
<file path=[Content_Types].xml><?xml version="1.0" encoding="utf-8"?>
<Types xmlns="http://schemas.openxmlformats.org/package/2006/content-types">
  <Default Extension="png" ContentType="image/png"/>
  <Default Extension="vsd" ContentType="application/vnd.visio"/>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A7A4D48" w14:textId="77777777" w:rsidR="008D66D2" w:rsidRPr="00837BA4" w:rsidRDefault="008D66D2" w:rsidP="00AD2998">
      <w:pPr>
        <w:jc w:val="center"/>
        <w:rPr>
          <w:rFonts w:eastAsia="MS Mincho"/>
          <w:sz w:val="22"/>
          <w:lang w:eastAsia="ja-JP"/>
        </w:rPr>
      </w:pPr>
    </w:p>
    <w:tbl>
      <w:tblPr>
        <w:tblW w:w="0" w:type="auto"/>
        <w:tblLayout w:type="fixed"/>
        <w:tblLook w:val="0000" w:firstRow="0" w:lastRow="0" w:firstColumn="0" w:lastColumn="0" w:noHBand="0" w:noVBand="0"/>
      </w:tblPr>
      <w:tblGrid>
        <w:gridCol w:w="6408"/>
        <w:gridCol w:w="3168"/>
      </w:tblGrid>
      <w:tr w:rsidR="008D66D2" w:rsidRPr="001811D1" w14:paraId="725664A6" w14:textId="77777777">
        <w:tc>
          <w:tcPr>
            <w:tcW w:w="6408" w:type="dxa"/>
          </w:tcPr>
          <w:p w14:paraId="50F39367" w14:textId="77777777" w:rsidR="008D66D2" w:rsidRPr="00837BA4" w:rsidRDefault="00554E84" w:rsidP="00D14434">
            <w:pPr>
              <w:tabs>
                <w:tab w:val="left" w:pos="7200"/>
              </w:tabs>
              <w:spacing w:before="0"/>
              <w:rPr>
                <w:b/>
                <w:szCs w:val="22"/>
              </w:rPr>
            </w:pPr>
            <w:r>
              <w:rPr>
                <w:noProof/>
                <w:lang w:val="en-AU" w:eastAsia="en-AU"/>
              </w:rPr>
              <mc:AlternateContent>
                <mc:Choice Requires="wpg">
                  <w:drawing>
                    <wp:anchor distT="0" distB="0" distL="114300" distR="114300" simplePos="0" relativeHeight="251654656" behindDoc="0" locked="0" layoutInCell="1" allowOverlap="1" wp14:anchorId="1480025B" wp14:editId="0DE707C5">
                      <wp:simplePos x="0" y="0"/>
                      <wp:positionH relativeFrom="column">
                        <wp:posOffset>-52705</wp:posOffset>
                      </wp:positionH>
                      <wp:positionV relativeFrom="paragraph">
                        <wp:posOffset>-349250</wp:posOffset>
                      </wp:positionV>
                      <wp:extent cx="295910" cy="312420"/>
                      <wp:effectExtent l="0" t="0" r="46990" b="30480"/>
                      <wp:wrapNone/>
                      <wp:docPr id="76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764"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5"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6"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7"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6"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AC3B00" id="Group 2" o:spid="_x0000_s1026" style="position:absolute;margin-left:-4.15pt;margin-top:-27.5pt;width:23.3pt;height:24.6pt;z-index:251654656"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vFjAKEAANerBAAOAAAAZHJzL2Uyb0RvYy54bWzsfV2PXkeO3n2A/IeGLgN41Oect7+E8Sx2&#10;7fFkgdnNANvJfVtqWUKkbqVbHnsS5L/nYRXJU9Vd5FMeGYudzJuLvN7pR6wqFotFskie3/7Dzx8/&#10;nPz59uHx/f3d1y+W35y+OLm9e33/5v3dD1+/+O/X3311+eLk8fPN3ZubD/d3t1+/+Mvt44t/+N1/&#10;/k+//enTq9v1/t39hze3Dycgcvf46qdPX7949/nzp1cvXz6+fnf78ebxN/efbu/wx7f3Dx9vPuP/&#10;fPjh5ZuHm59A/eOHl+vp6fnLn+4f3nx6uH99+/iI//Xb+scXvyv03769ff35v719+3j7+eTD1y8w&#10;t8/l/38o///38v+//N1vb1798HDz6d371zqNm79iFh9v3t9hUCf17c3nm5MfH94/I/Xx/euH+8f7&#10;t59/8/r+48v7t2/fv74ta8BqltMnq/nDw/2Pn8pafnj10w+fnE1g7RM+/dVkX//rn//0cPL+zdcv&#10;Ls63Fyd3Nx+xSWXck1WY89OnH14B84eHT//26U8PdYX4zz/ev/6fj/jzy6d/l//7hwo++f6nf7l/&#10;A3I3P36+L8z5+e3DRyGBZZ/8XPbgL74Htz9/PnmN/3G9OrtasFOv8adtWQ+r7tHrd9hI+VdXL07w&#10;pzK5m1ev3/1e/93h/Lz+o8NV+dvLm1d1uDJFnZKsB3L2uLPy8ctY+W/vbj7dlh16FDY5Kw/Gyj++&#10;v7s92SonC+Sbuz89FL4+vnoERymT6nKvqqAakxZd6mVhji/15tWnh8fPf7i9/3gi//H1iw8YvXD+&#10;5s9/fPws+7VDZCPu7r97/+ED/vebVx/uTn7CAd4K/PH+w/s38if5y+PDD99/8+Hh5M83OEPflf8n&#10;swGpDgZZvXtTSL27vXnze/3vzzfvP9T/Bv7DndDDIjAZ/a96SP7P1enV7y9/f3n46rCe//6rw+m3&#10;3371j999c/jq/Lvl4uzb7dtvvvl2+b8yteXw6t37N29u72R2dmCXw9wuquqoR82PrDPhZU+9LBGT&#10;td8yaUhT3bgqSt/fv/lL2c/yv0Ow/t0k7KyTsMMXS9jhqkhp2Z5yEA/nGEJO4aK7baf3KGN6OQ2V&#10;7v9PMgaNWi+EosXOfqmMnbz98P7T/xABksOuSv9wAd0IqYo0WpHko0b7O9RoF520nf9V0vZfn0jb&#10;8PY8nK9Hzfb3fHuuZ71mu/ilstbos6GEqX12vDnh1cGo+nuzztYz12XfPdzeivd6ctnImLlSj60f&#10;VbyD+hezMalzoHfpclpuzd12204hlmK7rVdFtpv79PWP1UMQETavAG7rGzXJf3ijV/41fLC3Hz/A&#10;Gf4vL08OJz+dCM1i3u8QiLlD1rPDybsTHU8IGh3oWgcFdOB4OmTdLsd0YDY46GI8HxisDlnXdUwH&#10;R99By+mYELbPMStAw4UhsuGgZR0TwjbsmKuAQ+LuNqgxpaVl9nIZLG5puQ0OjLet5fdyfjVe3tIy&#10;fL0KSLUsX84uAlItz7dACJaW6cvhLCDVcv2wBLPq2L5tY1KILOxsPwskYe3YvgaisLZsPwt4tXZs&#10;Pw3EfG3Zjr0Z7uDasv0qotRy/Spg1dpy/SIQ0LVlOpRNMKmW6+cBqa1l+rJsY1Jby/WzQBS2lunL&#10;ehaQarl+CGR9a5m+bIF62VquHwKp2lquL5FYbS3bcSKGCmbr2H4enOatZTvO6ZDUoWP7RbDAQ8t2&#10;MHRMqmP7VXBuDi3bl2hWLdvX0/PxDh5ati/nwaxatq8YcHhuDi3bobPHC2zZvkbq6tCyPdB7Zy3X&#10;VwjfcFJnLdcjSi3T1/PLgFLL9ECozlqe404PKLU8jyh1LL+KKLUsD9TnWcfxSNDPWo4HlM6nOH7e&#10;cjxYnfiIfimHUiAxc0dFlFqOh6Ip0TanFEiBhLgdE56X85bjkZCftyxfolN83rI8OnoXLc8X3CFD&#10;Kb9oeR7ZZhct05dIEC5apkdqSkxj51Wohy9arm/LWCFctGxfYE6MF9iyPTJiLzq2R3fWRcv2yBJC&#10;7L9ZYHSTXrZsj27Sy47tp4GpcNmyHXszVJ6XLdsjo+Oy5fpFcJQvW65fBNrlsmX6ZUSpZXokVJct&#10;zyOT6qrlORyeoSBctSxflkCo8Eq1b98huJARk99BS2R9XrU8j4yXq5bnIsTD7btqmb4FFgd8ymZW&#10;kXxetVyPJP2q5XrsP5y2fI8u9+W0Y/xFsMTltOV85Lgtpx3rLwOzQzzvhheBMbScdsyPpGs5bbkf&#10;iMRy2nJ/xbkfbuRy2rI/kNRFwgSuJNdIlS6dgxqtsXNQV7hm43l1HmpIq2U+onURrZb5Ia2W9ytu&#10;Op8XoiIe97h5Vx9I8aT8853GQvBfJzeSx3BaHjA+3T/K+7MERhBZubbgHlASSwnAkDUBl7c1jJeD&#10;sRwBl4cWCoasCNjiOzllCIOASwSHUpbtFjR2tL7z5rRlRwt8bpESVyjwuWUuuk6EB6Ymoytd5pYq&#10;MQCZDNz8Geri5xf43FLFly/wuaWuulT45FOT0aWuc0sVz1smA996hrp41wU+t1TxoAt8bqniJRf4&#10;3FLFEy7wuaWKtytw+LMzSz3oUuGzTsF1qfBLp+C6VPieU3BdKvzLGbi4mLJUOJFTcF3q2dxSxVks&#10;1OeWKs8qBT63VHH7CnxuqeLbCRze28xSxYEr8LmlnutS4YdNUdelwtmagutS4VDNwMWlkrnDaZqC&#10;61LhGE3BdalwfqbgutSLuaWKi1PmPrdUcWMEDkdlZjLiqhT43FLFHSnwuaWKz1Hgc0u91KXCd5iZ&#10;u3gPQh0OwhRcl1oTc+itLV5AoT63VLH0C3xuqWLNF/jcUhex2AUvRvnMYotVXv/B3M4Wy7v+g7kF&#10;F+u6/oO5JRcTuv6DyUXvhtPkot10Qt7dFJfceFq6RVfhULP1AUmvT9NdH16cIN31exkEGYA3n8Xa&#10;tf+UvL/yYPiuvhfK//7x/s+31/cF8VmM3ipb+2vi/vcPdwMcLoK6HPur/X5qqeF2mUD5vWk07Lej&#10;5Ve9/dV+OxTsiIkRYfpkKPhfkIoVjyIzqDlalsdps7bfOnuVKzh76ZAOm6MGDzdbgMom0pJnYAvU&#10;T0qtqpvFdZ+t0H51pQqDIk6pwW/FHuAZdAqGAF5GTa36xa9Pm5P91rkZzO9w+7P9Kgz+pswNBkU6&#10;qMHyzYJxX6ghoyCjptb64magzcl+69wMdshlV415PMLmg9aTsOAFKpubvCoJQ/B8NgXLxfJQVdEC&#10;ZymlpnPDo2sGU/MZobUcpoO6E2pstd/KXkn7kJW642x/tl+F6Z4iRJPNTQ1YTe6Aijcq9lupyaOA&#10;DErOqYTyAcM9no6pqJy5ave4QWgTst86MYmDYkQE4rMR1WyBxZuiKmfd2raR7LeOaDYBOXpmCYDB&#10;2ZglOoYFwE1JYdDKss6zXLwXDWQwmCQcCDUyN8kAAMy9RGOE/SpD5HlfYGRuW12CO8BGxX6Vmrxa&#10;C7X8TC3qfuMn5Zs8xoIauZPxdFNhuRgtYFihxmBVwD0IYiu0X12pnj0Prdif7ddg1SpmMHnWwkqx&#10;ZylDcJ5mYOox4TpKqanrw2DqlHi8zFZov7pSifljCRDidFCJ53MYni7nYEotX+kKW7gMymBz1DRo&#10;B2MqW+mqJ4vB9CrNb+9VTwxD1VuIoeoyCUqPC0NVWvmZQjpC4T9Baa5ijtpUMhhqZl7Fp4Ew5htp&#10;I+aoVQWboOS1lY64KicILVVBBCVJERgx59equ01QktLCaakBxmhVrU1QejoISo8akVU9twQFPSdr&#10;ZKiqsNnhluczEKMw1Xa5flpMdzKYGcCpfkJKR50bUdh6SzC9rncOuyVUstmdY/chWamkxIC97Nq0&#10;u5rcrjC8CrXcWXE7gni9ZpUQGEwlGRRynl0mZjExU0jNNArTs5erjsVsQ2LNmaVJ2LvoJUDYa1Yw&#10;2fpJm1pvC2ZTyyM9doEZ8pI/ABhxC9QSIj6GujXEYTEXKd8pPaPEkdK7hzhlklqENeI8ZwIpGU+C&#10;ypWHep6IJGe09HgSx1PvMebFmoddCx5Cn1jfragjrjoSUdVsBeqoLMT7NxiJJVg4hAUwqjAueLbN&#10;5qYuGRJ6cpheGiQG4/Gh/Hg6LNcJHrvKlaQqmIWEgx1G7m69usn5VDtgIQfUYCQ0qFptIYFGg7Gw&#10;pS6BHD8N0C6IxmQSAutEzjIN0BpsitpKgsfqyRLLyFC57FbRXdmxKqtE1U/KDKOVC66iIOYZYyvD&#10;VnKkFEXeJwyVy7aiYHtMzIu8wSgtJDBP0IIxmaGUX15rZrGD1x/uH2/rP5Q3p9p+wh6f5M2qqUXr&#10;ekl0LSdOy//TCXSw2k+i6d+QdZhAL5HTf1qvvvru/PLiq8N3h7Ovri5OL786Xa7+6er89HB1+Pa7&#10;vsNEKXqvnWm+oIZRXteuzqC85DGtm/3kInlfDe+JITO2bhX2Wx76hl0rTh7uP4t3LO178B/v7h/+&#10;94uTn9AK5+sXj//rx5uH2xcnH/75Dg1SrpaDBCg+l//jcHaBk3jy0P7l+/YvN3evQerrF59fIHlO&#10;/vObz7Xfzo+fHt7/8A4j1X4Ad/f/iL4wb9+XtiRS8Vh7aWDe2qPl36mVxippKLXNgRdrFiNWpoGe&#10;Lr9aseYiKfDQxPXxZS/WLP+7FGse/N3AWm20B2S6WFMSR4UmDl5bh4nBPdXzcCoVBjpeC8LN46CS&#10;Zzsg1OZmHpAsPiQEleCENknNHBCCQ7ZjrqTcaDAjWKIOQs3VkBDuEcdslwEh7LKDkAg/JATj2DHb&#10;ZbA0uVAdVUpxBmvrsmG3i4hUy2+krw8nJb6Qj7ehunDIp65c8ypglERKd1KlGm7AcjFTHIXc5WBa&#10;HddLDduIVsv2ZYlodYwvecgDWqJ39nmV6tYB57uKTXSQGrMLdkJDK5LQrmRzO5Xc4dG8WmGv1YOj&#10;ebW8Xy+laHNEq+N9JPDiujsn1gvJjx7R6nhfys9G82p5v55LPvmAVl+3eSaVAQNaXd3miuLHMa2O&#10;96VcdkSrFftaFT6aV8f7UtwxotXxfo3W2PH+PJDVrnSzFoeP5tXxPqTV8n6JVKBcvr7bUq895L34&#10;lTuqVNUM5iW5rjsqpNXyvtZij2j1vI/m1fIez/ZjmThM8V5c7H32pbRmNK+e94GsSrTbaV0F05Iw&#10;n4OWSFS7Cs7o/pEYfEMqkC4k5u4oXC7DAyThjZ1UdLAl4Omos0DmJWXXQUupQxqcHwm7OKqUdgzY&#10;LnaUg0I12FVxRtLQlXEiBDKW+K6Ms3RpGMxKwk/NrCJSLduljnNEqeN6qbMasKqr4yzVOSNSPdeD&#10;2xqxiX3qpbJ7RKrjeiQLXSHnIVhgX8gZ2UhdIWcpzRnMqi/kjM5NV8h5EdzU8qawb2Ck4btCzsvA&#10;uu0LOSOlLM/w+4CRgdtXckaKtKvkXJaA8fK6so8IY3Go4LtSzmULNFZfyxnSauUdkbexxEvgeWJe&#10;rZ5ZUKk5PD2SWj1Bq+N9dCFK/tFOK+J9V9EZXtTyTtbQCtSyBOodtUYGRFfTWcuXBxqiK+oMDRt5&#10;QPARw5unq+oMDa6uqhMvXGP56so6Q0OwK+sML4yurnO9CO6xkiW+L/IQKOe+sHNFVfFQwp4UdpbG&#10;DQP295Wd22lwMT6p7FylhHJIrZX+DQ5OMLdO/EM/qCvu3CJHqC/uRJ5aNLfWxNlwY43n1jm02JOA&#10;Wu/SHgL9s0hY2vf0IjhP6PzSoGL/uPNqI90Pt7IjFklb59eWziyjDe36EIXRhEXeO32ZUMZj6ZD3&#10;gx0V6TNJP91hoah1nm0YeVl61zY47Evn2obxIARNm5lFkiFPM77KjhaCvMcS20ENsT7KXHvE71hi&#10;q9XVIr2IhV574nbOGc36uYYI1ocGAocaLtTtoYXAccgL3LIacvixxDYqgz+W2Eac0VSFa89hyUXs&#10;WGIbMVKzUK+9PCdn5LHENmLkscQ24owmdV3D65q5bI4ltqzhyd9QiW3Y4cUKe2DLzRkVxXUQq2Lx&#10;dNpcVRX3oPwDeAAzgldcgPoPLL2DjQAzv/6DTrQlR8Pb4fw1dcXiYJ2grlhChKO6Yvg9GBYug64r&#10;qit+irMME/utVSoIHnXU7K/2W1FwyQoqT/rTXC24WTo1I2K/lZgmiDGYmqkbyYKURquY2+YKxgaz&#10;3zqo2pkUVo3dzT+IY1Tst1LT4pPNuxjYn+1XYfDYZW5o3lZl0P5svxVmidHoFpfCjBqBwbMsg+a7&#10;IE8PAkNQNhtUE8o3kkmrlgSiEik1EW0ZFPBsUIlMF1jON82wx/t+Sk0a3gk1kt2l2f+b93mxTbLf&#10;ulkSihRqrIxQuzlsqP3IlmpNHBBqIjjlCcuL1wKLjZXraSrkRmryS6BI1uveorHDfitbdlyeAWh6&#10;FmG/fL3q1CIbgeCqGt5I3qSl7kvtUrofpiiwfzmujrv3dzB+2K/yRet1VhhCOb0qpchyyHGqelY8&#10;NKT0tIxi9SYxNi/71fkZjuXhaqr2imeqfFxdh/sUNp792rj1TkHQPKendVgrOeRWhIKe+pP0yP5a&#10;7Qs7v5qFj6+ukXF1vawSxeiRTFo8lRQ9tLJCWscRPhsOl3i6v1ZhhGj0HI7w2eiR8oRFcQsxB3Yc&#10;0S9a3L+QKxy5I4XPC8ssNxypynd6LIve6EH+cz7r/Fi9utFDG7kpetCDUzhSk+H7gXh9Tq/eb2Lp&#10;z+FyS8PHJR0j7ByxKhrDkcodhzEtVHcNpkm6WFUGxH7EU2eRUWLKLarSmAZXGLHRTOFO6m+kp6Qr&#10;1UJaYnwtBiObr5cV090GY9TM5CNLqB4XU9xafsTOjVUp5bbtouYF09pq1UwaSUQqtQqS7KgOSQ6C&#10;osiItko2ZLU92NWkJpSHEswysV+zUOp+so0yA4pslMoakw6DES2o54AJuBWxE/YqjB0+VQzEjzI1&#10;QxVDVVqoiEwVg+k2dg1Wc4ipQLVymFFsMMI3tUlIqY9dRfTq0BuQhU/sJkeH7JRzhvMHU5Nv+1U5&#10;dxw5quq8s8ZPJX4Fj5G1m3Ics0hsXNIzy+kxi8noMU/BcMxSMxyz/BxHNIXhmMXpuEl6JELmlim1&#10;sOvBXanFrjh26ZgHwNS24SYtSaSckfNRz9u0B8VUt3lQsx7erMeIKyE95+YxkhpH08vypb2cnnqW&#10;oDuFY4pe76oVeialZzhmn+oViRQ5Qs8iKnPmHY+oqD3A+jGagTcb8XlWA/pEP6vxg7S7fL1qStEI&#10;l5pvPGJmkTVyz3ikjuyv4fCbyoH2ppqOOM5GOsHHdFyPnJLzIV+mKBFgYo3KRzMKjo2rfgPqObL5&#10;ybdkhBzUTApTatCWGcxC7LhEUpgG7Fn4X1lCjqRqSPbmYE8TxEpTc3RjzybKEOJESzWNsJfEg9Ta&#10;Zw9E2qyfPjfpnpKr2d+4co2nL2b0Ya3u6YHd3/X6prAq5ft7pGkv+61WphHLz1bV2PLymQll3dDn&#10;Ix5r5+9eHGvnv/mPXjuPo/Ckdr5ayL928bw8hYhKq/5LUzyPiEb50vEe8/yy4vmSS1/DJG1hPNSM&#10;ZziXqi4dr8VAeTimFqU8pwMd6ZhSsjagg5U65rzkXD+ngzvKMZLXPyADxjikFvY9JwMd5RgphBiQ&#10;afPcUa+HPPfnZCAFjAzEYscspUfBczrQlTsoWFZfXzCeT1ddEG1XV1tQyjsGE2r5XD5jOuBQV1cQ&#10;EWo5XSooR4RaXkcsanldKvgHhLp6gvKR68GmdeUEpT50RKkVatSvDbe/qyUoDQpGlFqxrr0lnvO7&#10;qyQo5a8jSq1kly9Tj1bXMhwfvB3Kttgiu+AGR1/aWDmofHh7MCfxVxyEAsshn7ry+PJJuRGlluNn&#10;pRbwOZ+kE6APdyWVkyNKLccjRdJ91LgUqIwotRwPVVvLcXwOdjynluNgwZhPLccxnTGpviy+fJV6&#10;IAddWXw0q74qHnXlw2mJubwzPVggotg7CLmBAalWr0T719fER0dGIgg+q8toVi3bwaVgVi3fy9c0&#10;B7LQl8SjFHLIq64kHoVbQ2GQUL1PHdmQAamW7aXgeDSrKbaLl+UDRsqzL4mPhOF5SfxoVi3b8dnH&#10;Matarq9SvDag1FXER+emL4gPREH8VudB+a7q4NQgDLaDonsPLfZ2UKQVJNDpw0VXcfdhY3w6fsin&#10;rhw+sp0kd8+HK19oHa2u5XhwNXTF8OVLqANCErX20QL7qS+FD2S8q4SP1tZXwgf2QVcIH1Jq9Xlk&#10;H/R18FLYOpBLBEl2DkRTatldPv08INTVwAeEugr40sVgRKiV72ht3beMI9vnSfn7WCq7bxlHtk9X&#10;/F4bFz2/07tvGZ9Lee1odS2/I9unq3xHCe6QUlf4vgVy2dW9RzdCV/YeeRpd1Xtk+3RF79HpRXxp&#10;F7nowutK3iON0lW8R7dwV/Aeabmu3j2yovpyd3SAGqo52fR9fZHF8qTYHf3cAmKtIo8n1mpy+WR1&#10;QKzlfMSv/ivGoQXUf8c4Eognle6RtdF/yDiS+P47xqG9IV2D9w2IbJe+zj1eZueKRtYLOoM0Q6I4&#10;PtiArtA9sl9KQYrfSuBzRKw1HEOXtKtzR1OEiFir40ungYHy6uvcryJanWMaGUR9mXtkEfVl7u3d&#10;c6xMH3/dWuI0iLOhOEnD1qxySOH2nkfgkPNC3R50CBx2SoFbpJ3AcTkWuD3e5XCJkgh8sqpKn/yO&#10;lenPvoiuj7rX3go55/vx489RgSlawxaJRPZAfTPKGam1VsePPz+TSH2cvfZ0jpyR4smKJvB3ZgJX&#10;teTJVASuu+o5Izn8WJkeHY9jZXrEmWNlen6m7JOP+B71pCmBUotqSyCTZkYXF+eiGB+zlpMWLcLS&#10;mrSdxEmoI0xaT1rDjBEmF60f8cE/mFy0mVDLpA1lFZPXYpg3bP3yQnPEU6TQXLyOUaG5RGDAO19X&#10;VGiuKoYUdOpXdCZRtlJLIrHfmkyi39pxIbC/2q+iENWS+RNaisqTuSxHmqCUY1Moky+btP3Wyev1&#10;SkDVGp8C5VzQjwQRUD1MBIRIALieg6zKQeXZlm6/lQX61R9CqQ6XcxyZuzKnKVA+nBwZujpLdExX&#10;p10Q8uEUlG+wdN/DnAio7h0BVXliCduKyqdeJ0UOX50U0QkKMvVqQmK/KiyFByS1tFIilex1dVMg&#10;UrNfh5sCkW/dVEqk2kdB+RbXbXFnyZhov6o5CzNZOVBl1CQqz23VCArLOK8rnEORNFk9NKz6CCE6&#10;HC1SCqnnnaTSquqYRJm5Yhtjv3WDjFa+1/oxMfJ5O1WO5PN2kvMATkyi8hRlFPIUWjlK1T+pgpHc&#10;AZlXLl+GIjqkHg6SASzP9BiRdIjR3DuGqiNOonKZkOdumRdBVX5NonJ+2ccMCaruNp57spxeNenm&#10;UBonhwVsx8J+VX/VIRnMDFxScKeOIqMmf5cN4Li6BbM4wpLyKCT7nvO3vNDMwPD4xaWovJf8Alh+&#10;0sV1kkHJwSsPEwLLz7rDyKCqQ4lGkwwGmRtRogYjN4XD5pbAbidJIsTc2FWnMHZv6i7MwsgSjFpu&#10;JdrWE4PE5G0Wlt+LpZM2+EbsKYfZs44pGfutysZOFjHh7JzSKqSqHVixoSobApOHeCyU9HgyVH5z&#10;qBokJrZ+npeg5GsEmBdkJLsTTD8TlDrwOcrCDwSlDnzOCUlPktnPofIDYIEFgtJ5EZRdLClX1U4g&#10;Tp4GBBiqjpgfN3X2CahenjlIDcecC2rPToHy4cx+Ttlp90MOqhKTD6cak7BcHReGUlHIuQAiM4I8&#10;c1arIUuOfZ0Uca0riHjNdbgpENHLlRK7CiqjIMmZvlJ2sktqzm+ubGDetaLIXVzXyC72imLGRDXV&#10;CEo9YmK/GIpUNVbdRywrO4b5XW0neg6V63fVM8QwVL+ZodQAziOU5hHnhq35ugRVd5vY0urrTqLy&#10;u1U9YmLk670zhyJ+s3nEOSc00s5oVSmcROWSo3c+8cHVymAonVc+4qR3XaWQeJJqlTFUtfAISm1K&#10;hpqiZf43IVY+UgTrjfDVzHUGk8RHoZbLmLkSFFZ3k0i/eUPkWJpvhfe59NZSu4M5wgojmsy8b+TU&#10;p4OqT0qiobaESRi5I4wauZYcNsc3dq3qi/IsjFzlRo0Ydnh3EbFk5oPCmMViMGL+6FmgttSkyaWw&#10;/K6240ysPIMRi9F0CHHS1WFmzreau7l5Yw7zHCo/VepWEytcFThDVZdlDvVXOvLHhg3Hhg33D//R&#10;GzaIGfm0YUNRSr92w4ZFe9DURkB7w4ZVCoFeQ52vrpe+qGHDeiUdEoQqrui2GwNsmb0IonxcVkds&#10;QdALDpJvsg8pYcIOWi6lGnlACfrRQehTPqbU1s8sV1IwOKAEs2mnVD7gOlgd7pMddCrFYgNKMDV3&#10;UPkI74AS7OQdVL5fOaAk0YAdVb4yPCAld+aOKtUWI1od08t3lEe0Wq6v5UuYI1od21epKBnRavm+&#10;rlLxOaLVMn65jGh1nN8CaeirZsqXhkfz6ngfzatv5hDxvi+aiXgvUQrfIfTbHfNL7FlHrYuUJA/4&#10;1X0aEq2uA1od7/Gp0jGtjven8tHKAb+k2ds+r/Ll1tG8WrHHp6DHpFrWh0ex6+pQvmU6mFXX1SHU&#10;DxJh8bmj4nQ4q66tw1JqQAcLlHILJxXtYdfXYSnlXSNSLd9xyMazatm+lIKsEamW7aWWf8Srju3o&#10;jjCUhr6zQyAMEkByLsDWDUi1bA9koevrUApKB8uTSJQPF5wbtK3fMRenwYxalkczajl+CO4JKRbx&#10;GUn97oDfcIZ2DERlyO6+o4P0hhhQ6ho6rAG3u4YOpTp5RKnVLoE+kPiarw3CO55Sy+6A210zh0jA&#10;u14O0Yxabi+BTMIv3qeN22jIbjHBfG2BAHSdHKJ9Q9x6JxSIZNfIoXyzeSDbXSOHwJzq+jiUSvAR&#10;oVa2oxm1sl2KiEeEWm4Hsi2RR+cjvuo95nbXx6G0YxmIJEIyDak1kKWuk0Op4h+RaqV7QeOIoQx0&#10;rRwiE6hv5YBy+DGpludngQpHoKtZYGQN980cIlId22EzD2eFANw+YGSid/0cVnx4fEyqFfPlNJhW&#10;19FhjeyMvqVDtIddT4c1sokl9LDLX7SJXVeHNbLLJNix0zoL1AtCqTsqtGO7xg4L9nqoPLvODmtk&#10;xyLG24wYqb2utwNO83gfJT7ua5QRx/NqlXo8r5b3K27IMa1W6mN+tbxfUaI/ptXzPjjXfYuHFR3M&#10;hsRKaG7nRSRhfZMH9IiOqLU6Z400YQkb7oOGDo60BHZYaBr3bR5iLxz1Vg21yHvu+zxArUYrbXdB&#10;ZNs1xrGe/1jPjzsHgaVjPf+zcmh93r+Gf1kfsvJqSXEwhZHHen6ps5Kw4qf7x5OfwRENal578kzO&#10;yGM9f1SwrOkM13B0ZiRSXB2RyGM9/1OJFE9COONv1LlEavLEtb98Ezhso0Ld0mFyuFj9Avdm9wSu&#10;u+pN7wlcl+rN7wkcNmKZjL30Ergu1fMVcrh+YfcadvSMAIshLZOp7xS13FkUCwY5ubl7prA1l+T4&#10;pfmAP79aPf8XF55LCEAKzyWIMSo8L3/HziOaq4ISlZ47kmRXOI7lLaqIymccq4harr/91px/2O5F&#10;NvcZ2t/t9ynOlIH93X6f4BAvmRrXVZfRsV+lZwn25IMc8rVhOWMIwefjOi7/lol8Q6fSy9MZHOeq&#10;wOZvv7YORJlkftM4s9aMjv0qPQnXFHqm4Ozv9tvjEGDJ+aJXCRxIgqvrWMnXp+H9lvkhGJPTw8mQ&#10;dUzjyFe0VzUWVoaTaK2MS2ofEBJQHJEDJChVegQnQXkZl6SjrGpscpyOS+npvpGc9RV5RXV+eYKO&#10;aLyKI/InD2RlvQSn33JCoCaXF/00DMdNjqvJgAg25eNCTso6KK7e9YzeIqFB4Quhh6foSVzV44wv&#10;i51zwmeEV6b2bbFzzujJE8KEHNhnh/Hon+6HfSmY42xcRs/WS3CT53fRWiF2fhf76Co5v4t+6pXT&#10;UzlgX5+2c05xKn8UZ+MS/tk5J3p3wf4XeSF63HoKMX0vX+Oeomc4cm8tpg8oTuVqGmeWot3j9lvv&#10;8xIrlXNE7l88ldT1kvu8RJkLvfzeL7HtgsvtCGm9PA9byBcDxbwGNQpTG9b9K+OZ/VbeqcpFVDtV&#10;LfKYVAbNbwR1dxcYlJmha3baLCw3S+VVUOaGWyEd1GD5EuTls1DLYariF2KCq4ZfiEUvr9sy6Cws&#10;9yPU7GLui8Nyaqrc5XLJ2Ku22TQsP9KqieXGyAZ1WL71apch6SenVtXSLIx8CVar0RaPGdvBs191&#10;Rqrti4fxdG6q+pFslMN0CcRSkKw3kTd2werckHCX7YKai1K4ksKqGty7+xkj7Fe1ucHIoLoEb19o&#10;VOxXqRks12/aelCeIbMlKD+mUCgj4KTIV8PreKSuqBrNUyAP5RmT7Lcyq1LClZBNXEE5PxWUb2G1&#10;ojzwanOx3zonBeUHXEEzw+GLN9nqKiVSWVNXB8WYUVJQfiYUNMNMGLvZcFVUpkDkk+yVEnRmNpwe&#10;GOap1dNHlJZWPcGLTUe0oEOOqrP37psmTParWqGiiP1uWjKXGNfM6bz0NshFRu+pXGQsyJAOZ55M&#10;CtKK41yu9KWU3E7K9XQ4ZUG+OuXmFChnpt1K+e6p7BFJUGlnUqXSnsuxsmrmdiCnqyqPOVA+J6WU&#10;c72qRqI8KoioIQXlWk9BM3Mimrh6QlMgovgrJXKFVBBiSpk2U1B+1VYQKd2tfJoDzXCcXP86XH72&#10;KoiYJArKN7hKJjGTFJQfqQqatfByTun1QWxPRbFmLmqhzsLymZkhO2uL59w37TjpAMy6E7lKtmuX&#10;WA0Gm3ScZt2wXIjMqWOeZJXthRRLu1+aqwHzclEDkKkUvc4XvM6kMJ0b8+dVev2V1iwo+62WlAcR&#10;coUg35ksAY7cjjjTB7zZOEi+WRajIc+fHvHJ2euwfFCPRhGYPVXmDqcF1GbDc7ly8GBfLm/6/M2e&#10;RzUQSWG/KPrJ3lr3mGu+1D2Gm5+GPSacC/AeYyY4MxVnY9vAZ6fVY+oU9wtj+fStQY1ZitOYOrWg&#10;6/2L4sl8vVJhCE3BcVWN0bcf84TY3TT9lmRvy/kltr91MZz6AyRit0glmfCFvSmqpuU4GzfXBfvb&#10;4ySOuCOLvXlSnMozw9mbLMWpvFCcyinDqWbWUq2wWfH+pp3fLospXRJ3kTe9IgcUp+eS4lQOGE7K&#10;qUX+CF9Wy0VgOPx9ih7mNYeb27c9lyOX51WtKXaOUGpT50fO5Z67kuuDVZ9b2Bv+qoYX03+eq0P0&#10;32q5P7M4osf3nKNc3+84whfLiSL3kedYTePy+3dVs4+9pTuO3Pur5ZpQnOo/8qaNGqgqf+RNGx04&#10;FJeH+/bcPXI+LBeQWKaeg0hz/Oo62NOx52aS194dlxvYnjtKHnJ3HJFTtYolVyiz65weinbncE/t&#10;2GN7pWN7pb+B9kpQO0/bK5WT8Wu3V1L7qX6Bcu+utMl9WroreSzmi7orSem90MSZbdsmYZVeIVr7&#10;gdThWgwMN8eU5jADOjAmdkxpvPCcDgwix5Si4QEdGH+OqcW0z+nAL3cMGiEM1wWjyjFLKUd/TgeK&#10;2zHn0ixhMB9sgmNKt6HnZLqOSqW1zIBO11CpNDgYEOoYvUjXhRGlltURpZbVtTnQiFLL7IhSy+yl&#10;tCwaUWrZHbGpZfdyHq2uZXi0cX0fpdKiazCpro9SJEsSjPUNXq4CaerbKJVa5efb13VRWhepih/N&#10;qmV6eOJarsMzCUi1XC9fal8Hs2rZvh4CMZfwsLPhEOxg10NpLa0NBgsU/8hJoQYfdd3PZyWPsw5a&#10;S1etEalW1GsPpQGpVtbXS6k3H5Fq2X4Z7KB8znqfVSldH5Fq2X51FiywZftWWl2MSLVsR2/fMS2J&#10;8Pi0ttK6YUBL/D5HLbXzyXNuHVrGb6VtxohWy/hlC3QDqO8jbqs0wBnRajm/HAJ+SRaez34rrbBG&#10;tFrWL9DZQ+Hq2iltpZ3HiFbH+9qA4Dm/uo5KW3R8upZK8ATG8+p6Km2H4FSLf+ycWGs3rMG8Ot5H&#10;t6DE1HZaaOU15FfXWSmeV8t7USRjWp3ch/Nqeb9uAb+69kpbRKtrsLSelpYlz/kllUTOiZhWy/tw&#10;H7smS6FMdG2WlotAEUp0YJ9XJKswDndUKPfybNTQClR932zpEPC+a7a0RTeQxBh8xFBPSKTTUVtk&#10;QV50vI/0l0QhdlpoDjTUOfKW5ahQr0oFtaPWq4hWy/tI3UswoyEVsF6+9uOo6BKS+KyDat+ZgfaS&#10;qIijoqtRPoHsoLV0lBqRahmPfobDcy1Rk51UpAe7dktQcGNSHdthAg23UJ78fMDaiOj5qZb6TweF&#10;JlffbCm4gMQNc1KhIYhgUIsaL1AqxHdSkXkq8ZYdFbC967SE8qwxr/A1gIZUoJmlmGMfL7LeUMOx&#10;owJ7RPqM75S2wGbGBw92VDCnvskSPm4+Xl/fZCmk1bI94jq6y81Mq5X2yDotL7DOh2AD++ZKpVvo&#10;4AiWzzo4qYDtfWclXJrDc7MgPrvzPfKgyjfufcDSTXE0rc5rjVyoRV52nNYSGODlWxM7KjBFlqXl&#10;fEiqlffaULjqhmPrqHETCglR4A3sGvtZY7Z5Rwx9qrv2z2QTOPasULcIM4FDERW4BeoJHNqmwC3e&#10;nMMlNiBwT3klcMhugVtWBoHrUv3Rm8B1qf7GRuC6VHjjM9ukGQfX/mKZU9eE6GPrqGc9WqA8ihCg&#10;6+8M34+to6JmN5oGd+0perlEHltHRYzU5JBrOEUzEqlvs8fWUc+Otn5V5tqTw3OJ1IYy115vlsP1&#10;7ebYOmrQ+MoSGa/F5J4RYvsYEv7BnB7+1VpHhc27iplcjI9Zy8lNp1nbSQzeOkK36C/uZiXmfOlm&#10;hctt1M0KbhCGdTsmamVVrSmSqq608oQZTEcGnAIZKyxl2361CO7J3O2v9quoanuRtCBkA8m0yJei&#10;NIeMoeCWCK189uDABEqzzAgtVHIXWnbAjAP2Wzlh+fUEVblKqjmsWj5PxpGouXCCoKZG1J5N5izY&#10;0uy3LlEtCQKq4xFQZWkO0us5Z6gm1BNQHS4HaQoUAVXpy0HFv8bOMBSiQByl3V8ILZVkhqpqkKHq&#10;mc43x7rwMNQcraq2CC3NcSbyLgUuE8disaYa+enBE/octSkdYa2k/Nqy82W/qlQ1a4/oJWncV1aa&#10;q8LFu7OogWCD2a8OqkYcUb/SCqYMat6zUbFfpWZdbfI8t0XilzgDfkMaFfut1KTsYwpWTye5/hDC&#10;rtTyW1L63Mmg5FqWUoQZmN5uNJFaj2h+Fla931C+UI0+45f9Kt/kA0lYAu6mHFaPjIf3jIr9KjUt&#10;giBdVyznmcJ00FyQVr3lSOktEiXKSkl1G55nKowNWvfUPWxjhP0qQ7RzImsYqkUNpFbOcpPxwJhu&#10;lqYc4yeH1ZWSWjmkchSGkO8Er1obBh2RDqqumjt2xi/7Vb6pDiHfV17lmQTSS2FVh5BvP2+nVULE&#10;AcrWgDSSMqq8FuS4Oqxc9ilOnRW8u8zhSDXtpmpJPracj6tX0prvGZ6K63o9HmqbZb9105DGUnHe&#10;FN/+br9Pcfm1hOdupZfLO1JeKo4osR3HxjV6ZFwN/C6krnZzHNlfLVVBYkG+b44j+2t1vzWnNSwx&#10;QmpO5R+SDVJ5cVx+ZSMVQ+kRuXJcrmudnrcpN3myX5Uro0fawiG1ps6PlBTsOHJ+nR7ZX8UhmSjn&#10;s+PYuPV+XIm9izSbst6V1PTvOLYfSo/YZE6PWFuOIw3RbD+Q9DTHP/AxlWfjyyyOzk9NVdIqoISE&#10;xKSd3TdSwuP8Y/eWrZfKX91f1iHSxl2QHTHDZ1aaY/u70HOu55eYJE4P+T75/H6pviLyZ3rSv61h&#10;esp+VV85bpIevqqYrsPuBXofKf+QLpnTU74gkXMON3mvsnNk9zk7R24fkHvQcLP2y7Q9RMZ1u4ns&#10;r9lrs/bftD1J9ldSVKCHuB1r9i45524Xs3GrnUjMcWQClulR4159gNwosXo56nhUmZ91Y8ig8pVI&#10;cHjWE8v5ZiWis15ibn0h27/Mjbqm6jbnOnTVJ+dZ7zo/Oear1zqp0HC1mmgaR9AYR64+xawooZBc&#10;ylepTsCeEmdj1cAKdHymO1f1DRjMojlkbqrpfqWAlOolYr55sCzX/utp9SKJ0bhaj21ysizel8OQ&#10;QFo269cKWeqFmK/Uw6kMpsHZ/CxIh+iipRlML/X8rlk0NkRMT/sCAYXVJeQyvqhuYKi6VQxV1RFB&#10;qaVLWKatFwhqq9cQQ9XZE+7rIwxB6SlmqMp7goJNIdLDUDO0NCkjJyWp53Q8fZbIKancE9DMcNrH&#10;K6ek12G+zfLxb6yOgKqWyEH6BkVAdbhc2DX8nYNU1AlIFVLOKHvsJqgpdWTP6zkb9PIjb2K4WIqe&#10;zLWupRDkKLPcCWrucqmbSK4gDR3k11kdj9ygdbhnoGO7h2O7h7+Bdg+43p+2eyjK4ddu96B6oIYS&#10;93YPB9Ei0u7h4LniX9TuoX7GW6jCC2ibOUDV7lUYUvynA7YY8MIxtc57QAjH3UEBHahihyyXUhQ3&#10;oIN1O0iKJAfzgfpxCFqTjunA3thBUuQ1IASLdseg3Ho4IWhEB21SbDQgBPt0B5WeD4OVddUzqL4b&#10;U2qZfZCKlxGljtkBl7rSmVLSM6LUsnspFcGj5XUcDzZOLDxnFHJbgvW1PI+W17K8fvV+MKm+60Mw&#10;KTlePqn1XEqpRqRappci+AGruqYPUsI/JtUKebR/crh9VtsmxU+jWbVcR0H6UBQkRrmTugjkUywX&#10;RyEBN6DV8n1Dv4PhtCRSsNM6SF+LAbfEonLUAU0KxrRaxsPDDGi14n7A/oxptZxHMkZAq2V9TKtl&#10;PVIKAlot7w8oPh7Pq+X9tkb8muK9hIacq9uZlCgPeC8JnjsKrVWG8+pbP0RrFIN9pxXpP3kpdNTh&#10;VEpAR/Nqeb9eBfsoPvNOq5SHj2i1vJda5vEaW94fQlot79HAckyra/1wKHWNg3n1rR8ghcN59a0f&#10;SpuZEa2W9yiYDGi1vN8uguuwa/2Au3c8rZb1tVPGaFot69GGYUyq5fxWCvNHpFrOr4Ggdn0f1kgR&#10;dn0fAgOk6/qAyOhYTMW5dgEMONX1fMAHygJKrcAH29d1fFjW4Ej3HR+i5bU8vwoEoev3ULoEDa6e&#10;rt3DWaD+JITnfEIt+lAOnjR7GPOp7/VwGiiGrtdDdP76Vg+lUcBofZ2gB5NqxRxftAvW1/I8uHO6&#10;Pg9IOhxT6ho9oFB7qEK7Pg9rdI6fNHoISLVivpUGGwNOdY0eoku16/OwoZfAUBQkbdfl5fIsmFXL&#10;9e0yuFO7Rg9ito6Z1WoXuZWG0+o7PUTC3nV6CO2GrtUDnhDG8+paPYDnwbxavV67dQw0aNfr4RCp&#10;0K7ZA54gg3m1vA/tma7dQ23zNJpXy/vtahmvsW/4sEV6tG/4sJ2H1FpzUgzYoVj0PR9kBUO5KPVn&#10;Lq/hhd+3fVgjie0bPxwiM7Dv/CBWbDC3Vu0k1NpdQBZ+QK1zX+OVdg4svi4ZUet3IbgbnzSAKM3O&#10;BvrnSQeIi8B8Lp8X8M2CETRmm3wHxlGhgSMJsDvs0KizY0OJY0OJ+qpybCjxrLb62FAiKt/XRNrr&#10;Y0MJeQGWAPSn+8eTn9GWRZ8frz2lMC+wPzaUiERMPDY8F1x7ilfOyGNDiYiR+j2Aa0/+zRmptYjH&#10;hhLPrgPxE0QiPb0yZ6R9EAvtHiz9kP0D2JkywLGhhGhUMOtk1HYjaCiR/APYyIWtngZc9uGLO1CI&#10;kygdKMTIH3ageFp3GvWg2JDCIDMkBaoOIwkiVjzLYFXa/DnWcujtV3PpNZeZwsALLAEZVllWplUC&#10;EphlKIOBGTWrUqQwBIZkboxavXGQopIOat/qYzBEOzAoNiOnpoMSmOY7M2raJwl1j+mgelkymH2m&#10;kVDTBC/CDy3YJSj92BFDVWFjqCrgDFU3gOR0IxNadpOhqqARlFanzKFIApe8lmJeDIXANkedVk7k&#10;tCzxl6DUimCoGX4hsWKC95bNm3PVukAwVOUXQcnDA7iayxeeUmZQU3K/wKmQEcm5Xaw7TX5u7UOI&#10;jJr6ekT1IHpW55YrssVKswjX1PUmunhRGNHseIQqc6MwvRHze2LRamxyhyGIXwfNb0T/jGieQVp6&#10;0GLryTVs/byQ0pBdACUoKwqBwer5JHaJGboEpi0FSEGGNISWmeXsUBSpV9WWCMgLyJih9zlD1SsH&#10;b/kprSpBpLxGE7DnUHhZz0bUJkx4Dc9QqqpIUw0rXMrl31C5XGtCN+mooW2tCErVnkcCzEK132qp&#10;Giqfl36dEYZSxi9L/c53W1G4nzJaajqg20eKqkeNlMdptjmptdN6K7zKpSPWa5VUAWpSOnzfjBYK&#10;SuXUzqGkcWJKTG8SVnVtsFxVWI47+6xjde7lESebm7h8WOhCKv4dRor7qrqQGyUd1GC5OFpuPVac&#10;UTMYEtqmYPlJkQcoYQgpPTYYKe4D9ws10jjAYfnWGwznNF1pPQgL6XMkb4qyUlKJaTDSa0TZRopE&#10;DUW0e50Y0aJKC75fxgxD5SPqNuEiy2gpCikeM6h8L5UWrvQJWh6hsxvCfjWmUfjFPmhfR5R2X3xE&#10;9vFlpcX699R5EdtHaRFLRFFE9OtuS1VwtkZD5TJhqJxfipqSe6mkzualRw1Z0FMwYj8YNWIaqFJZ&#10;EZFJ56YbQIwDo0Y+mqvqcyXmgcPya8dgSO5Jl1CvxBW5NlOwfFD1miQCmFFzWL71DsulTe/hzbsb&#10;myKw36oQ1EbYSP8Hh+WDau0dMtDSlTostzjUtJIeWxnfDEZcOjXnpHNWSq1u/UYUlhqaGyr3M2pW&#10;DoyC3xkY8cTUnt787dn20n7VHajX9UZ6rKg/gBy/dG7qXGz4zZag/gwSunJYVQ4UVo3NDbm56aAG&#10;I3PTRwbSjExjw9ssLJdedXU3fIosW4LDcgmRNFCYYBvpO6Sl0htpY6SO/0aUqkYRKEwDF8Q3sygI&#10;aZHmMRXixJXUP2EJxWmgGONnG+EBJIrTSAeCxjm9KpwHiqvSefBe+naa7beeagu+cZzRywXPQoNI&#10;Ds3XoZFGjqt8pjgNl6KQKB9Xo68cp+OyMK3GLA4UV8WZ42xcwj8NcB9ItbaFyzlO95fRk5x+nA8k&#10;OOd81pczjqs3I8XpowXH1auA46rhjITofB0e82Q4GzfHrfrAxMa1djscp/JC1rHqOwHji3c8Jvu7&#10;qtVA6dn5YPSk4GlCrqzrMZPndfJ8rPqMSulplJbjVJ6JPkCVUl0vxc3pDXGfCv+I/kNFyCTOxs3P&#10;uXVTZvoZ5eV1XHIvWPczTk/XS1pOWuYDijvSc26JFOwetJbKHGf3ZX6f4+vcyheGU6OU2BGe0zKN&#10;y+1NlKOW+TF7yFogo5Aj57M9sBOzbjNvjuLMTCT7q/qP2bDWwpeZxNayk+PqPcMMdvGXqilO5ED1&#10;GvNhNtVrzCVCRU0dlzhiOy6/3za1D5j/hzLUOi5xJ3dcHr/YzOMhzu6mHZ1QU5/LqeOIXGk2KHPZ&#10;N8eR82ZOFAsoSLmZ+CksjOE4Mq6UnBV6RP4MRzIJNu1nx0JAO47oDe2xuaE5X+YfbY7L5UX0d1kv&#10;CZ8ZTu6RbNwdl8uL3EMyLorbCT3FEf0n92ShR5zuHZef3x2XywFqwOq4JGy748i4Ti+XA/GfynpJ&#10;jHrHETlwemQ/DIcCg1QO9DVQ7NQ5HBtXg8bk4QGtCypfyDPGjsv1wY4jcqD2gfgX6XoNR/wUVCrW&#10;deB3ih6x65weiYMYjrUIN76gCUQ+P3sVhj5P1+E4sl7DkSdCnx/5WMqOY/JXz5v02czXYTgm94ab&#10;HZfxueoh9opseog9Su84Mq7qXUn6S/niOKL/HEfkQO8Plh9g98xCksjs3lpI9oLjyPPtjsvvQbun&#10;WaqG40hcyuwIlkiy43L9J/6O3DML9iXb3x2Xy4H4RZVeLgc7Lj8fm9qJLENIzc5ZWH54zXgmsXGD&#10;EdPFTHZiuZgHQPK9HJaf2w16TPaBvJ84jOyWek/kJdycMaJD0a6pzI08T21aEknexMyjBNFUgOWz&#10;r2AIsVfM3yU5luY+M5hFI4mSMBg5C9BxsgTm+mlIgSS5ikdVqBFBgiEjMGL3ePyECJJRYzD1+sjc&#10;LFWa6CSzaRmshiaI5YYWToUhFKYGfH7PWTyOmIEW3qOwuqcworKzYMFHCrPMtZyaqmhwOR1UVfRk&#10;4JbBrLApPzKrhl8IPzRITVCqUhmq7nt+4i0cT1CmKHPGSkcznFBGSwNvhJZmP+QoS6UgKA09ENTU&#10;iKohc2PGPvGQaw17mmKoqoIISmufcpTVPjFU5QRBwYwo+jjlqn3xIOeXVUgRlIUc8xEtIJqjtKCA&#10;jGjBWkKrciKX+2XqDFmFFKNV78JcA1gZFUHpGWKoOiLRhl5ElWtDL6JiMB00V+hWREX0vmVKkMtm&#10;sdR3whBN4CMXoRdR5bevF1Ex2JRlYDkwxDKwIioS0fYMHaIPrPoyt6jwTFa0BkFN2XqW2JSbU2oV&#10;ECtUU66ISav5W5Oo/BCrNiPxQ7UISHaflUflB0Wf1ImDYoVPuSha4VO+j5p1SPwwK2nKR9TEBpLd&#10;bKic96rziFNqxUq54Bsqv0o005T53tVZZo58tbNYVEBRuUyoj8biFRZMyRW25hezzyQ7LD+4pohJ&#10;RMhgeNBIzf6qOlm8StW66O2MmkWHJ2EkGceKi8jnBR1GrqZqjrAIoz4AsYClwVjhk7poJDxrxUXk&#10;dUVXQAqaDJWfdUX9KuVMGqMkZR2GyrdJUVDwmaAZKj/FynzyVqEoUs5kqFyzGyo/wooibzeGyo9c&#10;RbGiJ0WRqLmiSAzeUDNrZJ8eVlq4LLLdNlQu0YoiZ6hKDiuNMlQuX4aakWgJKWRrVFrkDNVTyyqj&#10;FEXCwYbKJdrLp/LtNhiri9JNIhe+vcKTG98LnnLBcFh+khTGKpn0jpMMvGw/HZYLh16stJKpWi0s&#10;jcXqokiJkloarJLJYfnWq61EU4A0ZswyinSlpETJ66Lyrfe6qHzrreCJeDAOy7fe6qJITplF6QhM&#10;TXeWyeaw/Dh7XVS+p1YXRR53vC4qH9S+AkiSZdQRoyVKKiGkWsjCYpMwVlSk4VmiuLxEKZc3db7R&#10;Nj7VIebJk2RW663CYBpjIA7SXqKUi4gHQEiKr+FoqdCpPXjljqWFceSJP1XAntLMcFWeWGq2xawo&#10;TlU6Sx23iBrH1QctirNSJhaMtGdKitP9YAFEL3nKtSI+gFZiXLT0SPUiK3GwOC7H2bj5YbMYMysl&#10;sYg1xVlJB/VyqyHGSmwWjWZRnEb6Oa5GVSjOSjVY3FRfPrQ3fvgR8kVTWjjO+JLrIfsANqNn39Om&#10;OH2O5jjjH5mfPeSTgPJeakXoeTbCLC6/nPdSK4ZTfUDkAN+CqOec4uqVyuTPS60oPdWT5LzZ2y47&#10;v9KlQmLyHKdyQIJee6lVrofsTZzptb3UKte7e6kVw5meZDi7F3KH1kutyD1j2Q7sfrOusBw3d19a&#10;age7z/dSK+JqaOIJs0v2UqvcLtlMD5ESayu1YvaVpwARe20vocr1y44j61D9R0uyzI8kZuym9gsz&#10;nvHVlPqmRoxsyxVjjQAs9YyXbtV7i5ZkeakV4Z99+RwfH8vsXUvb24iXZVmAvHRL10F8QMtRZD00&#10;LDOSObKOI36x5W2yTiCWBsoai3hpFAkCOI6Wbqn8kS4qlkLLmrJYSi7t8aL2FY3HWGkUCRZZ6jOL&#10;Pe24/MHSUrNZyMtxpNRqx+X3lqWis/ie4XiplSYakj5Kcl+JHUFLrSaDnlYawJpG7bjcrvMSJRK6&#10;dRwttap200rCz1b6wYLZO47sr0ZcWaDd6bESKuSwlH0jKclWssOeFHZcHt9wHEmB2HH5veA4kiJc&#10;PnsgckqefxxHcnwch33J7i3H0RIqlSsS9zF6C7FzjC+0hErlYEHQLl+HZgOQh0QflzxL7jgi9zY/&#10;8mRqcs9LqKo/s5CnqJ1e7gfsOCL3au/yEqoqB7yEynBs3Pr0RkuoJp/8Td+zDIIdx+7Len8s5PHW&#10;7q2FpEvYfclKnhxH/Fq791kKyY7L9ZWXRpEElx2Xn8u9NCq/B3dcLs9mh7HcII3x0z7M1UokQXkz&#10;Opkvo0n85JXCTGJay1Q1wSwsP2dm15PsMuvcQBLaHJYfHnNOSKqdtZWgsBqyYpVRGvlljpOmPpPE&#10;Qy+gyq8BhxHphVVRolokmGHBegazWF96NZorzjyr/8fe1/bcdevY/RXD3+/Ee+/jt2AyQGfaFAVu&#10;iwHm/AHHdmKjju0+dm5uW/S/lxS5qC0fkUuuU7QBnvkw27lnPZREURRFkRRuJoggwVFA1j38DmTZ&#10;i1tRGSJtV7t7eE++hL189+HTa/vLjy8+v/mnfxTHt/7jr58+t3+//O3T5//4+sOv+pLUpw/v3r76&#10;8e27d+0/7n756V/e3T3424t38thg+z/vwQB7917B7z/on6GD+r+8/vvn1kT714Pf7t7+8PB/Pt8k&#10;3uaf9+d/+fHJs6d/ufx4efyX508fPfvLo+35Pz9/8ujy/PLvf/xf+qbVdvn+zdtXr16//+vb968f&#10;/P3Xd+8/fS//4w8P33z+/PH777779PLN619ffPqHX9++vPvw6cPPn//h5Ydfv/vw889vX77+7tXd&#10;i9/fvv/lu/3R9ui7X1+8ff/wwe9SI/6xBB+0cf0fDPLuw2/vX8noXnz/5vWLV//B//35xdt39u/v&#10;xh43xgoD8DVe//7x0/efPv7r3T/9o/7rpw+v/vu/3j24+/BZn3J88LfXd/KPNx/u/of09u7Fxx8e&#10;fvpvv724e/3wwbv/9P6TdF+upwT2uf3H5fFTORQ/uDv/8tP5lxfvXwqpHx5+fihPmek//+Wz/Jf8&#10;yW8f797+8kZa2hov3n/4d799/vDz2886c71X/h+/f/pofZV/+CQIZm0Sfv9w98pmQP/18e7Dy9ef&#10;Psms/NubFx9fS9va2Mv/8jfhwNtXYtPrDfz7F7++/uHhj3evX//84e7XB1YU13H/1vgmEvrxrx9e&#10;/tdP6K5QsF8Uprx98NPv//nDKyHzQsbVhvj3n++abItw6EOZboxaQJfJ5kv5n5sGeCnLTK1aE2P8&#10;4XmBvPibTGWTg19euXT/8so7fhX2xpPI4gyWN7OVqqMBEhs8QNuz9rpya/DF952QKPHAiBd9TkgY&#10;FiB73P2GjiiOgEghujkdMUIDdMz7Ixo5INszfYZ6MjAxEwJkj23f9Ed264DILeWcjhiTAXo874/G&#10;cgVGzMQ5ofGR7YTVegcfpJ4/SiideX3YK+c3g9PnAYPS06xPZ25fkmnTOK+g9FjfXp+we3hZWx7z&#10;1me6b/t05vglG92Z488SEVB1E33KOK5rK0Bibs87peEHHZV0aj+zXG7SE1JnnieM0pCz3pxMzJRT&#10;cibpqKxPZxHf90Q4NSitt5eROvNcHFHzTkkk2onUs7kgqLER7cldVULqzHTp+lSmJKStkxL3Z0Lq&#10;zPRMq2j4W/RKPNsJqTPXnyQKQa9JOqknyfLTQLpAZQtZPOIddGSyrvtskJJonjmzNKokUMfzy3yE&#10;YlF2lGS8JbTOjJdzckLrzHh5US6hdea83NEmtM6cl4iHhNaZ9aJfElpn1sutdELrzPtLphz0bj64&#10;mm6ij8+8Fz/AvF96fxW05LZy3i8NOOyobB4fn3kvN3wJrTPvU/nS+7LeYtqvM+9T+dJ3vIOWrv7p&#10;wtaDXKBSfmmwZKAkSmJOSw6NHZXKl54wO609sT3U6gtUKl9ymu0o8YIl/TrzXspWz2VCM4OjRUkt&#10;TWideZ/z68x7ycpMaJ15f4hmmu4/+up49Otpouo1cCpAx9NE7DX1MFBPEomQu9oOOh4n1pFWPwhS&#10;l4zUmfFSLzIZ4JnxezbAM991xc55deZ7ZotIVG3vujwlMieloWMxwC0ZoJa4DJBEvySkzmzPKJ25&#10;LnFNCaUz1zNKZ6ZLfYCE0pnp2UamfsAYnprlU6Y/OzNdtPdUz4j370TqSKRKo4ajwWz+tA5UgCS0&#10;dd4rqQ7ZUZmBq/fNQep5ohg0RjlATxLdJ77SEygb3pnpz5IdX/Opo7lLMn3iwe0geYlzznSt5Bmk&#10;9kQ6W9B0oFJDRJ+M78SyBagP6Z1RiRZtgdXRZrKYNem009rFxphK1ibZLB2WKNFNi75Fg+kO1hLo&#10;A5b268x8iVHL+nXmfrbrtJDwaFECthJiw5E1ncrhzCp+v4zYWeyPk+0mDsDwXrxQP2BzUcjb9O7R&#10;kH+J1+gX9Repx+vjh0/qOFH3hvhHru2QaW/Y668JWAREwbhJaQ/fp2CRAAXDf1yDZYoVDN9qDZY5&#10;VDACGmuwp4hd49EmAvcxyrWbOYwI3EcZ0eoE7uOUc/4SdR9p3IXV1PU4r4wJZxeB+1DlVL7SGfdY&#10;X+XovQT3oUb8MemMD1UeV16hrodoHWpEDdTUPUnhGuldBO6zKufdpc74UCPUgVD3oUYkVw3Xg6sO&#10;NXK+Cdxn1XyhdEn7jcs13r8i1H2okVlO4D7UqIhXwz2G+yonwRW+eyjjNTLTCXVopLVZ9QDIa9SG&#10;J9R9qHGvVsM9h+0at3UE7rMqZ6sVzujhSmUmgikIdZ/ViOEkcB+qpIasdEZPQdqZiMyqqXuRlWsE&#10;nhK4DzVK/hK4DzXCyQjchxrpfDXck1auEYxD4D6rcdVN4D5USfdb4btnxlwjgohQ96HGZX8N9yzB&#10;a8RNE7gPNSIOCNyHGnEMBO6zGsFXBO5DjbL2NRy5iVc1pFc430xpFXk1ltf+wMerFvHaH/iI1exd&#10;+wMfc6/pSwbdDafFQasF2wY92k62BbkVevf65ecHevMsl57t/8sF5t3DBz/98PAnHcbpEtv+qXe8&#10;7RbvjV3iKeTXD397ff3QwJ/Vho1LcvSzA8bn3m6A+BlfexUOqQ1hW+BnfEdYGDj4GV/A5IwjbCF5&#10;RFFAFIMAFXydmp6YlFoNQ9YKCYJEEkxYr2gMX2sUOTUM5rFHFGayzhJ0XJcymJf8xFaEnuPrI/CK&#10;nwxlEkxQXvETCxUt4estev1NrH/8ii9Q1iJD2Q5KUMjsd32AlvD1FsUuVAEitPR6RlB1SMz/tzUz&#10;feere49qmASFhP6Sq5sLa83VbY2WyyqjJT4dOo/IGq5lVWNQlVYt98ikXkORZfv/tugkYYfXMyHK&#10;E4+HMphvi0T/o74Ag3m5ArLpoPoB2cJg2BCYujVV1L4MQhs1C8pGwB7Br/ia/vE9Is6++BVfR9ku&#10;F2dY/Iqvo0x5EpQvOpLXIMcHHWMcVNESvtain00ICgUg6yhGT/Ql+SBexGQNFYdJ9Bpf672fOeNQ&#10;iF/xNdT/jTKRtS7zY38cydAffK1frqRE05q9i1/xdZRtb3Giwq/4Oso21DWUCHbVohf7IU9aAUVo&#10;mRQyWo6q1Zgs6qbUa33t1ZbUyV4NEioxTHvwE1/jqxchYUH5Aav7JppVR7CFgxKN4WuNBqzmR8Dq&#10;xCCvx7VcsJFQM3HUUswVeyPJo1aefiTTGiQlNZNulqoS1OpG7aCplkTVpqNIuTmg6pkCqm7ROUvy&#10;j4CqWwSqnkxHSbZDxQmgaq46imRxAlW3aNO9k4x9R4X7HosIX1tM1uJOsn4cxYqqteW7E7vBaZFd&#10;HKiaqyY57Pk5oGr5chSRaF9ELO3UF7hW2ahkJ2D1MAELNyPmEF9XjM40ss2hUCFJ3wlYzTZXs+pa&#10;KEdqul1iONZgdaO+obAk64DV2sA3O/baJmBxswju4+t7oo1UC2tUDPGN+IirQVDB19enH/vIOQGF&#10;Csk5wa0SltzvV1CsVgBcC8S4h5+C5OUErOabG48HsclRgZDB/KgjkYHVZKEC4ZpZzp4h9pMAK43h&#10;xwpWacPPKMv1DOt1CpcFyZ9DBcK4J4HU4mvSCxjRSDhKMpg5ElkJlaBWqxrUM5SYqGrqcRgmsDha&#10;k9NDnNQpziVTull1D34EiS0lOPc8xpUJZgpf30NEbbXD/yKO1QOC10TzfMtxuHblOAnV0YM7OcDg&#10;XRKOM6Fi9Z7gwKI4jShv/at3MHjXJMa15gtSJEmeMnx6lJ7rT4pzrySrDwYf5zKO3GTAS+t5MHKZ&#10;BPnE1+XUfb4U59qA48x4Yjj4wCnOI1Y4ztY5xflmy3FOL2KIwDd8jX9RP4/hPMtYYv1LOY06dgwX&#10;clXLfdSdI3IfOLKOdndEsvWLuy+mN3CVxnE+H0T/4W0/pv96PbnaJ9DryTGc6dOD6HvcVzJ9j7pz&#10;lF7sM/W+FZezZH/rODJeTW8T/Swx/KU8R905su/jAc2D4fyGTfJJ6nY9O53ixNJv4yCnuPVxOF/Y&#10;OERfLPFveX5hlxA58PpWXK5Arz5SQ54pPb+Ap3Kv0dRt36/lqq9zhlvVG75vUf1i/iCqr0JPEn3v&#10;9/BUn67qez8UMbsk6qqyfSbsnNoOi7q0bB/0MzGzc5bpuT6g9GBHsP65PmD2Qa+LTDzUsJtIu5JJ&#10;bnJPcS6nFOdyynC45qM4t+8ZLuSltkv+cDt72b5fPVcAV6/ffp5hOOg1gpNAbtN/9f7Wz4O1/ut1&#10;8Blu9byKfaHeZ5bP034xz+yI9fO+yT2zIxbdEQGrZy18IPWkuS5gNgnu+hedQsTFFJ6oum9+kU/d&#10;Xz79EfKM4xC+diwKn1stJasePJdNdk9vqlESOEvTMJyQdd9WPZ8ub5EIAEbgawwJd2utFsN5S2A+&#10;UuYx9r5F+gb6hK/1bdGbHb7xmm8BqxWOX7Mzv32492tvdsDq3RhXD6RIbcBIo74WxGStXHJ+e8Iq&#10;1AasVjVfeU8UUemYcnxt6uNyijTql3rk0BXU6lnANRwJXAlYLW9fe5NI+mZLhpWl/aqrUFKS1mkt&#10;XuTWWtz0wuLV8do19NqVtiyZag14v8hVu6H0gXdOixV4dVprQQeyR1Yt2gxtkSqDNYSv73nNcNtI&#10;YIXTihwg0MB3oEVCzkCr1j8Rr1Kf4AJWH/gDVguiL97lkJt6swA12R6reXL9Q6OGnG+y75XUPIyK&#10;RHkuxke5etd3pKpGA1azFzByGvONjMaVmX21CZvLvjlDyJWRGwA96Qeija9bHdZoZCrhV3wdZW0S&#10;lDsVSPwfULWs+QUB8Qe6oUY2RKDqFt02JNuh26OR3gc+4Wv88ijUyBnEr/i6erFdjhRQXYt79Uhb&#10;pqpstpkFbyhmwNsRWRJNK2n1Aw15dB7uj1o3AlW3KI8StqM7QdkYyXYP92G9InGgrHuPQyyzo3CS&#10;KdkaB3FmR5nflQTSwE1AYcZaEr0Dpwi7G3W1SGEmZ6LgKznDDTmFefpWrf+DGoMZe0lwlO6EKpLk&#10;Ui9gpFH3sTFqrs9qoYQDkKC0WJcMYA1Fuq8Vo4QWQ9k8MZRHp9WisZbeJJuI9qte6nAQE5TYzpyW&#10;hrwqqt6WpPzMEsr0Wd2vHdd2Jb/g9Ce04CT5I2i5rNazrY+FcMnB03eElqdB1hKN5+cYynVKfQDA&#10;3T5Zt3h6jsKWFNnuxe0ptSVFhnACou8QTUB08WKaL+7+ya6DK1AGE06oEJGtDg/JUZgpRnI4idTt&#10;eu8P2Jeb+n299Pt66X+Ceumikb6sl9608B9dL13rTMsSloOkWIS9Xnp7xEjrpfeQ2m+qly6XMFLG&#10;TKm2ZnotdNmQe+G0x1r811vMCqYfz7W62oSSmByd0q61FyeUhK0BurSSnhNKsv0HSKKq5pTEKgmQ&#10;PHU275MwN0DyXtqckthdAZLHXueURDcGaG/1PCejU09WoGRgc1JjFbpWXXdGS3T7iVbSLXVjBUpe&#10;dpqPcKidnjJL44I6rYtWOpz1a2B8NoVD+XR5uSihdWZ9KljikTr161HSLy25Fr2XtyHnvFcDNFBS&#10;dHA6RHWFBehoJV4nUiq5kB31ROv/TbglO3gHHVIlcLp09PTYG8wW4ZnxRysROuvVIPIZr858359l&#10;vBr4nixDDYKJru9PtHDppFd6NReoZBlqZbjAyHkioXTmejJ/GqgXlDap4zvv08D0+fTJ050nSo+T&#10;6dOTSLSXiLreiAZGa/fP+3Rm+Z7Mnjodg5QU1J5S0mN6gNqbChPpHKqnZ3xS72VQepyIgZ7jOyjh&#10;k1xod1Cr8zvr05nlUu14Prozx1tN/hmlM8szvS5ZSL1P9qbChJSe6WJ4W8LyoWq6ZBHMRWqomp5R&#10;OrN8e5bolqFmekbpzHJ52THp05nnGaUzy7fnWjB4xqgzz1tF5Ik2GMqlb08SkVJfcee5Vv+ekBLv&#10;7wnUKiJPejVWS0/W3lAs3Soiz0idBf2S7MoahBJdz8RzKJUu+8d8fGeuZ9u7nv97cxmls6BLKefp&#10;9A1l0lMtNdRJ35PtSpPfolPbkTB9qJPe6iFPeK6Bqp1Uth+rdz5QyR4jgU0dI/e9c6ZrAG1QSgxZ&#10;9d8HRm7HE0pnpieU1KPXKbVXOiaCPhRJT0antwWd0vNEENQ3GKiM5epqCZBE8M+Hp0mEgcoEQcNQ&#10;A5SaQHo7EahMPCUCvoOO9nTPjFVnprd66xOZ0nuOaO9o7wlNSA1V0p8mbB+KpEvU+pxXQ5V0fc1g&#10;ugA17C+6lR6QhjrpqXWtjttOKzsi6VVOoOwloBm7zpzPD0lnzkv+2XyMY630lNhYK13cvRm1s9RL&#10;0Pac/e2SKcYpwTgZtWECsh1sLJe+P0t2w7FgeioaY8H0oz1bNpmDTWLM+lQdrfT9RGa1rOQJJnvU&#10;VNLaPVkwJD3lbMNpVfKnM2rnWTguie7ReIBT384ncsknvK+aPikL79Ex91XTbwrme8TKNYoS1WVU&#10;9SguDrWr+cBoOW59sazBESBEqMvabHDcr9Rwzx25r5p+M6t6JlVGRjRDzUi/QL6vmn7DyPuq6dnj&#10;GX5feo2IyVrE7qumZ4z08KRrxKzVjPT72+t91XQNlGhls/3tF4+xuIoxboFBNSP14SLVkfdV0/MX&#10;chAHJoYTrqBrpsoDUMbVHrTa/uCbq6arjf5AqqarST+tmu4hVW7yS3tp2XTf7cT2LyNVDuBIvtfh&#10;sSoHSfg6fC+RN/HqdgNXxwEd6vsSAWZ1ljoOU4igU3w9pNdV9BEvhOB3fIGzKT5IUakDqWsk1FOu&#10;mWwclzqgT+erjZekdHUcmV9UbyLZWof6L5TPLF0rcGTe1PGg9MLkBn/xdT4jPlQu5apAR03db/RI&#10;dE3H1UEnHVfLi5byaO2SrK2OqyOwxFHj9Op5A44lbl380Mdq8nUcaRf0SO6WXA23cYhDo563wNWB&#10;yZ0emTePgtCwslJeArdKj8iBXi2LPO8k91RLARiOyEHgyHz40VUCCerxBm6VHllvuhPpeONwhXWL&#10;r63ftmM13CI9uQEt5w3tkoC2aJfEUQeO5I10XL1vAbeRUjaBE2/1yng38TIv4UhOmfhI27xpSa+a&#10;HnBETkGPpGtA7jeSitFxRE59fWxyt1eOw9f5RhIyLoEj8xs41q7pPy0BV/cPOKZfHEfywqDHN1Kg&#10;t+NIu74fydVAPY7AET3u+6VmQ5R8AU7meQ3H2jX7oFvk0FP4ur5yO6K/qITf8R3tkv5UE37HFzjT&#10;k/p4ajUOCVmydUnytWGHybmtJmfmGklNO9z6I3V9ASNpZ7A5GcxNXVL0X27SGkfkyrYcKWD1/C9T&#10;MzEhKWo4TRClFzAyBGSp1UvxQMobgfnJiSR2y51nYy+DyXlE93lSYhfHRPIgh9zmGLV68R9e9IEU&#10;Ez48mdMiXuWwi6WHry9BVHOod9oDZRoYzA8uZE7dTiHmTDRa7yYHqDGYzelieD6F2dGaWFqHWE7N&#10;EiRiCYVeK67IfqjNjt2L2tCUC5M3mudhQs5gfrZlsNXkEusb4QeUZakEd41GkVXKaJlGZaglWl5E&#10;p9a6EsXZ+kVQGu4mva8tr30xs8ru5uqFsrseIijPC2Mo6z1B+QomKH1iXTjBULZJ1Sg9gXBaeq5Y&#10;QHnGL2kRvqlSVjdfHvVso+QwQ5nCYygbI0EtyeqGvboeowYTyjzWcr/JmV1R9XrcNDhzAbWiTTaN&#10;mxVaRINFym29TW++TTNqGvqsjdYqfRPP4grMb9OJn0/fF1Jq5PiPCnQUZkMgW+Gm2RHaaG0btEAY&#10;hdWWhh4ZlBqphNOCmxRWN+ragNgjvsMRi0rj8KRFYp65NiAmoe9cxD2uwZ3SIkH5nsReNTIPK6v2&#10;YMwnqMV31axFcqjwdU7OO75XLqJqBbRWAcRvgOJmFtY1vn5wdi1FWnQLpD7Uy12EzjY7lTqqVit+&#10;RmDn5cXTtzvF2GEesHqBezVN5kKAwhNPeXUQhiOO1cz1vhG/CqgRN42mSslMbdLHsm+Aka3O1gl9&#10;pg2wWuPBU0c8Zq6zaV0mk2/mz/PrEeZu9BGQd6iAqiUcqJq33n3m9rXpJG9QOS3manZa9SJwWsy9&#10;bbQiSgG6B1/XQY6qWzRZ3OU8Womso5jbs7Uo2TAlLRujlpmoWnQU2XtBq+49UEstrvV+jROEq9Yv&#10;yflZ4AS98vga+SKy6muIyL2jyBpaW49A1Wsb6oQoioCRA5qrYXIXEhqxlh7oV3LDEbB6jQBGzNiA&#10;1doO+xIRbcCIbMdmSBr1rZVthoDVp6vY9uu1EjCyA5uxxK4/wiSpG9UEW9325dKn0mgBqzfqqMlX&#10;MwRWYT0JQNXrykODiYXpKBbCYEqN3HrA1q6nCah6HfsZgFyg4DxRtwhUPUWLlfvc61HP0BPjl3wq&#10;2ZE4ChUxcv5aO/HhjFnLBFC1FOJUWy8QnJBr3otg6RjJOXrtTL52vl90FoTroZ6jlm0kA2AeCk38&#10;ERjzd6BCc61UtF5oo0b6hgAaAlv0E7maZX4i+LDqFSA5rG0I1CPm1xK13Ia3jsHWfH+uXJhTb9Er&#10;ueTh/CqfKmGt0yIoj/Ksl6fUe2jTRFB/pNfb/ey1cQ+fPUOZnq1RqLbHUEar3pb2tTsOtzFIi373&#10;wlBLY0RUdLnh7Ih0Jijbl0i/1m60/MahltXd97g1VC2rqNxHaC3eJq5dmmq6uSh/ok+WK/ItqcQd&#10;N7W1Sly+RfbDWs2245GPlMGWbiZWr9WxG9abJl7OI1uwRmMv7NTL4Qg2WeRIt0xtMfDCGyUM8aAQ&#10;4m1ZDjGxRoklF+Ev9SqN8BcCQzANg3nfaosVCRwsHghhQ4TaYqwSdv7aSJOUctuIycrCDS6B+eZP&#10;rmP0sSFdC+SmJQLLyCwgjqPeQldD6Dxuj5xMEbdHjrn6HJWOlN2RuFJdhK1HPJLJ9wwQ6mwIXC2a&#10;yOxgrpCOq2e241i7JsQ88tV3G+JGQgbIcmQu8YX1iOB6PjquXmaBEzVVHfSR2cFuVgInmWY1Peef&#10;aKo1HJlfuBxppLm72Iivtke418ZJxxE+wztJXoD56sh/mpngTkB2dYP+iYeinA/HsYsZZE7sqxkb&#10;5MwOvuwkaiNw7BoH4yCZcl9Nj2ba2Hzoo99LfCbBFJA/mlkER8ui3Osj4mX/fL3xTCpb5zvZx5HZ&#10;sZONHPqFZ465jUyulKD/pFgsGa9fNZLNHPp+pw/JOF/IS1WdHtu3jJ4+Sl7Omwf4amHyGmfjPWjG&#10;pOMi6RqXvfj6pW9kftb6RR+BVitHiiKV/QucXA5V40DGBs9gtWOhPiJe0nMr7CDeVFhrNBN3NbMX&#10;/it2eHEL9mCZx8h4ZpnMwBE9FBnUlJ7Li3gmSz6vZnj7aUIKVdX0/HBCcasZ7X7CYo+d4sBGM+7h&#10;12IZ/PCSiTyU/POoz15jAOsRX0+7CHpf6r/7uv33dfv/BHX7xd30Zd3+Jsl/dN1+sU+bn6FtN7O6&#10;/bJx2YL8prr9SdlUaTxK93llRGsvq9qfVX8Uq6gTsqKIt4TEXR8gKU44LVQrfA/MbpUfbwnJBVoH&#10;JYRkv+8YKaYpxQtvCYnrI0CXrODmCXNI+ecpIY3BCUpPVgr2H5dWx/W2T+Ir76SeJ+XLx/qHVk1x&#10;QmrguNRonbJ8qNcvG0oywjPT5S2whNaZ7eLPSmid+a61Quf9kiN18PSw2pi3Y9QonkBtUop/SkuX&#10;WaC0gOZ0FvXwFqg945e6yQOV0zrzXp5pSvp1lvdDirDP+3Xm/Z6VGxYT89SvjPcS7XRCyasYc34N&#10;vM9kQqsPdk5krxKos72jMlkdyvYfokKm/dIr9k7LarneyoTcOZxQz5Kiyhp51GltiawOpfulkEvS&#10;rzPvd6u0PunXmfeXR4lS1iCm6JdcAM5lQu4uOkqOr/N+qRnWaT1O5EtDnQIlLpaE1pn3+6NWwfV2&#10;jGpwLtA6817KOCRjPMv9JdsyNGwqWtyOxwmtkfdJed+hjP/zVnj4dohDFf/jeTKNegsc3XqaaBw5&#10;/nTQkUmqHgqC1ONEQWtMRoAk+Xw+iXLDc0Il8qCHlU5KXiCYrkUNCwuUvEQxVV2a5RYgecwrIXUW&#10;+YRVeqnUKcnSn3ZKzmsdla1pcVZ10JHpZj3aRYOyKKbj03i2AB1Pk/ENhfztRYdbsdIjZyeVlV3X&#10;0LhAWSX/Cakz11OlpbEFQSrbX/XAHKDLo2TdiBuuoyTFbc6soZb/JROGsZb/JWG8OPR6i6nOUjdD&#10;9H6TF2qmk6ghD4FK9cxQzn/PLEF1lHRaKb/OrN+zJT2U9D/krYypyA8l/VObWR090a8jsyGGov6H&#10;vSl1K16axNtpyQss836deZ9azhos2Wlla1FDozoqM53Huv6ZitDAy04r472mRndUZgvqrWhHyeNo&#10;U/kaKvtLsMucX3JRe6L1LJF7DfWMFqUAV0Jr4H1mVw6V/fdsf5X57y2m9q5cDHdUaodL7kdHpfbu&#10;WNlf7gbngxwr+8t995z7m/iue6PyzH1GbeD/08TuatGxMQFyL51RG2bgSbKpjZX9n6ZdG6bgknbt&#10;PAfpsWqs678nNsBY119e0piu8S/K+mcbbquJGkxLZ2A41ep7YtPV1BKtg1gmtdtwrJXYt4zYWf+k&#10;7zTotVQ0uWd29Ca3Cx2WLM2Wdd5pyUl6PsrhYJuxfzjXyuVppyUVce7fQbh/B0HuvK5xB14XLvar&#10;6/t3EG5K4Ks/QRkpHgPzxdaM9AD/a8QKELgojUYdV7E1XA/+Co/IGgKXza/BERBD4D7UuOcjcNGe&#10;jTq81ATuQ42CYjXcy0pf5Si9wnc9TGtnIvaHUPehRtAjgftQozY0gftQox5FDfeQyWvcNxK4D1XO&#10;qCuc8ayra0RfEOo+1ChnS+A+VDlPrnTGr2CvEbpRU/cSf9eoGU7gPqsREEXgPtSoGEzgPtS4Tq3h&#10;eoBTiYzUYgL3WY1qGwTuQ5W7/hW+e1raNUK7CHUfakSm1HAvJXWVE9FKZ/RIpJyJ6FRC3YcaJS0J&#10;3GfVjq5WeV9L5stfPZjYBHp2aZ1ZE+B2PFG8HkBWBttOIPYHa+sVKXjSwtrctnOEtbCmidsjYPYH&#10;i4P2NPNvfgchnQUUUJIWFgft6Q/yB4uDVvu8DToKoNRytHmO+HUbbSiTqL9++qxCdff65ecH77Ru&#10;24PP7f/f/fDw7uGDn354+JNKx4vvP774/Max+s8Hv2vWpxwP9S0HkdDZWw6mN3bhuclX9pIDcBAr&#10;RGHga9EYQH0ZizFFyZCtTfyKr0d2NA7uJGlejtLC510udRZohVmFlvC1Fm0tswIajgqrCDTwHWix&#10;qgXOMFYqwUcZWzzawtfaRJF7EiIZsHqWkPITmy0aw9cbdX7I7lnNAKjFbgkq+Do1WzfiXKypOSy2&#10;O1DB16ghRpbEUAasbjRgdeSXpyfuJGBZr0dVcmNfQtfx9SEABsWDn/E1mBc3EEdqybeA1VOP2Ctx&#10;4FRz6geEgyTdBQzKFl3H14agz3YLQ1jgJGAyG2XfxI+i1AjMDf+DRGUjWI4EVwJGciDcBD9Ixhoi&#10;/uJ0B37ha3wDTNhcMURvhpQhJL7bjeAjDk5oDF9rFFGaJKoSQZ9EvyGGlOg3FB+Iowv6hK/1zQ1E&#10;FikZ1Oolo05p5VscgNAYvt4oYPU6hUV3xIkHZPA1cu31V21WzjDVrEZtBIbTYJ9Grx5tc2Y2XK0h&#10;UNGShYVqGpK1W6sScZYv4sSvr/0j4aMSN7SIM3tfc9hKPrtnhrfrcsDoIVw2Dj2Yf3xdDgJH+ucl&#10;XSR6qR4HFB7DISyZpNNsnjYuNyx1u3pvq/NGcbbfqblazocfeDnOdxVGT+/EWv/qdnc5Jq3h1sYh&#10;sV9r9PxAwca7a2zWyjg0omoJt0gP2zLhs6YNWbu1vEgc2xoO+xWRZ03Lae1S3Nr61fSdJXqQU6IP&#10;UJiA6SGJyfN2a/On42q9oVaqjYPQw/ogeheF9Y/wW0Gf4Wt6TR8Ua+0SnKYDGa7ejzQdaAmH9Ub2&#10;S1QyYPuvBBpZu2Q/17Sc1j9iRnQcHD7gG77Gv8MLCzAj50CBE2JaHTDSiaWGFzgklqnUz4fUY27j&#10;pTiXA2JvanuNHjFf4+FHhtPILNV/xLiW+FDH1frq8Cd6dV6qfStw5CRxQF+R80s86LiKY2lpXkfl&#10;CM8Y5A5flz+NzFH+kbOfRBoajhwlJU7IcbV9ioeJDknHK/ns+kr1UY1z9wU5hkvwZesfO9VL7JTh&#10;iMsBDzVKBG/Zv8ARh4jE+Fq7xL/ScfX6lfg7o0e8P0GP4kCv1uO9XdI/OLGIXot0W6LXOq5e5xff&#10;P2j6s9trzDEpsYnGZ+Lm7Lh6P+84wj94qYSP1froafD1Ouo4Is/e7ha3N9Ar+Jp+AT2JpFzq3yaR&#10;lSvj0GJrSzhSNzL6x8o1YLwkXRTztsUNNPiBL/hi8rKRNNWgF9froIPvl/SYvHi7pMy5xLQ2eZbo&#10;+JrPvo70KqacD1/n/U1s9B9fHwdwLN07cKRd13/94g3t4evtOo5Uq4GapMnypsVp7r0dVslZBnsH&#10;qQyALYvCrG9xfw1G4GsMOXzjJWUQAlaLHbZ79gKe1wyKqAP0CV/vmxsZzAZ3m4VsLTBtyM5yuEUV&#10;sSLoE77eN/eokndMYBdSmC1Xcv0kaQRttZK7rDBaa12MdwiJWztg9U4RljeBySypISrlHis9gvMD&#10;M5P92CK3VSU198pRmB2umY3sZ7S4g4Vk4OsS4ke+eiPGAbJWb3rfoVwjRrQbJ4yWCRHrl7XIaNkx&#10;gKDWOOEuW8pWa5JNkh+Q6ZTbMCnMlGlEB2Cq8fUp1ywxFW6iJf1wLLZGKbWrS8UapSdZnMjrRuFI&#10;ZrrD7AamiaCwiID46ZlqSZss8UmWfIMGJ0rh67YNugmZWLItDTsfYa/DyCV97MqEvdjjyZL3MzNz&#10;8fmRmdgfYc3Uih4wakK5pVXzDcfRVTNQg50qUer0ag4HjlUlgjm7jCPtBr16atfNfBwHCF9wbCDV&#10;gb7+WEPa9R1u+dgVMblQ1Piawo7+0WOhH6eI2zjorR5bV4/B9Fjt/aPHdMNJknYt93BzkKc8MN5d&#10;5LBcR3CvkJ0Rcqo1w9foEXlBuyTeLNxJci1bt2snOUn0qXFwx5HDBvTGTkLAcB7Vl3PL/oVbsbZA&#10;oHV34n7EWZPFdwWOuEfDLUvkGRsbd9/6fFB3sMk9dUOvurWX3eTeLrNW3WShbnzE8TB3P64jRP4r&#10;ecHxlIVdxYmSXYPAelw1RtnZ001geu0j66xdb5CgKhwrWVRVXIexay6Ee6zi6PWaX+8SvdGvCWt9&#10;ENeOzDcS1531voBzKIuuWr5m9SqhLLxK10WbX3YNHNfK9X60ek3dr71rPq9fo3vYCrGxl6/5oa/Y&#10;NT/0FQ1rQHhBvf/2cAqGsxMbC3PCCxQUh2tlEpa0HLYSYTD1fq4x5k3+WLsRpkPo+TXDHxYe5HYO&#10;pYd1RK5ZdzkX2Xhre2g1vGrzoyXr3+YnVRp25ilLHOfyTOZtWw13Ww2fwz5IjrVS4sz4TK4GttVw&#10;QexHZJ1vkGeKw/qt7cnl8E288kP033p4qTu1yDlqOfwV64Oc31rZAg2nYDg5P63sWxEWTM6XEWZM&#10;cS5XxGslaqB1j8FcCkggtwhTo0aMl8Ugc5i6xGSSE0xrlFhgEU5f+w6FEY0aCTNazAjw9xFZjWek&#10;IRDjGrqC5T741LOjtk89OSFggyQHDoSj0XOOsVeOx+WxxHcfUss/smNqY+9rM3dqCfGdW4qQlEMI&#10;GDMEGkNYWJHMpYolO4bD20FO9QEjSt3OVMznIFcnrW/EheGeyp2cRAJWG9yec8r8MEGtngVQI9ev&#10;PlBy5+EopkGMaSTswr0bxHvlKBKSBFQt3o4i92GmYpjXz1HEhwhUvYjR4pe9v68afl81/E9QNVyU&#10;wpdVw9vJ6o+uGu5hzXJFJ/trrxreYjheth0EmvCbqoZL2LaU/VKqrZlfXvnoruLuPFWw0qpT/sBK&#10;VjdcAtTnlEQRdUoXLSI6oSR2aYDE1zWnJAZigLTe8pSSTFCAJJlgTklMpgDJRjanJLZLgMTPNKck&#10;V/YB2p9opbXJ6HRb6qhW8XvG8oHnrfDnjJZYEJ2WoObTN3BdipbO+3Vm+35oObNZvwa+p7TOjLdK&#10;gzNaA+fTMZ5ZL0/YJv1a4r3Wdwh+WdXCSb/0mixQqUSo9RaoTepcT/k1VA9P5VQDgTotWRdzWgPv&#10;W1XMiUzo69Wd1q4FC2djHHgvsz2VCTWyO61WLm9Ga+C91Hmd0hqqh0uJymm3NKYoGhR/VULqzHp5&#10;NWBO6iz14qpKSJ05L4Wp56TOjN/aMwUTxo+lwxO+q4smBrjJ0wFzXp35fmQDPLNdy+pPSekZLhrc&#10;E1Ji/HaQ1dSeDHCoG94KMU6EQY+W0Z54aJJendneqpnPSA1sb9UOZ70a5D2ZwaFoeKs0OaN05nqy&#10;BjUWLIYnBTynPNczfYASRTrUC78kgq6O8SCU9Ej9DIE5EjEfqoVn63goFr4n25feyUVzUgZ8umCG&#10;WuGJCAylwjNp0pvCaC2RcHXbBCYb222h8IkAaJpZUEqGpr6kwGRMGsuEz3mkvqsgdCRMUo9zgBLZ&#10;Fq9hxzxJNLmakEEoEUl1gwemFcSd8Eju6joo4ZH63YNQq0Y8I3RmdqYCxBPbKW1SXnu63vRePNrL&#10;REldih3UCrzPenVmeKtcO1FMQ2nwTYrlzns1sDzRvOIyP/WqVaee9GqoDN5erpn0SqMN+gDbQxIz&#10;Ume2i7RM1+9QF3yT6uHTAer1YzQoD5DMSZ3ZLu94JqTObJfyHAmts6SrWTnv1pnvUkojoXVm/H4k&#10;c6iJ2THELTOKNa4zUFqke9ovrYEXqO1xwnq9KwtUajDKzVdHyT3XfIxSPq+jUkNWb/GixS07kOil&#10;QqDSw81QFlztt6lMaKzpiVYyj2NZcKmpMCc2lgUXiZ9zfywLbpXUJ4uo3cX0vuXUzhOgjU4HqvX8&#10;TiPNqZ2nQMIEMmrDHKSHL73mjSFITn5GbW0WhvNqeogeK4On8jFWBpfaS0nf1MUbQ9gfJ3bWWBo8&#10;dTp8URu81VOfaMZNfd7RaO4MGYuDt0eJnNp9Ee55wU33xEvhRr9dYWUYmxv9KkJg90kELktRnGDX&#10;uMwicJnlBkcQBIHLYmpwXG7VcPUwKFx8CCt99yug+yLc90W4pcQ3wq5qEfPsuGtENRO4C3Bcpddw&#10;v4++L8J9I5FehOQaYRU1I++LcGf1l/X9JdWRkcRcM9JDRq4RXVTD74twZ3zXA4jyPcLqa0bqGaPB&#10;19SSBwNeIwiRUHe1ZJdatGY3SjbeF+F+r1eAwttZZXNEsImltWg7SeWHNsnfWoT7m0tk61lMS2Sr&#10;KT0rkY1M9J5ElBXJPjy9QKvwmQ2G9DB8Pa/X0wvk8L+IA09BB1+np75hWTA7S1fwDZzjbG7krFr3&#10;z8NDd5Zo6+Fce1gC6D++Pg4PI+U47x+J5UO6glYTLOfD0xXkuEdwaBcmOfqPr48D6W4kOAlV5lgQ&#10;E9IVdhIwqdW4mhwwnKc1yGG5Hq9X32M4pDVwnLgRVE5JPQ8tir2GszMPpefpChzn9MSNXMkL0hV2&#10;hvPwCY4TZ43yhdHTW5kl3OI49JXjFXqehkD7h3XE5hfrg+EQWUhxkHsSROlpCFROF9eHxAS4nNbr&#10;COkKbP2KC9Tp1fK3eboC0xsSZ2D0iB6Si2XH1foPaQ1MT26Qe6J3JXbB263186Y3diqnZP8Q17bj&#10;SLRn7JcMZ+cFtg9u+pJ261+9n2/+YBd7YmLzAicUh/Um67jSV6jCzewNpDUw+wXGXreIsP/ha/tg&#10;e9pR+RI+KfyOr+M8rUEuVupxYL2Fww108DV6noawk+hxP2ZoclLFPSxKEj3u2QryNmJJzbMVtjh9&#10;oOv42hB8RarmqPrm2Qqa51TBfD2yqnue1CDXbjU10yqqNapG3cjdxKwuYbZmN1KbxL1DWnC8ouaJ&#10;TRLfUsO8URJk7tkKG8lAcfNW1U/VN39WQ5O0SpgZA5qjVcJMd8qjtUswUrjPkxpY3T5PQ1AFVfXN&#10;ncsbCSEPWD1ZbgWodqoaDVi9ZDy/oJ9TsfDwdZ1kql9u/utGXZDIqvfEAVZHxq8rwpGBLuELddl2&#10;G5aDaKuU5JXYKEnanoPqTdpA4SpDl/G1rjuonm8DkYXuILJGGqPCbYq+4Gt9shkkBTWtufCTgwK+&#10;59GRQ7NREouhkmUH1ZLsoHr9u0gRT4OjiN8CqKUW46k08AhfF2Ko/ZIPWKy1wDiqZqmrh5qSa6Ra&#10;0p1SrcW9T4SSTWHdJ9cdZHS+J5P2HEUaxP5eTo11nVh2DqoFxkErS5mIscmUWNnV2nJQzU9XCmRD&#10;b+qFaA5jJinwY6AlRUVSda3jRHkaiKT1OWiFT6RchE3w0iZDCk4ZJbLzOaiWJ9dlizuyPntZyVTs&#10;7zW3AJNvSc1GoGEhSzDSqB2eNQe+ohbGWG3VA8YsQDdimdkJW7dWprBOF21dZjl7o6vmej0LYfzX&#10;s4CjBDtxmIeUnl8AqxvFoYkdwVzeSLUtz1LfxJtaCZLGKcuhn54iXSzJ0TVOuPVI4cEidrifviUa&#10;tByCl8FZ9Qws+hmI1wIXjdwLYgymXhWYa2Thd28O0ZjS/+blIptw9zYRLedFiKmXC94wcrslQbLW&#10;P2KAd28d6Z8vWXa7tYU3sRbR8E4yryi8nQwX3tNasXdvLMFp8Lx666i3eO0WLLzP5DZq05hvbZfc&#10;RnXveK1/UPSH0evee7LjxW0Aw7mXevW2gt32+DmD37r4vDF68BaT3UC9xG0+KM5v8xgOt78U53LA&#10;cL6r9dBXnCzxtRPm7u5MjvN5Y+3K70t88bfhaLu4lWTtYjdiODiqmRzgdpXi/FaD4FD8jt2u4o02&#10;jvN2yTrqt921Pui35wyHdgkO+xbRayjFz/Rpj1Ko9w99L9j0c63HUcyR3dLhzTcaHRFRHqR/sQ/W&#10;+yqKZrJbNbzlRqNVIpqmtl8ijofYLy0eqN1aLdK7sa/ui4jcFxH5ExQRke37yyIizcL5o4uIuN3h&#10;d5mnKiIajtaqiMS5/tuqiFi+ugWjnQuEiH0U2TX73hLurMUzSEJIAnRY/uUtJbFQArTvLaXwlpKo&#10;6QAdll96S0nOUgHyJMBbSsKfDnreqojcUpJp7KCjJSzdUhITp4OeteSnW0qy/3WQpRfdUtJTZUdZ&#10;5Y9bUpJwc0JdWmWGCa0z0+U8qzlZE1oD11NaZ7Zruuec1sj3ll866deZ8Z6YOOnXEufVig9+yWV4&#10;0q+R95mMnnm/WdGI235pdFW0mEqpOvICJbfI836NVUS2hF9jFRGr9TDp18D7LZGJsYpItnxUp0Tv&#10;5fkBTb28ncexioigpjKhRUSD1va8VfS5paWnokBJIYcpKXVVBEgOtvNu6eP0gXra0pdvuaXejABp&#10;ou10hGoTBsqSqiekzoyXYKqE1FnoHye8GquIWMLxhFdnmZcFO+fVwHbLg74lpYfHGOCR8GqsImLp&#10;2RNSZ7bvGamB7VJvacp2Id57ZbUobtkut8UdJKm1c0pnrm9Zp87SbrU/JsM7M72lLE+6dOa5VZy6&#10;JaTn62B5ohfGIiKJWtBwVUrozO9WZWHSoTO3W4ry7ciGEiLCxymz9aQQHcoInXktacJzQmdeZywa&#10;eJ2ogqGESDJp6ueLXluxqlseDRVEMjlS13xQEitgOrahhEgm20MNEStxNOnTmd2ZSTUUEZFk7qRT&#10;Z4ZnamAoIyLBR3NSQx2RTDmJz6Nzygtt3A5QYtY66nEiB2MlESsYNyF1lvGnifUyVhJ5miw7zXKL&#10;WX6eaN+xksizZOXptUqQkkvQuSYfSomkm/FQSkTrM013haGWyJ6Jg97j9H6J0TundRb3PTNehmIi&#10;8hJUQuuszFOjSgOze7+kyNa8X2cVowXvputQIrdOtJ4l6koqvXfUnpn/YzWR7CTxRTWRZCkO1UR2&#10;q3Jyq4/VyRic2DOjXUNwO0qOHFN+jdVExFSd8muoJiLO14TWwPuU1pn3e7aGxmoi2RjHaiJHtoi+&#10;qCaSzeRYTeSwmkO37P+imkgmY9uj8wR4ycsZtSXp1yiJPp3yKM58Clp1+j7r5wP5fR2LJL1STDJx&#10;Sd7XsbjJjfd4lPs6Fjec8euCa9QEr9OiPTflGoXGCVw0pEpkBLLWcL8DvEaxcwKX/V2px1U+gYsW&#10;a3DcjBC4qKkGh4OfwH2okX1Uw/168r6OxY1E3texyNLn/Wr5GiGZtYjd17HIGKlGsy7teACpZqRf&#10;mV8j7JTAXS1FzBqBu1oS+9UC5gjc1VKkfxC4DzUyyWo4wsv+BHUsvr2kg5iwraSDnLOnJR30dxET&#10;ORP6zKQlHQJJggIQLBYUEYyCryebIBiG4TxZTK6rykjFCAqgOHFo6IjFoV8Fbx4eastxciJo9OpI&#10;SrzcKCdm0q73j13OIyiK4rx/FCfnVB0Hw+EFXpJqe0gAqtEjfA4cdAPkBF8PYtIzZusfw7lEh7UH&#10;OviCHvrH6GE+sEJAB1+nh+CkMBvxO77AmS5kwZ76cpGNl7SLgF/WLoK2wvBEv/D1/qnDT/nMcEht&#10;ZzgEpVCczwfD6cXLSv8QJMTooQQDw/mLqpQvERxM5g0lSti8xXoj9NTl0NYHw9nWzeRP87JX6G3I&#10;MSfrbUOSOcXZCV88eKWe1Kh661+tXzRIfw2Hdgk9BDUS/afZ3tZuvW9puvcSDuuN6GdNmGj0yD6z&#10;eXYC24/kcn2NHtY52Vcj+JviXA+R/XyTrDMbL+GzWEANR+yNTfTAEg52CaMncmz0arspSl1EhVbo&#10;ZXxNP2squdGrM883DR9QfUCKOmwa2LCCg/6TIPDKbmolfBs9hkO7ZBzQf4/WcJvUvy7753qSFZRo&#10;DmEZB8eZvEi4RNmuq8ktzmOYVnxtel1LUpg3Ktcs1WD9EKiJBSXMlobmKZQwbzSKRqLr+NoQ9BJM&#10;GcdgJp+sKoarR624U/UNMJIUqhej2jcG876RRAx/jHgjqWzIA5N0lmoIXjNvI7XX/O3TjSTF6HMj&#10;OtLw1WGS8LXJ0vCFBqslBNVE5NBWDcF1rFwTL8FIfrJrYk1nKhv1IZCN0e1GVorDzcZNIrmqRgNW&#10;i6UGOCl7SXY4YHKmqxr1R557oUjMJb42pwGr+4YSJqSwR8BqVYN0WKmUVw7BGBKuGvQcXx+Bo+om&#10;fUciSdBA1SKJyglLKDE9qzG6ZU+yQ4GqJ8lRRJcCRbZcs+REVZa9NxTJOfGUSlJdyEx0oh4NRHLt&#10;HFQLhINqdeGgeqJNeZL0aQfVE2ggkiRuILHsqokxUJ16YpiaS4apx28ysIKp1aTREfGsBuagutcG&#10;Ei3DKRFmGyVR4JwS8QkYpbiagw7D13SZg2qVYXMiF2ZVnxxUi7eDamY6aEmWao7balpTA7V4GyWi&#10;nBy0pudqlrsGI6n+0NK1tABFWvRdrZ7lr9qJSFU87H31RDtKA2oq8YsdvpatgNWNwqwgx92A1VMe&#10;Jk8tY4AtmmPMBoRxVzcKU3HRPl2FETUAo7ieLJjYiwY7UXVxSqgbjTNHLSE4wbCDDo50tfTiEMaM&#10;EZ9TkmKM4yaxy/x6mh2F3dW/fEyvpz4O/fUsBKyeBQ2F1BPMot9i0QvC9JY4e1qr1JljO9mq00dC&#10;cksVp0UOtV2K8/pF+7IzrFYRUW+WaMNw1lGcO//kbYFKpXdnIsGh8siys5PshHCeUueuyQG7/NXa&#10;n23emFM5nMX1EpLgZ6dXr6HuzGY4nw+i3MPZTnG4vGS2BC5/yXjjcoHgXO9JqHYtV3H5UW/bqhjb&#10;vNHLHjf/KQ70iPyhQgS5fOuXVoye6w1yYNjxjgDFubxQ3GK7bqAuX16ydt1k9ExDCVPBmQdf+HF8&#10;Xcr6rPSQ1tlucsBwbkvRduOSmLSLSyvWrvtmabvuEeY4v8Rh7WIdURzo1ftbBBWw+cWlKcVh3ki7&#10;bkVQ+UNFFrIud01x0H2a4nx9EFwPVqnXueQsLOmrA3YE0VeSFL9GL3C13o0KL0Q/S7aEt0voITiC&#10;7EdSJsDp1ftRBFVRet4/cokdFWMoDvZBvU8fYZcQviB4jdgbUVmG2DmSIWL8oziXvxs77L7Syn2l&#10;lT9BpRVZ1l9WWmnHzz+60oqm7ur+oFbHqc6KZktqnZVLlAX+pjorLUvPSv6eC6jI2SGSuiS7880D&#10;b+6MkY50TEJHdEJgWv71hI6MMzBShkWyBm/7I7o5MO15+wkd0SuBsaziWzqy1wdGijVMxyUTHBgr&#10;pXFLR/bkwLRqAJP+DMVVHicMklNwpyTVO+ddUts32rMiE7d90g02QPrK/HR0+lRfoCRVeMpuDQAM&#10;0CbJ0HNSZ46nAzyzfHuSkTozPR3gmevy/sm8V7L/9L5nA1SjIAa4S2GS6QDVDxwoyXScM0ujjwIl&#10;5mFC68x3iZRKaJ0ZL8UiE1pnxku0XELrzHkxDxNaZ857eZxb2VKvc4zxkHobU36JSdRR8mLPvF9D&#10;XRV9vH1O68x7Ke+Z0DrzXpNU57QG3j9L5lGj3PoYL1oQarKqNbUuUJvU75guID28BUqK5CW0Bt5n&#10;K0gfpDrRSvql5lygUpmQw1BHHa3+xGSMlzPvU5lQgy9aPFp9nBmtM+9TmRjKqxyS0z7lveZvRIu6&#10;0qa8Vxd+oC5bIl/qRgvU/iTZd7QMYqAuuxZpmIxxKLKyP2/Z6rdraCyzIvXN5rTOvPfaZRNaZ95f&#10;Hms9mlm/zryXEoxzfg3VVi5SiGpO68z742mrmTTp18B70UxzWmfeH1bpaEJr4L2sjimtoejKke3X&#10;Q9mVyyWjtcT7ofDKJZvHofKKHKbnvB9Kr6TypS6ZkMJUvobiK5dWIWMiE+om7bSsOMkt74fqK5dH&#10;yTwO1Vf2TL6G8itHK8k16Ze6ZXu/snkc6q8cUkdjKhPqcuq00n4N+l5qTMxpDbzP9IQ6gaPFI9u3&#10;hwose7aGhgosR7aGhgosu9Uwu53HoQLL8SSxJ+Tveu9T+dLS3n2MrfLYZB6HCizirJvLvT6w12ll&#10;e+1QgUVK7ya0Bt5n9oTeFUaLu6Cme8dQgSW1c4YKLOmeNlRgkYLJc/kaKrBIRsi8X2MFluzEMVRg&#10;kZDehNaZ96mNOVRg0fpLU35pSHjnamb7yhVoR21WSuRWVjVbp9PKbMyxAou8Wzjv2BcVWKT01XR1&#10;jxVYUlPniwosW6J3xgosW2bQbVqEPka6PUskY6zAIskQ2UjPc5Af1vS93Gj0WSIb7fY4UPl5dDzb&#10;JotcCoCdmmyl7iYKoz1ZEU3uySLXJ/569zODZxtOt2L6TYVWg487rbOg3ZesuS9ZY9e014ivqjPx&#10;PVTsvmTNTYEQv+e8L1lzwxkvQ3CN2OxaxDzg4xppMDX8vmRNVk/kvmRNxhm/o78vWXOzVvUIIrct&#10;18iXqRefRyTel6y5YeSfqGTNi2yZbGpDqzT0l6Rrcdg8Ql9q/SG6hP2BHMVbC2LvWrgR+wPxddgf&#10;IE6t/cG3l91Rp8Abu2ecld0xMwmxElnJHeschoLIKnwtwsowddSKYeowXzkGCSPkqqwK03JQHUPh&#10;oLo5n1oxAKv2gMLkYOj4Ggv02CJ9J9lTjiK5QUDVYWMSfaEtkhQioEjor9FigVYmMSwMzFH1BLnV&#10;TZKNgKrFz4sMSBhdNY9A1TLhyRkkQB+oWiY8oZYkMTqK5Bzp1ZbMdlSkg/Tha1IIVD3beh0ltEii&#10;PVC1FOpFk9JaQxEV4ToCKgljw9eVjaNqmfAskCjeBhr4Gi2PsCaJwEgVIalJSBWR8LxKDgNWCyIy&#10;7EliNGBEaeKxWFEtVd88YmUjKeCAxQkbXMXXuKvXGSIbLIsd5RAk/Lbsm0mtliipYEiKIcGHSIoh&#10;2f8oI0FSkwJWbyW6IStD5K60GoJbrFucLsFWfI296ulWaiKeJTXA6qlHzQ+RlJKaD2EVVjcKCRGB&#10;qhoNWN03CDnpG5bMKoz0zba7TW74yiEAVq96rKwIDcOU4+sry3Sglm0qG/UFKMK+BCN9c0Eyv38a&#10;bo/lTB6YxzqV81bVN8CiJCgYga8xBMt5FVbPaVAjfTOG6Mu11RB81e9/0GPYdpzdxSwtGwWs3iZd&#10;h0j8VE3NRyppwVWjCLCXxIwVGDG8XSPtEtZdUrMT3c5Mb8/m28Xeqsi1aydRq7T0m9bq/ypcvb21&#10;MvxKjxjh7Uqm4WoZbhcpDUfaxcmFmOJRUutxLSqRRUjM8cgiJDU3AkdM8sgiJIo4SpwRFRs4UvNJ&#10;yww1OZDQgFKuEF3Pcv3dcpWAgJqee4k5Tq7dVA7kyrvsn2+Le1RThobF1zRtZAey7Fn31R5EO6JU&#10;oGa/lP3zfUXfLS5xvmOs42plJQGCjX+aTVO36zhiict9t9FjON82NJumbNezpDSbpsa5v4DhPCtR&#10;Qidqeq6eD1KfAKU5GQ7vv+s7zdU4dte7B8ne2R/5eCnO9jYt3Vy2K/Ol64jiPOtK330u6UX/GM72&#10;Gc3iqemZHlrHkfXmtQI1K6hqF9mpHIf+1TYESqr6y6OpmYmSqkdcqkFP4ev6CuuI4bAuKc7X+SqO&#10;VI5A6VV9h7vkM/QfxXn/KM7lme3TfqrS97/L/vn+wXG2H63jiF6Ldhdx5J147G8SalePF/sbKTsU&#10;+xtxA26YX2ZvYH9bxtV6LfY3uUEs5xfrg1Qb2bDeiHsx1i/FuR4n5UMl8sv08zKOyDP2N1LdNPY3&#10;Yl/F/kaKk8T+RnHOl3jOAnoPX9N/O/Yj4uSUIEjjH8XZyfJCvKG7Z+dTnPv4JUS5lD89Bur+y3G2&#10;n19IyeHdq4lwnO2/l7j/A3/xdT5rwoj2j+E0gaPh6vWm2ftrOLRL7Ag/L0hYec1n909fSBawBItb&#10;/yjO54PYibvr0wvFoV0yDtenEpJfj9f16UXudCr9t/9v9q52N67cyL6KoP8Tq7vlsWXEAfKxXiww&#10;uwiQfgFZ0lhCbLUjyePZXey7bxVZxctq8vBwYAXIJHd/bHvi43PJurz8qDpVNKcQx+X9/TnxU3sV&#10;BI6zcUD5/LnkOzInjaQ9jPtr8x/H2fgjfDvzv5wT/4ZXQeA4G1ckHOnVDc4pzsYV8brvfF5jOCtp&#10;LqkqQzt71QJJASI4e78M5/Maxdl8SnH+3PE5QBJ38nxA/EMLjtjFRHPnsr8bfZc7aX+aJyku7zsl&#10;PYrw2ThgONsXUz6r+XZO/Fc7q9pCcZqyo+sH4/N5jeJsHJB9rCSM2XPH84umfuf2jefTBUf4Zp9r&#10;fprns4vbmYyX8t4YbnL8+Xhh49nH3zSOfL++nrPvV/4+f2+kv+W7JLjynU/i2Hzq8xDF2T6MrQtW&#10;jYWuH6a9oOuWz89sHXQcW1ftKg62Tpd1hvLZfCD9Gc67vr5N48bn6bKukn3OzkrTsn1TwZF9Xdkf&#10;MJydo9j+z6susX2nV3Gax43PC2XfRPbPZR82jRt/l1vzE9LzguPY+cP3nRQ3eY4yQa+kkQ/Hs8ZR&#10;0rzGzm/mb6fnPKunSs+Xvr6x86+fPyjO1l92PvfzEcXl/ZCk9I/tZ+e3HfNHWBW7edzYL+rnUElL&#10;HrfPzrU75qexdWtH/D5bWV90vMzjxuuvn/elDMO4H7a+Seo0weXvg+Pyvp3jvL/kuW4/4ifc+vug&#10;OBt/xD8pycX5fTCcj9Np3HjdksIT9lyG8/YR3KR/d+s44ld2v4WUChmPF/fvknOA+y0krX3M53HJ&#10;aRyxi83PzC/v8/iOXHS0NT8Ix9n3Qfns+yBxEl8vWbxHkvjzuCJxnKUfZP5z+5G41dbfG8XZ/CK5&#10;cKN9ohRJyP0gccQyTinO/NQsHurxFIqz73cWx+K6Pr8wnM9XLO5s5zIad/b5lMW7fX6exTH/qa+D&#10;0ziyD/P1jexPVSeV1l+GM7880zNIQQnjI9+R44iOwuMLTJextVwCpvPw+AfH2fdB9CUen9nN4oj+&#10;ZWvnMqaTKXEmymf9YPtdj28R/VDRg1CcjQOiW/J4nlYBHs1/Hh+kuiqb7zku+6WonsuvpiX7Xddb&#10;UB2ZrQvzuPF37joo3U8M7Wd+vWmcrDdjvjyudF0a4mz92JKUG4/vSxkWwufPZTh7v/L8YfvE76fz&#10;n+4/53Djea3cIkD8xVL8JT+X+AmLLpLhbH7eyro07IfjiF+v6DaJf63oRSku7w9Yle+ie2X6Ypsn&#10;qV7ZdblE/lyey3Dmr2Ny6mI/xmf+yS3TCfp7YzjZf6XxTHE2/ijOvg+Gs/0Q7Yf5vXXdHI5T88tz&#10;XPazclw+N1KcnQc5Lu/H53FkfrF4j67/Q7v4+kFx9t4YzvQ+9Lm+rpIUh7JOU1zeH7CUCdcjsUSN&#10;sv6StMEFN/YPua6KpZu4Totlr5R1muyHXMeoetDhOLB1Var/Elz+Pjgur6sbOd+On+u4sd9Can6l&#10;eUiKeo35Cm5uXd1IjuCwfTYPUZytvyz3y9df1RUOn2vzM0tg21h8SwpAj/ksHqU6yuFzHUfil36F&#10;vJRFI3x5XZjHkfFn6zRL1vQ8G47L59WNZEwP7WK6cHZ9tecLbUgGa7lCnuA8m5Tk9HpuKomm2KKg&#10;leFGnfW8WXIW9Hw8MkXazEICFZZMSjLDLRGTJMM4ajzUbUdQCtC4cNB/s4DQ5hNZJkcWMy8Pcf4b&#10;ihxxLK+dHHDMvyPbi1G7zGtDnMyOGk+tVlOAOI4dNW6XVTEgSWY2txHXrVVqIAcaR43HhHl9yKHH&#10;UMzF6kq44Ruy+hfkuGMoIhKQPXXyvY3Hqtbx1wgZmWhtv0eWb0ONR045Mw0tYSi2kc+tJ9tQ2yyM&#10;B2EGjdfhvKsca93MMzXsXG718eBbb+ZZb+b5FdzMIxPZ0c08WV3+3DfzbLUKuUxNm+x8XC7n2ejs&#10;rZfzLNu5b7qcR8rcfj1RUlk765t3ZC9YCuZKMWEpbWwPrEHSlAJ6uesTST8KBhLJvFFAiEhOWwUj&#10;xdH6LRJXWAGl2sidrslkVzCSrN4nEh9EASEiGQwFA4m0OldBpXsIOk0SSc8Ckg17v02aALNQaRnv&#10;HlUwOKSqLZ5uGOlRBZNDqtrmqehzjyoaHXWwtrrUrO53cMrsurQXW6XS9Z1WhSt64JjSvQSnCmZH&#10;w1NCgQuVXFPQ7aDmEZXnwU9G90EFBamC2dFXHKyOGlVbXWuTd6YDCdguTdpI0etu99QtWxq+AW3S&#10;WW4BQapgdERV21yc0aBV0ehgeok380CuYHX03ahsd+miVI/vW6u2+ybduNGxvLqmOZcGpBfUFsx8&#10;emxZUNL6brvUybOgIFe0PeIKtt+CySHczCNVL0G7gu2loH13pIabeTBXsP0OjHp1iy2WSDd4daYa&#10;PcouKMgVbH8G7KWO/opLb6TqjAk9Yi+odLtVr13B9jtgL5V4FK4LsPKof6CANjvwCYlKaUGheUul&#10;J5xK3RYFhajCtTx6MUTXWKqJKVRo5Qm38mCq2u5oPRTXwfI8eXmgVbXZ05V1nTeo7qLSdExVmx1t&#10;+tQ/xanClTzS9O78IMHmmgqYXUNC5YHpsq1OB8OFPNDsopZcqOTGpH6rgtnREFVvXmnVDnUwmB1S&#10;1WZPN0b2OhjMjqjEo7a0Kl2W0qFSTXdpunhe++NKnZ8FBaniLIOoarNvga3CVTz52sjOhKWe26VV&#10;YPegopEC2qB5VKWEBbUFS0W4iAdSaRSPUqlUs4D0GpXuJBPv4QELfriGRypTAqra7HK3ZHe0i9C9&#10;bhWiqs0OqYLZ0XIfL+EBZhfvd9UqtKM5uoMHcMUreAZnsHrAg+UrXsADTwPxAh7IFUwPpvd4+47c&#10;itd9iymOUgYX2ISksuEFhI7QWlO8sj1qVjiyorUilXkrT0zXKdo3vd5ws95wI5Om+KjWG26aOwos&#10;+LIv1X/HtfdNy7vecNMYcr3hBl0hoScs/fhKSHE8xCz4uy/lpAhcllJll8NQDrcSuGxUEtzjYgQu&#10;m5EE9zgTgVtXi4RkDLfKBPuihCVw66ocQGa6qicQbXsJVxN262pJLyNw62pR6YzhelrQxhTxMoFb&#10;V0tuH4FbV4sEicCtq0VgQODWVdmgz9jddHb7otcas+suXC1TlBMEbl0tWaMEbl0t6g0Ct64WScgY&#10;vt5wUw2Ib75/Rs/Pev+M7lt798+Y4K28G3QDjQvjSKJygflU6PIa/zWZjZy7ZXzqDZ65s/7X/nsE&#10;84/E/9p/DSYHN2UjSeO2CFCYtY2Iq7wcPoFZ4oQK1EY9dQ0WgRVF15itwMaiD3VZTNjNYUQfZqmN&#10;ev4a9bTAxq/eZjA2QgpsrP1w2PiZbrYp1LG4Iw7J9NmJbedQrLqwKX0YzIpizcLIi/KcBjZ0F5zv&#10;Z9wU/pu/Uq9dLgGe4QApOCKCLJrPadz4o/FLxlTrOhrABUdyNxdtKBkEVktZfIbj54r2O32uRENq&#10;JT4kODGkM0U+heWdxCyM5A37x89gNjExmLWN3OTicyuDzbG54pywWaLK4i7yj8F/bemyd0rYTP7J&#10;2IQljRDG5rDxgNNQqi4P5C1ojPcXwMiwdIE7g80NS/NEMHm2q+DJl6WiBe0p+VB9tp6FjacH02+K&#10;7374OTuMTV55685ug5L0m9RTktZdYON9hsPYxG/fwiyMTOfORtpmMLIY2g5zDjXeP9gDZ0DjV277&#10;2SkQ2RP4bDVulG/u51BzJ4Vy8PB58XlEsu/S/9kX83j4eHf97u7jRz0AfbzX/39/0P/2ZV7/l5uf&#10;n354fLI/nXx5uHt7+r8X8p2c/WF78d2771+/+u783fnL7y5enb3+7mxz8YeL78/OL87/9O7/9Fi1&#10;OX9ze3d9fXP/w939zcnPnz7eP76R//Ht6e3T0+c3L148Xt3efLp8/M2nu6uHw+Phx6ffXB0+vTj8&#10;+OPd1c2L64fLr3f3H15szzZnLz5d3q0i2X98kax62Y5FsmmieX6RrM3YOSWlEsmqOC6LZH0G+CaR&#10;7CaHRfP6UQtgQ9j3LId90xNrkCzHJU6mIUqJ8rVMIdhuotSGSVxRnEkW4gqUg74Nk9hnAWXNUtum&#10;EPM1GVvDJDsczhTCjpvXKabdMIWwo4RZ+4aKUlmLRLdcweiQK1h9m0UqLVcw+xl4gbKKVIaAXNHw&#10;iCtYfvsK2Ks2fRZlte9Qz73L+0FUQS17ASwf1bImvWisFdSyF6CDmuq/tGoHDB/Usq+TcLPtYFTL&#10;Qqra7lmU1aEKZjfxTNvB2uyvUKuC2RFVEMy+SoKQtlVRLwup6gH/ErxB2XVXZj/PWoKmgxpzLC/n&#10;PCkcOq0Kwx22qjb7eZL0dKimzB7kslnf1aGKZgfjKqhls76rpYpiWTSuglg267s6VMHs6MPR1MNi&#10;9qyk6lBFs4M3GKSyWTzdoQpmRzNDUMpCqmB2NPfpFrl0MGun21ZFnSykqkc7pApmRytFlMmC0f4y&#10;mB0tYEEli7YMUSULqepJBlIFs6MFOqhks2y6NXtUyZ6BFTqoZCFVMDvaFGli8jIYkvSp06ra7FlP&#10;3MxWWt2yEIHXFySyiKe2OOKpDQ52e0Edm8VTbceCOhZ8xFEbC1oUtLGoRbWpz8HSoLGYYkZgoqCL&#10;hURhWjnb9vcuWnOxPA5S1ebeIKqgi0XLVdTFokEZdLHo3UmIfGm67udV69kMSy0mUzqI1uOoi4VU&#10;9QjPuWjtiIq6WDQXBF1sFhx2qILZEVXQxWZteksVdbGQqp7N0Y4q6mIhVW12SFWPdQmV9N+glM1b&#10;3iDaMmpAobxmOBiCLjZnF3RsFc0OxlXUxaJN8ZEuFo13+aaq5qPN+rEwFkwzURiLyYLx0UcdpbGY&#10;LJgfzDVRG4u5avuDGTDFt8r7hlThjIrMFbI50fgSz0P1hiBVPepVft51MWzCERVy1cNe4o2Iq7Y8&#10;5Kpn+QHXjOXDERU7ZOIhtRoRqyp5VSXn8MKqSm7EtKsqGYlprSDQvoSNxwK9VZWMDLmqkpFlVlUy&#10;soyJzvarKlnVchp//Xx4PPlZxcuy4xO5xX5VJaNdjWxj1UCqNMuh7PHEnQ4J+R+4Noz8Aw1XpX9Q&#10;pLXsH8hhK/8D1xaxf2AvWTfuU32wipD7RUbIniAb9NykyU6blGa/KcLC9IRvl2LLeThLsfM4X6TW&#10;LpCUc5C0tEgiFoCLIyJQD5AuYdgf9NNBOFLWTc9y8mAdH2M+w5XR4M/zX2+f45hERw5Y+lyiei5K&#10;SnLbQ6myWV6ct8t/rX2uuJQQ3bC/dlvuZhrn36E/z3/zc12ZSS7pcBhRfBUBZ/LLyej0h/mvPdTe&#10;BWNz2NgkXqCUaNtcMs5gebZg8jwXcBJ5nhcoJTArUMoe6rDs9oTmtSKfrFCsw0jbXOfJYHnSZF2w&#10;4pwM5gJO8tACG4+QIuAkMH/1k7DxILcSnVQkKX45nW/It+A6T/Kdus5zFjbuqYv32VwjfiTtApvi&#10;fGYlM3pecTZsYnUYm89tOp+UXJK25b0HXeQMNk4AsY2M7wB8ivTfPFVmm81gxutubtEMZjyqTW85&#10;BRo/zeYVAsqzyhRobCRzKKjrfbS+Fhh5pI1lstvxuZNsYlzESvYwPmHPwsZfhicNkI1OyVAbs1nB&#10;a7ZtsrsoKMxmFNI2T44iBvGVn8HsoeRl+XaDvHoNwaX963ggFdh4WBqsbMN9kvDfuK+a4xp+B/bA&#10;cePNFASUV9Up0HhaUfmm2nQONX6gZ3TNocZTSwoWSbvmUKTyfSE7ZnseEfpZ+j979asI/VrWgss3&#10;T5d3H//tXv/84jLI5vV/UBW+/yY1/gvVUz9+/vPD736rf3p/uP7vPz+cPByedGSe/HTzIH+4PTz8&#10;z+nJ14fLz29PH//25fLh5vTk43/cP8og2ZyrDu4p/cf5y1d6sn+o/+Z9/TeX91dC9fb06fQk//GP&#10;T/Jf8k++fH64+3ArT9ok/9T94fdfng4/3j1pH5ZW2X98ffyc2yp/sEwAwcxlAnw9PFznNAD90+eH&#10;w9XN46OkBvzl9vLzjTxbH3b1Xz+JBe6u5dIxVdgci9DTdGS4vyS7XYr9fjhc/fXRmysM+W8UprY9&#10;ef/1Pw/XN29PL6VfqYuuJJcMBXXFyYUCaX49LtSsFf6yBN33tv4Pr748Pv37zeGTvvHLn+RVpnf/&#10;4dpSLD5cW8P3Yt4Sa36pgdh84UCtLZdeFogXC0vPq0Ey8RUQ4KmjzBpAVk1LwyN7IMYTgvuIp44w&#10;g/bItqY8amOKyaY9dXT5ey0919qnjixDniA8B0SyZlctsjKSTYtCTF9FbW2LQkDfqxm2RLWtAVGw&#10;NbKRugQXSwKmKWvLOYgzBXuj969TDWuTnOEqDGSqh3YSJLYGj1pzyFQbPAkuO0zB4pApWFxL83WY&#10;gsVzHbZmDGjmJTVTMDggCjJzYKWoMkdEE+aOGnNEFKzdH5XqLFm6j4hqYwOeGVsHdTngqU2dNZvN&#10;K9MVtbQZzCRBWI54akMjnjBnA/sEUTmYazUzujTaCnK3PasNjYhmLB0E5YioNjVqUZCTA6IjNXlW&#10;+qW+yX6qrLiXt74ISzDDVmH5k+x0GqGEvF/ZYO/diTMOr8hLVLA/bwyWL0LBc5EeeRkKdpf6mDlv&#10;UPa+jx+Dl6iW7c0J3Pooq1ratWokV/c18tMzn5yjs/3mulniWXMd1RUqvZ25ruoypPDiLhy33Vya&#10;++KEJHDrqjhMZyxjR8p9cZgSduuqOHdn2HUF0K6Wm47G7KscCA3gX4EcSGY2ebs2jT3cXD2dfEwn&#10;tXwslFPbw+nJ+7en73XgiKDg8klnP//jyVc50ch6kKpi7dJ5Z4m0ZueOZrnIWFrKJCyA6AUqwLFv&#10;w2Ek8KCt0sdOwkhhjvw92BkHBrAMRR5pUyZrmcOy8hs+0wtCTMJ8dnHT+29+V/7MMcq6OQMau7zs&#10;HU2BiqbBW+y/cZSNG+Vjp6nF8TxOqrVSQnJGXb65vbm8zo6p1Uk1KlfxS51Usns6dlKljdRzO6ms&#10;NKlevZxmfXElnlyJ80pjL8lJVeLb3+SkSolcwpmesfix4lE+JeXm5yEnFeAJB56cGtry1CfLlA3W&#10;tiecdxBPfd4BPOG4s01Z+m176kM84AmnHcSjU3k5pQGi6KSCTDLqKFO0NeibbucpU7Q2Ypowt9Q+&#10;Wp62gb2bMHgsipBdZ+2bC26qlA3YDqXopoJMtcURU7A4ZKotnnIBO20KFodMtcURU7B4TvLv2Km2&#10;uPpOOk0KQxwR6SmlDKc+UXRTob7p+aUQacJr26LopoJEtbkB0ZS1xWpLizSXt9OiaOzkGWqNHRxV&#10;gCgYG30nwVXVJwqeKvjBhRIIybvY9k1240v3MVNtbcQUzA07V5sbMQV7Q6Z6cCOmaHCwwAV/FWA6&#10;8lchpnp4I6ZoccQ0YfFY+wAtl7oTL58calO0uAaZ2gEe7gdDRNHgfaK27kE7LkPZg5Tz2TaoLXrQ&#10;4amtjXgmbK0HqGJFxFNbuv/htvUOOt2qBzagqc2cYoItTSh30KcJxQ4QTT2kAU1tY0RT27i/goRC&#10;B4imNjGgqccymKtDkQOwxKp+t7xxwBMqHACeUOAAdCuUNwBbyFDdAPHUVkY89UhGPLWZEU9tZ8RT&#10;D2XEU9sZfFmhpAHgUT1SeV+Ipx7MiKcezYhnws7hji/EM2HnWMgg5U23H3uoYwAOaSINWwy0AUSx&#10;igFgOipigFaeWMQActX2lqSFZc1YI0EgVpPdgpJMNBViUOmDhhjWSJB625M/3XL1tIydWmaNBB1b&#10;RmaYZJndXHzPsiz2pf71OIqlJxy1uxxjZmJklhGyL5EDwm5vdU0MP36r5pTf521yDkcNYsJrYjgK&#10;Nq6J4cgya2I4ssw/Z2J4nkS+IaYtc1GKacuKo1PRErLO0UbPtinajgUQw5IN0P/af41PHqfB6sLn&#10;f+2/RzBf//yv/TfCSBzas3cYzNo2CxtH7/May9IoHTWODOcVlcXR55rvL2BsWY+PF9WNG95/8wso&#10;MFc5+V/77xHM9hv+t/4bUC7c8b/03wzKzZ/BzLyeGcz41ej3IwN6CjR+2ly63Uz/PaltnGVUvtjh&#10;Symo4zf8PEKCNdtlFRLovRcS1//7ZLuId+NYSJBC/c8tJNhYgavNcbqLpkk/Z77La3UCW+51LROo&#10;3W8woaP2v21ThfacxF0TBX8QyueoHXC7VDm3JaodnbBFtQcOEcmcVzyLMAendnXugI2iBy45TfOh&#10;tu5/0BMgIwVBQQ6RdZiCuTUPp/feantDptreudh4a+9QxXKXy6SmWTv0rjZ4LhDeYaotDplqi0Om&#10;2uSIKegJEFMQFECm2uK5RGfbu5D3ImOum9IVrliATPUQh0zB4qlsaKdNweL5Xovm3cW8l3RpQIep&#10;trjdZNAwBUGB+KK7IzNICtBEEBQFGhHqDPEgKThPvvj2YwmXKwgJoKotDnJE1Hm2zBdn4LsT19qC&#10;go0KYxxSzZg8yArkhtJ+/4KyQKax7tg8EhaA1ycmXjqIBqdu7ypbIara6pAqmh2MBd2blgeizzik&#10;wkhIBNiqNjuiOhIXAKogL4BU9eRyAT5kvRSN9i9crXChmXCdrybIC7ZgKAR1wQXqXW1zyFQP9deo&#10;TbXJ4VIcBAaIKigMMFVtc0hV2zzsNNYQ1hrCsmDHmsx0HI5Yk5mQr9icHmtt4ybN81cQwvpml7iu&#10;xaM8L71RRH3YxU+MfOIN0F2Z/ptdmg7Le2Jpvv+1/2aYl6ubhJXWOYv/ZjbdbodO+F/7b4SRpCvd&#10;TCe3/tjFaTDiVLaOMpTsSeWRc6iS3um9818zrewyhIugrNgeQ8k2WLnG1bgsgbfE9709/pvbZSg5&#10;OuQ4vf+t/xoqt34SdezH7XONHex5ST2fAZGm66cm1ppDkQfKoSqRzcLIQ42NvSK9KWbifZ9lm5HB&#10;o1fr8IGoN/5Mo8gHotI+4SIoFT9Oo2QzPxyvRrbMnz4E/TcPa58Wm4nseSIPawrjGnn4u0YeZIE9&#10;jjyknN1njzx4ePs4h1Fu3XrWJMbsskqaseBRrhwe2UvY6mPrU3x2UjQ09RkeyL2DryrfF501mHVz&#10;alcVak70VGVXY9Og2mmSPXFtv2qfiV3M3Lao9plk51lLFIIOkClEHbKbqkNVGxtT1faGVMHi+YLn&#10;tn8h7rBNN2R2WhVtnq4/7lDVRodU0eqIqjY7ogqRhwswEELkYZviBW3/4u3OiKk2OmSqjW5uxmZw&#10;hsud8w2unTbVNr/Ivt2WKZg8RY06TLXJ89167cvTfXtxfaI2hcjD6+xEbdoku6QJpnqcv8oxyJap&#10;tjjMrwuxh3zddNu9WHYru1FbS8n/sjQdUtU2x62qjZ6vbOy0qja6+T7bVoXgg7lRG1uF2AOmqs0u&#10;6aHqu26pgtlRWmsIPshF0n2qekLHrarNDqmC2VFqawg+QKpgdjQYQvDBgtKNrULsAQ6Gl8HsOb7d&#10;UgWz17kcYYWsJxjYqtrs6GMO0Yd8M3c7FlQhRaeFkNwoj+sOhZe10VGbQvDBwoiNoULwATLVJpdi&#10;a902fV+bHE3p8U5nxBQsDpaZcKmzBW7b3gWLgwVZy7OW1wLWK73OomDQGhoSHQFRyHSERLW9EVFt&#10;brRt0aIepdmIqLY2JKpnFfDaXtXGRtu7mPDYH0kh4TEH7vNEvgax1iDWGsSSpKNe4cQ1iLUGsfZ2&#10;78ZeJBMzCW2/giAWLBRq13jspSDCTFd1vyCO270UPpiCy6Ygwd21P071++fLw3qG4KGcXbVIpKzd&#10;vYQa2XaIgUusBoUODTYO1lgYZgZEYh2ya9dmzaFIANIvjJyE0fiKbOakabMwEnazS/xIGCYl2OtD&#10;09YaRmQdJrrMUXxOiwMIWVOKMYY7LPQziRo37EJ20vrEMcouh2GoPIMQlNXRm0PJIXdoML+TbxLW&#10;BIiiYctFgOPRPRuVkgOImJbldamb65fAxm1TAW1im4MRu8mnlNhmYeP5xdjIm1fpMh+Rdoce48qT&#10;FUFZZJmh8kQ7iSKTi311c6jxnGHmmgGRSSp3kMgRjlYl/4CeJ9K65nj9q0Za5aKjD2++fpC7jdSH&#10;IXct3d5d/eny6bL+73QD0pub7eH28PH65uF3/y8AAAAA//8DAFBLAwQUAAYACAAAACEARX/AGN0A&#10;AAAIAQAADwAAAGRycy9kb3ducmV2LnhtbEyPQWuDQBCF74X+h2UKvSWrFYtY1xBC21MoNCmU3jbu&#10;RCXurLgbNf++46k9DfPm8eZ7xWa2nRhx8K0jBfE6AoFUOdNSreDr+LbKQPigyejOESq4oYdNeX9X&#10;6Ny4iT5xPIRacAj5XCtoQuhzKX3VoNV+7Xokvp3dYHXgdailGfTE4baTT1H0LK1uiT80usddg9Xl&#10;cLUK3ic9bZP4ddxfzrvbzzH9+N7HqNTjw7x9ARFwDn9mWPAZHUpmOrkrGS86BassYSfPNOVObEgW&#10;4bQIGciykP8LlL8AAAD//wMAUEsBAi0AFAAGAAgAAAAhALaDOJL+AAAA4QEAABMAAAAAAAAAAAAA&#10;AAAAAAAAAFtDb250ZW50X1R5cGVzXS54bWxQSwECLQAUAAYACAAAACEAOP0h/9YAAACUAQAACwAA&#10;AAAAAAAAAAAAAAAvAQAAX3JlbHMvLnJlbHNQSwECLQAUAAYACAAAACEA9y7xYwChAADXqwQADgAA&#10;AAAAAAAAAAAAAAAuAgAAZHJzL2Uyb0RvYy54bWxQSwECLQAUAAYACAAAACEARX/AGN0AAAAIAQAA&#10;DwAAAAAAAAAAAAAAAABaowAAZHJzL2Rvd25yZXYueG1sUEsFBgAAAAAEAAQA8wAAAGSkA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E3PwwAAANwAAAAPAAAAZHJzL2Rvd25yZXYueG1sRI9Ra8JA&#10;EITfC/0PxxZ8q5eWohI9RVqEIlJqLH1ec2sSzO2F3JrEf98ThD4OM/MNs1gNrlYdtaHybOBlnIAi&#10;zr2tuDDwc9g8z0AFQbZYeyYDVwqwWj4+LDC1vuc9dZkUKkI4pGigFGlSrUNeksMw9g1x9E6+dShR&#10;toW2LfYR7mr9miQT7bDiuFBiQ+8l5efs4gxgx0c59Pj1K03vt3Yazt8fO2NGT8N6DkpokP/wvf1p&#10;DUwnb3A7E4+AXv4BAAD//wMAUEsBAi0AFAAGAAgAAAAhANvh9svuAAAAhQEAABMAAAAAAAAAAAAA&#10;AAAAAAAAAFtDb250ZW50X1R5cGVzXS54bWxQSwECLQAUAAYACAAAACEAWvQsW78AAAAVAQAACwAA&#10;AAAAAAAAAAAAAAAfAQAAX3JlbHMvLnJlbHNQSwECLQAUAAYACAAAACEAEVRNz8MAAADcAAAADwAA&#10;AAAAAAAAAAAAAAAHAgAAZHJzL2Rvd25yZXYueG1sUEsFBgAAAAADAAMAtwAAAPcCA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hUwwAAANwAAAAPAAAAZHJzL2Rvd25yZXYueG1sRI9Ra8JA&#10;EITfC/0PxxZ8q5cWqhI9RVqEIlJqLH1ec2sSzO2F3JrEf98ThD4OM/MNs1gNrlYdtaHybOBlnIAi&#10;zr2tuDDwc9g8z0AFQbZYeyYDVwqwWj4+LDC1vuc9dZkUKkI4pGigFGlSrUNeksMw9g1x9E6+dShR&#10;toW2LfYR7mr9miQT7bDiuFBiQ+8l5efs4gxgx0c59Pj1K03vt3Yazt8fO2NGT8N6DkpokP/wvf1p&#10;DUwnb3A7E4+AXv4BAAD//wMAUEsBAi0AFAAGAAgAAAAhANvh9svuAAAAhQEAABMAAAAAAAAAAAAA&#10;AAAAAAAAAFtDb250ZW50X1R5cGVzXS54bWxQSwECLQAUAAYACAAAACEAWvQsW78AAAAVAQAACwAA&#10;AAAAAAAAAAAAAAAfAQAAX3JlbHMvLnJlbHNQSwECLQAUAAYACAAAACEAfhjoVMMAAADcAAAADwAA&#10;AAAAAAAAAAAAAAAHAgAAZHJzL2Rvd25yZXYueG1sUEsFBgAAAAADAAMAtwAAAPcCA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F20xgAAANwAAAAPAAAAZHJzL2Rvd25yZXYueG1sRI9Ba8JA&#10;FITvgv9heUJvurEtUaKriFBoQQumCh6f2Wc2mH2bZleN/75bKPQ4zMw3zHzZ2VrcqPWVYwXjUQKC&#10;uHC64lLB/uttOAXhA7LG2jEpeJCH5aLfm2Om3Z13dMtDKSKEfYYKTAhNJqUvDFn0I9cQR+/sWosh&#10;yraUusV7hNtaPidJKi1WHBcMNrQ2VFzyq1Xw3Vy68XYyfdnUJ5N/bOzn6/FwVepp0K1mIAJ14T/8&#10;137XCiZpCr9n4hGQix8AAAD//wMAUEsBAi0AFAAGAAgAAAAhANvh9svuAAAAhQEAABMAAAAAAAAA&#10;AAAAAAAAAAAAAFtDb250ZW50X1R5cGVzXS54bWxQSwECLQAUAAYACAAAACEAWvQsW78AAAAVAQAA&#10;CwAAAAAAAAAAAAAAAAAfAQAAX3JlbHMvLnJlbHNQSwECLQAUAAYACAAAACEA7WRdtMYAAADcAAAA&#10;DwAAAAAAAAAAAAAAAAAHAgAAZHJzL2Rvd25yZXYueG1sUEsFBgAAAAADAAMAtwAAAPoCA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PgvxgAAANwAAAAPAAAAZHJzL2Rvd25yZXYueG1sRI9Ba8JA&#10;FITvhf6H5RV6qxtbMRJdRQRBwRaMLXh8Zp/ZYPZtml01/feuUPA4zMw3zGTW2VpcqPWVYwX9XgKC&#10;uHC64lLB9275NgLhA7LG2jEp+CMPs+nz0wQz7a68pUseShEh7DNUYEJoMil9Ycii77mGOHpH11oM&#10;Ubal1C1eI9zW8j1JhtJixXHBYEMLQ8UpP1sFv82p63+mo49NfTD5emO/Bvufs1KvL918DCJQFx7h&#10;//ZKK0iHKdzPxCMgpzcAAAD//wMAUEsBAi0AFAAGAAgAAAAhANvh9svuAAAAhQEAABMAAAAAAAAA&#10;AAAAAAAAAAAAAFtDb250ZW50X1R5cGVzXS54bWxQSwECLQAUAAYACAAAACEAWvQsW78AAAAVAQAA&#10;CwAAAAAAAAAAAAAAAAAfAQAAX3JlbHMvLnJlbHNQSwECLQAUAAYACAAAACEAgij4L8YAAADcAAAA&#10;DwAAAAAAAAAAAAAAAAAHAgAAZHJzL2Rvd25yZXYueG1sUEsFBgAAAAADAAMAtwAAAPoCA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B8awwAAANwAAAAPAAAAZHJzL2Rvd25yZXYueG1sRI9Ra8JA&#10;EITfhf6HYwu+6aWCWlJPKRWhiBQbS5+3uW0SzO2F3DaJ/94rCD4OM/MNs9oMrlYdtaHybOBpmoAi&#10;zr2tuDDwddpNnkEFQbZYeyYDFwqwWT+MVpha3/MndZkUKkI4pGigFGlSrUNeksMw9Q1x9H5961Ci&#10;bAttW+wj3NV6liQL7bDiuFBiQ28l5efszxnAjn/k1OPHtzS939tlOB+3B2PGj8PrCyihQe7hW/vd&#10;GpjNF/B/Jh4Bvb4CAAD//wMAUEsBAi0AFAAGAAgAAAAhANvh9svuAAAAhQEAABMAAAAAAAAAAAAA&#10;AAAAAAAAAFtDb250ZW50X1R5cGVzXS54bWxQSwECLQAUAAYACAAAACEAWvQsW78AAAAVAQAACwAA&#10;AAAAAAAAAAAAAAAfAQAAX3JlbHMvLnJlbHNQSwECLQAUAAYACAAAACEALcgfGsMAAADcAAAADwAA&#10;AAAAAAAAAAAAAAAHAgAAZHJzL2Rvd25yZXYueG1sUEsFBgAAAAADAAMAtwAAAPcCA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s7HwAAAANwAAAAPAAAAZHJzL2Rvd25yZXYueG1sRI/NisIw&#10;FIX3gu8QrjA7TRVGpRpFhBGZna3uL821KTY3tclo9eknguDycH4+znLd2VrcqPWVYwXjUQKCuHC6&#10;4lLBMf8ZzkH4gKyxdkwKHuRhver3lphqd+cD3bJQijjCPkUFJoQmldIXhiz6kWuIo3d2rcUQZVtK&#10;3eI9jttaTpJkKi1WHAkGG9oaKi7Zn43cbHyyB7rOnmW++9VedyZ3RqmvQbdZgAjUhU/43d5rBZPv&#10;GbzOxCMgV/8AAAD//wMAUEsBAi0AFAAGAAgAAAAhANvh9svuAAAAhQEAABMAAAAAAAAAAAAAAAAA&#10;AAAAAFtDb250ZW50X1R5cGVzXS54bWxQSwECLQAUAAYACAAAACEAWvQsW78AAAAVAQAACwAAAAAA&#10;AAAAAAAAAAAfAQAAX3JlbHMvLnJlbHNQSwECLQAUAAYACAAAACEAInrOx8AAAADcAAAADwAAAAAA&#10;AAAAAAAAAAAHAgAAZHJzL2Rvd25yZXYueG1sUEsFBgAAAAADAAMAtwAAAPQC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ZkjwQAAANwAAAAPAAAAZHJzL2Rvd25yZXYueG1sRE9Ni8Iw&#10;EL0L+x/CLHjTdNWu0jXKIiiKeNjWi7ehmW2rzaQ0Ueu/NwfB4+N9z5edqcWNWldZVvA1jEAQ51ZX&#10;XCg4ZuvBDITzyBpry6TgQQ6Wi4/eHBNt7/xHt9QXIoSwS1BB6X2TSOnykgy6oW2IA/dvW4M+wLaQ&#10;usV7CDe1HEXRtzRYcWgosaFVSfklvRoF442P613K0SGTemLO03jfuZNS/c/u9weEp86/xS/3VisY&#10;xWFtOBOOgFw8AQAA//8DAFBLAQItABQABgAIAAAAIQDb4fbL7gAAAIUBAAATAAAAAAAAAAAAAAAA&#10;AAAAAABbQ29udGVudF9UeXBlc10ueG1sUEsBAi0AFAAGAAgAAAAhAFr0LFu/AAAAFQEAAAsAAAAA&#10;AAAAAAAAAAAAHwEAAF9yZWxzLy5yZWxzUEsBAi0AFAAGAAgAAAAhAHyZmSPBAAAA3AAAAA8AAAAA&#10;AAAAAAAAAAAABwIAAGRycy9kb3ducmV2LnhtbFBLBQYAAAAAAwADALcAAAD1Ag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pS9xQAAANwAAAAPAAAAZHJzL2Rvd25yZXYueG1sRI9Ba8JA&#10;FITvQv/D8gre6qbRtmnqJhRF9OClaen5kX0mwezbkF1N9Ne7hYLHYWa+YZb5aFpxpt41lhU8zyIQ&#10;xKXVDVcKfr43TwkI55E1tpZJwYUc5NnDZImptgN/0bnwlQgQdikqqL3vUildWZNBN7MdcfAOtjfo&#10;g+wrqXscAty0Mo6iV2mw4bBQY0ermspjcTIKfpPhLT6Mx/XpmiwQix1X+/lWqenj+PkBwtPo7+H/&#10;9k4riF/e4e9MOAIyuwEAAP//AwBQSwECLQAUAAYACAAAACEA2+H2y+4AAACFAQAAEwAAAAAAAAAA&#10;AAAAAAAAAAAAW0NvbnRlbnRfVHlwZXNdLnhtbFBLAQItABQABgAIAAAAIQBa9CxbvwAAABUBAAAL&#10;AAAAAAAAAAAAAAAAAB8BAABfcmVscy8ucmVsc1BLAQItABQABgAIAAAAIQAUapS9xQAAANwAAAAP&#10;AAAAAAAAAAAAAAAAAAcCAABkcnMvZG93bnJldi54bWxQSwUGAAAAAAMAAwC3AAAA+QI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FlsxAAAANwAAAAPAAAAZHJzL2Rvd25yZXYueG1sRE9Na8JA&#10;EL0L/Q/LFHqRumkOwaau0lpCvCiYFu1xyE6T0OxsyK5J+u/dg+Dx8b5Xm8m0YqDeNZYVvCwiEMSl&#10;1Q1XCr6/suclCOeRNbaWScE/OdisH2YrTLUd+UhD4SsRQtilqKD2vkuldGVNBt3CdsSB+7W9QR9g&#10;X0nd4xjCTSvjKEqkwYZDQ40dbWsq/4qLUVCc85/X/PBx2VeJ2eHnKZtvs0ypp8fp/Q2Ep8nfxTf3&#10;TiuIkzA/nAlHQK6vAAAA//8DAFBLAQItABQABgAIAAAAIQDb4fbL7gAAAIUBAAATAAAAAAAAAAAA&#10;AAAAAAAAAABbQ29udGVudF9UeXBlc10ueG1sUEsBAi0AFAAGAAgAAAAhAFr0LFu/AAAAFQEAAAsA&#10;AAAAAAAAAAAAAAAAHwEAAF9yZWxzLy5yZWxzUEsBAi0AFAAGAAgAAAAhAK4sWWzEAAAA3AAAAA8A&#10;AAAAAAAAAAAAAAAABwIAAGRycy9kb3ducmV2LnhtbFBLBQYAAAAAAwADALcAAAD4Ag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vnAxgAAANwAAAAPAAAAZHJzL2Rvd25yZXYueG1sRI9Ba8JA&#10;FITvhf6H5RV6azYGqiF1DSIEPHipCra31+wziWbfxuw2pv31rlDocZiZb5h5PppWDNS7xrKCSRSD&#10;IC6tbrhSsN8VLykI55E1tpZJwQ85yBePD3PMtL3yOw1bX4kAYZehgtr7LpPSlTUZdJHtiIN3tL1B&#10;H2RfSd3jNcBNK5M4nkqDDYeFGjta1VSet99Gwevsd384lRv8uhQfn3G3SonkRqnnp3H5BsLT6P/D&#10;f+21VpBMJ3A/E46AXNwAAAD//wMAUEsBAi0AFAAGAAgAAAAhANvh9svuAAAAhQEAABMAAAAAAAAA&#10;AAAAAAAAAAAAAFtDb250ZW50X1R5cGVzXS54bWxQSwECLQAUAAYACAAAACEAWvQsW78AAAAVAQAA&#10;CwAAAAAAAAAAAAAAAAAfAQAAX3JlbHMvLnJlbHNQSwECLQAUAAYACAAAACEA4hb5wMYAAADcAAAA&#10;DwAAAAAAAAAAAAAAAAAHAgAAZHJzL2Rvd25yZXYueG1sUEsFBgAAAAADAAMAtwAAAPoCA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3mFwgAAANwAAAAPAAAAZHJzL2Rvd25yZXYueG1sRI9Bi8Iw&#10;FITvgv8hPGFvmlpB3GoUEURhT3YXxNujeTbF5qU0sXb31xtB2OMwM98wq01va9FR6yvHCqaTBARx&#10;4XTFpYKf7/14AcIHZI21Y1LwSx426+FghZl2Dz5Rl4dSRAj7DBWYEJpMSl8YsugnriGO3tW1FkOU&#10;bSl1i48It7VMk2QuLVYcFww2tDNU3PK7VXDpDrnkz21itTzPFnTur19/RqmPUb9dggjUh//wu33U&#10;CtJ5Cq8z8QjI9RMAAP//AwBQSwECLQAUAAYACAAAACEA2+H2y+4AAACFAQAAEwAAAAAAAAAAAAAA&#10;AAAAAAAAW0NvbnRlbnRfVHlwZXNdLnhtbFBLAQItABQABgAIAAAAIQBa9CxbvwAAABUBAAALAAAA&#10;AAAAAAAAAAAAAB8BAABfcmVscy8ucmVsc1BLAQItABQABgAIAAAAIQDAb3mFwgAAANwAAAAPAAAA&#10;AAAAAAAAAAAAAAcCAABkcnMvZG93bnJldi54bWxQSwUGAAAAAAMAAwC3AAAA9gI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Kd5xAAAANwAAAAPAAAAZHJzL2Rvd25yZXYueG1sRI9LiwIx&#10;EITvgv8htLAXWTO6IDJrFBEET/vwgbu3ZtLzwEknJFHHf79ZEDwWVfUVNV92phVX8qGxrGA8ykAQ&#10;F1Y3XCk47DevMxAhImtsLZOCOwVYLvq9Oeba3vibrrtYiQThkKOCOkaXSxmKmgyGkXXEySutNxiT&#10;9JXUHm8Jblo5ybKpNNhwWqjR0bqm4ry7GAW68UdXHj79z/D+ETbl6bf78k6pl0G3egcRqYvP8KO9&#10;1Qom0zf4P5OOgFz8AQAA//8DAFBLAQItABQABgAIAAAAIQDb4fbL7gAAAIUBAAATAAAAAAAAAAAA&#10;AAAAAAAAAABbQ29udGVudF9UeXBlc10ueG1sUEsBAi0AFAAGAAgAAAAhAFr0LFu/AAAAFQEAAAsA&#10;AAAAAAAAAAAAAAAAHwEAAF9yZWxzLy5yZWxzUEsBAi0AFAAGAAgAAAAhALBYp3nEAAAA3AAAAA8A&#10;AAAAAAAAAAAAAAAABwIAAGRycy9kb3ducmV2LnhtbFBLBQYAAAAAAwADALcAAAD4Ag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aTBxgAAANwAAAAPAAAAZHJzL2Rvd25yZXYueG1sRI9Ba8JA&#10;FITvhf6H5RW81U1jiG3qKqWoeKjYaqHXR/Y1G5p9G7Orxn/vCgWPw8x8w0xmvW3EkTpfO1bwNExA&#10;EJdO11wp+N4tHp9B+ICssXFMCs7kYTa9v5tgod2Jv+i4DZWIEPYFKjAhtIWUvjRk0Q9dSxy9X9dZ&#10;DFF2ldQdniLcNjJNklxarDkuGGzp3VD5tz1YBR/5Zj3azPdptnzJWkO70Wcy/lFq8NC/vYII1Idb&#10;+L+90grSPIPrmXgE5PQCAAD//wMAUEsBAi0AFAAGAAgAAAAhANvh9svuAAAAhQEAABMAAAAAAAAA&#10;AAAAAAAAAAAAAFtDb250ZW50X1R5cGVzXS54bWxQSwECLQAUAAYACAAAACEAWvQsW78AAAAVAQAA&#10;CwAAAAAAAAAAAAAAAAAfAQAAX3JlbHMvLnJlbHNQSwECLQAUAAYACAAAACEAUaWkwcYAAADcAAAA&#10;DwAAAAAAAAAAAAAAAAAHAgAAZHJzL2Rvd25yZXYueG1sUEsFBgAAAAADAAMAtwAAAPoC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P3iwgAAANwAAAAPAAAAZHJzL2Rvd25yZXYueG1sRI9Bi8Iw&#10;FITvwv6H8Bb2ZtMVVqSaFl0R9qi1iMdH82yLzUtponb99UYQPA4z8w2zyAbTiiv1rrGs4DuKQRCX&#10;VjdcKSj2m/EMhPPIGlvLpOCfHGTpx2iBibY33tE195UIEHYJKqi97xIpXVmTQRfZjjh4J9sb9EH2&#10;ldQ93gLctHISx1NpsOGwUGNHvzWV5/xiFNzXJ1yRdHw/tMW2WB/zypS5Ul+fw3IOwtPg3+FX+08r&#10;mEx/4HkmHAGZPgAAAP//AwBQSwECLQAUAAYACAAAACEA2+H2y+4AAACFAQAAEwAAAAAAAAAAAAAA&#10;AAAAAAAAW0NvbnRlbnRfVHlwZXNdLnhtbFBLAQItABQABgAIAAAAIQBa9CxbvwAAABUBAAALAAAA&#10;AAAAAAAAAAAAAB8BAABfcmVscy8ucmVsc1BLAQItABQABgAIAAAAIQCrRP3iwgAAANwAAAAPAAAA&#10;AAAAAAAAAAAAAAcCAABkcnMvZG93bnJldi54bWxQSwUGAAAAAAMAAwC3AAAA9gI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4jpxAAAANwAAAAPAAAAZHJzL2Rvd25yZXYueG1sRI9Bi8Iw&#10;FITvC/6H8AQvi6b2UJZqFFEE0b2sevH2SJ5ttXkpTdTqrzcLC3scZuYbZjrvbC3u1PrKsYLxKAFB&#10;rJ2puFBwPKyHXyB8QDZYOyYFT/Iwn/U+ppgb9+Afuu9DISKEfY4KyhCaXEqvS7LoR64hjt7ZtRZD&#10;lG0hTYuPCLe1TJMkkxYrjgslNrQsSV/3N6tgm32j/uTTtji9DvqyS1fHMV+UGvS7xQREoC78h//a&#10;G6MgzTL4PROPgJy9AQAA//8DAFBLAQItABQABgAIAAAAIQDb4fbL7gAAAIUBAAATAAAAAAAAAAAA&#10;AAAAAAAAAABbQ29udGVudF9UeXBlc10ueG1sUEsBAi0AFAAGAAgAAAAhAFr0LFu/AAAAFQEAAAsA&#10;AAAAAAAAAAAAAAAAHwEAAF9yZWxzLy5yZWxzUEsBAi0AFAAGAAgAAAAhAI6fiOnEAAAA3AAAAA8A&#10;AAAAAAAAAAAAAAAABwIAAGRycy9kb3ducmV2LnhtbFBLBQYAAAAAAwADALcAAAD4Ag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BM9wQAAANwAAAAPAAAAZHJzL2Rvd25yZXYueG1sRI/RisIw&#10;FETfBf8hXGHfNLXLqlSjqCDsm9jdD7g217bY3JQkavx7s7Dg4zAzZ5jVJppO3Mn51rKC6SQDQVxZ&#10;3XKt4PfnMF6A8AFZY2eZFDzJw2Y9HKyw0PbBJ7qXoRYJwr5ABU0IfSGlrxoy6Ce2J07exTqDIUlX&#10;S+3wkeCmk3mWzaTBltNCgz3tG6qu5c0oOH/qKI+550vpqljv8qPZfUmlPkZxuwQRKIZ3+L/9rRXk&#10;szn8nUlHQK5fAAAA//8DAFBLAQItABQABgAIAAAAIQDb4fbL7gAAAIUBAAATAAAAAAAAAAAAAAAA&#10;AAAAAABbQ29udGVudF9UeXBlc10ueG1sUEsBAi0AFAAGAAgAAAAhAFr0LFu/AAAAFQEAAAsAAAAA&#10;AAAAAAAAAAAAHwEAAF9yZWxzLy5yZWxzUEsBAi0AFAAGAAgAAAAhAOPsEz3BAAAA3AAAAA8AAAAA&#10;AAAAAAAAAAAABwIAAGRycy9kb3ducmV2LnhtbFBLBQYAAAAAAwADALcAAAD1Ag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XzwwAAANwAAAAPAAAAZHJzL2Rvd25yZXYueG1sRI/BisJA&#10;DIbvwr7DkAVvdroKslRHERdBYS+6evAWO7EtdjK1M2p9+81B8Bj+/F/yTeedq9Wd2lB5NvCVpKCI&#10;c28rLgzs/1aDb1AhIlusPZOBJwWYzz56U8ysf/CW7rtYKIFwyNBAGWOTaR3ykhyGxDfEkp196zDK&#10;2BbatvgQuKv1ME3H2mHFcqHEhpYl5ZfdzQkF9ej6u2pOP4fl0XdxU23P/mlM/7NbTEBF6uJ7+dVe&#10;WwPDsXwrMiICevYPAAD//wMAUEsBAi0AFAAGAAgAAAAhANvh9svuAAAAhQEAABMAAAAAAAAAAAAA&#10;AAAAAAAAAFtDb250ZW50X1R5cGVzXS54bWxQSwECLQAUAAYACAAAACEAWvQsW78AAAAVAQAACwAA&#10;AAAAAAAAAAAAAAAfAQAAX3JlbHMvLnJlbHNQSwECLQAUAAYACAAAACEAKPwl88MAAADcAAAADwAA&#10;AAAAAAAAAAAAAAAHAgAAZHJzL2Rvd25yZXYueG1sUEsFBgAAAAADAAMAtwAAAPcCA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U5exgAAANwAAAAPAAAAZHJzL2Rvd25yZXYueG1sRI9Ba8JA&#10;FITvQv/D8gredKPS0MZspAiFor2Ypnp9Zp9JaPZtzG41/ffdguBxmPlmmHQ1mFZcqHeNZQWzaQSC&#10;uLS64UpB8fk2eQbhPLLG1jIp+CUHq+xhlGKi7ZV3dMl9JUIJuwQV1N53iZSurMmgm9qOOHgn2xv0&#10;QfaV1D1eQ7lp5TyKYmmw4bBQY0frmsrv/McomH8VT4WsFpuP8yHfb4+zTXTcxkqNH4fXJQhPg7+H&#10;b/S7Dlz8Av9nwhGQ2R8AAAD//wMAUEsBAi0AFAAGAAgAAAAhANvh9svuAAAAhQEAABMAAAAAAAAA&#10;AAAAAAAAAAAAAFtDb250ZW50X1R5cGVzXS54bWxQSwECLQAUAAYACAAAACEAWvQsW78AAAAVAQAA&#10;CwAAAAAAAAAAAAAAAAAfAQAAX3JlbHMvLnJlbHNQSwECLQAUAAYACAAAACEAnX1OXsYAAADcAAAA&#10;DwAAAAAAAAAAAAAAAAAHAgAAZHJzL2Rvd25yZXYueG1sUEsFBgAAAAADAAMAtwAAAPoCA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HwWwQAAANwAAAAPAAAAZHJzL2Rvd25yZXYueG1sRE9Ni8Iw&#10;EL0L+x/CLHjTdD3oWo2yCEJhqWAV9Tg0Y1NsJqXJav335iDs8fG+l+veNuJOna8dK/gaJyCIS6dr&#10;rhQcD9vRNwgfkDU2jknBkzysVx+DJabaPXhP9yJUIoawT1GBCaFNpfSlIYt+7FriyF1dZzFE2FVS&#10;d/iI4baRkySZSos1xwaDLW0Mlbfizyo4/V6KzOQmO+tpf7rtsvyZF3Olhp/9zwJEoD78i9/uTCuY&#10;zOL8eCYeAbl6AQAA//8DAFBLAQItABQABgAIAAAAIQDb4fbL7gAAAIUBAAATAAAAAAAAAAAAAAAA&#10;AAAAAABbQ29udGVudF9UeXBlc10ueG1sUEsBAi0AFAAGAAgAAAAhAFr0LFu/AAAAFQEAAAsAAAAA&#10;AAAAAAAAAAAAHwEAAF9yZWxzLy5yZWxzUEsBAi0AFAAGAAgAAAAhAFgsfBbBAAAA3AAAAA8AAAAA&#10;AAAAAAAAAAAABwIAAGRycy9kb3ducmV2LnhtbFBLBQYAAAAAAwADALcAAAD1Ag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chkwwAAANwAAAAPAAAAZHJzL2Rvd25yZXYueG1sRI9Ba8JA&#10;FITvBf/D8oTe6kYPbUhdRZRAezSKXh/Z12xi9m3IbpP037sFweMwM98w6+1kWzFQ72vHCpaLBARx&#10;6XTNlYLzKX9LQfiArLF1TAr+yMN2M3tZY6bdyEcailCJCGGfoQITQpdJ6UtDFv3CdcTR+3G9xRBl&#10;X0nd4xjhtpWrJHmXFmuOCwY72hsqb8WvVXD4zptCNvvdtR1vhyZPpbmkg1Kv82n3CSLQFJ7hR/tL&#10;K1h9LOH/TDwCcnMHAAD//wMAUEsBAi0AFAAGAAgAAAAhANvh9svuAAAAhQEAABMAAAAAAAAAAAAA&#10;AAAAAAAAAFtDb250ZW50X1R5cGVzXS54bWxQSwECLQAUAAYACAAAACEAWvQsW78AAAAVAQAACwAA&#10;AAAAAAAAAAAAAAAfAQAAX3JlbHMvLnJlbHNQSwECLQAUAAYACAAAACEAQmnIZMMAAADcAAAADwAA&#10;AAAAAAAAAAAAAAAHAgAAZHJzL2Rvd25yZXYueG1sUEsFBgAAAAADAAMAtwAAAPcCA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UQtxQAAANwAAAAPAAAAZHJzL2Rvd25yZXYueG1sRI/RasJA&#10;FETfC/7DcoW+1Y2pbTW6ESlVfFEw7QdcstckJHs3ZtcY/94tFPo4zMwZZrUeTCN66lxlWcF0EoEg&#10;zq2uuFDw8719mYNwHlljY5kU3MnBOh09rTDR9sYn6jNfiABhl6CC0vs2kdLlJRl0E9sSB+9sO4M+&#10;yK6QusNbgJtGxlH0Lg1WHBZKbOmzpLzOriZQFvXrJd/rzfH6FZ12b4dZJvuZUs/jYbME4Wnw/+G/&#10;9l4riD9i+D0TjoBMHwAAAP//AwBQSwECLQAUAAYACAAAACEA2+H2y+4AAACFAQAAEwAAAAAAAAAA&#10;AAAAAAAAAAAAW0NvbnRlbnRfVHlwZXNdLnhtbFBLAQItABQABgAIAAAAIQBa9CxbvwAAABUBAAAL&#10;AAAAAAAAAAAAAAAAAB8BAABfcmVscy8ucmVsc1BLAQItABQABgAIAAAAIQDO1UQtxQAAANwAAAAP&#10;AAAAAAAAAAAAAAAAAAcCAABkcnMvZG93bnJldi54bWxQSwUGAAAAAAMAAwC3AAAA+QI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NHyxgAAANwAAAAPAAAAZHJzL2Rvd25yZXYueG1sRI9BS8NA&#10;FITvgv9heYK3dmPaqsRui0gLBQ+NrdTrI/vMhmTfht21Sf31riB4HGbmG2a5Hm0nzuRD41jB3TQD&#10;QVw53XCt4P24nTyCCBFZY+eYFFwowHp1fbXEQruB3+h8iLVIEA4FKjAx9oWUoTJkMUxdT5y8T+ct&#10;xiR9LbXHIcFtJ/Msu5cWG04LBnt6MVS1hy+rwO7nJ5PvP9p6c1q8Hv132Q5lqdTtzfj8BCLSGP/D&#10;f+2dVpA/zOD3TDoCcvUDAAD//wMAUEsBAi0AFAAGAAgAAAAhANvh9svuAAAAhQEAABMAAAAAAAAA&#10;AAAAAAAAAAAAAFtDb250ZW50X1R5cGVzXS54bWxQSwECLQAUAAYACAAAACEAWvQsW78AAAAVAQAA&#10;CwAAAAAAAAAAAAAAAAAfAQAAX3JlbHMvLnJlbHNQSwECLQAUAAYACAAAACEANpjR8sYAAADcAAAA&#10;DwAAAAAAAAAAAAAAAAAHAgAAZHJzL2Rvd25yZXYueG1sUEsFBgAAAAADAAMAtwAAAPoCA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EUIxQAAANwAAAAPAAAAZHJzL2Rvd25yZXYueG1sRI/dagIx&#10;FITvhb5DOAVvRLNKW+vWKCoICqXQ1Qc4JGd/2s3Jsom69elNQfBymJlvmPmys7U4U+srxwrGowQE&#10;sXam4kLB8bAdvoPwAdlg7ZgU/JGH5eKpN8fUuAt/0zkLhYgQ9ikqKENoUim9LsmiH7mGOHq5ay2G&#10;KNtCmhYvEW5rOUmSN2mx4rhQYkObkvRvdrIK9GCW/1yL3Pn9/lN/XdfmNTvNlOo/d6sPEIG68Ajf&#10;2zujYDJ9gf8z8QjIxQ0AAP//AwBQSwECLQAUAAYACAAAACEA2+H2y+4AAACFAQAAEwAAAAAAAAAA&#10;AAAAAAAAAAAAW0NvbnRlbnRfVHlwZXNdLnhtbFBLAQItABQABgAIAAAAIQBa9CxbvwAAABUBAAAL&#10;AAAAAAAAAAAAAAAAAB8BAABfcmVscy8ucmVsc1BLAQItABQABgAIAAAAIQBWeEUIxQAAANwAAAAP&#10;AAAAAAAAAAAAAAAAAAcCAABkcnMvZG93bnJldi54bWxQSwUGAAAAAAMAAwC3AAAA+QI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noProof/>
                <w:lang w:val="en-AU" w:eastAsia="en-AU"/>
              </w:rPr>
              <w:drawing>
                <wp:anchor distT="0" distB="0" distL="114300" distR="114300" simplePos="0" relativeHeight="251656704" behindDoc="0" locked="0" layoutInCell="1" allowOverlap="1" wp14:anchorId="7321D892" wp14:editId="747E483B">
                  <wp:simplePos x="0" y="0"/>
                  <wp:positionH relativeFrom="column">
                    <wp:posOffset>610235</wp:posOffset>
                  </wp:positionH>
                  <wp:positionV relativeFrom="paragraph">
                    <wp:posOffset>-318770</wp:posOffset>
                  </wp:positionV>
                  <wp:extent cx="293370" cy="267335"/>
                  <wp:effectExtent l="0" t="0" r="0" b="0"/>
                  <wp:wrapNone/>
                  <wp:docPr id="24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AU" w:eastAsia="en-AU"/>
              </w:rPr>
              <w:drawing>
                <wp:anchor distT="0" distB="0" distL="114300" distR="114300" simplePos="0" relativeHeight="251655680" behindDoc="0" locked="0" layoutInCell="1" allowOverlap="1" wp14:anchorId="2BA5EE8E" wp14:editId="17BD7F73">
                  <wp:simplePos x="0" y="0"/>
                  <wp:positionH relativeFrom="column">
                    <wp:posOffset>268605</wp:posOffset>
                  </wp:positionH>
                  <wp:positionV relativeFrom="paragraph">
                    <wp:posOffset>-318770</wp:posOffset>
                  </wp:positionV>
                  <wp:extent cx="294640" cy="267335"/>
                  <wp:effectExtent l="0" t="0" r="0" b="0"/>
                  <wp:wrapNone/>
                  <wp:docPr id="2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8D66D2" w:rsidRPr="00837BA4">
              <w:rPr>
                <w:b/>
                <w:szCs w:val="22"/>
              </w:rPr>
              <w:t>Joint Collaborative Team on Video Coding (JCT-VC)</w:t>
            </w:r>
          </w:p>
          <w:p w14:paraId="2B6AC4DD" w14:textId="77777777" w:rsidR="008D66D2" w:rsidRPr="00837BA4" w:rsidRDefault="008D66D2" w:rsidP="00D14434">
            <w:pPr>
              <w:tabs>
                <w:tab w:val="left" w:pos="7200"/>
              </w:tabs>
              <w:spacing w:before="0"/>
              <w:rPr>
                <w:b/>
                <w:szCs w:val="22"/>
              </w:rPr>
            </w:pPr>
            <w:r w:rsidRPr="00837BA4">
              <w:rPr>
                <w:b/>
                <w:szCs w:val="22"/>
              </w:rPr>
              <w:t>of ITU-T SG16 WP3 and ISO/IEC JTC1/SC29/WG11</w:t>
            </w:r>
          </w:p>
          <w:p w14:paraId="3A0F2216" w14:textId="25909034" w:rsidR="008D66D2" w:rsidRPr="00C02B57" w:rsidRDefault="00D67E3F" w:rsidP="00DB1D09">
            <w:pPr>
              <w:tabs>
                <w:tab w:val="left" w:pos="7200"/>
              </w:tabs>
              <w:spacing w:before="0"/>
              <w:rPr>
                <w:b/>
                <w:szCs w:val="22"/>
              </w:rPr>
            </w:pPr>
            <w:r w:rsidRPr="00014EBE">
              <w:rPr>
                <w:lang w:val="en-CA"/>
              </w:rPr>
              <w:t>36th Meeting: Gothenburg, SE, 6–12 July 2019</w:t>
            </w:r>
          </w:p>
        </w:tc>
        <w:tc>
          <w:tcPr>
            <w:tcW w:w="3168" w:type="dxa"/>
          </w:tcPr>
          <w:p w14:paraId="719B6AA0" w14:textId="459D76D4" w:rsidR="008D66D2" w:rsidRPr="00206D42" w:rsidRDefault="008D66D2" w:rsidP="00DB1D09">
            <w:pPr>
              <w:tabs>
                <w:tab w:val="left" w:pos="7200"/>
              </w:tabs>
              <w:spacing w:before="0"/>
              <w:rPr>
                <w:rFonts w:eastAsia="MS Mincho"/>
                <w:u w:val="single"/>
                <w:lang w:eastAsia="ja-JP"/>
              </w:rPr>
            </w:pPr>
            <w:r w:rsidRPr="00C02B57">
              <w:t>Document: JCTVC-</w:t>
            </w:r>
            <w:r w:rsidR="006F43C9">
              <w:t>A</w:t>
            </w:r>
            <w:r w:rsidR="00D67E3F">
              <w:t>J</w:t>
            </w:r>
            <w:r w:rsidR="00D629C5">
              <w:t>1002</w:t>
            </w:r>
          </w:p>
        </w:tc>
      </w:tr>
    </w:tbl>
    <w:p w14:paraId="77601D20" w14:textId="77777777" w:rsidR="008D66D2" w:rsidRPr="001811D1" w:rsidRDefault="008D66D2" w:rsidP="00664B14">
      <w:pPr>
        <w:spacing w:before="0"/>
      </w:pPr>
    </w:p>
    <w:tbl>
      <w:tblPr>
        <w:tblW w:w="0" w:type="auto"/>
        <w:tblLayout w:type="fixed"/>
        <w:tblLook w:val="0000" w:firstRow="0" w:lastRow="0" w:firstColumn="0" w:lastColumn="0" w:noHBand="0" w:noVBand="0"/>
      </w:tblPr>
      <w:tblGrid>
        <w:gridCol w:w="1242"/>
        <w:gridCol w:w="4253"/>
        <w:gridCol w:w="850"/>
        <w:gridCol w:w="3231"/>
      </w:tblGrid>
      <w:tr w:rsidR="00B83CD7" w:rsidRPr="001811D1" w14:paraId="1C815CA4" w14:textId="77777777">
        <w:tc>
          <w:tcPr>
            <w:tcW w:w="1242" w:type="dxa"/>
          </w:tcPr>
          <w:p w14:paraId="3D4A5953" w14:textId="77777777" w:rsidR="00B83CD7" w:rsidRPr="001811D1" w:rsidRDefault="00B83CD7" w:rsidP="00722EA6">
            <w:pPr>
              <w:spacing w:before="60" w:after="60"/>
              <w:rPr>
                <w:i/>
                <w:szCs w:val="22"/>
              </w:rPr>
            </w:pPr>
            <w:r w:rsidRPr="001811D1">
              <w:rPr>
                <w:i/>
                <w:szCs w:val="22"/>
              </w:rPr>
              <w:t>Title:</w:t>
            </w:r>
          </w:p>
        </w:tc>
        <w:tc>
          <w:tcPr>
            <w:tcW w:w="8334" w:type="dxa"/>
            <w:gridSpan w:val="3"/>
          </w:tcPr>
          <w:p w14:paraId="68519300" w14:textId="66AC174A" w:rsidR="00B83CD7" w:rsidRPr="001811D1" w:rsidRDefault="001B0E91" w:rsidP="00BC6058">
            <w:pPr>
              <w:spacing w:before="60" w:after="60"/>
              <w:rPr>
                <w:b/>
                <w:szCs w:val="22"/>
              </w:rPr>
            </w:pPr>
            <w:r>
              <w:rPr>
                <w:b/>
              </w:rPr>
              <w:t xml:space="preserve">High Efficiency Video Coding (HEVC) Test Model 16 (HM 16) </w:t>
            </w:r>
            <w:r w:rsidR="00704635">
              <w:t xml:space="preserve">Improved Encoder Description Update </w:t>
            </w:r>
            <w:r w:rsidR="00BC6058">
              <w:t>1</w:t>
            </w:r>
            <w:r w:rsidR="00D67E3F">
              <w:t>1</w:t>
            </w:r>
          </w:p>
        </w:tc>
      </w:tr>
      <w:tr w:rsidR="00B83CD7" w:rsidRPr="001811D1" w14:paraId="2C28B307" w14:textId="77777777">
        <w:tc>
          <w:tcPr>
            <w:tcW w:w="1242" w:type="dxa"/>
          </w:tcPr>
          <w:p w14:paraId="29CBB9CD" w14:textId="77777777" w:rsidR="00B83CD7" w:rsidRPr="001811D1" w:rsidRDefault="00B83CD7" w:rsidP="00722EA6">
            <w:pPr>
              <w:spacing w:before="60" w:after="60"/>
              <w:rPr>
                <w:i/>
                <w:szCs w:val="22"/>
              </w:rPr>
            </w:pPr>
            <w:r w:rsidRPr="001811D1">
              <w:rPr>
                <w:i/>
                <w:szCs w:val="22"/>
              </w:rPr>
              <w:t>Status:</w:t>
            </w:r>
          </w:p>
        </w:tc>
        <w:tc>
          <w:tcPr>
            <w:tcW w:w="8334" w:type="dxa"/>
            <w:gridSpan w:val="3"/>
          </w:tcPr>
          <w:p w14:paraId="07A3A61F" w14:textId="77777777" w:rsidR="00B83CD7" w:rsidRPr="001811D1" w:rsidRDefault="00B83CD7" w:rsidP="007B6680">
            <w:pPr>
              <w:spacing w:before="60" w:after="60"/>
              <w:rPr>
                <w:szCs w:val="22"/>
              </w:rPr>
            </w:pPr>
            <w:r w:rsidRPr="001811D1">
              <w:rPr>
                <w:szCs w:val="22"/>
              </w:rPr>
              <w:t xml:space="preserve">Output Document </w:t>
            </w:r>
            <w:r w:rsidR="00A92703" w:rsidRPr="001811D1">
              <w:rPr>
                <w:szCs w:val="22"/>
              </w:rPr>
              <w:t xml:space="preserve">of JCT-VC </w:t>
            </w:r>
          </w:p>
        </w:tc>
      </w:tr>
      <w:tr w:rsidR="00B83CD7" w:rsidRPr="001811D1" w14:paraId="5BE6868B" w14:textId="77777777">
        <w:tc>
          <w:tcPr>
            <w:tcW w:w="1242" w:type="dxa"/>
          </w:tcPr>
          <w:p w14:paraId="3068DD20" w14:textId="77777777" w:rsidR="00B83CD7" w:rsidRPr="001811D1" w:rsidRDefault="00B83CD7" w:rsidP="00722EA6">
            <w:pPr>
              <w:spacing w:before="60" w:after="60"/>
              <w:rPr>
                <w:i/>
                <w:szCs w:val="22"/>
              </w:rPr>
            </w:pPr>
            <w:r w:rsidRPr="001811D1">
              <w:rPr>
                <w:i/>
                <w:szCs w:val="22"/>
              </w:rPr>
              <w:t>Purpose:</w:t>
            </w:r>
          </w:p>
        </w:tc>
        <w:tc>
          <w:tcPr>
            <w:tcW w:w="8334" w:type="dxa"/>
            <w:gridSpan w:val="3"/>
          </w:tcPr>
          <w:p w14:paraId="41F7D656" w14:textId="77777777" w:rsidR="00B83CD7" w:rsidRPr="001811D1" w:rsidRDefault="00B83CD7" w:rsidP="00722EA6">
            <w:pPr>
              <w:spacing w:before="60" w:after="60"/>
              <w:rPr>
                <w:szCs w:val="22"/>
              </w:rPr>
            </w:pPr>
            <w:r w:rsidRPr="001811D1">
              <w:rPr>
                <w:szCs w:val="22"/>
              </w:rPr>
              <w:t>Report</w:t>
            </w:r>
          </w:p>
        </w:tc>
      </w:tr>
      <w:tr w:rsidR="00B83CD7" w:rsidRPr="001811D1" w14:paraId="420E6B7F" w14:textId="77777777" w:rsidTr="00B23FD5">
        <w:tc>
          <w:tcPr>
            <w:tcW w:w="1242" w:type="dxa"/>
          </w:tcPr>
          <w:p w14:paraId="35C47284" w14:textId="77777777" w:rsidR="00B83CD7" w:rsidRPr="001811D1" w:rsidRDefault="00B83CD7" w:rsidP="00722EA6">
            <w:pPr>
              <w:spacing w:before="60" w:after="60"/>
              <w:rPr>
                <w:szCs w:val="22"/>
              </w:rPr>
            </w:pPr>
            <w:r w:rsidRPr="001811D1">
              <w:rPr>
                <w:szCs w:val="22"/>
              </w:rPr>
              <w:t>Author(s) or</w:t>
            </w:r>
            <w:r w:rsidRPr="001811D1">
              <w:rPr>
                <w:szCs w:val="22"/>
              </w:rPr>
              <w:br/>
              <w:t>Contact(s):</w:t>
            </w:r>
          </w:p>
        </w:tc>
        <w:tc>
          <w:tcPr>
            <w:tcW w:w="4253" w:type="dxa"/>
          </w:tcPr>
          <w:p w14:paraId="4C69FAA2" w14:textId="77777777" w:rsidR="00B83CD7" w:rsidRDefault="001B0E91" w:rsidP="009C2838">
            <w:pPr>
              <w:spacing w:before="60" w:after="60"/>
              <w:rPr>
                <w:szCs w:val="22"/>
              </w:rPr>
            </w:pPr>
            <w:r>
              <w:rPr>
                <w:szCs w:val="22"/>
              </w:rPr>
              <w:t xml:space="preserve">C. </w:t>
            </w:r>
            <w:proofErr w:type="spellStart"/>
            <w:r>
              <w:rPr>
                <w:szCs w:val="22"/>
              </w:rPr>
              <w:t>Rosewarne</w:t>
            </w:r>
            <w:proofErr w:type="spellEnd"/>
          </w:p>
          <w:p w14:paraId="76835021" w14:textId="77777777" w:rsidR="00DC2FB0" w:rsidRDefault="00DC2FB0" w:rsidP="00DC2FB0">
            <w:pPr>
              <w:spacing w:before="60" w:after="60"/>
              <w:rPr>
                <w:szCs w:val="22"/>
                <w:lang w:eastAsia="ko-KR"/>
              </w:rPr>
            </w:pPr>
            <w:r>
              <w:rPr>
                <w:szCs w:val="22"/>
                <w:lang w:eastAsia="ko-KR"/>
              </w:rPr>
              <w:t>K. Sharman</w:t>
            </w:r>
          </w:p>
          <w:p w14:paraId="500C9C24" w14:textId="77777777" w:rsidR="00BC6058" w:rsidRDefault="00BC6058" w:rsidP="00C51B0C">
            <w:pPr>
              <w:spacing w:before="60" w:after="60"/>
              <w:rPr>
                <w:szCs w:val="22"/>
              </w:rPr>
            </w:pPr>
            <w:r>
              <w:rPr>
                <w:lang w:val="en-CA"/>
              </w:rPr>
              <w:t>R. </w:t>
            </w:r>
            <w:proofErr w:type="spellStart"/>
            <w:r w:rsidRPr="00442884">
              <w:rPr>
                <w:lang w:val="en-CA"/>
              </w:rPr>
              <w:t>Sjöberg</w:t>
            </w:r>
            <w:proofErr w:type="spellEnd"/>
          </w:p>
          <w:p w14:paraId="26A5F4EE" w14:textId="2AC12DF3" w:rsidR="00493DB5" w:rsidRPr="001811D1" w:rsidRDefault="00493DB5" w:rsidP="00C51B0C">
            <w:pPr>
              <w:spacing w:before="60" w:after="60"/>
              <w:rPr>
                <w:szCs w:val="22"/>
              </w:rPr>
            </w:pPr>
            <w:r w:rsidRPr="00493DB5">
              <w:rPr>
                <w:szCs w:val="22"/>
              </w:rPr>
              <w:t>G</w:t>
            </w:r>
            <w:r w:rsidR="00C51B0C">
              <w:rPr>
                <w:szCs w:val="22"/>
              </w:rPr>
              <w:t>.</w:t>
            </w:r>
            <w:r w:rsidRPr="00493DB5">
              <w:rPr>
                <w:szCs w:val="22"/>
              </w:rPr>
              <w:t xml:space="preserve"> Sullivan</w:t>
            </w:r>
          </w:p>
        </w:tc>
        <w:tc>
          <w:tcPr>
            <w:tcW w:w="850" w:type="dxa"/>
          </w:tcPr>
          <w:p w14:paraId="47B21A83" w14:textId="77777777" w:rsidR="00B83CD7" w:rsidRPr="001811D1" w:rsidRDefault="00B83CD7" w:rsidP="00722EA6">
            <w:pPr>
              <w:spacing w:before="60" w:after="60"/>
              <w:rPr>
                <w:szCs w:val="22"/>
              </w:rPr>
            </w:pPr>
            <w:r w:rsidRPr="001811D1">
              <w:rPr>
                <w:szCs w:val="22"/>
              </w:rPr>
              <w:t>Email:</w:t>
            </w:r>
          </w:p>
        </w:tc>
        <w:tc>
          <w:tcPr>
            <w:tcW w:w="3231" w:type="dxa"/>
          </w:tcPr>
          <w:p w14:paraId="16AFFB71" w14:textId="6E8A9208" w:rsidR="00C51B0C" w:rsidRDefault="00C51B0C" w:rsidP="009C2838">
            <w:pPr>
              <w:spacing w:before="60" w:after="60"/>
            </w:pPr>
            <w:r w:rsidRPr="00AD2745">
              <w:rPr>
                <w:rStyle w:val="Hyperlink"/>
              </w:rPr>
              <w:t>chris.rosewarne@canon.com.au</w:t>
            </w:r>
          </w:p>
          <w:p w14:paraId="7B8364AA" w14:textId="5DCDF477" w:rsidR="00DC2FB0" w:rsidRDefault="00011902" w:rsidP="00DC2FB0">
            <w:pPr>
              <w:spacing w:before="60" w:after="60"/>
              <w:rPr>
                <w:rStyle w:val="Hyperlink"/>
              </w:rPr>
            </w:pPr>
            <w:hyperlink r:id="rId11" w:history="1">
              <w:r w:rsidR="00BC6058" w:rsidRPr="00561C3A">
                <w:rPr>
                  <w:rStyle w:val="Hyperlink"/>
                </w:rPr>
                <w:t>karl.sharman@eu.sony.com</w:t>
              </w:r>
            </w:hyperlink>
          </w:p>
          <w:p w14:paraId="458A50C8" w14:textId="41286367" w:rsidR="00E4603E" w:rsidRDefault="00011902" w:rsidP="00DC2FB0">
            <w:pPr>
              <w:spacing w:before="60" w:after="60"/>
            </w:pPr>
            <w:hyperlink r:id="rId12" w:history="1">
              <w:r w:rsidR="00E4603E" w:rsidRPr="001C170A">
                <w:rPr>
                  <w:rStyle w:val="Hyperlink"/>
                </w:rPr>
                <w:t>rickard.sjoberg@ericsson.com</w:t>
              </w:r>
            </w:hyperlink>
          </w:p>
          <w:p w14:paraId="7AB9B980" w14:textId="77777777" w:rsidR="00945D76" w:rsidRPr="00BF6BF4" w:rsidRDefault="00945D76" w:rsidP="009C2838">
            <w:pPr>
              <w:spacing w:before="60" w:after="60"/>
              <w:rPr>
                <w:color w:val="0000FF"/>
                <w:szCs w:val="22"/>
              </w:rPr>
            </w:pPr>
            <w:r w:rsidRPr="00AD2745">
              <w:rPr>
                <w:rStyle w:val="Hyperlink"/>
              </w:rPr>
              <w:t>garysull@microsoft.com</w:t>
            </w:r>
          </w:p>
        </w:tc>
      </w:tr>
      <w:tr w:rsidR="00B83CD7" w:rsidRPr="001811D1" w14:paraId="40FCCD18" w14:textId="77777777">
        <w:tc>
          <w:tcPr>
            <w:tcW w:w="1242" w:type="dxa"/>
          </w:tcPr>
          <w:p w14:paraId="3E3EB4B0" w14:textId="77777777" w:rsidR="00B83CD7" w:rsidRPr="001811D1" w:rsidRDefault="00B83CD7" w:rsidP="00722EA6">
            <w:pPr>
              <w:spacing w:before="60" w:after="60"/>
              <w:rPr>
                <w:i/>
                <w:szCs w:val="22"/>
              </w:rPr>
            </w:pPr>
            <w:r w:rsidRPr="001811D1">
              <w:rPr>
                <w:i/>
                <w:szCs w:val="22"/>
              </w:rPr>
              <w:t>Source:</w:t>
            </w:r>
          </w:p>
        </w:tc>
        <w:tc>
          <w:tcPr>
            <w:tcW w:w="8334" w:type="dxa"/>
            <w:gridSpan w:val="3"/>
          </w:tcPr>
          <w:p w14:paraId="06A69DB5" w14:textId="77777777" w:rsidR="00B83CD7" w:rsidRPr="001811D1" w:rsidRDefault="00B83CD7" w:rsidP="00722EA6">
            <w:pPr>
              <w:spacing w:before="60" w:after="60"/>
              <w:rPr>
                <w:szCs w:val="22"/>
              </w:rPr>
            </w:pPr>
            <w:r w:rsidRPr="001811D1">
              <w:rPr>
                <w:szCs w:val="22"/>
              </w:rPr>
              <w:t>Editors</w:t>
            </w:r>
          </w:p>
        </w:tc>
      </w:tr>
    </w:tbl>
    <w:p w14:paraId="3D54EF3B" w14:textId="77777777" w:rsidR="008D66D2" w:rsidRPr="001811D1" w:rsidRDefault="008D66D2" w:rsidP="00664B14">
      <w:pPr>
        <w:tabs>
          <w:tab w:val="left" w:pos="1800"/>
          <w:tab w:val="right" w:pos="9360"/>
        </w:tabs>
        <w:spacing w:before="120" w:after="240"/>
        <w:jc w:val="center"/>
        <w:rPr>
          <w:szCs w:val="22"/>
        </w:rPr>
      </w:pPr>
      <w:r w:rsidRPr="001811D1">
        <w:rPr>
          <w:szCs w:val="22"/>
          <w:u w:val="single"/>
        </w:rPr>
        <w:t>_____________________________</w:t>
      </w:r>
    </w:p>
    <w:p w14:paraId="7E6A7848" w14:textId="77777777" w:rsidR="008D66D2" w:rsidRPr="00020998" w:rsidRDefault="008D66D2" w:rsidP="00020998">
      <w:pPr>
        <w:rPr>
          <w:b/>
          <w:sz w:val="28"/>
        </w:rPr>
      </w:pPr>
      <w:bookmarkStart w:id="0" w:name="_Ref280362398"/>
      <w:bookmarkStart w:id="1" w:name="_Toc411002791"/>
      <w:r w:rsidRPr="00020998">
        <w:rPr>
          <w:b/>
          <w:sz w:val="28"/>
        </w:rPr>
        <w:t>Abstract</w:t>
      </w:r>
      <w:bookmarkEnd w:id="0"/>
      <w:bookmarkEnd w:id="1"/>
    </w:p>
    <w:p w14:paraId="559557CB" w14:textId="34F94C4C" w:rsidR="00B83CD7" w:rsidRDefault="00B83CD7" w:rsidP="00B83CD7">
      <w:pPr>
        <w:tabs>
          <w:tab w:val="clear" w:pos="794"/>
          <w:tab w:val="clear" w:pos="1191"/>
          <w:tab w:val="clear" w:pos="1588"/>
          <w:tab w:val="clear" w:pos="1985"/>
          <w:tab w:val="left" w:pos="360"/>
          <w:tab w:val="left" w:pos="720"/>
          <w:tab w:val="left" w:pos="1080"/>
          <w:tab w:val="left" w:pos="1440"/>
        </w:tabs>
        <w:rPr>
          <w:szCs w:val="22"/>
          <w:lang w:eastAsia="ja-JP"/>
        </w:rPr>
      </w:pPr>
      <w:r w:rsidRPr="00D609F5">
        <w:t xml:space="preserve">The JCT-VC </w:t>
      </w:r>
      <w:r w:rsidR="00693C3B">
        <w:t>released</w:t>
      </w:r>
      <w:r w:rsidR="00693C3B" w:rsidRPr="00D609F5">
        <w:t xml:space="preserve"> </w:t>
      </w:r>
      <w:r w:rsidRPr="00D609F5">
        <w:t>HEVC</w:t>
      </w:r>
      <w:r w:rsidRPr="00D609F5">
        <w:rPr>
          <w:szCs w:val="22"/>
          <w:lang w:eastAsia="ja-JP"/>
        </w:rPr>
        <w:t xml:space="preserve"> </w:t>
      </w:r>
      <w:r w:rsidR="00867EEB">
        <w:rPr>
          <w:szCs w:val="22"/>
          <w:lang w:eastAsia="ja-JP"/>
        </w:rPr>
        <w:t>test m</w:t>
      </w:r>
      <w:r w:rsidR="001B0E91">
        <w:rPr>
          <w:szCs w:val="22"/>
          <w:lang w:eastAsia="ja-JP"/>
        </w:rPr>
        <w:t>odel</w:t>
      </w:r>
      <w:r w:rsidR="00867EEB">
        <w:rPr>
          <w:szCs w:val="22"/>
          <w:lang w:eastAsia="ja-JP"/>
        </w:rPr>
        <w:t xml:space="preserve"> (HM)</w:t>
      </w:r>
      <w:r w:rsidR="001B0E91">
        <w:rPr>
          <w:szCs w:val="22"/>
          <w:lang w:eastAsia="ja-JP"/>
        </w:rPr>
        <w:t xml:space="preserve"> </w:t>
      </w:r>
      <w:r w:rsidR="001B0E91" w:rsidRPr="00C12D62">
        <w:rPr>
          <w:szCs w:val="22"/>
          <w:lang w:eastAsia="ja-JP"/>
        </w:rPr>
        <w:t>16</w:t>
      </w:r>
      <w:r w:rsidR="00135E80" w:rsidRPr="00C12D62">
        <w:rPr>
          <w:szCs w:val="22"/>
          <w:lang w:eastAsia="ja-JP"/>
        </w:rPr>
        <w:t>.</w:t>
      </w:r>
      <w:r w:rsidR="00BC6058" w:rsidRPr="00C12D62">
        <w:rPr>
          <w:szCs w:val="22"/>
          <w:lang w:eastAsia="ja-JP"/>
        </w:rPr>
        <w:t>21</w:t>
      </w:r>
      <w:r w:rsidRPr="001B19BF">
        <w:rPr>
          <w:szCs w:val="22"/>
          <w:lang w:eastAsia="ja-JP"/>
        </w:rPr>
        <w:t xml:space="preserve"> </w:t>
      </w:r>
      <w:r w:rsidR="00693C3B">
        <w:rPr>
          <w:szCs w:val="22"/>
          <w:lang w:eastAsia="ja-JP"/>
        </w:rPr>
        <w:t>software following</w:t>
      </w:r>
      <w:r w:rsidRPr="001B19BF">
        <w:rPr>
          <w:szCs w:val="22"/>
        </w:rPr>
        <w:t xml:space="preserve"> its </w:t>
      </w:r>
      <w:r w:rsidR="00BC6058">
        <w:rPr>
          <w:szCs w:val="22"/>
        </w:rPr>
        <w:t>3</w:t>
      </w:r>
      <w:r w:rsidR="00D67E3F">
        <w:rPr>
          <w:szCs w:val="22"/>
        </w:rPr>
        <w:t>6</w:t>
      </w:r>
      <w:r w:rsidR="00ED51D1">
        <w:rPr>
          <w:szCs w:val="22"/>
          <w:vertAlign w:val="superscript"/>
        </w:rPr>
        <w:t xml:space="preserve">th </w:t>
      </w:r>
      <w:r w:rsidR="00784522">
        <w:rPr>
          <w:szCs w:val="22"/>
        </w:rPr>
        <w:t xml:space="preserve">meeting in </w:t>
      </w:r>
      <w:r w:rsidR="0043594F">
        <w:rPr>
          <w:szCs w:val="22"/>
        </w:rPr>
        <w:t>Gothenburg</w:t>
      </w:r>
      <w:r w:rsidRPr="001B19BF">
        <w:rPr>
          <w:szCs w:val="22"/>
        </w:rPr>
        <w:t>.</w:t>
      </w:r>
      <w:r w:rsidR="00915811" w:rsidRPr="001B19BF">
        <w:rPr>
          <w:szCs w:val="22"/>
          <w:lang w:eastAsia="ko-KR"/>
        </w:rPr>
        <w:t xml:space="preserve"> </w:t>
      </w:r>
      <w:r w:rsidRPr="001B19BF">
        <w:rPr>
          <w:szCs w:val="22"/>
          <w:lang w:eastAsia="ja-JP"/>
        </w:rPr>
        <w:t xml:space="preserve">This document </w:t>
      </w:r>
      <w:r w:rsidR="00C33787" w:rsidRPr="001B19BF">
        <w:rPr>
          <w:szCs w:val="22"/>
          <w:lang w:eastAsia="ja-JP"/>
        </w:rPr>
        <w:t>serves as a</w:t>
      </w:r>
      <w:r w:rsidR="00947DD3" w:rsidRPr="001B19BF">
        <w:rPr>
          <w:szCs w:val="22"/>
          <w:lang w:eastAsia="ja-JP"/>
        </w:rPr>
        <w:t xml:space="preserve">n overview of </w:t>
      </w:r>
      <w:r w:rsidR="00C33787" w:rsidRPr="001B19BF">
        <w:rPr>
          <w:szCs w:val="22"/>
          <w:lang w:eastAsia="ja-JP"/>
        </w:rPr>
        <w:t xml:space="preserve">HEVC </w:t>
      </w:r>
      <w:r w:rsidR="00196C1B" w:rsidRPr="00744CD7">
        <w:rPr>
          <w:szCs w:val="22"/>
          <w:lang w:eastAsia="ja-JP"/>
        </w:rPr>
        <w:t>Version 1 and</w:t>
      </w:r>
      <w:r w:rsidR="00947DD3" w:rsidRPr="00744CD7">
        <w:rPr>
          <w:szCs w:val="22"/>
          <w:lang w:eastAsia="ja-JP"/>
        </w:rPr>
        <w:t xml:space="preserve"> the R</w:t>
      </w:r>
      <w:r w:rsidR="00C51B0C" w:rsidRPr="00744CD7">
        <w:rPr>
          <w:szCs w:val="22"/>
          <w:lang w:eastAsia="ja-JP"/>
        </w:rPr>
        <w:t xml:space="preserve">ange </w:t>
      </w:r>
      <w:r w:rsidR="00947DD3" w:rsidRPr="00744CD7">
        <w:rPr>
          <w:szCs w:val="22"/>
          <w:lang w:eastAsia="ja-JP"/>
        </w:rPr>
        <w:t>Extension</w:t>
      </w:r>
      <w:r w:rsidR="00A45DEA" w:rsidRPr="00744CD7">
        <w:rPr>
          <w:szCs w:val="22"/>
          <w:lang w:eastAsia="ja-JP"/>
        </w:rPr>
        <w:t>s</w:t>
      </w:r>
      <w:r w:rsidR="00947DD3" w:rsidRPr="00744CD7">
        <w:rPr>
          <w:szCs w:val="22"/>
          <w:lang w:eastAsia="ja-JP"/>
        </w:rPr>
        <w:t xml:space="preserve"> of HEVC Version 2</w:t>
      </w:r>
      <w:r w:rsidR="00A74C22">
        <w:rPr>
          <w:szCs w:val="22"/>
          <w:lang w:eastAsia="ja-JP"/>
        </w:rPr>
        <w:t>,</w:t>
      </w:r>
      <w:r w:rsidR="00947DD3" w:rsidRPr="00744CD7">
        <w:rPr>
          <w:szCs w:val="22"/>
          <w:lang w:eastAsia="ja-JP"/>
        </w:rPr>
        <w:t xml:space="preserve"> </w:t>
      </w:r>
      <w:proofErr w:type="gramStart"/>
      <w:r w:rsidR="00C33787" w:rsidRPr="00744CD7">
        <w:rPr>
          <w:szCs w:val="22"/>
          <w:lang w:eastAsia="ja-JP"/>
        </w:rPr>
        <w:t>and also</w:t>
      </w:r>
      <w:proofErr w:type="gramEnd"/>
      <w:r w:rsidR="00C33787" w:rsidRPr="00744CD7">
        <w:rPr>
          <w:szCs w:val="22"/>
          <w:lang w:eastAsia="ja-JP"/>
        </w:rPr>
        <w:t xml:space="preserve"> </w:t>
      </w:r>
      <w:r w:rsidRPr="00744CD7">
        <w:rPr>
          <w:szCs w:val="22"/>
          <w:lang w:eastAsia="ja-JP"/>
        </w:rPr>
        <w:t xml:space="preserve">provides an encoder-side description of </w:t>
      </w:r>
      <w:r w:rsidR="00C51B0C" w:rsidRPr="00744CD7">
        <w:rPr>
          <w:szCs w:val="22"/>
          <w:lang w:eastAsia="ja-JP"/>
        </w:rPr>
        <w:t xml:space="preserve">the </w:t>
      </w:r>
      <w:r w:rsidR="00053F3F" w:rsidRPr="00C12D62">
        <w:rPr>
          <w:szCs w:val="22"/>
          <w:lang w:eastAsia="ja-JP"/>
        </w:rPr>
        <w:t>HM</w:t>
      </w:r>
      <w:r w:rsidR="007A5AC3" w:rsidRPr="00C12D62">
        <w:rPr>
          <w:szCs w:val="22"/>
          <w:lang w:eastAsia="ja-JP"/>
        </w:rPr>
        <w:t>-</w:t>
      </w:r>
      <w:r w:rsidR="001A79B6" w:rsidRPr="00C12D62">
        <w:rPr>
          <w:rFonts w:eastAsia="MS Mincho"/>
          <w:szCs w:val="22"/>
          <w:lang w:eastAsia="ja-JP"/>
        </w:rPr>
        <w:t>1</w:t>
      </w:r>
      <w:r w:rsidR="001B0E91" w:rsidRPr="00C12D62">
        <w:rPr>
          <w:rFonts w:eastAsia="MS Mincho"/>
          <w:szCs w:val="22"/>
          <w:lang w:eastAsia="ja-JP"/>
        </w:rPr>
        <w:t>6</w:t>
      </w:r>
      <w:r w:rsidR="00135E80" w:rsidRPr="00C12D62">
        <w:rPr>
          <w:rFonts w:eastAsia="MS Mincho"/>
          <w:szCs w:val="22"/>
          <w:lang w:eastAsia="ja-JP"/>
        </w:rPr>
        <w:t>.</w:t>
      </w:r>
      <w:r w:rsidR="00BC6058" w:rsidRPr="00C12D62">
        <w:rPr>
          <w:rFonts w:eastAsia="MS Mincho"/>
          <w:szCs w:val="22"/>
          <w:lang w:eastAsia="ja-JP"/>
        </w:rPr>
        <w:t>21</w:t>
      </w:r>
      <w:r w:rsidR="001B0E91" w:rsidRPr="001B19BF">
        <w:rPr>
          <w:rFonts w:eastAsia="MS Mincho"/>
          <w:szCs w:val="22"/>
          <w:lang w:eastAsia="ja-JP"/>
        </w:rPr>
        <w:t xml:space="preserve"> </w:t>
      </w:r>
      <w:r w:rsidR="00C51B0C" w:rsidRPr="001B19BF">
        <w:rPr>
          <w:rFonts w:eastAsia="MS Mincho"/>
          <w:szCs w:val="22"/>
          <w:lang w:eastAsia="ja-JP"/>
        </w:rPr>
        <w:t>software</w:t>
      </w:r>
      <w:r w:rsidR="00C51B0C" w:rsidRPr="00D609F5">
        <w:rPr>
          <w:szCs w:val="22"/>
          <w:lang w:eastAsia="ja-JP"/>
        </w:rPr>
        <w:t>.</w:t>
      </w:r>
    </w:p>
    <w:p w14:paraId="439E2044" w14:textId="77777777" w:rsidR="00693C3B" w:rsidRPr="001811D1" w:rsidRDefault="00693C3B" w:rsidP="00B83CD7">
      <w:pPr>
        <w:tabs>
          <w:tab w:val="clear" w:pos="794"/>
          <w:tab w:val="clear" w:pos="1191"/>
          <w:tab w:val="clear" w:pos="1588"/>
          <w:tab w:val="clear" w:pos="1985"/>
          <w:tab w:val="left" w:pos="360"/>
          <w:tab w:val="left" w:pos="720"/>
          <w:tab w:val="left" w:pos="1080"/>
          <w:tab w:val="left" w:pos="1440"/>
        </w:tabs>
        <w:rPr>
          <w:szCs w:val="22"/>
        </w:rPr>
      </w:pPr>
    </w:p>
    <w:p w14:paraId="2448AE97" w14:textId="77777777" w:rsidR="008D66D2" w:rsidRPr="001811D1" w:rsidRDefault="008D66D2" w:rsidP="0020020E">
      <w:pPr>
        <w:tabs>
          <w:tab w:val="clear" w:pos="794"/>
          <w:tab w:val="clear" w:pos="1191"/>
          <w:tab w:val="clear" w:pos="1588"/>
          <w:tab w:val="clear" w:pos="1985"/>
        </w:tabs>
        <w:overflowPunct/>
        <w:autoSpaceDE/>
        <w:autoSpaceDN/>
        <w:adjustRightInd/>
        <w:spacing w:before="0"/>
        <w:jc w:val="center"/>
        <w:textAlignment w:val="auto"/>
        <w:rPr>
          <w:b/>
          <w:sz w:val="24"/>
        </w:rPr>
      </w:pPr>
      <w:r w:rsidRPr="001811D1">
        <w:br w:type="page"/>
      </w:r>
      <w:r w:rsidRPr="001811D1">
        <w:rPr>
          <w:b/>
          <w:sz w:val="24"/>
        </w:rPr>
        <w:lastRenderedPageBreak/>
        <w:t>CONTENTS</w:t>
      </w:r>
    </w:p>
    <w:p w14:paraId="135EA130" w14:textId="77777777" w:rsidR="0007299F" w:rsidRPr="00206D42" w:rsidRDefault="0007299F" w:rsidP="0088226D">
      <w:pPr>
        <w:pStyle w:val="TOC2"/>
        <w:rPr>
          <w:noProof w:val="0"/>
        </w:rPr>
      </w:pPr>
    </w:p>
    <w:p w14:paraId="305A691C" w14:textId="77777777" w:rsidR="003E62A0" w:rsidRDefault="003E62A0">
      <w:pPr>
        <w:pStyle w:val="TOCHeading"/>
      </w:pPr>
      <w:r>
        <w:t>Contents</w:t>
      </w:r>
    </w:p>
    <w:p w14:paraId="13C8B253" w14:textId="4049759A" w:rsidR="00357AB3" w:rsidRDefault="003E62A0">
      <w:pPr>
        <w:pStyle w:val="TOC1"/>
        <w:rPr>
          <w:rFonts w:asciiTheme="minorHAnsi" w:eastAsiaTheme="minorEastAsia" w:hAnsiTheme="minorHAnsi" w:cstheme="minorBidi"/>
          <w:bCs w:val="0"/>
          <w:noProof/>
          <w:sz w:val="22"/>
          <w:szCs w:val="22"/>
          <w:lang w:val="en-AU" w:eastAsia="en-AU"/>
        </w:rPr>
      </w:pPr>
      <w:r>
        <w:fldChar w:fldCharType="begin"/>
      </w:r>
      <w:r>
        <w:instrText xml:space="preserve"> TOC \o "1-3" \h \z \u </w:instrText>
      </w:r>
      <w:r>
        <w:fldChar w:fldCharType="separate"/>
      </w:r>
      <w:hyperlink w:anchor="_Toc21112370" w:history="1">
        <w:r w:rsidR="00357AB3" w:rsidRPr="00860C22">
          <w:rPr>
            <w:rStyle w:val="Hyperlink"/>
            <w:noProof/>
          </w:rPr>
          <w:t>List of acronyms</w:t>
        </w:r>
        <w:r w:rsidR="00357AB3">
          <w:rPr>
            <w:noProof/>
            <w:webHidden/>
          </w:rPr>
          <w:tab/>
        </w:r>
        <w:r w:rsidR="00357AB3">
          <w:rPr>
            <w:noProof/>
            <w:webHidden/>
          </w:rPr>
          <w:fldChar w:fldCharType="begin"/>
        </w:r>
        <w:r w:rsidR="00357AB3">
          <w:rPr>
            <w:noProof/>
            <w:webHidden/>
          </w:rPr>
          <w:instrText xml:space="preserve"> PAGEREF _Toc21112370 \h </w:instrText>
        </w:r>
        <w:r w:rsidR="00357AB3">
          <w:rPr>
            <w:noProof/>
            <w:webHidden/>
          </w:rPr>
        </w:r>
        <w:r w:rsidR="00357AB3">
          <w:rPr>
            <w:noProof/>
            <w:webHidden/>
          </w:rPr>
          <w:fldChar w:fldCharType="separate"/>
        </w:r>
        <w:r w:rsidR="00357AB3">
          <w:rPr>
            <w:noProof/>
            <w:webHidden/>
          </w:rPr>
          <w:t>1</w:t>
        </w:r>
        <w:r w:rsidR="00357AB3">
          <w:rPr>
            <w:noProof/>
            <w:webHidden/>
          </w:rPr>
          <w:fldChar w:fldCharType="end"/>
        </w:r>
      </w:hyperlink>
    </w:p>
    <w:p w14:paraId="156DE3A9" w14:textId="40B521EA" w:rsidR="00357AB3" w:rsidRDefault="00011902">
      <w:pPr>
        <w:pStyle w:val="TOC1"/>
        <w:rPr>
          <w:rFonts w:asciiTheme="minorHAnsi" w:eastAsiaTheme="minorEastAsia" w:hAnsiTheme="minorHAnsi" w:cstheme="minorBidi"/>
          <w:bCs w:val="0"/>
          <w:noProof/>
          <w:sz w:val="22"/>
          <w:szCs w:val="22"/>
          <w:lang w:val="en-AU" w:eastAsia="en-AU"/>
        </w:rPr>
      </w:pPr>
      <w:hyperlink w:anchor="_Toc21112371" w:history="1">
        <w:r w:rsidR="00357AB3" w:rsidRPr="00860C22">
          <w:rPr>
            <w:rStyle w:val="Hyperlink"/>
            <w:noProof/>
            <w:lang w:val="en-CA"/>
          </w:rPr>
          <w:t>1</w:t>
        </w:r>
        <w:r w:rsidR="00357AB3">
          <w:rPr>
            <w:rFonts w:asciiTheme="minorHAnsi" w:eastAsiaTheme="minorEastAsia" w:hAnsiTheme="minorHAnsi" w:cstheme="minorBidi"/>
            <w:bCs w:val="0"/>
            <w:noProof/>
            <w:sz w:val="22"/>
            <w:szCs w:val="22"/>
            <w:lang w:val="en-AU" w:eastAsia="en-AU"/>
          </w:rPr>
          <w:tab/>
        </w:r>
        <w:r w:rsidR="00357AB3" w:rsidRPr="00860C22">
          <w:rPr>
            <w:rStyle w:val="Hyperlink"/>
            <w:noProof/>
          </w:rPr>
          <w:t>Introduction</w:t>
        </w:r>
        <w:r w:rsidR="00357AB3">
          <w:rPr>
            <w:noProof/>
            <w:webHidden/>
          </w:rPr>
          <w:tab/>
        </w:r>
        <w:r w:rsidR="00357AB3">
          <w:rPr>
            <w:noProof/>
            <w:webHidden/>
          </w:rPr>
          <w:fldChar w:fldCharType="begin"/>
        </w:r>
        <w:r w:rsidR="00357AB3">
          <w:rPr>
            <w:noProof/>
            <w:webHidden/>
          </w:rPr>
          <w:instrText xml:space="preserve"> PAGEREF _Toc21112371 \h </w:instrText>
        </w:r>
        <w:r w:rsidR="00357AB3">
          <w:rPr>
            <w:noProof/>
            <w:webHidden/>
          </w:rPr>
        </w:r>
        <w:r w:rsidR="00357AB3">
          <w:rPr>
            <w:noProof/>
            <w:webHidden/>
          </w:rPr>
          <w:fldChar w:fldCharType="separate"/>
        </w:r>
        <w:r w:rsidR="00357AB3">
          <w:rPr>
            <w:noProof/>
            <w:webHidden/>
          </w:rPr>
          <w:t>1</w:t>
        </w:r>
        <w:r w:rsidR="00357AB3">
          <w:rPr>
            <w:noProof/>
            <w:webHidden/>
          </w:rPr>
          <w:fldChar w:fldCharType="end"/>
        </w:r>
      </w:hyperlink>
    </w:p>
    <w:p w14:paraId="33C38524" w14:textId="2695C12C" w:rsidR="00357AB3" w:rsidRDefault="00011902">
      <w:pPr>
        <w:pStyle w:val="TOC2"/>
        <w:rPr>
          <w:rFonts w:asciiTheme="minorHAnsi" w:eastAsiaTheme="minorEastAsia" w:hAnsiTheme="minorHAnsi" w:cstheme="minorBidi"/>
          <w:iCs w:val="0"/>
          <w:sz w:val="22"/>
          <w:szCs w:val="22"/>
          <w:lang w:val="en-AU" w:eastAsia="en-AU"/>
        </w:rPr>
      </w:pPr>
      <w:hyperlink w:anchor="_Toc21112372" w:history="1">
        <w:r w:rsidR="00357AB3" w:rsidRPr="00860C22">
          <w:rPr>
            <w:rStyle w:val="Hyperlink"/>
          </w:rPr>
          <w:t>1.1</w:t>
        </w:r>
        <w:r w:rsidR="00357AB3">
          <w:rPr>
            <w:rFonts w:asciiTheme="minorHAnsi" w:eastAsiaTheme="minorEastAsia" w:hAnsiTheme="minorHAnsi" w:cstheme="minorBidi"/>
            <w:iCs w:val="0"/>
            <w:sz w:val="22"/>
            <w:szCs w:val="22"/>
            <w:lang w:val="en-AU" w:eastAsia="en-AU"/>
          </w:rPr>
          <w:tab/>
        </w:r>
        <w:r w:rsidR="00357AB3" w:rsidRPr="00860C22">
          <w:rPr>
            <w:rStyle w:val="Hyperlink"/>
          </w:rPr>
          <w:t xml:space="preserve">Overview of </w:t>
        </w:r>
        <w:r w:rsidR="00357AB3" w:rsidRPr="00860C22">
          <w:rPr>
            <w:rStyle w:val="Hyperlink"/>
            <w:lang w:eastAsia="ko-KR"/>
          </w:rPr>
          <w:t>c</w:t>
        </w:r>
        <w:r w:rsidR="00357AB3" w:rsidRPr="00860C22">
          <w:rPr>
            <w:rStyle w:val="Hyperlink"/>
          </w:rPr>
          <w:t xml:space="preserve">oding </w:t>
        </w:r>
        <w:r w:rsidR="00357AB3" w:rsidRPr="00860C22">
          <w:rPr>
            <w:rStyle w:val="Hyperlink"/>
            <w:lang w:eastAsia="ko-KR"/>
          </w:rPr>
          <w:t>s</w:t>
        </w:r>
        <w:r w:rsidR="00357AB3" w:rsidRPr="00860C22">
          <w:rPr>
            <w:rStyle w:val="Hyperlink"/>
          </w:rPr>
          <w:t>tructures</w:t>
        </w:r>
        <w:r w:rsidR="00357AB3">
          <w:rPr>
            <w:webHidden/>
          </w:rPr>
          <w:tab/>
        </w:r>
        <w:r w:rsidR="00357AB3">
          <w:rPr>
            <w:webHidden/>
          </w:rPr>
          <w:fldChar w:fldCharType="begin"/>
        </w:r>
        <w:r w:rsidR="00357AB3">
          <w:rPr>
            <w:webHidden/>
          </w:rPr>
          <w:instrText xml:space="preserve"> PAGEREF _Toc21112372 \h </w:instrText>
        </w:r>
        <w:r w:rsidR="00357AB3">
          <w:rPr>
            <w:webHidden/>
          </w:rPr>
        </w:r>
        <w:r w:rsidR="00357AB3">
          <w:rPr>
            <w:webHidden/>
          </w:rPr>
          <w:fldChar w:fldCharType="separate"/>
        </w:r>
        <w:r w:rsidR="00357AB3">
          <w:rPr>
            <w:webHidden/>
          </w:rPr>
          <w:t>1</w:t>
        </w:r>
        <w:r w:rsidR="00357AB3">
          <w:rPr>
            <w:webHidden/>
          </w:rPr>
          <w:fldChar w:fldCharType="end"/>
        </w:r>
      </w:hyperlink>
    </w:p>
    <w:p w14:paraId="6ED77923" w14:textId="0F935F4C" w:rsidR="00357AB3" w:rsidRDefault="00011902">
      <w:pPr>
        <w:pStyle w:val="TOC2"/>
        <w:rPr>
          <w:rFonts w:asciiTheme="minorHAnsi" w:eastAsiaTheme="minorEastAsia" w:hAnsiTheme="minorHAnsi" w:cstheme="minorBidi"/>
          <w:iCs w:val="0"/>
          <w:sz w:val="22"/>
          <w:szCs w:val="22"/>
          <w:lang w:val="en-AU" w:eastAsia="en-AU"/>
        </w:rPr>
      </w:pPr>
      <w:hyperlink w:anchor="_Toc21112373" w:history="1">
        <w:r w:rsidR="00357AB3" w:rsidRPr="00860C22">
          <w:rPr>
            <w:rStyle w:val="Hyperlink"/>
            <w:lang w:val="en-AU"/>
          </w:rPr>
          <w:t>1.2</w:t>
        </w:r>
        <w:r w:rsidR="00357AB3">
          <w:rPr>
            <w:rFonts w:asciiTheme="minorHAnsi" w:eastAsiaTheme="minorEastAsia" w:hAnsiTheme="minorHAnsi" w:cstheme="minorBidi"/>
            <w:iCs w:val="0"/>
            <w:sz w:val="22"/>
            <w:szCs w:val="22"/>
            <w:lang w:val="en-AU" w:eastAsia="en-AU"/>
          </w:rPr>
          <w:tab/>
        </w:r>
        <w:r w:rsidR="00357AB3" w:rsidRPr="00860C22">
          <w:rPr>
            <w:rStyle w:val="Hyperlink"/>
            <w:lang w:val="en-AU"/>
          </w:rPr>
          <w:t xml:space="preserve">Obtaining the HEVC test </w:t>
        </w:r>
        <w:r w:rsidR="00357AB3" w:rsidRPr="00860C22">
          <w:rPr>
            <w:rStyle w:val="Hyperlink"/>
          </w:rPr>
          <w:t>m</w:t>
        </w:r>
        <w:r w:rsidR="00357AB3" w:rsidRPr="00860C22">
          <w:rPr>
            <w:rStyle w:val="Hyperlink"/>
            <w:lang w:val="en-AU"/>
          </w:rPr>
          <w:t>odel software</w:t>
        </w:r>
        <w:r w:rsidR="00357AB3">
          <w:rPr>
            <w:webHidden/>
          </w:rPr>
          <w:tab/>
        </w:r>
        <w:r w:rsidR="00357AB3">
          <w:rPr>
            <w:webHidden/>
          </w:rPr>
          <w:fldChar w:fldCharType="begin"/>
        </w:r>
        <w:r w:rsidR="00357AB3">
          <w:rPr>
            <w:webHidden/>
          </w:rPr>
          <w:instrText xml:space="preserve"> PAGEREF _Toc21112373 \h </w:instrText>
        </w:r>
        <w:r w:rsidR="00357AB3">
          <w:rPr>
            <w:webHidden/>
          </w:rPr>
        </w:r>
        <w:r w:rsidR="00357AB3">
          <w:rPr>
            <w:webHidden/>
          </w:rPr>
          <w:fldChar w:fldCharType="separate"/>
        </w:r>
        <w:r w:rsidR="00357AB3">
          <w:rPr>
            <w:webHidden/>
          </w:rPr>
          <w:t>3</w:t>
        </w:r>
        <w:r w:rsidR="00357AB3">
          <w:rPr>
            <w:webHidden/>
          </w:rPr>
          <w:fldChar w:fldCharType="end"/>
        </w:r>
      </w:hyperlink>
    </w:p>
    <w:p w14:paraId="5B4F235B" w14:textId="2C03706E" w:rsidR="00357AB3" w:rsidRDefault="00011902">
      <w:pPr>
        <w:pStyle w:val="TOC2"/>
        <w:rPr>
          <w:rFonts w:asciiTheme="minorHAnsi" w:eastAsiaTheme="minorEastAsia" w:hAnsiTheme="minorHAnsi" w:cstheme="minorBidi"/>
          <w:iCs w:val="0"/>
          <w:sz w:val="22"/>
          <w:szCs w:val="22"/>
          <w:lang w:val="en-AU" w:eastAsia="en-AU"/>
        </w:rPr>
      </w:pPr>
      <w:hyperlink w:anchor="_Toc21112374" w:history="1">
        <w:r w:rsidR="00357AB3" w:rsidRPr="00860C22">
          <w:rPr>
            <w:rStyle w:val="Hyperlink"/>
          </w:rPr>
          <w:t>1.3</w:t>
        </w:r>
        <w:r w:rsidR="00357AB3">
          <w:rPr>
            <w:rFonts w:asciiTheme="minorHAnsi" w:eastAsiaTheme="minorEastAsia" w:hAnsiTheme="minorHAnsi" w:cstheme="minorBidi"/>
            <w:iCs w:val="0"/>
            <w:sz w:val="22"/>
            <w:szCs w:val="22"/>
            <w:lang w:val="en-AU" w:eastAsia="en-AU"/>
          </w:rPr>
          <w:tab/>
        </w:r>
        <w:r w:rsidR="00357AB3" w:rsidRPr="00860C22">
          <w:rPr>
            <w:rStyle w:val="Hyperlink"/>
          </w:rPr>
          <w:t>Obtaining the HEVC Standard</w:t>
        </w:r>
        <w:r w:rsidR="00357AB3">
          <w:rPr>
            <w:webHidden/>
          </w:rPr>
          <w:tab/>
        </w:r>
        <w:r w:rsidR="00357AB3">
          <w:rPr>
            <w:webHidden/>
          </w:rPr>
          <w:fldChar w:fldCharType="begin"/>
        </w:r>
        <w:r w:rsidR="00357AB3">
          <w:rPr>
            <w:webHidden/>
          </w:rPr>
          <w:instrText xml:space="preserve"> PAGEREF _Toc21112374 \h </w:instrText>
        </w:r>
        <w:r w:rsidR="00357AB3">
          <w:rPr>
            <w:webHidden/>
          </w:rPr>
        </w:r>
        <w:r w:rsidR="00357AB3">
          <w:rPr>
            <w:webHidden/>
          </w:rPr>
          <w:fldChar w:fldCharType="separate"/>
        </w:r>
        <w:r w:rsidR="00357AB3">
          <w:rPr>
            <w:webHidden/>
          </w:rPr>
          <w:t>3</w:t>
        </w:r>
        <w:r w:rsidR="00357AB3">
          <w:rPr>
            <w:webHidden/>
          </w:rPr>
          <w:fldChar w:fldCharType="end"/>
        </w:r>
      </w:hyperlink>
    </w:p>
    <w:p w14:paraId="060C4CC7" w14:textId="05C1FB42" w:rsidR="00357AB3" w:rsidRDefault="00011902">
      <w:pPr>
        <w:pStyle w:val="TOC1"/>
        <w:rPr>
          <w:rFonts w:asciiTheme="minorHAnsi" w:eastAsiaTheme="minorEastAsia" w:hAnsiTheme="minorHAnsi" w:cstheme="minorBidi"/>
          <w:bCs w:val="0"/>
          <w:noProof/>
          <w:sz w:val="22"/>
          <w:szCs w:val="22"/>
          <w:lang w:val="en-AU" w:eastAsia="en-AU"/>
        </w:rPr>
      </w:pPr>
      <w:hyperlink w:anchor="_Toc21112375" w:history="1">
        <w:r w:rsidR="00357AB3" w:rsidRPr="00860C22">
          <w:rPr>
            <w:rStyle w:val="Hyperlink"/>
            <w:noProof/>
            <w:lang w:val="en-CA"/>
          </w:rPr>
          <w:t>2</w:t>
        </w:r>
        <w:r w:rsidR="00357AB3">
          <w:rPr>
            <w:rFonts w:asciiTheme="minorHAnsi" w:eastAsiaTheme="minorEastAsia" w:hAnsiTheme="minorHAnsi" w:cstheme="minorBidi"/>
            <w:bCs w:val="0"/>
            <w:noProof/>
            <w:sz w:val="22"/>
            <w:szCs w:val="22"/>
            <w:lang w:val="en-AU" w:eastAsia="en-AU"/>
          </w:rPr>
          <w:tab/>
        </w:r>
        <w:r w:rsidR="00357AB3" w:rsidRPr="00860C22">
          <w:rPr>
            <w:rStyle w:val="Hyperlink"/>
            <w:noProof/>
          </w:rPr>
          <w:t>Scope</w:t>
        </w:r>
        <w:r w:rsidR="00357AB3">
          <w:rPr>
            <w:noProof/>
            <w:webHidden/>
          </w:rPr>
          <w:tab/>
        </w:r>
        <w:r w:rsidR="00357AB3">
          <w:rPr>
            <w:noProof/>
            <w:webHidden/>
          </w:rPr>
          <w:fldChar w:fldCharType="begin"/>
        </w:r>
        <w:r w:rsidR="00357AB3">
          <w:rPr>
            <w:noProof/>
            <w:webHidden/>
          </w:rPr>
          <w:instrText xml:space="preserve"> PAGEREF _Toc21112375 \h </w:instrText>
        </w:r>
        <w:r w:rsidR="00357AB3">
          <w:rPr>
            <w:noProof/>
            <w:webHidden/>
          </w:rPr>
        </w:r>
        <w:r w:rsidR="00357AB3">
          <w:rPr>
            <w:noProof/>
            <w:webHidden/>
          </w:rPr>
          <w:fldChar w:fldCharType="separate"/>
        </w:r>
        <w:r w:rsidR="00357AB3">
          <w:rPr>
            <w:noProof/>
            <w:webHidden/>
          </w:rPr>
          <w:t>3</w:t>
        </w:r>
        <w:r w:rsidR="00357AB3">
          <w:rPr>
            <w:noProof/>
            <w:webHidden/>
          </w:rPr>
          <w:fldChar w:fldCharType="end"/>
        </w:r>
      </w:hyperlink>
    </w:p>
    <w:p w14:paraId="20EA254B" w14:textId="1DCC5D5F" w:rsidR="00357AB3" w:rsidRDefault="00011902">
      <w:pPr>
        <w:pStyle w:val="TOC1"/>
        <w:rPr>
          <w:rFonts w:asciiTheme="minorHAnsi" w:eastAsiaTheme="minorEastAsia" w:hAnsiTheme="minorHAnsi" w:cstheme="minorBidi"/>
          <w:bCs w:val="0"/>
          <w:noProof/>
          <w:sz w:val="22"/>
          <w:szCs w:val="22"/>
          <w:lang w:val="en-AU" w:eastAsia="en-AU"/>
        </w:rPr>
      </w:pPr>
      <w:hyperlink w:anchor="_Toc21112376" w:history="1">
        <w:r w:rsidR="00357AB3" w:rsidRPr="00860C22">
          <w:rPr>
            <w:rStyle w:val="Hyperlink"/>
            <w:noProof/>
            <w:lang w:val="en-CA"/>
          </w:rPr>
          <w:t>3</w:t>
        </w:r>
        <w:r w:rsidR="00357AB3">
          <w:rPr>
            <w:rFonts w:asciiTheme="minorHAnsi" w:eastAsiaTheme="minorEastAsia" w:hAnsiTheme="minorHAnsi" w:cstheme="minorBidi"/>
            <w:bCs w:val="0"/>
            <w:noProof/>
            <w:sz w:val="22"/>
            <w:szCs w:val="22"/>
            <w:lang w:val="en-AU" w:eastAsia="en-AU"/>
          </w:rPr>
          <w:tab/>
        </w:r>
        <w:r w:rsidR="00357AB3" w:rsidRPr="00860C22">
          <w:rPr>
            <w:rStyle w:val="Hyperlink"/>
            <w:noProof/>
          </w:rPr>
          <w:t>Encoder control</w:t>
        </w:r>
        <w:r w:rsidR="00357AB3">
          <w:rPr>
            <w:noProof/>
            <w:webHidden/>
          </w:rPr>
          <w:tab/>
        </w:r>
        <w:r w:rsidR="00357AB3">
          <w:rPr>
            <w:noProof/>
            <w:webHidden/>
          </w:rPr>
          <w:fldChar w:fldCharType="begin"/>
        </w:r>
        <w:r w:rsidR="00357AB3">
          <w:rPr>
            <w:noProof/>
            <w:webHidden/>
          </w:rPr>
          <w:instrText xml:space="preserve"> PAGEREF _Toc21112376 \h </w:instrText>
        </w:r>
        <w:r w:rsidR="00357AB3">
          <w:rPr>
            <w:noProof/>
            <w:webHidden/>
          </w:rPr>
        </w:r>
        <w:r w:rsidR="00357AB3">
          <w:rPr>
            <w:noProof/>
            <w:webHidden/>
          </w:rPr>
          <w:fldChar w:fldCharType="separate"/>
        </w:r>
        <w:r w:rsidR="00357AB3">
          <w:rPr>
            <w:noProof/>
            <w:webHidden/>
          </w:rPr>
          <w:t>3</w:t>
        </w:r>
        <w:r w:rsidR="00357AB3">
          <w:rPr>
            <w:noProof/>
            <w:webHidden/>
          </w:rPr>
          <w:fldChar w:fldCharType="end"/>
        </w:r>
      </w:hyperlink>
    </w:p>
    <w:p w14:paraId="51A56E29" w14:textId="7A7DF11E" w:rsidR="00357AB3" w:rsidRDefault="00011902">
      <w:pPr>
        <w:pStyle w:val="TOC2"/>
        <w:rPr>
          <w:rFonts w:asciiTheme="minorHAnsi" w:eastAsiaTheme="minorEastAsia" w:hAnsiTheme="minorHAnsi" w:cstheme="minorBidi"/>
          <w:iCs w:val="0"/>
          <w:sz w:val="22"/>
          <w:szCs w:val="22"/>
          <w:lang w:val="en-AU" w:eastAsia="en-AU"/>
        </w:rPr>
      </w:pPr>
      <w:hyperlink w:anchor="_Toc21112377" w:history="1">
        <w:r w:rsidR="00357AB3" w:rsidRPr="00860C22">
          <w:rPr>
            <w:rStyle w:val="Hyperlink"/>
            <w:lang w:val="en-AU"/>
          </w:rPr>
          <w:t>3.1</w:t>
        </w:r>
        <w:r w:rsidR="00357AB3">
          <w:rPr>
            <w:rFonts w:asciiTheme="minorHAnsi" w:eastAsiaTheme="minorEastAsia" w:hAnsiTheme="minorHAnsi" w:cstheme="minorBidi"/>
            <w:iCs w:val="0"/>
            <w:sz w:val="22"/>
            <w:szCs w:val="22"/>
            <w:lang w:val="en-AU" w:eastAsia="en-AU"/>
          </w:rPr>
          <w:tab/>
        </w:r>
        <w:r w:rsidR="00357AB3" w:rsidRPr="00860C22">
          <w:rPr>
            <w:rStyle w:val="Hyperlink"/>
            <w:lang w:val="en-AU"/>
          </w:rPr>
          <w:t>Encoder configuration options</w:t>
        </w:r>
        <w:r w:rsidR="00357AB3">
          <w:rPr>
            <w:webHidden/>
          </w:rPr>
          <w:tab/>
        </w:r>
        <w:r w:rsidR="00357AB3">
          <w:rPr>
            <w:webHidden/>
          </w:rPr>
          <w:fldChar w:fldCharType="begin"/>
        </w:r>
        <w:r w:rsidR="00357AB3">
          <w:rPr>
            <w:webHidden/>
          </w:rPr>
          <w:instrText xml:space="preserve"> PAGEREF _Toc21112377 \h </w:instrText>
        </w:r>
        <w:r w:rsidR="00357AB3">
          <w:rPr>
            <w:webHidden/>
          </w:rPr>
        </w:r>
        <w:r w:rsidR="00357AB3">
          <w:rPr>
            <w:webHidden/>
          </w:rPr>
          <w:fldChar w:fldCharType="separate"/>
        </w:r>
        <w:r w:rsidR="00357AB3">
          <w:rPr>
            <w:webHidden/>
          </w:rPr>
          <w:t>3</w:t>
        </w:r>
        <w:r w:rsidR="00357AB3">
          <w:rPr>
            <w:webHidden/>
          </w:rPr>
          <w:fldChar w:fldCharType="end"/>
        </w:r>
      </w:hyperlink>
    </w:p>
    <w:p w14:paraId="527FF269" w14:textId="64D60266" w:rsidR="00357AB3" w:rsidRDefault="00011902">
      <w:pPr>
        <w:pStyle w:val="TOC3"/>
        <w:rPr>
          <w:rFonts w:asciiTheme="minorHAnsi" w:eastAsiaTheme="minorEastAsia" w:hAnsiTheme="minorHAnsi" w:cstheme="minorBidi"/>
          <w:noProof/>
          <w:sz w:val="22"/>
          <w:szCs w:val="22"/>
          <w:lang w:val="en-AU" w:eastAsia="en-AU"/>
        </w:rPr>
      </w:pPr>
      <w:hyperlink w:anchor="_Toc21112378" w:history="1">
        <w:r w:rsidR="00357AB3" w:rsidRPr="00860C22">
          <w:rPr>
            <w:rStyle w:val="Hyperlink"/>
            <w:noProof/>
            <w:lang w:val="en-AU"/>
          </w:rPr>
          <w:t>3.1.1</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File, format and profile/level/tier configuration options</w:t>
        </w:r>
        <w:r w:rsidR="00357AB3">
          <w:rPr>
            <w:noProof/>
            <w:webHidden/>
          </w:rPr>
          <w:tab/>
        </w:r>
        <w:r w:rsidR="00357AB3">
          <w:rPr>
            <w:noProof/>
            <w:webHidden/>
          </w:rPr>
          <w:fldChar w:fldCharType="begin"/>
        </w:r>
        <w:r w:rsidR="00357AB3">
          <w:rPr>
            <w:noProof/>
            <w:webHidden/>
          </w:rPr>
          <w:instrText xml:space="preserve"> PAGEREF _Toc21112378 \h </w:instrText>
        </w:r>
        <w:r w:rsidR="00357AB3">
          <w:rPr>
            <w:noProof/>
            <w:webHidden/>
          </w:rPr>
        </w:r>
        <w:r w:rsidR="00357AB3">
          <w:rPr>
            <w:noProof/>
            <w:webHidden/>
          </w:rPr>
          <w:fldChar w:fldCharType="separate"/>
        </w:r>
        <w:r w:rsidR="00357AB3">
          <w:rPr>
            <w:noProof/>
            <w:webHidden/>
          </w:rPr>
          <w:t>3</w:t>
        </w:r>
        <w:r w:rsidR="00357AB3">
          <w:rPr>
            <w:noProof/>
            <w:webHidden/>
          </w:rPr>
          <w:fldChar w:fldCharType="end"/>
        </w:r>
      </w:hyperlink>
    </w:p>
    <w:p w14:paraId="118385FB" w14:textId="36BA7DEC" w:rsidR="00357AB3" w:rsidRDefault="00011902">
      <w:pPr>
        <w:pStyle w:val="TOC3"/>
        <w:rPr>
          <w:rFonts w:asciiTheme="minorHAnsi" w:eastAsiaTheme="minorEastAsia" w:hAnsiTheme="minorHAnsi" w:cstheme="minorBidi"/>
          <w:noProof/>
          <w:sz w:val="22"/>
          <w:szCs w:val="22"/>
          <w:lang w:val="en-AU" w:eastAsia="en-AU"/>
        </w:rPr>
      </w:pPr>
      <w:hyperlink w:anchor="_Toc21112379" w:history="1">
        <w:r w:rsidR="00357AB3" w:rsidRPr="00860C22">
          <w:rPr>
            <w:rStyle w:val="Hyperlink"/>
            <w:noProof/>
          </w:rPr>
          <w:t>3.1.2</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Coding tool configuration options</w:t>
        </w:r>
        <w:r w:rsidR="00357AB3">
          <w:rPr>
            <w:noProof/>
            <w:webHidden/>
          </w:rPr>
          <w:tab/>
        </w:r>
        <w:r w:rsidR="00357AB3">
          <w:rPr>
            <w:noProof/>
            <w:webHidden/>
          </w:rPr>
          <w:fldChar w:fldCharType="begin"/>
        </w:r>
        <w:r w:rsidR="00357AB3">
          <w:rPr>
            <w:noProof/>
            <w:webHidden/>
          </w:rPr>
          <w:instrText xml:space="preserve"> PAGEREF _Toc21112379 \h </w:instrText>
        </w:r>
        <w:r w:rsidR="00357AB3">
          <w:rPr>
            <w:noProof/>
            <w:webHidden/>
          </w:rPr>
        </w:r>
        <w:r w:rsidR="00357AB3">
          <w:rPr>
            <w:noProof/>
            <w:webHidden/>
          </w:rPr>
          <w:fldChar w:fldCharType="separate"/>
        </w:r>
        <w:r w:rsidR="00357AB3">
          <w:rPr>
            <w:noProof/>
            <w:webHidden/>
          </w:rPr>
          <w:t>3</w:t>
        </w:r>
        <w:r w:rsidR="00357AB3">
          <w:rPr>
            <w:noProof/>
            <w:webHidden/>
          </w:rPr>
          <w:fldChar w:fldCharType="end"/>
        </w:r>
      </w:hyperlink>
    </w:p>
    <w:p w14:paraId="7DB7ADDF" w14:textId="4B7C5620" w:rsidR="00357AB3" w:rsidRDefault="00011902">
      <w:pPr>
        <w:pStyle w:val="TOC3"/>
        <w:rPr>
          <w:rFonts w:asciiTheme="minorHAnsi" w:eastAsiaTheme="minorEastAsia" w:hAnsiTheme="minorHAnsi" w:cstheme="minorBidi"/>
          <w:noProof/>
          <w:sz w:val="22"/>
          <w:szCs w:val="22"/>
          <w:lang w:val="en-AU" w:eastAsia="en-AU"/>
        </w:rPr>
      </w:pPr>
      <w:hyperlink w:anchor="_Toc21112380" w:history="1">
        <w:r w:rsidR="00357AB3" w:rsidRPr="00860C22">
          <w:rPr>
            <w:rStyle w:val="Hyperlink"/>
            <w:noProof/>
          </w:rPr>
          <w:t>3.1.3</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Slice coding parameters</w:t>
        </w:r>
        <w:r w:rsidR="00357AB3">
          <w:rPr>
            <w:noProof/>
            <w:webHidden/>
          </w:rPr>
          <w:tab/>
        </w:r>
        <w:r w:rsidR="00357AB3">
          <w:rPr>
            <w:noProof/>
            <w:webHidden/>
          </w:rPr>
          <w:fldChar w:fldCharType="begin"/>
        </w:r>
        <w:r w:rsidR="00357AB3">
          <w:rPr>
            <w:noProof/>
            <w:webHidden/>
          </w:rPr>
          <w:instrText xml:space="preserve"> PAGEREF _Toc21112380 \h </w:instrText>
        </w:r>
        <w:r w:rsidR="00357AB3">
          <w:rPr>
            <w:noProof/>
            <w:webHidden/>
          </w:rPr>
        </w:r>
        <w:r w:rsidR="00357AB3">
          <w:rPr>
            <w:noProof/>
            <w:webHidden/>
          </w:rPr>
          <w:fldChar w:fldCharType="separate"/>
        </w:r>
        <w:r w:rsidR="00357AB3">
          <w:rPr>
            <w:noProof/>
            <w:webHidden/>
          </w:rPr>
          <w:t>4</w:t>
        </w:r>
        <w:r w:rsidR="00357AB3">
          <w:rPr>
            <w:noProof/>
            <w:webHidden/>
          </w:rPr>
          <w:fldChar w:fldCharType="end"/>
        </w:r>
      </w:hyperlink>
    </w:p>
    <w:p w14:paraId="0A962CFD" w14:textId="53137A1D" w:rsidR="00357AB3" w:rsidRDefault="00011902">
      <w:pPr>
        <w:pStyle w:val="TOC3"/>
        <w:rPr>
          <w:rFonts w:asciiTheme="minorHAnsi" w:eastAsiaTheme="minorEastAsia" w:hAnsiTheme="minorHAnsi" w:cstheme="minorBidi"/>
          <w:noProof/>
          <w:sz w:val="22"/>
          <w:szCs w:val="22"/>
          <w:lang w:val="en-AU" w:eastAsia="en-AU"/>
        </w:rPr>
      </w:pPr>
      <w:hyperlink w:anchor="_Toc21112381" w:history="1">
        <w:r w:rsidR="00357AB3" w:rsidRPr="00860C22">
          <w:rPr>
            <w:rStyle w:val="Hyperlink"/>
            <w:noProof/>
            <w:lang w:val="en-AU"/>
          </w:rPr>
          <w:t>3.1.4</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Motion search options</w:t>
        </w:r>
        <w:r w:rsidR="00357AB3">
          <w:rPr>
            <w:noProof/>
            <w:webHidden/>
          </w:rPr>
          <w:tab/>
        </w:r>
        <w:r w:rsidR="00357AB3">
          <w:rPr>
            <w:noProof/>
            <w:webHidden/>
          </w:rPr>
          <w:fldChar w:fldCharType="begin"/>
        </w:r>
        <w:r w:rsidR="00357AB3">
          <w:rPr>
            <w:noProof/>
            <w:webHidden/>
          </w:rPr>
          <w:instrText xml:space="preserve"> PAGEREF _Toc21112381 \h </w:instrText>
        </w:r>
        <w:r w:rsidR="00357AB3">
          <w:rPr>
            <w:noProof/>
            <w:webHidden/>
          </w:rPr>
        </w:r>
        <w:r w:rsidR="00357AB3">
          <w:rPr>
            <w:noProof/>
            <w:webHidden/>
          </w:rPr>
          <w:fldChar w:fldCharType="separate"/>
        </w:r>
        <w:r w:rsidR="00357AB3">
          <w:rPr>
            <w:noProof/>
            <w:webHidden/>
          </w:rPr>
          <w:t>4</w:t>
        </w:r>
        <w:r w:rsidR="00357AB3">
          <w:rPr>
            <w:noProof/>
            <w:webHidden/>
          </w:rPr>
          <w:fldChar w:fldCharType="end"/>
        </w:r>
      </w:hyperlink>
    </w:p>
    <w:p w14:paraId="3E48ABD2" w14:textId="516646C3" w:rsidR="00357AB3" w:rsidRDefault="00011902">
      <w:pPr>
        <w:pStyle w:val="TOC3"/>
        <w:rPr>
          <w:rFonts w:asciiTheme="minorHAnsi" w:eastAsiaTheme="minorEastAsia" w:hAnsiTheme="minorHAnsi" w:cstheme="minorBidi"/>
          <w:noProof/>
          <w:sz w:val="22"/>
          <w:szCs w:val="22"/>
          <w:lang w:val="en-AU" w:eastAsia="en-AU"/>
        </w:rPr>
      </w:pPr>
      <w:hyperlink w:anchor="_Toc21112382" w:history="1">
        <w:r w:rsidR="00357AB3" w:rsidRPr="00860C22">
          <w:rPr>
            <w:rStyle w:val="Hyperlink"/>
            <w:noProof/>
            <w:lang w:val="en-AU"/>
          </w:rPr>
          <w:t>3.1.5</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Mode decision parameters</w:t>
        </w:r>
        <w:r w:rsidR="00357AB3">
          <w:rPr>
            <w:noProof/>
            <w:webHidden/>
          </w:rPr>
          <w:tab/>
        </w:r>
        <w:r w:rsidR="00357AB3">
          <w:rPr>
            <w:noProof/>
            <w:webHidden/>
          </w:rPr>
          <w:fldChar w:fldCharType="begin"/>
        </w:r>
        <w:r w:rsidR="00357AB3">
          <w:rPr>
            <w:noProof/>
            <w:webHidden/>
          </w:rPr>
          <w:instrText xml:space="preserve"> PAGEREF _Toc21112382 \h </w:instrText>
        </w:r>
        <w:r w:rsidR="00357AB3">
          <w:rPr>
            <w:noProof/>
            <w:webHidden/>
          </w:rPr>
        </w:r>
        <w:r w:rsidR="00357AB3">
          <w:rPr>
            <w:noProof/>
            <w:webHidden/>
          </w:rPr>
          <w:fldChar w:fldCharType="separate"/>
        </w:r>
        <w:r w:rsidR="00357AB3">
          <w:rPr>
            <w:noProof/>
            <w:webHidden/>
          </w:rPr>
          <w:t>5</w:t>
        </w:r>
        <w:r w:rsidR="00357AB3">
          <w:rPr>
            <w:noProof/>
            <w:webHidden/>
          </w:rPr>
          <w:fldChar w:fldCharType="end"/>
        </w:r>
      </w:hyperlink>
    </w:p>
    <w:p w14:paraId="04F45CD4" w14:textId="0574BD77" w:rsidR="00357AB3" w:rsidRDefault="00011902">
      <w:pPr>
        <w:pStyle w:val="TOC3"/>
        <w:rPr>
          <w:rFonts w:asciiTheme="minorHAnsi" w:eastAsiaTheme="minorEastAsia" w:hAnsiTheme="minorHAnsi" w:cstheme="minorBidi"/>
          <w:noProof/>
          <w:sz w:val="22"/>
          <w:szCs w:val="22"/>
          <w:lang w:val="en-AU" w:eastAsia="en-AU"/>
        </w:rPr>
      </w:pPr>
      <w:hyperlink w:anchor="_Toc21112383" w:history="1">
        <w:r w:rsidR="00357AB3" w:rsidRPr="00860C22">
          <w:rPr>
            <w:rStyle w:val="Hyperlink"/>
            <w:noProof/>
            <w:lang w:val="en-AU"/>
          </w:rPr>
          <w:t>3.1.6</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Quantization parameters</w:t>
        </w:r>
        <w:r w:rsidR="00357AB3">
          <w:rPr>
            <w:noProof/>
            <w:webHidden/>
          </w:rPr>
          <w:tab/>
        </w:r>
        <w:r w:rsidR="00357AB3">
          <w:rPr>
            <w:noProof/>
            <w:webHidden/>
          </w:rPr>
          <w:fldChar w:fldCharType="begin"/>
        </w:r>
        <w:r w:rsidR="00357AB3">
          <w:rPr>
            <w:noProof/>
            <w:webHidden/>
          </w:rPr>
          <w:instrText xml:space="preserve"> PAGEREF _Toc21112383 \h </w:instrText>
        </w:r>
        <w:r w:rsidR="00357AB3">
          <w:rPr>
            <w:noProof/>
            <w:webHidden/>
          </w:rPr>
        </w:r>
        <w:r w:rsidR="00357AB3">
          <w:rPr>
            <w:noProof/>
            <w:webHidden/>
          </w:rPr>
          <w:fldChar w:fldCharType="separate"/>
        </w:r>
        <w:r w:rsidR="00357AB3">
          <w:rPr>
            <w:noProof/>
            <w:webHidden/>
          </w:rPr>
          <w:t>5</w:t>
        </w:r>
        <w:r w:rsidR="00357AB3">
          <w:rPr>
            <w:noProof/>
            <w:webHidden/>
          </w:rPr>
          <w:fldChar w:fldCharType="end"/>
        </w:r>
      </w:hyperlink>
    </w:p>
    <w:p w14:paraId="2D99D3B5" w14:textId="3106252A" w:rsidR="00357AB3" w:rsidRDefault="00011902">
      <w:pPr>
        <w:pStyle w:val="TOC3"/>
        <w:rPr>
          <w:rFonts w:asciiTheme="minorHAnsi" w:eastAsiaTheme="minorEastAsia" w:hAnsiTheme="minorHAnsi" w:cstheme="minorBidi"/>
          <w:noProof/>
          <w:sz w:val="22"/>
          <w:szCs w:val="22"/>
          <w:lang w:val="en-AU" w:eastAsia="en-AU"/>
        </w:rPr>
      </w:pPr>
      <w:hyperlink w:anchor="_Toc21112384" w:history="1">
        <w:r w:rsidR="00357AB3" w:rsidRPr="00860C22">
          <w:rPr>
            <w:rStyle w:val="Hyperlink"/>
            <w:noProof/>
            <w:lang w:val="en-AU"/>
          </w:rPr>
          <w:t>3.1.7</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Pre-filtering control parameters</w:t>
        </w:r>
        <w:r w:rsidR="00357AB3">
          <w:rPr>
            <w:noProof/>
            <w:webHidden/>
          </w:rPr>
          <w:tab/>
        </w:r>
        <w:r w:rsidR="00357AB3">
          <w:rPr>
            <w:noProof/>
            <w:webHidden/>
          </w:rPr>
          <w:fldChar w:fldCharType="begin"/>
        </w:r>
        <w:r w:rsidR="00357AB3">
          <w:rPr>
            <w:noProof/>
            <w:webHidden/>
          </w:rPr>
          <w:instrText xml:space="preserve"> PAGEREF _Toc21112384 \h </w:instrText>
        </w:r>
        <w:r w:rsidR="00357AB3">
          <w:rPr>
            <w:noProof/>
            <w:webHidden/>
          </w:rPr>
        </w:r>
        <w:r w:rsidR="00357AB3">
          <w:rPr>
            <w:noProof/>
            <w:webHidden/>
          </w:rPr>
          <w:fldChar w:fldCharType="separate"/>
        </w:r>
        <w:r w:rsidR="00357AB3">
          <w:rPr>
            <w:noProof/>
            <w:webHidden/>
          </w:rPr>
          <w:t>6</w:t>
        </w:r>
        <w:r w:rsidR="00357AB3">
          <w:rPr>
            <w:noProof/>
            <w:webHidden/>
          </w:rPr>
          <w:fldChar w:fldCharType="end"/>
        </w:r>
      </w:hyperlink>
    </w:p>
    <w:p w14:paraId="015BA46B" w14:textId="134FD36D" w:rsidR="00357AB3" w:rsidRDefault="00011902">
      <w:pPr>
        <w:pStyle w:val="TOC3"/>
        <w:rPr>
          <w:rFonts w:asciiTheme="minorHAnsi" w:eastAsiaTheme="minorEastAsia" w:hAnsiTheme="minorHAnsi" w:cstheme="minorBidi"/>
          <w:noProof/>
          <w:sz w:val="22"/>
          <w:szCs w:val="22"/>
          <w:lang w:val="en-AU" w:eastAsia="en-AU"/>
        </w:rPr>
      </w:pPr>
      <w:hyperlink w:anchor="_Toc21112385" w:history="1">
        <w:r w:rsidR="00357AB3" w:rsidRPr="00860C22">
          <w:rPr>
            <w:rStyle w:val="Hyperlink"/>
            <w:noProof/>
            <w:lang w:val="en-AU"/>
          </w:rPr>
          <w:t>3.1.8</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Rate control parameters</w:t>
        </w:r>
        <w:r w:rsidR="00357AB3">
          <w:rPr>
            <w:noProof/>
            <w:webHidden/>
          </w:rPr>
          <w:tab/>
        </w:r>
        <w:r w:rsidR="00357AB3">
          <w:rPr>
            <w:noProof/>
            <w:webHidden/>
          </w:rPr>
          <w:fldChar w:fldCharType="begin"/>
        </w:r>
        <w:r w:rsidR="00357AB3">
          <w:rPr>
            <w:noProof/>
            <w:webHidden/>
          </w:rPr>
          <w:instrText xml:space="preserve"> PAGEREF _Toc21112385 \h </w:instrText>
        </w:r>
        <w:r w:rsidR="00357AB3">
          <w:rPr>
            <w:noProof/>
            <w:webHidden/>
          </w:rPr>
        </w:r>
        <w:r w:rsidR="00357AB3">
          <w:rPr>
            <w:noProof/>
            <w:webHidden/>
          </w:rPr>
          <w:fldChar w:fldCharType="separate"/>
        </w:r>
        <w:r w:rsidR="00357AB3">
          <w:rPr>
            <w:noProof/>
            <w:webHidden/>
          </w:rPr>
          <w:t>6</w:t>
        </w:r>
        <w:r w:rsidR="00357AB3">
          <w:rPr>
            <w:noProof/>
            <w:webHidden/>
          </w:rPr>
          <w:fldChar w:fldCharType="end"/>
        </w:r>
      </w:hyperlink>
    </w:p>
    <w:p w14:paraId="33BF524C" w14:textId="04E13991" w:rsidR="00357AB3" w:rsidRDefault="00011902">
      <w:pPr>
        <w:pStyle w:val="TOC3"/>
        <w:rPr>
          <w:rFonts w:asciiTheme="minorHAnsi" w:eastAsiaTheme="minorEastAsia" w:hAnsiTheme="minorHAnsi" w:cstheme="minorBidi"/>
          <w:noProof/>
          <w:sz w:val="22"/>
          <w:szCs w:val="22"/>
          <w:lang w:val="en-AU" w:eastAsia="en-AU"/>
        </w:rPr>
      </w:pPr>
      <w:hyperlink w:anchor="_Toc21112386" w:history="1">
        <w:r w:rsidR="00357AB3" w:rsidRPr="00860C22">
          <w:rPr>
            <w:rStyle w:val="Hyperlink"/>
            <w:noProof/>
            <w:lang w:val="en-AU"/>
          </w:rPr>
          <w:t>3.1.9</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SEI message configuration options</w:t>
        </w:r>
        <w:r w:rsidR="00357AB3">
          <w:rPr>
            <w:noProof/>
            <w:webHidden/>
          </w:rPr>
          <w:tab/>
        </w:r>
        <w:r w:rsidR="00357AB3">
          <w:rPr>
            <w:noProof/>
            <w:webHidden/>
          </w:rPr>
          <w:fldChar w:fldCharType="begin"/>
        </w:r>
        <w:r w:rsidR="00357AB3">
          <w:rPr>
            <w:noProof/>
            <w:webHidden/>
          </w:rPr>
          <w:instrText xml:space="preserve"> PAGEREF _Toc21112386 \h </w:instrText>
        </w:r>
        <w:r w:rsidR="00357AB3">
          <w:rPr>
            <w:noProof/>
            <w:webHidden/>
          </w:rPr>
        </w:r>
        <w:r w:rsidR="00357AB3">
          <w:rPr>
            <w:noProof/>
            <w:webHidden/>
          </w:rPr>
          <w:fldChar w:fldCharType="separate"/>
        </w:r>
        <w:r w:rsidR="00357AB3">
          <w:rPr>
            <w:noProof/>
            <w:webHidden/>
          </w:rPr>
          <w:t>6</w:t>
        </w:r>
        <w:r w:rsidR="00357AB3">
          <w:rPr>
            <w:noProof/>
            <w:webHidden/>
          </w:rPr>
          <w:fldChar w:fldCharType="end"/>
        </w:r>
      </w:hyperlink>
    </w:p>
    <w:p w14:paraId="4DC4F4A4" w14:textId="4D714D54" w:rsidR="00357AB3" w:rsidRDefault="00011902">
      <w:pPr>
        <w:pStyle w:val="TOC3"/>
        <w:rPr>
          <w:rFonts w:asciiTheme="minorHAnsi" w:eastAsiaTheme="minorEastAsia" w:hAnsiTheme="minorHAnsi" w:cstheme="minorBidi"/>
          <w:noProof/>
          <w:sz w:val="22"/>
          <w:szCs w:val="22"/>
          <w:lang w:val="en-AU" w:eastAsia="en-AU"/>
        </w:rPr>
      </w:pPr>
      <w:hyperlink w:anchor="_Toc21112387" w:history="1">
        <w:r w:rsidR="00357AB3" w:rsidRPr="00860C22">
          <w:rPr>
            <w:rStyle w:val="Hyperlink"/>
            <w:noProof/>
            <w:lang w:val="en-AU"/>
          </w:rPr>
          <w:t>3.1.10</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CA"/>
          </w:rPr>
          <w:t xml:space="preserve">Supplemental Motion Vector Estimation hint </w:t>
        </w:r>
        <w:r w:rsidR="00357AB3" w:rsidRPr="00860C22">
          <w:rPr>
            <w:rStyle w:val="Hyperlink"/>
            <w:noProof/>
            <w:lang w:val="en-AU"/>
          </w:rPr>
          <w:t>configuration options</w:t>
        </w:r>
        <w:r w:rsidR="00357AB3">
          <w:rPr>
            <w:noProof/>
            <w:webHidden/>
          </w:rPr>
          <w:tab/>
        </w:r>
        <w:r w:rsidR="00357AB3">
          <w:rPr>
            <w:noProof/>
            <w:webHidden/>
          </w:rPr>
          <w:fldChar w:fldCharType="begin"/>
        </w:r>
        <w:r w:rsidR="00357AB3">
          <w:rPr>
            <w:noProof/>
            <w:webHidden/>
          </w:rPr>
          <w:instrText xml:space="preserve"> PAGEREF _Toc21112387 \h </w:instrText>
        </w:r>
        <w:r w:rsidR="00357AB3">
          <w:rPr>
            <w:noProof/>
            <w:webHidden/>
          </w:rPr>
        </w:r>
        <w:r w:rsidR="00357AB3">
          <w:rPr>
            <w:noProof/>
            <w:webHidden/>
          </w:rPr>
          <w:fldChar w:fldCharType="separate"/>
        </w:r>
        <w:r w:rsidR="00357AB3">
          <w:rPr>
            <w:noProof/>
            <w:webHidden/>
          </w:rPr>
          <w:t>7</w:t>
        </w:r>
        <w:r w:rsidR="00357AB3">
          <w:rPr>
            <w:noProof/>
            <w:webHidden/>
          </w:rPr>
          <w:fldChar w:fldCharType="end"/>
        </w:r>
      </w:hyperlink>
    </w:p>
    <w:p w14:paraId="17EA246A" w14:textId="1F0620D6" w:rsidR="00357AB3" w:rsidRDefault="00011902">
      <w:pPr>
        <w:pStyle w:val="TOC1"/>
        <w:rPr>
          <w:rFonts w:asciiTheme="minorHAnsi" w:eastAsiaTheme="minorEastAsia" w:hAnsiTheme="minorHAnsi" w:cstheme="minorBidi"/>
          <w:bCs w:val="0"/>
          <w:noProof/>
          <w:sz w:val="22"/>
          <w:szCs w:val="22"/>
          <w:lang w:val="en-AU" w:eastAsia="en-AU"/>
        </w:rPr>
      </w:pPr>
      <w:hyperlink w:anchor="_Toc21112388" w:history="1">
        <w:r w:rsidR="00357AB3" w:rsidRPr="00860C22">
          <w:rPr>
            <w:rStyle w:val="Hyperlink"/>
            <w:noProof/>
            <w:lang w:val="en-CA"/>
          </w:rPr>
          <w:t>4</w:t>
        </w:r>
        <w:r w:rsidR="00357AB3">
          <w:rPr>
            <w:rFonts w:asciiTheme="minorHAnsi" w:eastAsiaTheme="minorEastAsia" w:hAnsiTheme="minorHAnsi" w:cstheme="minorBidi"/>
            <w:bCs w:val="0"/>
            <w:noProof/>
            <w:sz w:val="22"/>
            <w:szCs w:val="22"/>
            <w:lang w:val="en-AU" w:eastAsia="en-AU"/>
          </w:rPr>
          <w:tab/>
        </w:r>
        <w:r w:rsidR="00357AB3" w:rsidRPr="00860C22">
          <w:rPr>
            <w:rStyle w:val="Hyperlink"/>
            <w:noProof/>
          </w:rPr>
          <w:t>Overview of tools in HEVC Version 1 and HEVC Version 2 RExt</w:t>
        </w:r>
        <w:r w:rsidR="00357AB3">
          <w:rPr>
            <w:noProof/>
            <w:webHidden/>
          </w:rPr>
          <w:tab/>
        </w:r>
        <w:r w:rsidR="00357AB3">
          <w:rPr>
            <w:noProof/>
            <w:webHidden/>
          </w:rPr>
          <w:fldChar w:fldCharType="begin"/>
        </w:r>
        <w:r w:rsidR="00357AB3">
          <w:rPr>
            <w:noProof/>
            <w:webHidden/>
          </w:rPr>
          <w:instrText xml:space="preserve"> PAGEREF _Toc21112388 \h </w:instrText>
        </w:r>
        <w:r w:rsidR="00357AB3">
          <w:rPr>
            <w:noProof/>
            <w:webHidden/>
          </w:rPr>
        </w:r>
        <w:r w:rsidR="00357AB3">
          <w:rPr>
            <w:noProof/>
            <w:webHidden/>
          </w:rPr>
          <w:fldChar w:fldCharType="separate"/>
        </w:r>
        <w:r w:rsidR="00357AB3">
          <w:rPr>
            <w:noProof/>
            <w:webHidden/>
          </w:rPr>
          <w:t>7</w:t>
        </w:r>
        <w:r w:rsidR="00357AB3">
          <w:rPr>
            <w:noProof/>
            <w:webHidden/>
          </w:rPr>
          <w:fldChar w:fldCharType="end"/>
        </w:r>
      </w:hyperlink>
    </w:p>
    <w:p w14:paraId="0C83B6CD" w14:textId="0FF14153" w:rsidR="00357AB3" w:rsidRDefault="00011902">
      <w:pPr>
        <w:pStyle w:val="TOC2"/>
        <w:rPr>
          <w:rFonts w:asciiTheme="minorHAnsi" w:eastAsiaTheme="minorEastAsia" w:hAnsiTheme="minorHAnsi" w:cstheme="minorBidi"/>
          <w:iCs w:val="0"/>
          <w:sz w:val="22"/>
          <w:szCs w:val="22"/>
          <w:lang w:val="en-AU" w:eastAsia="en-AU"/>
        </w:rPr>
      </w:pPr>
      <w:hyperlink w:anchor="_Toc21112389" w:history="1">
        <w:r w:rsidR="00357AB3" w:rsidRPr="00860C22">
          <w:rPr>
            <w:rStyle w:val="Hyperlink"/>
          </w:rPr>
          <w:t>4.1</w:t>
        </w:r>
        <w:r w:rsidR="00357AB3">
          <w:rPr>
            <w:rFonts w:asciiTheme="minorHAnsi" w:eastAsiaTheme="minorEastAsia" w:hAnsiTheme="minorHAnsi" w:cstheme="minorBidi"/>
            <w:iCs w:val="0"/>
            <w:sz w:val="22"/>
            <w:szCs w:val="22"/>
            <w:lang w:val="en-AU" w:eastAsia="en-AU"/>
          </w:rPr>
          <w:tab/>
        </w:r>
        <w:r w:rsidR="00357AB3" w:rsidRPr="00860C22">
          <w:rPr>
            <w:rStyle w:val="Hyperlink"/>
          </w:rPr>
          <w:t>High level syntax</w:t>
        </w:r>
        <w:r w:rsidR="00357AB3">
          <w:rPr>
            <w:webHidden/>
          </w:rPr>
          <w:tab/>
        </w:r>
        <w:r w:rsidR="00357AB3">
          <w:rPr>
            <w:webHidden/>
          </w:rPr>
          <w:fldChar w:fldCharType="begin"/>
        </w:r>
        <w:r w:rsidR="00357AB3">
          <w:rPr>
            <w:webHidden/>
          </w:rPr>
          <w:instrText xml:space="preserve"> PAGEREF _Toc21112389 \h </w:instrText>
        </w:r>
        <w:r w:rsidR="00357AB3">
          <w:rPr>
            <w:webHidden/>
          </w:rPr>
        </w:r>
        <w:r w:rsidR="00357AB3">
          <w:rPr>
            <w:webHidden/>
          </w:rPr>
          <w:fldChar w:fldCharType="separate"/>
        </w:r>
        <w:r w:rsidR="00357AB3">
          <w:rPr>
            <w:webHidden/>
          </w:rPr>
          <w:t>7</w:t>
        </w:r>
        <w:r w:rsidR="00357AB3">
          <w:rPr>
            <w:webHidden/>
          </w:rPr>
          <w:fldChar w:fldCharType="end"/>
        </w:r>
      </w:hyperlink>
    </w:p>
    <w:p w14:paraId="3408841B" w14:textId="69EBD443" w:rsidR="00357AB3" w:rsidRDefault="00011902">
      <w:pPr>
        <w:pStyle w:val="TOC3"/>
        <w:rPr>
          <w:rFonts w:asciiTheme="minorHAnsi" w:eastAsiaTheme="minorEastAsia" w:hAnsiTheme="minorHAnsi" w:cstheme="minorBidi"/>
          <w:noProof/>
          <w:sz w:val="22"/>
          <w:szCs w:val="22"/>
          <w:lang w:val="en-AU" w:eastAsia="en-AU"/>
        </w:rPr>
      </w:pPr>
      <w:hyperlink w:anchor="_Toc21112390" w:history="1">
        <w:r w:rsidR="00357AB3" w:rsidRPr="00860C22">
          <w:rPr>
            <w:rStyle w:val="Hyperlink"/>
            <w:noProof/>
          </w:rPr>
          <w:t>4.1.1</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Bitstream organization</w:t>
        </w:r>
        <w:r w:rsidR="00357AB3">
          <w:rPr>
            <w:noProof/>
            <w:webHidden/>
          </w:rPr>
          <w:tab/>
        </w:r>
        <w:r w:rsidR="00357AB3">
          <w:rPr>
            <w:noProof/>
            <w:webHidden/>
          </w:rPr>
          <w:fldChar w:fldCharType="begin"/>
        </w:r>
        <w:r w:rsidR="00357AB3">
          <w:rPr>
            <w:noProof/>
            <w:webHidden/>
          </w:rPr>
          <w:instrText xml:space="preserve"> PAGEREF _Toc21112390 \h </w:instrText>
        </w:r>
        <w:r w:rsidR="00357AB3">
          <w:rPr>
            <w:noProof/>
            <w:webHidden/>
          </w:rPr>
        </w:r>
        <w:r w:rsidR="00357AB3">
          <w:rPr>
            <w:noProof/>
            <w:webHidden/>
          </w:rPr>
          <w:fldChar w:fldCharType="separate"/>
        </w:r>
        <w:r w:rsidR="00357AB3">
          <w:rPr>
            <w:noProof/>
            <w:webHidden/>
          </w:rPr>
          <w:t>7</w:t>
        </w:r>
        <w:r w:rsidR="00357AB3">
          <w:rPr>
            <w:noProof/>
            <w:webHidden/>
          </w:rPr>
          <w:fldChar w:fldCharType="end"/>
        </w:r>
      </w:hyperlink>
    </w:p>
    <w:p w14:paraId="45C0CB09" w14:textId="46BF2F9E" w:rsidR="00357AB3" w:rsidRDefault="00011902">
      <w:pPr>
        <w:pStyle w:val="TOC3"/>
        <w:rPr>
          <w:rFonts w:asciiTheme="minorHAnsi" w:eastAsiaTheme="minorEastAsia" w:hAnsiTheme="minorHAnsi" w:cstheme="minorBidi"/>
          <w:noProof/>
          <w:sz w:val="22"/>
          <w:szCs w:val="22"/>
          <w:lang w:val="en-AU" w:eastAsia="en-AU"/>
        </w:rPr>
      </w:pPr>
      <w:hyperlink w:anchor="_Toc21112391" w:history="1">
        <w:r w:rsidR="00357AB3" w:rsidRPr="00860C22">
          <w:rPr>
            <w:rStyle w:val="Hyperlink"/>
            <w:noProof/>
          </w:rPr>
          <w:t>4.1.2</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Parameter sets</w:t>
        </w:r>
        <w:r w:rsidR="00357AB3">
          <w:rPr>
            <w:noProof/>
            <w:webHidden/>
          </w:rPr>
          <w:tab/>
        </w:r>
        <w:r w:rsidR="00357AB3">
          <w:rPr>
            <w:noProof/>
            <w:webHidden/>
          </w:rPr>
          <w:fldChar w:fldCharType="begin"/>
        </w:r>
        <w:r w:rsidR="00357AB3">
          <w:rPr>
            <w:noProof/>
            <w:webHidden/>
          </w:rPr>
          <w:instrText xml:space="preserve"> PAGEREF _Toc21112391 \h </w:instrText>
        </w:r>
        <w:r w:rsidR="00357AB3">
          <w:rPr>
            <w:noProof/>
            <w:webHidden/>
          </w:rPr>
        </w:r>
        <w:r w:rsidR="00357AB3">
          <w:rPr>
            <w:noProof/>
            <w:webHidden/>
          </w:rPr>
          <w:fldChar w:fldCharType="separate"/>
        </w:r>
        <w:r w:rsidR="00357AB3">
          <w:rPr>
            <w:noProof/>
            <w:webHidden/>
          </w:rPr>
          <w:t>7</w:t>
        </w:r>
        <w:r w:rsidR="00357AB3">
          <w:rPr>
            <w:noProof/>
            <w:webHidden/>
          </w:rPr>
          <w:fldChar w:fldCharType="end"/>
        </w:r>
      </w:hyperlink>
    </w:p>
    <w:p w14:paraId="103A0033" w14:textId="696DB948" w:rsidR="00357AB3" w:rsidRDefault="00011902">
      <w:pPr>
        <w:pStyle w:val="TOC3"/>
        <w:rPr>
          <w:rFonts w:asciiTheme="minorHAnsi" w:eastAsiaTheme="minorEastAsia" w:hAnsiTheme="minorHAnsi" w:cstheme="minorBidi"/>
          <w:noProof/>
          <w:sz w:val="22"/>
          <w:szCs w:val="22"/>
          <w:lang w:val="en-AU" w:eastAsia="en-AU"/>
        </w:rPr>
      </w:pPr>
      <w:hyperlink w:anchor="_Toc21112392" w:history="1">
        <w:r w:rsidR="00357AB3" w:rsidRPr="00860C22">
          <w:rPr>
            <w:rStyle w:val="Hyperlink"/>
            <w:noProof/>
          </w:rPr>
          <w:t>4.1.3</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Picture types</w:t>
        </w:r>
        <w:r w:rsidR="00357AB3">
          <w:rPr>
            <w:noProof/>
            <w:webHidden/>
          </w:rPr>
          <w:tab/>
        </w:r>
        <w:r w:rsidR="00357AB3">
          <w:rPr>
            <w:noProof/>
            <w:webHidden/>
          </w:rPr>
          <w:fldChar w:fldCharType="begin"/>
        </w:r>
        <w:r w:rsidR="00357AB3">
          <w:rPr>
            <w:noProof/>
            <w:webHidden/>
          </w:rPr>
          <w:instrText xml:space="preserve"> PAGEREF _Toc21112392 \h </w:instrText>
        </w:r>
        <w:r w:rsidR="00357AB3">
          <w:rPr>
            <w:noProof/>
            <w:webHidden/>
          </w:rPr>
        </w:r>
        <w:r w:rsidR="00357AB3">
          <w:rPr>
            <w:noProof/>
            <w:webHidden/>
          </w:rPr>
          <w:fldChar w:fldCharType="separate"/>
        </w:r>
        <w:r w:rsidR="00357AB3">
          <w:rPr>
            <w:noProof/>
            <w:webHidden/>
          </w:rPr>
          <w:t>7</w:t>
        </w:r>
        <w:r w:rsidR="00357AB3">
          <w:rPr>
            <w:noProof/>
            <w:webHidden/>
          </w:rPr>
          <w:fldChar w:fldCharType="end"/>
        </w:r>
      </w:hyperlink>
    </w:p>
    <w:p w14:paraId="1C265588" w14:textId="0080119D" w:rsidR="00357AB3" w:rsidRDefault="00011902">
      <w:pPr>
        <w:pStyle w:val="TOC3"/>
        <w:rPr>
          <w:rFonts w:asciiTheme="minorHAnsi" w:eastAsiaTheme="minorEastAsia" w:hAnsiTheme="minorHAnsi" w:cstheme="minorBidi"/>
          <w:noProof/>
          <w:sz w:val="22"/>
          <w:szCs w:val="22"/>
          <w:lang w:val="en-AU" w:eastAsia="en-AU"/>
        </w:rPr>
      </w:pPr>
      <w:hyperlink w:anchor="_Toc21112393" w:history="1">
        <w:r w:rsidR="00357AB3" w:rsidRPr="00860C22">
          <w:rPr>
            <w:rStyle w:val="Hyperlink"/>
            <w:noProof/>
          </w:rPr>
          <w:t>4.1.4</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Reference picture set</w:t>
        </w:r>
        <w:r w:rsidR="00357AB3">
          <w:rPr>
            <w:noProof/>
            <w:webHidden/>
          </w:rPr>
          <w:tab/>
        </w:r>
        <w:r w:rsidR="00357AB3">
          <w:rPr>
            <w:noProof/>
            <w:webHidden/>
          </w:rPr>
          <w:fldChar w:fldCharType="begin"/>
        </w:r>
        <w:r w:rsidR="00357AB3">
          <w:rPr>
            <w:noProof/>
            <w:webHidden/>
          </w:rPr>
          <w:instrText xml:space="preserve"> PAGEREF _Toc21112393 \h </w:instrText>
        </w:r>
        <w:r w:rsidR="00357AB3">
          <w:rPr>
            <w:noProof/>
            <w:webHidden/>
          </w:rPr>
        </w:r>
        <w:r w:rsidR="00357AB3">
          <w:rPr>
            <w:noProof/>
            <w:webHidden/>
          </w:rPr>
          <w:fldChar w:fldCharType="separate"/>
        </w:r>
        <w:r w:rsidR="00357AB3">
          <w:rPr>
            <w:noProof/>
            <w:webHidden/>
          </w:rPr>
          <w:t>8</w:t>
        </w:r>
        <w:r w:rsidR="00357AB3">
          <w:rPr>
            <w:noProof/>
            <w:webHidden/>
          </w:rPr>
          <w:fldChar w:fldCharType="end"/>
        </w:r>
      </w:hyperlink>
    </w:p>
    <w:p w14:paraId="05AC144F" w14:textId="2E97F7DC" w:rsidR="00357AB3" w:rsidRDefault="00011902">
      <w:pPr>
        <w:pStyle w:val="TOC2"/>
        <w:rPr>
          <w:rFonts w:asciiTheme="minorHAnsi" w:eastAsiaTheme="minorEastAsia" w:hAnsiTheme="minorHAnsi" w:cstheme="minorBidi"/>
          <w:iCs w:val="0"/>
          <w:sz w:val="22"/>
          <w:szCs w:val="22"/>
          <w:lang w:val="en-AU" w:eastAsia="en-AU"/>
        </w:rPr>
      </w:pPr>
      <w:hyperlink w:anchor="_Toc21112394" w:history="1">
        <w:r w:rsidR="00357AB3" w:rsidRPr="00860C22">
          <w:rPr>
            <w:rStyle w:val="Hyperlink"/>
          </w:rPr>
          <w:t>4.2</w:t>
        </w:r>
        <w:r w:rsidR="00357AB3">
          <w:rPr>
            <w:rFonts w:asciiTheme="minorHAnsi" w:eastAsiaTheme="minorEastAsia" w:hAnsiTheme="minorHAnsi" w:cstheme="minorBidi"/>
            <w:iCs w:val="0"/>
            <w:sz w:val="22"/>
            <w:szCs w:val="22"/>
            <w:lang w:val="en-AU" w:eastAsia="en-AU"/>
          </w:rPr>
          <w:tab/>
        </w:r>
        <w:r w:rsidR="00357AB3" w:rsidRPr="00860C22">
          <w:rPr>
            <w:rStyle w:val="Hyperlink"/>
          </w:rPr>
          <w:t xml:space="preserve">Picture </w:t>
        </w:r>
        <w:r w:rsidR="00357AB3" w:rsidRPr="00860C22">
          <w:rPr>
            <w:rStyle w:val="Hyperlink"/>
            <w:lang w:eastAsia="ko-KR"/>
          </w:rPr>
          <w:t>p</w:t>
        </w:r>
        <w:r w:rsidR="00357AB3" w:rsidRPr="00860C22">
          <w:rPr>
            <w:rStyle w:val="Hyperlink"/>
          </w:rPr>
          <w:t>artitioning</w:t>
        </w:r>
        <w:r w:rsidR="00357AB3">
          <w:rPr>
            <w:webHidden/>
          </w:rPr>
          <w:tab/>
        </w:r>
        <w:r w:rsidR="00357AB3">
          <w:rPr>
            <w:webHidden/>
          </w:rPr>
          <w:fldChar w:fldCharType="begin"/>
        </w:r>
        <w:r w:rsidR="00357AB3">
          <w:rPr>
            <w:webHidden/>
          </w:rPr>
          <w:instrText xml:space="preserve"> PAGEREF _Toc21112394 \h </w:instrText>
        </w:r>
        <w:r w:rsidR="00357AB3">
          <w:rPr>
            <w:webHidden/>
          </w:rPr>
        </w:r>
        <w:r w:rsidR="00357AB3">
          <w:rPr>
            <w:webHidden/>
          </w:rPr>
          <w:fldChar w:fldCharType="separate"/>
        </w:r>
        <w:r w:rsidR="00357AB3">
          <w:rPr>
            <w:webHidden/>
          </w:rPr>
          <w:t>8</w:t>
        </w:r>
        <w:r w:rsidR="00357AB3">
          <w:rPr>
            <w:webHidden/>
          </w:rPr>
          <w:fldChar w:fldCharType="end"/>
        </w:r>
      </w:hyperlink>
    </w:p>
    <w:p w14:paraId="3593BC45" w14:textId="7206DA09" w:rsidR="00357AB3" w:rsidRDefault="00011902">
      <w:pPr>
        <w:pStyle w:val="TOC3"/>
        <w:rPr>
          <w:rFonts w:asciiTheme="minorHAnsi" w:eastAsiaTheme="minorEastAsia" w:hAnsiTheme="minorHAnsi" w:cstheme="minorBidi"/>
          <w:noProof/>
          <w:sz w:val="22"/>
          <w:szCs w:val="22"/>
          <w:lang w:val="en-AU" w:eastAsia="en-AU"/>
        </w:rPr>
      </w:pPr>
      <w:hyperlink w:anchor="_Toc21112395" w:history="1">
        <w:r w:rsidR="00357AB3" w:rsidRPr="00860C22">
          <w:rPr>
            <w:rStyle w:val="Hyperlink"/>
            <w:noProof/>
          </w:rPr>
          <w:t>4.2.1</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eastAsia="ko-KR"/>
          </w:rPr>
          <w:t>Coding tree unit (CTU)</w:t>
        </w:r>
        <w:r w:rsidR="00357AB3" w:rsidRPr="00860C22">
          <w:rPr>
            <w:rStyle w:val="Hyperlink"/>
            <w:noProof/>
          </w:rPr>
          <w:t xml:space="preserve"> </w:t>
        </w:r>
        <w:r w:rsidR="00357AB3" w:rsidRPr="00860C22">
          <w:rPr>
            <w:rStyle w:val="Hyperlink"/>
            <w:noProof/>
            <w:lang w:eastAsia="ko-KR"/>
          </w:rPr>
          <w:t>p</w:t>
        </w:r>
        <w:r w:rsidR="00357AB3" w:rsidRPr="00860C22">
          <w:rPr>
            <w:rStyle w:val="Hyperlink"/>
            <w:noProof/>
          </w:rPr>
          <w:t>artitioning</w:t>
        </w:r>
        <w:r w:rsidR="00357AB3">
          <w:rPr>
            <w:noProof/>
            <w:webHidden/>
          </w:rPr>
          <w:tab/>
        </w:r>
        <w:r w:rsidR="00357AB3">
          <w:rPr>
            <w:noProof/>
            <w:webHidden/>
          </w:rPr>
          <w:fldChar w:fldCharType="begin"/>
        </w:r>
        <w:r w:rsidR="00357AB3">
          <w:rPr>
            <w:noProof/>
            <w:webHidden/>
          </w:rPr>
          <w:instrText xml:space="preserve"> PAGEREF _Toc21112395 \h </w:instrText>
        </w:r>
        <w:r w:rsidR="00357AB3">
          <w:rPr>
            <w:noProof/>
            <w:webHidden/>
          </w:rPr>
        </w:r>
        <w:r w:rsidR="00357AB3">
          <w:rPr>
            <w:noProof/>
            <w:webHidden/>
          </w:rPr>
          <w:fldChar w:fldCharType="separate"/>
        </w:r>
        <w:r w:rsidR="00357AB3">
          <w:rPr>
            <w:noProof/>
            <w:webHidden/>
          </w:rPr>
          <w:t>8</w:t>
        </w:r>
        <w:r w:rsidR="00357AB3">
          <w:rPr>
            <w:noProof/>
            <w:webHidden/>
          </w:rPr>
          <w:fldChar w:fldCharType="end"/>
        </w:r>
      </w:hyperlink>
    </w:p>
    <w:p w14:paraId="7FAA64ED" w14:textId="2CBBF2AE" w:rsidR="00357AB3" w:rsidRDefault="00011902">
      <w:pPr>
        <w:pStyle w:val="TOC3"/>
        <w:rPr>
          <w:rFonts w:asciiTheme="minorHAnsi" w:eastAsiaTheme="minorEastAsia" w:hAnsiTheme="minorHAnsi" w:cstheme="minorBidi"/>
          <w:noProof/>
          <w:sz w:val="22"/>
          <w:szCs w:val="22"/>
          <w:lang w:val="en-AU" w:eastAsia="en-AU"/>
        </w:rPr>
      </w:pPr>
      <w:hyperlink w:anchor="_Toc21112396" w:history="1">
        <w:r w:rsidR="00357AB3" w:rsidRPr="00860C22">
          <w:rPr>
            <w:rStyle w:val="Hyperlink"/>
            <w:rFonts w:eastAsia="MS Mincho"/>
            <w:noProof/>
            <w:lang w:eastAsia="ja-JP"/>
          </w:rPr>
          <w:t>4.2.2</w:t>
        </w:r>
        <w:r w:rsidR="00357AB3">
          <w:rPr>
            <w:rFonts w:asciiTheme="minorHAnsi" w:eastAsiaTheme="minorEastAsia" w:hAnsiTheme="minorHAnsi" w:cstheme="minorBidi"/>
            <w:noProof/>
            <w:sz w:val="22"/>
            <w:szCs w:val="22"/>
            <w:lang w:val="en-AU" w:eastAsia="en-AU"/>
          </w:rPr>
          <w:tab/>
        </w:r>
        <w:r w:rsidR="00357AB3" w:rsidRPr="00860C22">
          <w:rPr>
            <w:rStyle w:val="Hyperlink"/>
            <w:rFonts w:eastAsia="MS Mincho"/>
            <w:noProof/>
            <w:lang w:eastAsia="ja-JP"/>
          </w:rPr>
          <w:t xml:space="preserve">Slice </w:t>
        </w:r>
        <w:r w:rsidR="00357AB3" w:rsidRPr="00860C22">
          <w:rPr>
            <w:rStyle w:val="Hyperlink"/>
            <w:noProof/>
            <w:lang w:eastAsia="ko-KR"/>
          </w:rPr>
          <w:t xml:space="preserve">and tile </w:t>
        </w:r>
        <w:r w:rsidR="00357AB3" w:rsidRPr="00860C22">
          <w:rPr>
            <w:rStyle w:val="Hyperlink"/>
            <w:rFonts w:eastAsia="MS Mincho"/>
            <w:noProof/>
            <w:lang w:eastAsia="ja-JP"/>
          </w:rPr>
          <w:t>structures</w:t>
        </w:r>
        <w:r w:rsidR="00357AB3">
          <w:rPr>
            <w:noProof/>
            <w:webHidden/>
          </w:rPr>
          <w:tab/>
        </w:r>
        <w:r w:rsidR="00357AB3">
          <w:rPr>
            <w:noProof/>
            <w:webHidden/>
          </w:rPr>
          <w:fldChar w:fldCharType="begin"/>
        </w:r>
        <w:r w:rsidR="00357AB3">
          <w:rPr>
            <w:noProof/>
            <w:webHidden/>
          </w:rPr>
          <w:instrText xml:space="preserve"> PAGEREF _Toc21112396 \h </w:instrText>
        </w:r>
        <w:r w:rsidR="00357AB3">
          <w:rPr>
            <w:noProof/>
            <w:webHidden/>
          </w:rPr>
        </w:r>
        <w:r w:rsidR="00357AB3">
          <w:rPr>
            <w:noProof/>
            <w:webHidden/>
          </w:rPr>
          <w:fldChar w:fldCharType="separate"/>
        </w:r>
        <w:r w:rsidR="00357AB3">
          <w:rPr>
            <w:noProof/>
            <w:webHidden/>
          </w:rPr>
          <w:t>9</w:t>
        </w:r>
        <w:r w:rsidR="00357AB3">
          <w:rPr>
            <w:noProof/>
            <w:webHidden/>
          </w:rPr>
          <w:fldChar w:fldCharType="end"/>
        </w:r>
      </w:hyperlink>
    </w:p>
    <w:p w14:paraId="46EECB56" w14:textId="11C942B6" w:rsidR="00357AB3" w:rsidRDefault="00011902">
      <w:pPr>
        <w:pStyle w:val="TOC3"/>
        <w:rPr>
          <w:rFonts w:asciiTheme="minorHAnsi" w:eastAsiaTheme="minorEastAsia" w:hAnsiTheme="minorHAnsi" w:cstheme="minorBidi"/>
          <w:noProof/>
          <w:sz w:val="22"/>
          <w:szCs w:val="22"/>
          <w:lang w:val="en-AU" w:eastAsia="en-AU"/>
        </w:rPr>
      </w:pPr>
      <w:hyperlink w:anchor="_Toc21112397" w:history="1">
        <w:r w:rsidR="00357AB3" w:rsidRPr="00860C22">
          <w:rPr>
            <w:rStyle w:val="Hyperlink"/>
            <w:noProof/>
          </w:rPr>
          <w:t>4.2.3</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 xml:space="preserve">Coding </w:t>
        </w:r>
        <w:r w:rsidR="00357AB3" w:rsidRPr="00860C22">
          <w:rPr>
            <w:rStyle w:val="Hyperlink"/>
            <w:noProof/>
            <w:lang w:eastAsia="ko-KR"/>
          </w:rPr>
          <w:t>u</w:t>
        </w:r>
        <w:r w:rsidR="00357AB3" w:rsidRPr="00860C22">
          <w:rPr>
            <w:rStyle w:val="Hyperlink"/>
            <w:noProof/>
          </w:rPr>
          <w:t xml:space="preserve">nit (CU) </w:t>
        </w:r>
        <w:r w:rsidR="00357AB3" w:rsidRPr="00860C22">
          <w:rPr>
            <w:rStyle w:val="Hyperlink"/>
            <w:noProof/>
            <w:lang w:eastAsia="ko-KR"/>
          </w:rPr>
          <w:t xml:space="preserve">and coding tree </w:t>
        </w:r>
        <w:r w:rsidR="00357AB3" w:rsidRPr="00860C22">
          <w:rPr>
            <w:rStyle w:val="Hyperlink"/>
            <w:noProof/>
          </w:rPr>
          <w:t>structure</w:t>
        </w:r>
        <w:r w:rsidR="00357AB3">
          <w:rPr>
            <w:noProof/>
            <w:webHidden/>
          </w:rPr>
          <w:tab/>
        </w:r>
        <w:r w:rsidR="00357AB3">
          <w:rPr>
            <w:noProof/>
            <w:webHidden/>
          </w:rPr>
          <w:fldChar w:fldCharType="begin"/>
        </w:r>
        <w:r w:rsidR="00357AB3">
          <w:rPr>
            <w:noProof/>
            <w:webHidden/>
          </w:rPr>
          <w:instrText xml:space="preserve"> PAGEREF _Toc21112397 \h </w:instrText>
        </w:r>
        <w:r w:rsidR="00357AB3">
          <w:rPr>
            <w:noProof/>
            <w:webHidden/>
          </w:rPr>
        </w:r>
        <w:r w:rsidR="00357AB3">
          <w:rPr>
            <w:noProof/>
            <w:webHidden/>
          </w:rPr>
          <w:fldChar w:fldCharType="separate"/>
        </w:r>
        <w:r w:rsidR="00357AB3">
          <w:rPr>
            <w:noProof/>
            <w:webHidden/>
          </w:rPr>
          <w:t>10</w:t>
        </w:r>
        <w:r w:rsidR="00357AB3">
          <w:rPr>
            <w:noProof/>
            <w:webHidden/>
          </w:rPr>
          <w:fldChar w:fldCharType="end"/>
        </w:r>
      </w:hyperlink>
    </w:p>
    <w:p w14:paraId="51FB8A2B" w14:textId="05F111B0" w:rsidR="00357AB3" w:rsidRDefault="00011902">
      <w:pPr>
        <w:pStyle w:val="TOC3"/>
        <w:rPr>
          <w:rFonts w:asciiTheme="minorHAnsi" w:eastAsiaTheme="minorEastAsia" w:hAnsiTheme="minorHAnsi" w:cstheme="minorBidi"/>
          <w:noProof/>
          <w:sz w:val="22"/>
          <w:szCs w:val="22"/>
          <w:lang w:val="en-AU" w:eastAsia="en-AU"/>
        </w:rPr>
      </w:pPr>
      <w:hyperlink w:anchor="_Toc21112398" w:history="1">
        <w:r w:rsidR="00357AB3" w:rsidRPr="00860C22">
          <w:rPr>
            <w:rStyle w:val="Hyperlink"/>
            <w:noProof/>
          </w:rPr>
          <w:t>4.2.4</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 xml:space="preserve">Prediction </w:t>
        </w:r>
        <w:r w:rsidR="00357AB3" w:rsidRPr="00860C22">
          <w:rPr>
            <w:rStyle w:val="Hyperlink"/>
            <w:noProof/>
            <w:lang w:eastAsia="ko-KR"/>
          </w:rPr>
          <w:t>u</w:t>
        </w:r>
        <w:r w:rsidR="00357AB3" w:rsidRPr="00860C22">
          <w:rPr>
            <w:rStyle w:val="Hyperlink"/>
            <w:noProof/>
          </w:rPr>
          <w:t>nit (PU) structure</w:t>
        </w:r>
        <w:r w:rsidR="00357AB3">
          <w:rPr>
            <w:noProof/>
            <w:webHidden/>
          </w:rPr>
          <w:tab/>
        </w:r>
        <w:r w:rsidR="00357AB3">
          <w:rPr>
            <w:noProof/>
            <w:webHidden/>
          </w:rPr>
          <w:fldChar w:fldCharType="begin"/>
        </w:r>
        <w:r w:rsidR="00357AB3">
          <w:rPr>
            <w:noProof/>
            <w:webHidden/>
          </w:rPr>
          <w:instrText xml:space="preserve"> PAGEREF _Toc21112398 \h </w:instrText>
        </w:r>
        <w:r w:rsidR="00357AB3">
          <w:rPr>
            <w:noProof/>
            <w:webHidden/>
          </w:rPr>
        </w:r>
        <w:r w:rsidR="00357AB3">
          <w:rPr>
            <w:noProof/>
            <w:webHidden/>
          </w:rPr>
          <w:fldChar w:fldCharType="separate"/>
        </w:r>
        <w:r w:rsidR="00357AB3">
          <w:rPr>
            <w:noProof/>
            <w:webHidden/>
          </w:rPr>
          <w:t>11</w:t>
        </w:r>
        <w:r w:rsidR="00357AB3">
          <w:rPr>
            <w:noProof/>
            <w:webHidden/>
          </w:rPr>
          <w:fldChar w:fldCharType="end"/>
        </w:r>
      </w:hyperlink>
    </w:p>
    <w:p w14:paraId="39F06AFD" w14:textId="722D8FB7" w:rsidR="00357AB3" w:rsidRDefault="00011902">
      <w:pPr>
        <w:pStyle w:val="TOC3"/>
        <w:rPr>
          <w:rFonts w:asciiTheme="minorHAnsi" w:eastAsiaTheme="minorEastAsia" w:hAnsiTheme="minorHAnsi" w:cstheme="minorBidi"/>
          <w:noProof/>
          <w:sz w:val="22"/>
          <w:szCs w:val="22"/>
          <w:lang w:val="en-AU" w:eastAsia="en-AU"/>
        </w:rPr>
      </w:pPr>
      <w:hyperlink w:anchor="_Toc21112399" w:history="1">
        <w:r w:rsidR="00357AB3" w:rsidRPr="00860C22">
          <w:rPr>
            <w:rStyle w:val="Hyperlink"/>
            <w:noProof/>
          </w:rPr>
          <w:t>4.2.5</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 xml:space="preserve">Transform </w:t>
        </w:r>
        <w:r w:rsidR="00357AB3" w:rsidRPr="00860C22">
          <w:rPr>
            <w:rStyle w:val="Hyperlink"/>
            <w:noProof/>
            <w:lang w:eastAsia="ko-KR"/>
          </w:rPr>
          <w:t>u</w:t>
        </w:r>
        <w:r w:rsidR="00357AB3" w:rsidRPr="00860C22">
          <w:rPr>
            <w:rStyle w:val="Hyperlink"/>
            <w:noProof/>
          </w:rPr>
          <w:t xml:space="preserve">nit (TU) </w:t>
        </w:r>
        <w:r w:rsidR="00357AB3" w:rsidRPr="00860C22">
          <w:rPr>
            <w:rStyle w:val="Hyperlink"/>
            <w:noProof/>
            <w:lang w:eastAsia="ko-KR"/>
          </w:rPr>
          <w:t xml:space="preserve">and transform tree </w:t>
        </w:r>
        <w:r w:rsidR="00357AB3" w:rsidRPr="00860C22">
          <w:rPr>
            <w:rStyle w:val="Hyperlink"/>
            <w:noProof/>
          </w:rPr>
          <w:t>structure</w:t>
        </w:r>
        <w:r w:rsidR="00357AB3">
          <w:rPr>
            <w:noProof/>
            <w:webHidden/>
          </w:rPr>
          <w:tab/>
        </w:r>
        <w:r w:rsidR="00357AB3">
          <w:rPr>
            <w:noProof/>
            <w:webHidden/>
          </w:rPr>
          <w:fldChar w:fldCharType="begin"/>
        </w:r>
        <w:r w:rsidR="00357AB3">
          <w:rPr>
            <w:noProof/>
            <w:webHidden/>
          </w:rPr>
          <w:instrText xml:space="preserve"> PAGEREF _Toc21112399 \h </w:instrText>
        </w:r>
        <w:r w:rsidR="00357AB3">
          <w:rPr>
            <w:noProof/>
            <w:webHidden/>
          </w:rPr>
        </w:r>
        <w:r w:rsidR="00357AB3">
          <w:rPr>
            <w:noProof/>
            <w:webHidden/>
          </w:rPr>
          <w:fldChar w:fldCharType="separate"/>
        </w:r>
        <w:r w:rsidR="00357AB3">
          <w:rPr>
            <w:noProof/>
            <w:webHidden/>
          </w:rPr>
          <w:t>12</w:t>
        </w:r>
        <w:r w:rsidR="00357AB3">
          <w:rPr>
            <w:noProof/>
            <w:webHidden/>
          </w:rPr>
          <w:fldChar w:fldCharType="end"/>
        </w:r>
      </w:hyperlink>
    </w:p>
    <w:p w14:paraId="57453DCE" w14:textId="7DF57F80" w:rsidR="00357AB3" w:rsidRDefault="00011902">
      <w:pPr>
        <w:pStyle w:val="TOC2"/>
        <w:rPr>
          <w:rFonts w:asciiTheme="minorHAnsi" w:eastAsiaTheme="minorEastAsia" w:hAnsiTheme="minorHAnsi" w:cstheme="minorBidi"/>
          <w:iCs w:val="0"/>
          <w:sz w:val="22"/>
          <w:szCs w:val="22"/>
          <w:lang w:val="en-AU" w:eastAsia="en-AU"/>
        </w:rPr>
      </w:pPr>
      <w:hyperlink w:anchor="_Toc21112400" w:history="1">
        <w:r w:rsidR="00357AB3" w:rsidRPr="00860C22">
          <w:rPr>
            <w:rStyle w:val="Hyperlink"/>
          </w:rPr>
          <w:t>4.3</w:t>
        </w:r>
        <w:r w:rsidR="00357AB3">
          <w:rPr>
            <w:rFonts w:asciiTheme="minorHAnsi" w:eastAsiaTheme="minorEastAsia" w:hAnsiTheme="minorHAnsi" w:cstheme="minorBidi"/>
            <w:iCs w:val="0"/>
            <w:sz w:val="22"/>
            <w:szCs w:val="22"/>
            <w:lang w:val="en-AU" w:eastAsia="en-AU"/>
          </w:rPr>
          <w:tab/>
        </w:r>
        <w:r w:rsidR="00357AB3" w:rsidRPr="00860C22">
          <w:rPr>
            <w:rStyle w:val="Hyperlink"/>
          </w:rPr>
          <w:t>Intra prediction</w:t>
        </w:r>
        <w:r w:rsidR="00357AB3">
          <w:rPr>
            <w:webHidden/>
          </w:rPr>
          <w:tab/>
        </w:r>
        <w:r w:rsidR="00357AB3">
          <w:rPr>
            <w:webHidden/>
          </w:rPr>
          <w:fldChar w:fldCharType="begin"/>
        </w:r>
        <w:r w:rsidR="00357AB3">
          <w:rPr>
            <w:webHidden/>
          </w:rPr>
          <w:instrText xml:space="preserve"> PAGEREF _Toc21112400 \h </w:instrText>
        </w:r>
        <w:r w:rsidR="00357AB3">
          <w:rPr>
            <w:webHidden/>
          </w:rPr>
        </w:r>
        <w:r w:rsidR="00357AB3">
          <w:rPr>
            <w:webHidden/>
          </w:rPr>
          <w:fldChar w:fldCharType="separate"/>
        </w:r>
        <w:r w:rsidR="00357AB3">
          <w:rPr>
            <w:webHidden/>
          </w:rPr>
          <w:t>12</w:t>
        </w:r>
        <w:r w:rsidR="00357AB3">
          <w:rPr>
            <w:webHidden/>
          </w:rPr>
          <w:fldChar w:fldCharType="end"/>
        </w:r>
      </w:hyperlink>
    </w:p>
    <w:p w14:paraId="1660F622" w14:textId="3A14DC03" w:rsidR="00357AB3" w:rsidRDefault="00011902">
      <w:pPr>
        <w:pStyle w:val="TOC3"/>
        <w:rPr>
          <w:rFonts w:asciiTheme="minorHAnsi" w:eastAsiaTheme="minorEastAsia" w:hAnsiTheme="minorHAnsi" w:cstheme="minorBidi"/>
          <w:noProof/>
          <w:sz w:val="22"/>
          <w:szCs w:val="22"/>
          <w:lang w:val="en-AU" w:eastAsia="en-AU"/>
        </w:rPr>
      </w:pPr>
      <w:hyperlink w:anchor="_Toc21112401" w:history="1">
        <w:r w:rsidR="00357AB3" w:rsidRPr="00860C22">
          <w:rPr>
            <w:rStyle w:val="Hyperlink"/>
            <w:noProof/>
          </w:rPr>
          <w:t>4.3.1</w:t>
        </w:r>
        <w:r w:rsidR="00357AB3">
          <w:rPr>
            <w:rFonts w:asciiTheme="minorHAnsi" w:eastAsiaTheme="minorEastAsia" w:hAnsiTheme="minorHAnsi" w:cstheme="minorBidi"/>
            <w:noProof/>
            <w:sz w:val="22"/>
            <w:szCs w:val="22"/>
            <w:lang w:val="en-AU" w:eastAsia="en-AU"/>
          </w:rPr>
          <w:tab/>
        </w:r>
        <w:r w:rsidR="00357AB3" w:rsidRPr="00860C22">
          <w:rPr>
            <w:rStyle w:val="Hyperlink"/>
            <w:rFonts w:eastAsia="MS Mincho"/>
            <w:noProof/>
            <w:lang w:eastAsia="ja-JP"/>
          </w:rPr>
          <w:t xml:space="preserve">Prediction </w:t>
        </w:r>
        <w:r w:rsidR="00357AB3" w:rsidRPr="00860C22">
          <w:rPr>
            <w:rStyle w:val="Hyperlink"/>
            <w:noProof/>
            <w:lang w:eastAsia="ko-KR"/>
          </w:rPr>
          <w:t>m</w:t>
        </w:r>
        <w:r w:rsidR="00357AB3" w:rsidRPr="00860C22">
          <w:rPr>
            <w:rStyle w:val="Hyperlink"/>
            <w:rFonts w:eastAsia="MS Mincho"/>
            <w:noProof/>
            <w:lang w:eastAsia="ja-JP"/>
          </w:rPr>
          <w:t>odes</w:t>
        </w:r>
        <w:r w:rsidR="00357AB3">
          <w:rPr>
            <w:noProof/>
            <w:webHidden/>
          </w:rPr>
          <w:tab/>
        </w:r>
        <w:r w:rsidR="00357AB3">
          <w:rPr>
            <w:noProof/>
            <w:webHidden/>
          </w:rPr>
          <w:fldChar w:fldCharType="begin"/>
        </w:r>
        <w:r w:rsidR="00357AB3">
          <w:rPr>
            <w:noProof/>
            <w:webHidden/>
          </w:rPr>
          <w:instrText xml:space="preserve"> PAGEREF _Toc21112401 \h </w:instrText>
        </w:r>
        <w:r w:rsidR="00357AB3">
          <w:rPr>
            <w:noProof/>
            <w:webHidden/>
          </w:rPr>
        </w:r>
        <w:r w:rsidR="00357AB3">
          <w:rPr>
            <w:noProof/>
            <w:webHidden/>
          </w:rPr>
          <w:fldChar w:fldCharType="separate"/>
        </w:r>
        <w:r w:rsidR="00357AB3">
          <w:rPr>
            <w:noProof/>
            <w:webHidden/>
          </w:rPr>
          <w:t>12</w:t>
        </w:r>
        <w:r w:rsidR="00357AB3">
          <w:rPr>
            <w:noProof/>
            <w:webHidden/>
          </w:rPr>
          <w:fldChar w:fldCharType="end"/>
        </w:r>
      </w:hyperlink>
    </w:p>
    <w:p w14:paraId="20CF3837" w14:textId="552A5DE3" w:rsidR="00357AB3" w:rsidRDefault="00011902">
      <w:pPr>
        <w:pStyle w:val="TOC3"/>
        <w:rPr>
          <w:rFonts w:asciiTheme="minorHAnsi" w:eastAsiaTheme="minorEastAsia" w:hAnsiTheme="minorHAnsi" w:cstheme="minorBidi"/>
          <w:noProof/>
          <w:sz w:val="22"/>
          <w:szCs w:val="22"/>
          <w:lang w:val="en-AU" w:eastAsia="en-AU"/>
        </w:rPr>
      </w:pPr>
      <w:hyperlink w:anchor="_Toc21112402" w:history="1">
        <w:r w:rsidR="00357AB3" w:rsidRPr="00860C22">
          <w:rPr>
            <w:rStyle w:val="Hyperlink"/>
            <w:rFonts w:eastAsia="MS Mincho"/>
            <w:noProof/>
            <w:lang w:eastAsia="ja-JP"/>
          </w:rPr>
          <w:t>4.3.2</w:t>
        </w:r>
        <w:r w:rsidR="00357AB3">
          <w:rPr>
            <w:rFonts w:asciiTheme="minorHAnsi" w:eastAsiaTheme="minorEastAsia" w:hAnsiTheme="minorHAnsi" w:cstheme="minorBidi"/>
            <w:noProof/>
            <w:sz w:val="22"/>
            <w:szCs w:val="22"/>
            <w:lang w:val="en-AU" w:eastAsia="en-AU"/>
          </w:rPr>
          <w:tab/>
        </w:r>
        <w:r w:rsidR="00357AB3" w:rsidRPr="00860C22">
          <w:rPr>
            <w:rStyle w:val="Hyperlink"/>
            <w:rFonts w:eastAsia="MS Mincho"/>
            <w:noProof/>
            <w:lang w:eastAsia="ja-JP"/>
          </w:rPr>
          <w:t>Filtering of neighbouring samples</w:t>
        </w:r>
        <w:r w:rsidR="00357AB3">
          <w:rPr>
            <w:noProof/>
            <w:webHidden/>
          </w:rPr>
          <w:tab/>
        </w:r>
        <w:r w:rsidR="00357AB3">
          <w:rPr>
            <w:noProof/>
            <w:webHidden/>
          </w:rPr>
          <w:fldChar w:fldCharType="begin"/>
        </w:r>
        <w:r w:rsidR="00357AB3">
          <w:rPr>
            <w:noProof/>
            <w:webHidden/>
          </w:rPr>
          <w:instrText xml:space="preserve"> PAGEREF _Toc21112402 \h </w:instrText>
        </w:r>
        <w:r w:rsidR="00357AB3">
          <w:rPr>
            <w:noProof/>
            <w:webHidden/>
          </w:rPr>
        </w:r>
        <w:r w:rsidR="00357AB3">
          <w:rPr>
            <w:noProof/>
            <w:webHidden/>
          </w:rPr>
          <w:fldChar w:fldCharType="separate"/>
        </w:r>
        <w:r w:rsidR="00357AB3">
          <w:rPr>
            <w:noProof/>
            <w:webHidden/>
          </w:rPr>
          <w:t>14</w:t>
        </w:r>
        <w:r w:rsidR="00357AB3">
          <w:rPr>
            <w:noProof/>
            <w:webHidden/>
          </w:rPr>
          <w:fldChar w:fldCharType="end"/>
        </w:r>
      </w:hyperlink>
    </w:p>
    <w:p w14:paraId="48AC62DB" w14:textId="2E69863C" w:rsidR="00357AB3" w:rsidRDefault="00011902">
      <w:pPr>
        <w:pStyle w:val="TOC3"/>
        <w:rPr>
          <w:rFonts w:asciiTheme="minorHAnsi" w:eastAsiaTheme="minorEastAsia" w:hAnsiTheme="minorHAnsi" w:cstheme="minorBidi"/>
          <w:noProof/>
          <w:sz w:val="22"/>
          <w:szCs w:val="22"/>
          <w:lang w:val="en-AU" w:eastAsia="en-AU"/>
        </w:rPr>
      </w:pPr>
      <w:hyperlink w:anchor="_Toc21112403" w:history="1">
        <w:r w:rsidR="00357AB3" w:rsidRPr="00860C22">
          <w:rPr>
            <w:rStyle w:val="Hyperlink"/>
            <w:noProof/>
            <w:lang w:val="en-AU" w:eastAsia="ko-KR"/>
          </w:rPr>
          <w:t>4.3.3</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eastAsia="ko-KR"/>
          </w:rPr>
          <w:t>Intra boundary filter</w:t>
        </w:r>
        <w:r w:rsidR="00357AB3">
          <w:rPr>
            <w:noProof/>
            <w:webHidden/>
          </w:rPr>
          <w:tab/>
        </w:r>
        <w:r w:rsidR="00357AB3">
          <w:rPr>
            <w:noProof/>
            <w:webHidden/>
          </w:rPr>
          <w:fldChar w:fldCharType="begin"/>
        </w:r>
        <w:r w:rsidR="00357AB3">
          <w:rPr>
            <w:noProof/>
            <w:webHidden/>
          </w:rPr>
          <w:instrText xml:space="preserve"> PAGEREF _Toc21112403 \h </w:instrText>
        </w:r>
        <w:r w:rsidR="00357AB3">
          <w:rPr>
            <w:noProof/>
            <w:webHidden/>
          </w:rPr>
        </w:r>
        <w:r w:rsidR="00357AB3">
          <w:rPr>
            <w:noProof/>
            <w:webHidden/>
          </w:rPr>
          <w:fldChar w:fldCharType="separate"/>
        </w:r>
        <w:r w:rsidR="00357AB3">
          <w:rPr>
            <w:noProof/>
            <w:webHidden/>
          </w:rPr>
          <w:t>14</w:t>
        </w:r>
        <w:r w:rsidR="00357AB3">
          <w:rPr>
            <w:noProof/>
            <w:webHidden/>
          </w:rPr>
          <w:fldChar w:fldCharType="end"/>
        </w:r>
      </w:hyperlink>
    </w:p>
    <w:p w14:paraId="18595356" w14:textId="4B3AF45E" w:rsidR="00357AB3" w:rsidRDefault="00011902">
      <w:pPr>
        <w:pStyle w:val="TOC3"/>
        <w:rPr>
          <w:rFonts w:asciiTheme="minorHAnsi" w:eastAsiaTheme="minorEastAsia" w:hAnsiTheme="minorHAnsi" w:cstheme="minorBidi"/>
          <w:noProof/>
          <w:sz w:val="22"/>
          <w:szCs w:val="22"/>
          <w:lang w:val="en-AU" w:eastAsia="en-AU"/>
        </w:rPr>
      </w:pPr>
      <w:hyperlink w:anchor="_Toc21112404" w:history="1">
        <w:r w:rsidR="00357AB3" w:rsidRPr="00860C22">
          <w:rPr>
            <w:rStyle w:val="Hyperlink"/>
            <w:noProof/>
          </w:rPr>
          <w:t>4.3.4</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4:2:2 chroma format</w:t>
        </w:r>
        <w:r w:rsidR="00357AB3" w:rsidRPr="00860C22">
          <w:rPr>
            <w:rStyle w:val="Hyperlink"/>
            <w:noProof/>
            <w:lang w:val="en-AU"/>
          </w:rPr>
          <w:t xml:space="preserve"> mode adjustment</w:t>
        </w:r>
        <w:r w:rsidR="00357AB3">
          <w:rPr>
            <w:noProof/>
            <w:webHidden/>
          </w:rPr>
          <w:tab/>
        </w:r>
        <w:r w:rsidR="00357AB3">
          <w:rPr>
            <w:noProof/>
            <w:webHidden/>
          </w:rPr>
          <w:fldChar w:fldCharType="begin"/>
        </w:r>
        <w:r w:rsidR="00357AB3">
          <w:rPr>
            <w:noProof/>
            <w:webHidden/>
          </w:rPr>
          <w:instrText xml:space="preserve"> PAGEREF _Toc21112404 \h </w:instrText>
        </w:r>
        <w:r w:rsidR="00357AB3">
          <w:rPr>
            <w:noProof/>
            <w:webHidden/>
          </w:rPr>
        </w:r>
        <w:r w:rsidR="00357AB3">
          <w:rPr>
            <w:noProof/>
            <w:webHidden/>
          </w:rPr>
          <w:fldChar w:fldCharType="separate"/>
        </w:r>
        <w:r w:rsidR="00357AB3">
          <w:rPr>
            <w:noProof/>
            <w:webHidden/>
          </w:rPr>
          <w:t>15</w:t>
        </w:r>
        <w:r w:rsidR="00357AB3">
          <w:rPr>
            <w:noProof/>
            <w:webHidden/>
          </w:rPr>
          <w:fldChar w:fldCharType="end"/>
        </w:r>
      </w:hyperlink>
    </w:p>
    <w:p w14:paraId="35DED3AC" w14:textId="63815DE7" w:rsidR="00357AB3" w:rsidRDefault="00011902">
      <w:pPr>
        <w:pStyle w:val="TOC2"/>
        <w:rPr>
          <w:rFonts w:asciiTheme="minorHAnsi" w:eastAsiaTheme="minorEastAsia" w:hAnsiTheme="minorHAnsi" w:cstheme="minorBidi"/>
          <w:iCs w:val="0"/>
          <w:sz w:val="22"/>
          <w:szCs w:val="22"/>
          <w:lang w:val="en-AU" w:eastAsia="en-AU"/>
        </w:rPr>
      </w:pPr>
      <w:hyperlink w:anchor="_Toc21112405" w:history="1">
        <w:r w:rsidR="00357AB3" w:rsidRPr="00860C22">
          <w:rPr>
            <w:rStyle w:val="Hyperlink"/>
          </w:rPr>
          <w:t>4.4</w:t>
        </w:r>
        <w:r w:rsidR="00357AB3">
          <w:rPr>
            <w:rFonts w:asciiTheme="minorHAnsi" w:eastAsiaTheme="minorEastAsia" w:hAnsiTheme="minorHAnsi" w:cstheme="minorBidi"/>
            <w:iCs w:val="0"/>
            <w:sz w:val="22"/>
            <w:szCs w:val="22"/>
            <w:lang w:val="en-AU" w:eastAsia="en-AU"/>
          </w:rPr>
          <w:tab/>
        </w:r>
        <w:r w:rsidR="00357AB3" w:rsidRPr="00860C22">
          <w:rPr>
            <w:rStyle w:val="Hyperlink"/>
          </w:rPr>
          <w:t>Inter prediction</w:t>
        </w:r>
        <w:r w:rsidR="00357AB3">
          <w:rPr>
            <w:webHidden/>
          </w:rPr>
          <w:tab/>
        </w:r>
        <w:r w:rsidR="00357AB3">
          <w:rPr>
            <w:webHidden/>
          </w:rPr>
          <w:fldChar w:fldCharType="begin"/>
        </w:r>
        <w:r w:rsidR="00357AB3">
          <w:rPr>
            <w:webHidden/>
          </w:rPr>
          <w:instrText xml:space="preserve"> PAGEREF _Toc21112405 \h </w:instrText>
        </w:r>
        <w:r w:rsidR="00357AB3">
          <w:rPr>
            <w:webHidden/>
          </w:rPr>
        </w:r>
        <w:r w:rsidR="00357AB3">
          <w:rPr>
            <w:webHidden/>
          </w:rPr>
          <w:fldChar w:fldCharType="separate"/>
        </w:r>
        <w:r w:rsidR="00357AB3">
          <w:rPr>
            <w:webHidden/>
          </w:rPr>
          <w:t>17</w:t>
        </w:r>
        <w:r w:rsidR="00357AB3">
          <w:rPr>
            <w:webHidden/>
          </w:rPr>
          <w:fldChar w:fldCharType="end"/>
        </w:r>
      </w:hyperlink>
    </w:p>
    <w:p w14:paraId="406B47A0" w14:textId="0AC62399" w:rsidR="00357AB3" w:rsidRDefault="00011902">
      <w:pPr>
        <w:pStyle w:val="TOC3"/>
        <w:rPr>
          <w:rFonts w:asciiTheme="minorHAnsi" w:eastAsiaTheme="minorEastAsia" w:hAnsiTheme="minorHAnsi" w:cstheme="minorBidi"/>
          <w:noProof/>
          <w:sz w:val="22"/>
          <w:szCs w:val="22"/>
          <w:lang w:val="en-AU" w:eastAsia="en-AU"/>
        </w:rPr>
      </w:pPr>
      <w:hyperlink w:anchor="_Toc21112406" w:history="1">
        <w:r w:rsidR="00357AB3" w:rsidRPr="00860C22">
          <w:rPr>
            <w:rStyle w:val="Hyperlink"/>
            <w:rFonts w:eastAsia="MS Mincho"/>
            <w:noProof/>
            <w:lang w:eastAsia="ja-JP"/>
          </w:rPr>
          <w:t>4.4.1</w:t>
        </w:r>
        <w:r w:rsidR="00357AB3">
          <w:rPr>
            <w:rFonts w:asciiTheme="minorHAnsi" w:eastAsiaTheme="minorEastAsia" w:hAnsiTheme="minorHAnsi" w:cstheme="minorBidi"/>
            <w:noProof/>
            <w:sz w:val="22"/>
            <w:szCs w:val="22"/>
            <w:lang w:val="en-AU" w:eastAsia="en-AU"/>
          </w:rPr>
          <w:tab/>
        </w:r>
        <w:r w:rsidR="00357AB3" w:rsidRPr="00860C22">
          <w:rPr>
            <w:rStyle w:val="Hyperlink"/>
            <w:rFonts w:eastAsia="MS Mincho"/>
            <w:noProof/>
            <w:lang w:eastAsia="ja-JP"/>
          </w:rPr>
          <w:t>Prediction modes</w:t>
        </w:r>
        <w:r w:rsidR="00357AB3">
          <w:rPr>
            <w:noProof/>
            <w:webHidden/>
          </w:rPr>
          <w:tab/>
        </w:r>
        <w:r w:rsidR="00357AB3">
          <w:rPr>
            <w:noProof/>
            <w:webHidden/>
          </w:rPr>
          <w:fldChar w:fldCharType="begin"/>
        </w:r>
        <w:r w:rsidR="00357AB3">
          <w:rPr>
            <w:noProof/>
            <w:webHidden/>
          </w:rPr>
          <w:instrText xml:space="preserve"> PAGEREF _Toc21112406 \h </w:instrText>
        </w:r>
        <w:r w:rsidR="00357AB3">
          <w:rPr>
            <w:noProof/>
            <w:webHidden/>
          </w:rPr>
        </w:r>
        <w:r w:rsidR="00357AB3">
          <w:rPr>
            <w:noProof/>
            <w:webHidden/>
          </w:rPr>
          <w:fldChar w:fldCharType="separate"/>
        </w:r>
        <w:r w:rsidR="00357AB3">
          <w:rPr>
            <w:noProof/>
            <w:webHidden/>
          </w:rPr>
          <w:t>17</w:t>
        </w:r>
        <w:r w:rsidR="00357AB3">
          <w:rPr>
            <w:noProof/>
            <w:webHidden/>
          </w:rPr>
          <w:fldChar w:fldCharType="end"/>
        </w:r>
      </w:hyperlink>
    </w:p>
    <w:p w14:paraId="6EA78C4E" w14:textId="3D4B9D9C" w:rsidR="00357AB3" w:rsidRDefault="00011902">
      <w:pPr>
        <w:pStyle w:val="TOC3"/>
        <w:rPr>
          <w:rFonts w:asciiTheme="minorHAnsi" w:eastAsiaTheme="minorEastAsia" w:hAnsiTheme="minorHAnsi" w:cstheme="minorBidi"/>
          <w:noProof/>
          <w:sz w:val="22"/>
          <w:szCs w:val="22"/>
          <w:lang w:val="en-AU" w:eastAsia="en-AU"/>
        </w:rPr>
      </w:pPr>
      <w:hyperlink w:anchor="_Toc21112407" w:history="1">
        <w:r w:rsidR="00357AB3" w:rsidRPr="00860C22">
          <w:rPr>
            <w:rStyle w:val="Hyperlink"/>
            <w:noProof/>
            <w:lang w:eastAsia="ko-KR"/>
          </w:rPr>
          <w:t>4.4.2</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eastAsia="ko-KR"/>
          </w:rPr>
          <w:t>Motion vector prediction</w:t>
        </w:r>
        <w:r w:rsidR="00357AB3">
          <w:rPr>
            <w:noProof/>
            <w:webHidden/>
          </w:rPr>
          <w:tab/>
        </w:r>
        <w:r w:rsidR="00357AB3">
          <w:rPr>
            <w:noProof/>
            <w:webHidden/>
          </w:rPr>
          <w:fldChar w:fldCharType="begin"/>
        </w:r>
        <w:r w:rsidR="00357AB3">
          <w:rPr>
            <w:noProof/>
            <w:webHidden/>
          </w:rPr>
          <w:instrText xml:space="preserve"> PAGEREF _Toc21112407 \h </w:instrText>
        </w:r>
        <w:r w:rsidR="00357AB3">
          <w:rPr>
            <w:noProof/>
            <w:webHidden/>
          </w:rPr>
        </w:r>
        <w:r w:rsidR="00357AB3">
          <w:rPr>
            <w:noProof/>
            <w:webHidden/>
          </w:rPr>
          <w:fldChar w:fldCharType="separate"/>
        </w:r>
        <w:r w:rsidR="00357AB3">
          <w:rPr>
            <w:noProof/>
            <w:webHidden/>
          </w:rPr>
          <w:t>21</w:t>
        </w:r>
        <w:r w:rsidR="00357AB3">
          <w:rPr>
            <w:noProof/>
            <w:webHidden/>
          </w:rPr>
          <w:fldChar w:fldCharType="end"/>
        </w:r>
      </w:hyperlink>
    </w:p>
    <w:p w14:paraId="2CBE7B9B" w14:textId="351FF10A" w:rsidR="00357AB3" w:rsidRDefault="00011902">
      <w:pPr>
        <w:pStyle w:val="TOC3"/>
        <w:rPr>
          <w:rFonts w:asciiTheme="minorHAnsi" w:eastAsiaTheme="minorEastAsia" w:hAnsiTheme="minorHAnsi" w:cstheme="minorBidi"/>
          <w:noProof/>
          <w:sz w:val="22"/>
          <w:szCs w:val="22"/>
          <w:lang w:val="en-AU" w:eastAsia="en-AU"/>
        </w:rPr>
      </w:pPr>
      <w:hyperlink w:anchor="_Toc21112408" w:history="1">
        <w:r w:rsidR="00357AB3" w:rsidRPr="00860C22">
          <w:rPr>
            <w:rStyle w:val="Hyperlink"/>
            <w:noProof/>
            <w:lang w:eastAsia="ko-KR"/>
          </w:rPr>
          <w:t>4.4.3</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eastAsia="ko-KR"/>
          </w:rPr>
          <w:t>Interpolation filter</w:t>
        </w:r>
        <w:r w:rsidR="00357AB3">
          <w:rPr>
            <w:noProof/>
            <w:webHidden/>
          </w:rPr>
          <w:tab/>
        </w:r>
        <w:r w:rsidR="00357AB3">
          <w:rPr>
            <w:noProof/>
            <w:webHidden/>
          </w:rPr>
          <w:fldChar w:fldCharType="begin"/>
        </w:r>
        <w:r w:rsidR="00357AB3">
          <w:rPr>
            <w:noProof/>
            <w:webHidden/>
          </w:rPr>
          <w:instrText xml:space="preserve"> PAGEREF _Toc21112408 \h </w:instrText>
        </w:r>
        <w:r w:rsidR="00357AB3">
          <w:rPr>
            <w:noProof/>
            <w:webHidden/>
          </w:rPr>
        </w:r>
        <w:r w:rsidR="00357AB3">
          <w:rPr>
            <w:noProof/>
            <w:webHidden/>
          </w:rPr>
          <w:fldChar w:fldCharType="separate"/>
        </w:r>
        <w:r w:rsidR="00357AB3">
          <w:rPr>
            <w:noProof/>
            <w:webHidden/>
          </w:rPr>
          <w:t>23</w:t>
        </w:r>
        <w:r w:rsidR="00357AB3">
          <w:rPr>
            <w:noProof/>
            <w:webHidden/>
          </w:rPr>
          <w:fldChar w:fldCharType="end"/>
        </w:r>
      </w:hyperlink>
    </w:p>
    <w:p w14:paraId="2298B91C" w14:textId="1AF43A2F" w:rsidR="00357AB3" w:rsidRDefault="00011902">
      <w:pPr>
        <w:pStyle w:val="TOC3"/>
        <w:rPr>
          <w:rFonts w:asciiTheme="minorHAnsi" w:eastAsiaTheme="minorEastAsia" w:hAnsiTheme="minorHAnsi" w:cstheme="minorBidi"/>
          <w:noProof/>
          <w:sz w:val="22"/>
          <w:szCs w:val="22"/>
          <w:lang w:val="en-AU" w:eastAsia="en-AU"/>
        </w:rPr>
      </w:pPr>
      <w:hyperlink w:anchor="_Toc21112409" w:history="1">
        <w:r w:rsidR="00357AB3" w:rsidRPr="00860C22">
          <w:rPr>
            <w:rStyle w:val="Hyperlink"/>
            <w:noProof/>
            <w:lang w:eastAsia="ko-KR"/>
          </w:rPr>
          <w:t>4.4.4</w:t>
        </w:r>
        <w:r w:rsidR="00357AB3">
          <w:rPr>
            <w:rFonts w:asciiTheme="minorHAnsi" w:eastAsiaTheme="minorEastAsia" w:hAnsiTheme="minorHAnsi" w:cstheme="minorBidi"/>
            <w:noProof/>
            <w:sz w:val="22"/>
            <w:szCs w:val="22"/>
            <w:lang w:val="en-AU" w:eastAsia="en-AU"/>
          </w:rPr>
          <w:tab/>
        </w:r>
        <w:r w:rsidR="00357AB3" w:rsidRPr="00860C22">
          <w:rPr>
            <w:rStyle w:val="Hyperlink"/>
            <w:rFonts w:eastAsia="MS Mincho"/>
            <w:noProof/>
            <w:lang w:eastAsia="ja-JP"/>
          </w:rPr>
          <w:t>Weighted Prediction</w:t>
        </w:r>
        <w:r w:rsidR="00357AB3">
          <w:rPr>
            <w:noProof/>
            <w:webHidden/>
          </w:rPr>
          <w:tab/>
        </w:r>
        <w:r w:rsidR="00357AB3">
          <w:rPr>
            <w:noProof/>
            <w:webHidden/>
          </w:rPr>
          <w:fldChar w:fldCharType="begin"/>
        </w:r>
        <w:r w:rsidR="00357AB3">
          <w:rPr>
            <w:noProof/>
            <w:webHidden/>
          </w:rPr>
          <w:instrText xml:space="preserve"> PAGEREF _Toc21112409 \h </w:instrText>
        </w:r>
        <w:r w:rsidR="00357AB3">
          <w:rPr>
            <w:noProof/>
            <w:webHidden/>
          </w:rPr>
        </w:r>
        <w:r w:rsidR="00357AB3">
          <w:rPr>
            <w:noProof/>
            <w:webHidden/>
          </w:rPr>
          <w:fldChar w:fldCharType="separate"/>
        </w:r>
        <w:r w:rsidR="00357AB3">
          <w:rPr>
            <w:noProof/>
            <w:webHidden/>
          </w:rPr>
          <w:t>24</w:t>
        </w:r>
        <w:r w:rsidR="00357AB3">
          <w:rPr>
            <w:noProof/>
            <w:webHidden/>
          </w:rPr>
          <w:fldChar w:fldCharType="end"/>
        </w:r>
      </w:hyperlink>
    </w:p>
    <w:p w14:paraId="58022BCE" w14:textId="5F6782B7" w:rsidR="00357AB3" w:rsidRDefault="00011902">
      <w:pPr>
        <w:pStyle w:val="TOC2"/>
        <w:rPr>
          <w:rFonts w:asciiTheme="minorHAnsi" w:eastAsiaTheme="minorEastAsia" w:hAnsiTheme="minorHAnsi" w:cstheme="minorBidi"/>
          <w:iCs w:val="0"/>
          <w:sz w:val="22"/>
          <w:szCs w:val="22"/>
          <w:lang w:val="en-AU" w:eastAsia="en-AU"/>
        </w:rPr>
      </w:pPr>
      <w:hyperlink w:anchor="_Toc21112410" w:history="1">
        <w:r w:rsidR="00357AB3" w:rsidRPr="00860C22">
          <w:rPr>
            <w:rStyle w:val="Hyperlink"/>
            <w:lang w:eastAsia="ko-KR"/>
          </w:rPr>
          <w:t>4.5</w:t>
        </w:r>
        <w:r w:rsidR="00357AB3">
          <w:rPr>
            <w:rFonts w:asciiTheme="minorHAnsi" w:eastAsiaTheme="minorEastAsia" w:hAnsiTheme="minorHAnsi" w:cstheme="minorBidi"/>
            <w:iCs w:val="0"/>
            <w:sz w:val="22"/>
            <w:szCs w:val="22"/>
            <w:lang w:val="en-AU" w:eastAsia="en-AU"/>
          </w:rPr>
          <w:tab/>
        </w:r>
        <w:r w:rsidR="00357AB3" w:rsidRPr="00860C22">
          <w:rPr>
            <w:rStyle w:val="Hyperlink"/>
          </w:rPr>
          <w:t xml:space="preserve">Transform and </w:t>
        </w:r>
        <w:r w:rsidR="00357AB3" w:rsidRPr="00860C22">
          <w:rPr>
            <w:rStyle w:val="Hyperlink"/>
            <w:lang w:eastAsia="ko-KR"/>
          </w:rPr>
          <w:t>q</w:t>
        </w:r>
        <w:r w:rsidR="00357AB3" w:rsidRPr="00860C22">
          <w:rPr>
            <w:rStyle w:val="Hyperlink"/>
          </w:rPr>
          <w:t>uantization</w:t>
        </w:r>
        <w:r w:rsidR="00357AB3" w:rsidRPr="00860C22">
          <w:rPr>
            <w:rStyle w:val="Hyperlink"/>
            <w:lang w:eastAsia="ko-KR"/>
          </w:rPr>
          <w:t xml:space="preserve"> (scaling)</w:t>
        </w:r>
        <w:r w:rsidR="00357AB3">
          <w:rPr>
            <w:webHidden/>
          </w:rPr>
          <w:tab/>
        </w:r>
        <w:r w:rsidR="00357AB3">
          <w:rPr>
            <w:webHidden/>
          </w:rPr>
          <w:fldChar w:fldCharType="begin"/>
        </w:r>
        <w:r w:rsidR="00357AB3">
          <w:rPr>
            <w:webHidden/>
          </w:rPr>
          <w:instrText xml:space="preserve"> PAGEREF _Toc21112410 \h </w:instrText>
        </w:r>
        <w:r w:rsidR="00357AB3">
          <w:rPr>
            <w:webHidden/>
          </w:rPr>
        </w:r>
        <w:r w:rsidR="00357AB3">
          <w:rPr>
            <w:webHidden/>
          </w:rPr>
          <w:fldChar w:fldCharType="separate"/>
        </w:r>
        <w:r w:rsidR="00357AB3">
          <w:rPr>
            <w:webHidden/>
          </w:rPr>
          <w:t>24</w:t>
        </w:r>
        <w:r w:rsidR="00357AB3">
          <w:rPr>
            <w:webHidden/>
          </w:rPr>
          <w:fldChar w:fldCharType="end"/>
        </w:r>
      </w:hyperlink>
    </w:p>
    <w:p w14:paraId="6657665C" w14:textId="37FD6A9C" w:rsidR="00357AB3" w:rsidRDefault="00011902">
      <w:pPr>
        <w:pStyle w:val="TOC3"/>
        <w:rPr>
          <w:rFonts w:asciiTheme="minorHAnsi" w:eastAsiaTheme="minorEastAsia" w:hAnsiTheme="minorHAnsi" w:cstheme="minorBidi"/>
          <w:noProof/>
          <w:sz w:val="22"/>
          <w:szCs w:val="22"/>
          <w:lang w:val="en-AU" w:eastAsia="en-AU"/>
        </w:rPr>
      </w:pPr>
      <w:hyperlink w:anchor="_Toc21112411" w:history="1">
        <w:r w:rsidR="00357AB3" w:rsidRPr="00860C22">
          <w:rPr>
            <w:rStyle w:val="Hyperlink"/>
            <w:noProof/>
          </w:rPr>
          <w:t>4.5.1</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eastAsia="ko-KR"/>
          </w:rPr>
          <w:t>Inverse transforms</w:t>
        </w:r>
        <w:r w:rsidR="00357AB3">
          <w:rPr>
            <w:noProof/>
            <w:webHidden/>
          </w:rPr>
          <w:tab/>
        </w:r>
        <w:r w:rsidR="00357AB3">
          <w:rPr>
            <w:noProof/>
            <w:webHidden/>
          </w:rPr>
          <w:fldChar w:fldCharType="begin"/>
        </w:r>
        <w:r w:rsidR="00357AB3">
          <w:rPr>
            <w:noProof/>
            <w:webHidden/>
          </w:rPr>
          <w:instrText xml:space="preserve"> PAGEREF _Toc21112411 \h </w:instrText>
        </w:r>
        <w:r w:rsidR="00357AB3">
          <w:rPr>
            <w:noProof/>
            <w:webHidden/>
          </w:rPr>
        </w:r>
        <w:r w:rsidR="00357AB3">
          <w:rPr>
            <w:noProof/>
            <w:webHidden/>
          </w:rPr>
          <w:fldChar w:fldCharType="separate"/>
        </w:r>
        <w:r w:rsidR="00357AB3">
          <w:rPr>
            <w:noProof/>
            <w:webHidden/>
          </w:rPr>
          <w:t>25</w:t>
        </w:r>
        <w:r w:rsidR="00357AB3">
          <w:rPr>
            <w:noProof/>
            <w:webHidden/>
          </w:rPr>
          <w:fldChar w:fldCharType="end"/>
        </w:r>
      </w:hyperlink>
    </w:p>
    <w:p w14:paraId="41FEC02C" w14:textId="1CB7D73A" w:rsidR="00357AB3" w:rsidRDefault="00011902">
      <w:pPr>
        <w:pStyle w:val="TOC3"/>
        <w:rPr>
          <w:rFonts w:asciiTheme="minorHAnsi" w:eastAsiaTheme="minorEastAsia" w:hAnsiTheme="minorHAnsi" w:cstheme="minorBidi"/>
          <w:noProof/>
          <w:sz w:val="22"/>
          <w:szCs w:val="22"/>
          <w:lang w:val="en-AU" w:eastAsia="en-AU"/>
        </w:rPr>
      </w:pPr>
      <w:hyperlink w:anchor="_Toc21112412" w:history="1">
        <w:r w:rsidR="00357AB3" w:rsidRPr="00860C22">
          <w:rPr>
            <w:rStyle w:val="Hyperlink"/>
            <w:noProof/>
          </w:rPr>
          <w:t>4.5.2</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1D inverse transform matrices</w:t>
        </w:r>
        <w:r w:rsidR="00357AB3">
          <w:rPr>
            <w:noProof/>
            <w:webHidden/>
          </w:rPr>
          <w:tab/>
        </w:r>
        <w:r w:rsidR="00357AB3">
          <w:rPr>
            <w:noProof/>
            <w:webHidden/>
          </w:rPr>
          <w:fldChar w:fldCharType="begin"/>
        </w:r>
        <w:r w:rsidR="00357AB3">
          <w:rPr>
            <w:noProof/>
            <w:webHidden/>
          </w:rPr>
          <w:instrText xml:space="preserve"> PAGEREF _Toc21112412 \h </w:instrText>
        </w:r>
        <w:r w:rsidR="00357AB3">
          <w:rPr>
            <w:noProof/>
            <w:webHidden/>
          </w:rPr>
        </w:r>
        <w:r w:rsidR="00357AB3">
          <w:rPr>
            <w:noProof/>
            <w:webHidden/>
          </w:rPr>
          <w:fldChar w:fldCharType="separate"/>
        </w:r>
        <w:r w:rsidR="00357AB3">
          <w:rPr>
            <w:noProof/>
            <w:webHidden/>
          </w:rPr>
          <w:t>25</w:t>
        </w:r>
        <w:r w:rsidR="00357AB3">
          <w:rPr>
            <w:noProof/>
            <w:webHidden/>
          </w:rPr>
          <w:fldChar w:fldCharType="end"/>
        </w:r>
      </w:hyperlink>
    </w:p>
    <w:p w14:paraId="651F2F46" w14:textId="6D66578C" w:rsidR="00357AB3" w:rsidRDefault="00011902">
      <w:pPr>
        <w:pStyle w:val="TOC3"/>
        <w:rPr>
          <w:rFonts w:asciiTheme="minorHAnsi" w:eastAsiaTheme="minorEastAsia" w:hAnsiTheme="minorHAnsi" w:cstheme="minorBidi"/>
          <w:noProof/>
          <w:sz w:val="22"/>
          <w:szCs w:val="22"/>
          <w:lang w:val="en-AU" w:eastAsia="en-AU"/>
        </w:rPr>
      </w:pPr>
      <w:hyperlink w:anchor="_Toc21112413" w:history="1">
        <w:r w:rsidR="00357AB3" w:rsidRPr="00860C22">
          <w:rPr>
            <w:rStyle w:val="Hyperlink"/>
            <w:noProof/>
            <w:lang w:eastAsia="ko-KR"/>
          </w:rPr>
          <w:t>4.5.3</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eastAsia="ko-KR"/>
          </w:rPr>
          <w:t>Scaling and quantization</w:t>
        </w:r>
        <w:r w:rsidR="00357AB3">
          <w:rPr>
            <w:noProof/>
            <w:webHidden/>
          </w:rPr>
          <w:tab/>
        </w:r>
        <w:r w:rsidR="00357AB3">
          <w:rPr>
            <w:noProof/>
            <w:webHidden/>
          </w:rPr>
          <w:fldChar w:fldCharType="begin"/>
        </w:r>
        <w:r w:rsidR="00357AB3">
          <w:rPr>
            <w:noProof/>
            <w:webHidden/>
          </w:rPr>
          <w:instrText xml:space="preserve"> PAGEREF _Toc21112413 \h </w:instrText>
        </w:r>
        <w:r w:rsidR="00357AB3">
          <w:rPr>
            <w:noProof/>
            <w:webHidden/>
          </w:rPr>
        </w:r>
        <w:r w:rsidR="00357AB3">
          <w:rPr>
            <w:noProof/>
            <w:webHidden/>
          </w:rPr>
          <w:fldChar w:fldCharType="separate"/>
        </w:r>
        <w:r w:rsidR="00357AB3">
          <w:rPr>
            <w:noProof/>
            <w:webHidden/>
          </w:rPr>
          <w:t>25</w:t>
        </w:r>
        <w:r w:rsidR="00357AB3">
          <w:rPr>
            <w:noProof/>
            <w:webHidden/>
          </w:rPr>
          <w:fldChar w:fldCharType="end"/>
        </w:r>
      </w:hyperlink>
    </w:p>
    <w:p w14:paraId="786581B8" w14:textId="5EDFADA3" w:rsidR="00357AB3" w:rsidRDefault="00011902">
      <w:pPr>
        <w:pStyle w:val="TOC3"/>
        <w:rPr>
          <w:rFonts w:asciiTheme="minorHAnsi" w:eastAsiaTheme="minorEastAsia" w:hAnsiTheme="minorHAnsi" w:cstheme="minorBidi"/>
          <w:noProof/>
          <w:sz w:val="22"/>
          <w:szCs w:val="22"/>
          <w:lang w:val="en-AU" w:eastAsia="en-AU"/>
        </w:rPr>
      </w:pPr>
      <w:hyperlink w:anchor="_Toc21112414" w:history="1">
        <w:r w:rsidR="00357AB3" w:rsidRPr="00860C22">
          <w:rPr>
            <w:rStyle w:val="Hyperlink"/>
            <w:noProof/>
            <w:lang w:eastAsia="ko-KR"/>
          </w:rPr>
          <w:t>4.5.4</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eastAsia="ko-KR"/>
          </w:rPr>
          <w:t>Scaling lists</w:t>
        </w:r>
        <w:r w:rsidR="00357AB3">
          <w:rPr>
            <w:noProof/>
            <w:webHidden/>
          </w:rPr>
          <w:tab/>
        </w:r>
        <w:r w:rsidR="00357AB3">
          <w:rPr>
            <w:noProof/>
            <w:webHidden/>
          </w:rPr>
          <w:fldChar w:fldCharType="begin"/>
        </w:r>
        <w:r w:rsidR="00357AB3">
          <w:rPr>
            <w:noProof/>
            <w:webHidden/>
          </w:rPr>
          <w:instrText xml:space="preserve"> PAGEREF _Toc21112414 \h </w:instrText>
        </w:r>
        <w:r w:rsidR="00357AB3">
          <w:rPr>
            <w:noProof/>
            <w:webHidden/>
          </w:rPr>
        </w:r>
        <w:r w:rsidR="00357AB3">
          <w:rPr>
            <w:noProof/>
            <w:webHidden/>
          </w:rPr>
          <w:fldChar w:fldCharType="separate"/>
        </w:r>
        <w:r w:rsidR="00357AB3">
          <w:rPr>
            <w:noProof/>
            <w:webHidden/>
          </w:rPr>
          <w:t>25</w:t>
        </w:r>
        <w:r w:rsidR="00357AB3">
          <w:rPr>
            <w:noProof/>
            <w:webHidden/>
          </w:rPr>
          <w:fldChar w:fldCharType="end"/>
        </w:r>
      </w:hyperlink>
    </w:p>
    <w:p w14:paraId="692E6242" w14:textId="101A731C" w:rsidR="00357AB3" w:rsidRDefault="00011902">
      <w:pPr>
        <w:pStyle w:val="TOC3"/>
        <w:rPr>
          <w:rFonts w:asciiTheme="minorHAnsi" w:eastAsiaTheme="minorEastAsia" w:hAnsiTheme="minorHAnsi" w:cstheme="minorBidi"/>
          <w:noProof/>
          <w:sz w:val="22"/>
          <w:szCs w:val="22"/>
          <w:lang w:val="en-AU" w:eastAsia="en-AU"/>
        </w:rPr>
      </w:pPr>
      <w:hyperlink w:anchor="_Toc21112415" w:history="1">
        <w:r w:rsidR="00357AB3" w:rsidRPr="00860C22">
          <w:rPr>
            <w:rStyle w:val="Hyperlink"/>
            <w:noProof/>
          </w:rPr>
          <w:t>4.5.5</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Scaling lists for transform skipped TUs</w:t>
        </w:r>
        <w:r w:rsidR="00357AB3">
          <w:rPr>
            <w:noProof/>
            <w:webHidden/>
          </w:rPr>
          <w:tab/>
        </w:r>
        <w:r w:rsidR="00357AB3">
          <w:rPr>
            <w:noProof/>
            <w:webHidden/>
          </w:rPr>
          <w:fldChar w:fldCharType="begin"/>
        </w:r>
        <w:r w:rsidR="00357AB3">
          <w:rPr>
            <w:noProof/>
            <w:webHidden/>
          </w:rPr>
          <w:instrText xml:space="preserve"> PAGEREF _Toc21112415 \h </w:instrText>
        </w:r>
        <w:r w:rsidR="00357AB3">
          <w:rPr>
            <w:noProof/>
            <w:webHidden/>
          </w:rPr>
        </w:r>
        <w:r w:rsidR="00357AB3">
          <w:rPr>
            <w:noProof/>
            <w:webHidden/>
          </w:rPr>
          <w:fldChar w:fldCharType="separate"/>
        </w:r>
        <w:r w:rsidR="00357AB3">
          <w:rPr>
            <w:noProof/>
            <w:webHidden/>
          </w:rPr>
          <w:t>26</w:t>
        </w:r>
        <w:r w:rsidR="00357AB3">
          <w:rPr>
            <w:noProof/>
            <w:webHidden/>
          </w:rPr>
          <w:fldChar w:fldCharType="end"/>
        </w:r>
      </w:hyperlink>
    </w:p>
    <w:p w14:paraId="337C65E7" w14:textId="4F2CC32F" w:rsidR="00357AB3" w:rsidRDefault="00011902">
      <w:pPr>
        <w:pStyle w:val="TOC3"/>
        <w:rPr>
          <w:rFonts w:asciiTheme="minorHAnsi" w:eastAsiaTheme="minorEastAsia" w:hAnsiTheme="minorHAnsi" w:cstheme="minorBidi"/>
          <w:noProof/>
          <w:sz w:val="22"/>
          <w:szCs w:val="22"/>
          <w:lang w:val="en-AU" w:eastAsia="en-AU"/>
        </w:rPr>
      </w:pPr>
      <w:hyperlink w:anchor="_Toc21112416" w:history="1">
        <w:r w:rsidR="00357AB3" w:rsidRPr="00860C22">
          <w:rPr>
            <w:rStyle w:val="Hyperlink"/>
            <w:noProof/>
            <w:lang w:eastAsia="ko-KR"/>
          </w:rPr>
          <w:t>4.5.6</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eastAsia="ko-KR"/>
          </w:rPr>
          <w:t>Transform selection for the 4:2:2 chroma format</w:t>
        </w:r>
        <w:r w:rsidR="00357AB3">
          <w:rPr>
            <w:noProof/>
            <w:webHidden/>
          </w:rPr>
          <w:tab/>
        </w:r>
        <w:r w:rsidR="00357AB3">
          <w:rPr>
            <w:noProof/>
            <w:webHidden/>
          </w:rPr>
          <w:fldChar w:fldCharType="begin"/>
        </w:r>
        <w:r w:rsidR="00357AB3">
          <w:rPr>
            <w:noProof/>
            <w:webHidden/>
          </w:rPr>
          <w:instrText xml:space="preserve"> PAGEREF _Toc21112416 \h </w:instrText>
        </w:r>
        <w:r w:rsidR="00357AB3">
          <w:rPr>
            <w:noProof/>
            <w:webHidden/>
          </w:rPr>
        </w:r>
        <w:r w:rsidR="00357AB3">
          <w:rPr>
            <w:noProof/>
            <w:webHidden/>
          </w:rPr>
          <w:fldChar w:fldCharType="separate"/>
        </w:r>
        <w:r w:rsidR="00357AB3">
          <w:rPr>
            <w:noProof/>
            <w:webHidden/>
          </w:rPr>
          <w:t>26</w:t>
        </w:r>
        <w:r w:rsidR="00357AB3">
          <w:rPr>
            <w:noProof/>
            <w:webHidden/>
          </w:rPr>
          <w:fldChar w:fldCharType="end"/>
        </w:r>
      </w:hyperlink>
    </w:p>
    <w:p w14:paraId="465E2649" w14:textId="47FE3ADD" w:rsidR="00357AB3" w:rsidRDefault="00011902">
      <w:pPr>
        <w:pStyle w:val="TOC3"/>
        <w:rPr>
          <w:rFonts w:asciiTheme="minorHAnsi" w:eastAsiaTheme="minorEastAsia" w:hAnsiTheme="minorHAnsi" w:cstheme="minorBidi"/>
          <w:noProof/>
          <w:sz w:val="22"/>
          <w:szCs w:val="22"/>
          <w:lang w:val="en-AU" w:eastAsia="en-AU"/>
        </w:rPr>
      </w:pPr>
      <w:hyperlink w:anchor="_Toc21112417" w:history="1">
        <w:r w:rsidR="00357AB3" w:rsidRPr="00860C22">
          <w:rPr>
            <w:rStyle w:val="Hyperlink"/>
            <w:noProof/>
            <w:lang w:val="en-AU" w:eastAsia="ko-KR"/>
          </w:rPr>
          <w:t>4.5.7</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eastAsia="ko-KR"/>
          </w:rPr>
          <w:t>Chroma QP initialization offset table</w:t>
        </w:r>
        <w:r w:rsidR="00357AB3">
          <w:rPr>
            <w:noProof/>
            <w:webHidden/>
          </w:rPr>
          <w:tab/>
        </w:r>
        <w:r w:rsidR="00357AB3">
          <w:rPr>
            <w:noProof/>
            <w:webHidden/>
          </w:rPr>
          <w:fldChar w:fldCharType="begin"/>
        </w:r>
        <w:r w:rsidR="00357AB3">
          <w:rPr>
            <w:noProof/>
            <w:webHidden/>
          </w:rPr>
          <w:instrText xml:space="preserve"> PAGEREF _Toc21112417 \h </w:instrText>
        </w:r>
        <w:r w:rsidR="00357AB3">
          <w:rPr>
            <w:noProof/>
            <w:webHidden/>
          </w:rPr>
        </w:r>
        <w:r w:rsidR="00357AB3">
          <w:rPr>
            <w:noProof/>
            <w:webHidden/>
          </w:rPr>
          <w:fldChar w:fldCharType="separate"/>
        </w:r>
        <w:r w:rsidR="00357AB3">
          <w:rPr>
            <w:noProof/>
            <w:webHidden/>
          </w:rPr>
          <w:t>26</w:t>
        </w:r>
        <w:r w:rsidR="00357AB3">
          <w:rPr>
            <w:noProof/>
            <w:webHidden/>
          </w:rPr>
          <w:fldChar w:fldCharType="end"/>
        </w:r>
      </w:hyperlink>
    </w:p>
    <w:p w14:paraId="24EF906B" w14:textId="594C3290" w:rsidR="00357AB3" w:rsidRDefault="00011902">
      <w:pPr>
        <w:pStyle w:val="TOC3"/>
        <w:rPr>
          <w:rFonts w:asciiTheme="minorHAnsi" w:eastAsiaTheme="minorEastAsia" w:hAnsiTheme="minorHAnsi" w:cstheme="minorBidi"/>
          <w:noProof/>
          <w:sz w:val="22"/>
          <w:szCs w:val="22"/>
          <w:lang w:val="en-AU" w:eastAsia="en-AU"/>
        </w:rPr>
      </w:pPr>
      <w:hyperlink w:anchor="_Toc21112418" w:history="1">
        <w:r w:rsidR="00357AB3" w:rsidRPr="00860C22">
          <w:rPr>
            <w:rStyle w:val="Hyperlink"/>
            <w:noProof/>
            <w:lang w:eastAsia="ko-KR"/>
          </w:rPr>
          <w:t>4.5.8</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eastAsia="ko-KR"/>
          </w:rPr>
          <w:t>Extended precision processing</w:t>
        </w:r>
        <w:r w:rsidR="00357AB3">
          <w:rPr>
            <w:noProof/>
            <w:webHidden/>
          </w:rPr>
          <w:tab/>
        </w:r>
        <w:r w:rsidR="00357AB3">
          <w:rPr>
            <w:noProof/>
            <w:webHidden/>
          </w:rPr>
          <w:fldChar w:fldCharType="begin"/>
        </w:r>
        <w:r w:rsidR="00357AB3">
          <w:rPr>
            <w:noProof/>
            <w:webHidden/>
          </w:rPr>
          <w:instrText xml:space="preserve"> PAGEREF _Toc21112418 \h </w:instrText>
        </w:r>
        <w:r w:rsidR="00357AB3">
          <w:rPr>
            <w:noProof/>
            <w:webHidden/>
          </w:rPr>
        </w:r>
        <w:r w:rsidR="00357AB3">
          <w:rPr>
            <w:noProof/>
            <w:webHidden/>
          </w:rPr>
          <w:fldChar w:fldCharType="separate"/>
        </w:r>
        <w:r w:rsidR="00357AB3">
          <w:rPr>
            <w:noProof/>
            <w:webHidden/>
          </w:rPr>
          <w:t>27</w:t>
        </w:r>
        <w:r w:rsidR="00357AB3">
          <w:rPr>
            <w:noProof/>
            <w:webHidden/>
          </w:rPr>
          <w:fldChar w:fldCharType="end"/>
        </w:r>
      </w:hyperlink>
    </w:p>
    <w:p w14:paraId="158420CE" w14:textId="0AFCB52D" w:rsidR="00357AB3" w:rsidRDefault="00011902">
      <w:pPr>
        <w:pStyle w:val="TOC3"/>
        <w:rPr>
          <w:rFonts w:asciiTheme="minorHAnsi" w:eastAsiaTheme="minorEastAsia" w:hAnsiTheme="minorHAnsi" w:cstheme="minorBidi"/>
          <w:noProof/>
          <w:sz w:val="22"/>
          <w:szCs w:val="22"/>
          <w:lang w:val="en-AU" w:eastAsia="en-AU"/>
        </w:rPr>
      </w:pPr>
      <w:hyperlink w:anchor="_Toc21112419" w:history="1">
        <w:r w:rsidR="00357AB3" w:rsidRPr="00860C22">
          <w:rPr>
            <w:rStyle w:val="Hyperlink"/>
            <w:noProof/>
            <w:lang w:val="en-AU" w:eastAsia="ko-KR"/>
          </w:rPr>
          <w:t>4.5.9</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eastAsia="ko-KR"/>
          </w:rPr>
          <w:t>CU-adaptive chroma QP offset</w:t>
        </w:r>
        <w:r w:rsidR="00357AB3">
          <w:rPr>
            <w:noProof/>
            <w:webHidden/>
          </w:rPr>
          <w:tab/>
        </w:r>
        <w:r w:rsidR="00357AB3">
          <w:rPr>
            <w:noProof/>
            <w:webHidden/>
          </w:rPr>
          <w:fldChar w:fldCharType="begin"/>
        </w:r>
        <w:r w:rsidR="00357AB3">
          <w:rPr>
            <w:noProof/>
            <w:webHidden/>
          </w:rPr>
          <w:instrText xml:space="preserve"> PAGEREF _Toc21112419 \h </w:instrText>
        </w:r>
        <w:r w:rsidR="00357AB3">
          <w:rPr>
            <w:noProof/>
            <w:webHidden/>
          </w:rPr>
        </w:r>
        <w:r w:rsidR="00357AB3">
          <w:rPr>
            <w:noProof/>
            <w:webHidden/>
          </w:rPr>
          <w:fldChar w:fldCharType="separate"/>
        </w:r>
        <w:r w:rsidR="00357AB3">
          <w:rPr>
            <w:noProof/>
            <w:webHidden/>
          </w:rPr>
          <w:t>27</w:t>
        </w:r>
        <w:r w:rsidR="00357AB3">
          <w:rPr>
            <w:noProof/>
            <w:webHidden/>
          </w:rPr>
          <w:fldChar w:fldCharType="end"/>
        </w:r>
      </w:hyperlink>
    </w:p>
    <w:p w14:paraId="08EB40B4" w14:textId="22FDE376" w:rsidR="00357AB3" w:rsidRDefault="00011902">
      <w:pPr>
        <w:pStyle w:val="TOC2"/>
        <w:rPr>
          <w:rFonts w:asciiTheme="minorHAnsi" w:eastAsiaTheme="minorEastAsia" w:hAnsiTheme="minorHAnsi" w:cstheme="minorBidi"/>
          <w:iCs w:val="0"/>
          <w:sz w:val="22"/>
          <w:szCs w:val="22"/>
          <w:lang w:val="en-AU" w:eastAsia="en-AU"/>
        </w:rPr>
      </w:pPr>
      <w:hyperlink w:anchor="_Toc21112420" w:history="1">
        <w:r w:rsidR="00357AB3" w:rsidRPr="00860C22">
          <w:rPr>
            <w:rStyle w:val="Hyperlink"/>
          </w:rPr>
          <w:t>4.6</w:t>
        </w:r>
        <w:r w:rsidR="00357AB3">
          <w:rPr>
            <w:rFonts w:asciiTheme="minorHAnsi" w:eastAsiaTheme="minorEastAsia" w:hAnsiTheme="minorHAnsi" w:cstheme="minorBidi"/>
            <w:iCs w:val="0"/>
            <w:sz w:val="22"/>
            <w:szCs w:val="22"/>
            <w:lang w:val="en-AU" w:eastAsia="en-AU"/>
          </w:rPr>
          <w:tab/>
        </w:r>
        <w:r w:rsidR="00357AB3" w:rsidRPr="00860C22">
          <w:rPr>
            <w:rStyle w:val="Hyperlink"/>
          </w:rPr>
          <w:t>Residual prediction in case of transquant bypass and transform skip</w:t>
        </w:r>
        <w:r w:rsidR="00357AB3">
          <w:rPr>
            <w:webHidden/>
          </w:rPr>
          <w:tab/>
        </w:r>
        <w:r w:rsidR="00357AB3">
          <w:rPr>
            <w:webHidden/>
          </w:rPr>
          <w:fldChar w:fldCharType="begin"/>
        </w:r>
        <w:r w:rsidR="00357AB3">
          <w:rPr>
            <w:webHidden/>
          </w:rPr>
          <w:instrText xml:space="preserve"> PAGEREF _Toc21112420 \h </w:instrText>
        </w:r>
        <w:r w:rsidR="00357AB3">
          <w:rPr>
            <w:webHidden/>
          </w:rPr>
        </w:r>
        <w:r w:rsidR="00357AB3">
          <w:rPr>
            <w:webHidden/>
          </w:rPr>
          <w:fldChar w:fldCharType="separate"/>
        </w:r>
        <w:r w:rsidR="00357AB3">
          <w:rPr>
            <w:webHidden/>
          </w:rPr>
          <w:t>27</w:t>
        </w:r>
        <w:r w:rsidR="00357AB3">
          <w:rPr>
            <w:webHidden/>
          </w:rPr>
          <w:fldChar w:fldCharType="end"/>
        </w:r>
      </w:hyperlink>
    </w:p>
    <w:p w14:paraId="441DDFE7" w14:textId="24E76669" w:rsidR="00357AB3" w:rsidRDefault="00011902">
      <w:pPr>
        <w:pStyle w:val="TOC2"/>
        <w:rPr>
          <w:rFonts w:asciiTheme="minorHAnsi" w:eastAsiaTheme="minorEastAsia" w:hAnsiTheme="minorHAnsi" w:cstheme="minorBidi"/>
          <w:iCs w:val="0"/>
          <w:sz w:val="22"/>
          <w:szCs w:val="22"/>
          <w:lang w:val="en-AU" w:eastAsia="en-AU"/>
        </w:rPr>
      </w:pPr>
      <w:hyperlink w:anchor="_Toc21112421" w:history="1">
        <w:r w:rsidR="00357AB3" w:rsidRPr="00860C22">
          <w:rPr>
            <w:rStyle w:val="Hyperlink"/>
          </w:rPr>
          <w:t>4.7</w:t>
        </w:r>
        <w:r w:rsidR="00357AB3">
          <w:rPr>
            <w:rFonts w:asciiTheme="minorHAnsi" w:eastAsiaTheme="minorEastAsia" w:hAnsiTheme="minorHAnsi" w:cstheme="minorBidi"/>
            <w:iCs w:val="0"/>
            <w:sz w:val="22"/>
            <w:szCs w:val="22"/>
            <w:lang w:val="en-AU" w:eastAsia="en-AU"/>
          </w:rPr>
          <w:tab/>
        </w:r>
        <w:r w:rsidR="00357AB3" w:rsidRPr="00860C22">
          <w:rPr>
            <w:rStyle w:val="Hyperlink"/>
          </w:rPr>
          <w:t>Entropy coding</w:t>
        </w:r>
        <w:r w:rsidR="00357AB3">
          <w:rPr>
            <w:webHidden/>
          </w:rPr>
          <w:tab/>
        </w:r>
        <w:r w:rsidR="00357AB3">
          <w:rPr>
            <w:webHidden/>
          </w:rPr>
          <w:fldChar w:fldCharType="begin"/>
        </w:r>
        <w:r w:rsidR="00357AB3">
          <w:rPr>
            <w:webHidden/>
          </w:rPr>
          <w:instrText xml:space="preserve"> PAGEREF _Toc21112421 \h </w:instrText>
        </w:r>
        <w:r w:rsidR="00357AB3">
          <w:rPr>
            <w:webHidden/>
          </w:rPr>
        </w:r>
        <w:r w:rsidR="00357AB3">
          <w:rPr>
            <w:webHidden/>
          </w:rPr>
          <w:fldChar w:fldCharType="separate"/>
        </w:r>
        <w:r w:rsidR="00357AB3">
          <w:rPr>
            <w:webHidden/>
          </w:rPr>
          <w:t>28</w:t>
        </w:r>
        <w:r w:rsidR="00357AB3">
          <w:rPr>
            <w:webHidden/>
          </w:rPr>
          <w:fldChar w:fldCharType="end"/>
        </w:r>
      </w:hyperlink>
    </w:p>
    <w:p w14:paraId="492388B2" w14:textId="1A7576C5" w:rsidR="00357AB3" w:rsidRDefault="00011902">
      <w:pPr>
        <w:pStyle w:val="TOC3"/>
        <w:rPr>
          <w:rFonts w:asciiTheme="minorHAnsi" w:eastAsiaTheme="minorEastAsia" w:hAnsiTheme="minorHAnsi" w:cstheme="minorBidi"/>
          <w:noProof/>
          <w:sz w:val="22"/>
          <w:szCs w:val="22"/>
          <w:lang w:val="en-AU" w:eastAsia="en-AU"/>
        </w:rPr>
      </w:pPr>
      <w:hyperlink w:anchor="_Toc21112422" w:history="1">
        <w:r w:rsidR="00357AB3" w:rsidRPr="00860C22">
          <w:rPr>
            <w:rStyle w:val="Hyperlink"/>
            <w:noProof/>
            <w:lang w:val="en-AU"/>
          </w:rPr>
          <w:t>4.7.1</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CABAC alignment</w:t>
        </w:r>
        <w:r w:rsidR="00357AB3">
          <w:rPr>
            <w:noProof/>
            <w:webHidden/>
          </w:rPr>
          <w:tab/>
        </w:r>
        <w:r w:rsidR="00357AB3">
          <w:rPr>
            <w:noProof/>
            <w:webHidden/>
          </w:rPr>
          <w:fldChar w:fldCharType="begin"/>
        </w:r>
        <w:r w:rsidR="00357AB3">
          <w:rPr>
            <w:noProof/>
            <w:webHidden/>
          </w:rPr>
          <w:instrText xml:space="preserve"> PAGEREF _Toc21112422 \h </w:instrText>
        </w:r>
        <w:r w:rsidR="00357AB3">
          <w:rPr>
            <w:noProof/>
            <w:webHidden/>
          </w:rPr>
        </w:r>
        <w:r w:rsidR="00357AB3">
          <w:rPr>
            <w:noProof/>
            <w:webHidden/>
          </w:rPr>
          <w:fldChar w:fldCharType="separate"/>
        </w:r>
        <w:r w:rsidR="00357AB3">
          <w:rPr>
            <w:noProof/>
            <w:webHidden/>
          </w:rPr>
          <w:t>28</w:t>
        </w:r>
        <w:r w:rsidR="00357AB3">
          <w:rPr>
            <w:noProof/>
            <w:webHidden/>
          </w:rPr>
          <w:fldChar w:fldCharType="end"/>
        </w:r>
      </w:hyperlink>
    </w:p>
    <w:p w14:paraId="733FDE17" w14:textId="6F9B4C19" w:rsidR="00357AB3" w:rsidRDefault="00011902">
      <w:pPr>
        <w:pStyle w:val="TOC2"/>
        <w:rPr>
          <w:rFonts w:asciiTheme="minorHAnsi" w:eastAsiaTheme="minorEastAsia" w:hAnsiTheme="minorHAnsi" w:cstheme="minorBidi"/>
          <w:iCs w:val="0"/>
          <w:sz w:val="22"/>
          <w:szCs w:val="22"/>
          <w:lang w:val="en-AU" w:eastAsia="en-AU"/>
        </w:rPr>
      </w:pPr>
      <w:hyperlink w:anchor="_Toc21112423" w:history="1">
        <w:r w:rsidR="00357AB3" w:rsidRPr="00860C22">
          <w:rPr>
            <w:rStyle w:val="Hyperlink"/>
          </w:rPr>
          <w:t>4.8</w:t>
        </w:r>
        <w:r w:rsidR="00357AB3">
          <w:rPr>
            <w:rFonts w:asciiTheme="minorHAnsi" w:eastAsiaTheme="minorEastAsia" w:hAnsiTheme="minorHAnsi" w:cstheme="minorBidi"/>
            <w:iCs w:val="0"/>
            <w:sz w:val="22"/>
            <w:szCs w:val="22"/>
            <w:lang w:val="en-AU" w:eastAsia="en-AU"/>
          </w:rPr>
          <w:tab/>
        </w:r>
        <w:r w:rsidR="00357AB3" w:rsidRPr="00860C22">
          <w:rPr>
            <w:rStyle w:val="Hyperlink"/>
            <w:lang w:val="en-CA"/>
          </w:rPr>
          <w:t>Coefficient</w:t>
        </w:r>
        <w:r w:rsidR="00357AB3" w:rsidRPr="00860C22">
          <w:rPr>
            <w:rStyle w:val="Hyperlink"/>
          </w:rPr>
          <w:t xml:space="preserve"> Coding</w:t>
        </w:r>
        <w:r w:rsidR="00357AB3">
          <w:rPr>
            <w:webHidden/>
          </w:rPr>
          <w:tab/>
        </w:r>
        <w:r w:rsidR="00357AB3">
          <w:rPr>
            <w:webHidden/>
          </w:rPr>
          <w:fldChar w:fldCharType="begin"/>
        </w:r>
        <w:r w:rsidR="00357AB3">
          <w:rPr>
            <w:webHidden/>
          </w:rPr>
          <w:instrText xml:space="preserve"> PAGEREF _Toc21112423 \h </w:instrText>
        </w:r>
        <w:r w:rsidR="00357AB3">
          <w:rPr>
            <w:webHidden/>
          </w:rPr>
        </w:r>
        <w:r w:rsidR="00357AB3">
          <w:rPr>
            <w:webHidden/>
          </w:rPr>
          <w:fldChar w:fldCharType="separate"/>
        </w:r>
        <w:r w:rsidR="00357AB3">
          <w:rPr>
            <w:webHidden/>
          </w:rPr>
          <w:t>28</w:t>
        </w:r>
        <w:r w:rsidR="00357AB3">
          <w:rPr>
            <w:webHidden/>
          </w:rPr>
          <w:fldChar w:fldCharType="end"/>
        </w:r>
      </w:hyperlink>
    </w:p>
    <w:p w14:paraId="743818DB" w14:textId="06E98FBB" w:rsidR="00357AB3" w:rsidRDefault="00011902">
      <w:pPr>
        <w:pStyle w:val="TOC3"/>
        <w:rPr>
          <w:rFonts w:asciiTheme="minorHAnsi" w:eastAsiaTheme="minorEastAsia" w:hAnsiTheme="minorHAnsi" w:cstheme="minorBidi"/>
          <w:noProof/>
          <w:sz w:val="22"/>
          <w:szCs w:val="22"/>
          <w:lang w:val="en-AU" w:eastAsia="en-AU"/>
        </w:rPr>
      </w:pPr>
      <w:hyperlink w:anchor="_Toc21112424" w:history="1">
        <w:r w:rsidR="00357AB3" w:rsidRPr="00860C22">
          <w:rPr>
            <w:rStyle w:val="Hyperlink"/>
            <w:noProof/>
          </w:rPr>
          <w:t>4.8.1</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Transform skip residual rotation</w:t>
        </w:r>
        <w:r w:rsidR="00357AB3">
          <w:rPr>
            <w:noProof/>
            <w:webHidden/>
          </w:rPr>
          <w:tab/>
        </w:r>
        <w:r w:rsidR="00357AB3">
          <w:rPr>
            <w:noProof/>
            <w:webHidden/>
          </w:rPr>
          <w:fldChar w:fldCharType="begin"/>
        </w:r>
        <w:r w:rsidR="00357AB3">
          <w:rPr>
            <w:noProof/>
            <w:webHidden/>
          </w:rPr>
          <w:instrText xml:space="preserve"> PAGEREF _Toc21112424 \h </w:instrText>
        </w:r>
        <w:r w:rsidR="00357AB3">
          <w:rPr>
            <w:noProof/>
            <w:webHidden/>
          </w:rPr>
        </w:r>
        <w:r w:rsidR="00357AB3">
          <w:rPr>
            <w:noProof/>
            <w:webHidden/>
          </w:rPr>
          <w:fldChar w:fldCharType="separate"/>
        </w:r>
        <w:r w:rsidR="00357AB3">
          <w:rPr>
            <w:noProof/>
            <w:webHidden/>
          </w:rPr>
          <w:t>28</w:t>
        </w:r>
        <w:r w:rsidR="00357AB3">
          <w:rPr>
            <w:noProof/>
            <w:webHidden/>
          </w:rPr>
          <w:fldChar w:fldCharType="end"/>
        </w:r>
      </w:hyperlink>
    </w:p>
    <w:p w14:paraId="271E772E" w14:textId="39BEA82B" w:rsidR="00357AB3" w:rsidRDefault="00011902">
      <w:pPr>
        <w:pStyle w:val="TOC3"/>
        <w:rPr>
          <w:rFonts w:asciiTheme="minorHAnsi" w:eastAsiaTheme="minorEastAsia" w:hAnsiTheme="minorHAnsi" w:cstheme="minorBidi"/>
          <w:noProof/>
          <w:sz w:val="22"/>
          <w:szCs w:val="22"/>
          <w:lang w:val="en-AU" w:eastAsia="en-AU"/>
        </w:rPr>
      </w:pPr>
      <w:hyperlink w:anchor="_Toc21112425" w:history="1">
        <w:r w:rsidR="00357AB3" w:rsidRPr="00860C22">
          <w:rPr>
            <w:rStyle w:val="Hyperlink"/>
            <w:noProof/>
          </w:rPr>
          <w:t>4.8.2</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Significance map context modelling</w:t>
        </w:r>
        <w:r w:rsidR="00357AB3">
          <w:rPr>
            <w:noProof/>
            <w:webHidden/>
          </w:rPr>
          <w:tab/>
        </w:r>
        <w:r w:rsidR="00357AB3">
          <w:rPr>
            <w:noProof/>
            <w:webHidden/>
          </w:rPr>
          <w:fldChar w:fldCharType="begin"/>
        </w:r>
        <w:r w:rsidR="00357AB3">
          <w:rPr>
            <w:noProof/>
            <w:webHidden/>
          </w:rPr>
          <w:instrText xml:space="preserve"> PAGEREF _Toc21112425 \h </w:instrText>
        </w:r>
        <w:r w:rsidR="00357AB3">
          <w:rPr>
            <w:noProof/>
            <w:webHidden/>
          </w:rPr>
        </w:r>
        <w:r w:rsidR="00357AB3">
          <w:rPr>
            <w:noProof/>
            <w:webHidden/>
          </w:rPr>
          <w:fldChar w:fldCharType="separate"/>
        </w:r>
        <w:r w:rsidR="00357AB3">
          <w:rPr>
            <w:noProof/>
            <w:webHidden/>
          </w:rPr>
          <w:t>28</w:t>
        </w:r>
        <w:r w:rsidR="00357AB3">
          <w:rPr>
            <w:noProof/>
            <w:webHidden/>
          </w:rPr>
          <w:fldChar w:fldCharType="end"/>
        </w:r>
      </w:hyperlink>
    </w:p>
    <w:p w14:paraId="56CEEFA9" w14:textId="365C4507" w:rsidR="00357AB3" w:rsidRDefault="00011902">
      <w:pPr>
        <w:pStyle w:val="TOC3"/>
        <w:rPr>
          <w:rFonts w:asciiTheme="minorHAnsi" w:eastAsiaTheme="minorEastAsia" w:hAnsiTheme="minorHAnsi" w:cstheme="minorBidi"/>
          <w:noProof/>
          <w:sz w:val="22"/>
          <w:szCs w:val="22"/>
          <w:lang w:val="en-AU" w:eastAsia="en-AU"/>
        </w:rPr>
      </w:pPr>
      <w:hyperlink w:anchor="_Toc21112426" w:history="1">
        <w:r w:rsidR="00357AB3" w:rsidRPr="00860C22">
          <w:rPr>
            <w:rStyle w:val="Hyperlink"/>
            <w:noProof/>
          </w:rPr>
          <w:t>4.8.3</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Rice parameter adaptation</w:t>
        </w:r>
        <w:r w:rsidR="00357AB3">
          <w:rPr>
            <w:noProof/>
            <w:webHidden/>
          </w:rPr>
          <w:tab/>
        </w:r>
        <w:r w:rsidR="00357AB3">
          <w:rPr>
            <w:noProof/>
            <w:webHidden/>
          </w:rPr>
          <w:fldChar w:fldCharType="begin"/>
        </w:r>
        <w:r w:rsidR="00357AB3">
          <w:rPr>
            <w:noProof/>
            <w:webHidden/>
          </w:rPr>
          <w:instrText xml:space="preserve"> PAGEREF _Toc21112426 \h </w:instrText>
        </w:r>
        <w:r w:rsidR="00357AB3">
          <w:rPr>
            <w:noProof/>
            <w:webHidden/>
          </w:rPr>
        </w:r>
        <w:r w:rsidR="00357AB3">
          <w:rPr>
            <w:noProof/>
            <w:webHidden/>
          </w:rPr>
          <w:fldChar w:fldCharType="separate"/>
        </w:r>
        <w:r w:rsidR="00357AB3">
          <w:rPr>
            <w:noProof/>
            <w:webHidden/>
          </w:rPr>
          <w:t>28</w:t>
        </w:r>
        <w:r w:rsidR="00357AB3">
          <w:rPr>
            <w:noProof/>
            <w:webHidden/>
          </w:rPr>
          <w:fldChar w:fldCharType="end"/>
        </w:r>
      </w:hyperlink>
    </w:p>
    <w:p w14:paraId="5BCCF8F7" w14:textId="7325E053" w:rsidR="00357AB3" w:rsidRDefault="00011902">
      <w:pPr>
        <w:pStyle w:val="TOC3"/>
        <w:rPr>
          <w:rFonts w:asciiTheme="minorHAnsi" w:eastAsiaTheme="minorEastAsia" w:hAnsiTheme="minorHAnsi" w:cstheme="minorBidi"/>
          <w:noProof/>
          <w:sz w:val="22"/>
          <w:szCs w:val="22"/>
          <w:lang w:val="en-AU" w:eastAsia="en-AU"/>
        </w:rPr>
      </w:pPr>
      <w:hyperlink w:anchor="_Toc21112427" w:history="1">
        <w:r w:rsidR="00357AB3" w:rsidRPr="00860C22">
          <w:rPr>
            <w:rStyle w:val="Hyperlink"/>
            <w:noProof/>
            <w:lang w:val="en-AU" w:eastAsia="zh-CN"/>
          </w:rPr>
          <w:t>4.8.4</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eastAsia="zh-CN"/>
          </w:rPr>
          <w:t>Maximum coeff_abs_level_remaining codeword length restriction</w:t>
        </w:r>
        <w:r w:rsidR="00357AB3">
          <w:rPr>
            <w:noProof/>
            <w:webHidden/>
          </w:rPr>
          <w:tab/>
        </w:r>
        <w:r w:rsidR="00357AB3">
          <w:rPr>
            <w:noProof/>
            <w:webHidden/>
          </w:rPr>
          <w:fldChar w:fldCharType="begin"/>
        </w:r>
        <w:r w:rsidR="00357AB3">
          <w:rPr>
            <w:noProof/>
            <w:webHidden/>
          </w:rPr>
          <w:instrText xml:space="preserve"> PAGEREF _Toc21112427 \h </w:instrText>
        </w:r>
        <w:r w:rsidR="00357AB3">
          <w:rPr>
            <w:noProof/>
            <w:webHidden/>
          </w:rPr>
        </w:r>
        <w:r w:rsidR="00357AB3">
          <w:rPr>
            <w:noProof/>
            <w:webHidden/>
          </w:rPr>
          <w:fldChar w:fldCharType="separate"/>
        </w:r>
        <w:r w:rsidR="00357AB3">
          <w:rPr>
            <w:noProof/>
            <w:webHidden/>
          </w:rPr>
          <w:t>29</w:t>
        </w:r>
        <w:r w:rsidR="00357AB3">
          <w:rPr>
            <w:noProof/>
            <w:webHidden/>
          </w:rPr>
          <w:fldChar w:fldCharType="end"/>
        </w:r>
      </w:hyperlink>
    </w:p>
    <w:p w14:paraId="6177FC03" w14:textId="392BF66D" w:rsidR="00357AB3" w:rsidRDefault="00011902">
      <w:pPr>
        <w:pStyle w:val="TOC2"/>
        <w:rPr>
          <w:rFonts w:asciiTheme="minorHAnsi" w:eastAsiaTheme="minorEastAsia" w:hAnsiTheme="minorHAnsi" w:cstheme="minorBidi"/>
          <w:iCs w:val="0"/>
          <w:sz w:val="22"/>
          <w:szCs w:val="22"/>
          <w:lang w:val="en-AU" w:eastAsia="en-AU"/>
        </w:rPr>
      </w:pPr>
      <w:hyperlink w:anchor="_Toc21112428" w:history="1">
        <w:r w:rsidR="00357AB3" w:rsidRPr="00860C22">
          <w:rPr>
            <w:rStyle w:val="Hyperlink"/>
          </w:rPr>
          <w:t>4.9</w:t>
        </w:r>
        <w:r w:rsidR="00357AB3">
          <w:rPr>
            <w:rFonts w:asciiTheme="minorHAnsi" w:eastAsiaTheme="minorEastAsia" w:hAnsiTheme="minorHAnsi" w:cstheme="minorBidi"/>
            <w:iCs w:val="0"/>
            <w:sz w:val="22"/>
            <w:szCs w:val="22"/>
            <w:lang w:val="en-AU" w:eastAsia="en-AU"/>
          </w:rPr>
          <w:tab/>
        </w:r>
        <w:r w:rsidR="00357AB3" w:rsidRPr="00860C22">
          <w:rPr>
            <w:rStyle w:val="Hyperlink"/>
          </w:rPr>
          <w:t>Cross-component prediction</w:t>
        </w:r>
        <w:r w:rsidR="00357AB3">
          <w:rPr>
            <w:webHidden/>
          </w:rPr>
          <w:tab/>
        </w:r>
        <w:r w:rsidR="00357AB3">
          <w:rPr>
            <w:webHidden/>
          </w:rPr>
          <w:fldChar w:fldCharType="begin"/>
        </w:r>
        <w:r w:rsidR="00357AB3">
          <w:rPr>
            <w:webHidden/>
          </w:rPr>
          <w:instrText xml:space="preserve"> PAGEREF _Toc21112428 \h </w:instrText>
        </w:r>
        <w:r w:rsidR="00357AB3">
          <w:rPr>
            <w:webHidden/>
          </w:rPr>
        </w:r>
        <w:r w:rsidR="00357AB3">
          <w:rPr>
            <w:webHidden/>
          </w:rPr>
          <w:fldChar w:fldCharType="separate"/>
        </w:r>
        <w:r w:rsidR="00357AB3">
          <w:rPr>
            <w:webHidden/>
          </w:rPr>
          <w:t>29</w:t>
        </w:r>
        <w:r w:rsidR="00357AB3">
          <w:rPr>
            <w:webHidden/>
          </w:rPr>
          <w:fldChar w:fldCharType="end"/>
        </w:r>
      </w:hyperlink>
    </w:p>
    <w:p w14:paraId="530BE897" w14:textId="571FB200" w:rsidR="00357AB3" w:rsidRDefault="00011902">
      <w:pPr>
        <w:pStyle w:val="TOC2"/>
        <w:rPr>
          <w:rFonts w:asciiTheme="minorHAnsi" w:eastAsiaTheme="minorEastAsia" w:hAnsiTheme="minorHAnsi" w:cstheme="minorBidi"/>
          <w:iCs w:val="0"/>
          <w:sz w:val="22"/>
          <w:szCs w:val="22"/>
          <w:lang w:val="en-AU" w:eastAsia="en-AU"/>
        </w:rPr>
      </w:pPr>
      <w:hyperlink w:anchor="_Toc21112429" w:history="1">
        <w:r w:rsidR="00357AB3" w:rsidRPr="00860C22">
          <w:rPr>
            <w:rStyle w:val="Hyperlink"/>
          </w:rPr>
          <w:t>4.10</w:t>
        </w:r>
        <w:r w:rsidR="00357AB3">
          <w:rPr>
            <w:rFonts w:asciiTheme="minorHAnsi" w:eastAsiaTheme="minorEastAsia" w:hAnsiTheme="minorHAnsi" w:cstheme="minorBidi"/>
            <w:iCs w:val="0"/>
            <w:sz w:val="22"/>
            <w:szCs w:val="22"/>
            <w:lang w:val="en-AU" w:eastAsia="en-AU"/>
          </w:rPr>
          <w:tab/>
        </w:r>
        <w:r w:rsidR="00357AB3" w:rsidRPr="00860C22">
          <w:rPr>
            <w:rStyle w:val="Hyperlink"/>
          </w:rPr>
          <w:t>Loop Filtering</w:t>
        </w:r>
        <w:r w:rsidR="00357AB3">
          <w:rPr>
            <w:webHidden/>
          </w:rPr>
          <w:tab/>
        </w:r>
        <w:r w:rsidR="00357AB3">
          <w:rPr>
            <w:webHidden/>
          </w:rPr>
          <w:fldChar w:fldCharType="begin"/>
        </w:r>
        <w:r w:rsidR="00357AB3">
          <w:rPr>
            <w:webHidden/>
          </w:rPr>
          <w:instrText xml:space="preserve"> PAGEREF _Toc21112429 \h </w:instrText>
        </w:r>
        <w:r w:rsidR="00357AB3">
          <w:rPr>
            <w:webHidden/>
          </w:rPr>
        </w:r>
        <w:r w:rsidR="00357AB3">
          <w:rPr>
            <w:webHidden/>
          </w:rPr>
          <w:fldChar w:fldCharType="separate"/>
        </w:r>
        <w:r w:rsidR="00357AB3">
          <w:rPr>
            <w:webHidden/>
          </w:rPr>
          <w:t>30</w:t>
        </w:r>
        <w:r w:rsidR="00357AB3">
          <w:rPr>
            <w:webHidden/>
          </w:rPr>
          <w:fldChar w:fldCharType="end"/>
        </w:r>
      </w:hyperlink>
    </w:p>
    <w:p w14:paraId="0AE6B91B" w14:textId="4D8929AA" w:rsidR="00357AB3" w:rsidRDefault="00011902">
      <w:pPr>
        <w:pStyle w:val="TOC3"/>
        <w:rPr>
          <w:rFonts w:asciiTheme="minorHAnsi" w:eastAsiaTheme="minorEastAsia" w:hAnsiTheme="minorHAnsi" w:cstheme="minorBidi"/>
          <w:noProof/>
          <w:sz w:val="22"/>
          <w:szCs w:val="22"/>
          <w:lang w:val="en-AU" w:eastAsia="en-AU"/>
        </w:rPr>
      </w:pPr>
      <w:hyperlink w:anchor="_Toc21112430" w:history="1">
        <w:r w:rsidR="00357AB3" w:rsidRPr="00860C22">
          <w:rPr>
            <w:rStyle w:val="Hyperlink"/>
            <w:noProof/>
            <w:lang w:eastAsia="ko-KR"/>
          </w:rPr>
          <w:t>4.10.1</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eastAsia="ko-KR"/>
          </w:rPr>
          <w:t>Overview of Loop filtering</w:t>
        </w:r>
        <w:r w:rsidR="00357AB3">
          <w:rPr>
            <w:noProof/>
            <w:webHidden/>
          </w:rPr>
          <w:tab/>
        </w:r>
        <w:r w:rsidR="00357AB3">
          <w:rPr>
            <w:noProof/>
            <w:webHidden/>
          </w:rPr>
          <w:fldChar w:fldCharType="begin"/>
        </w:r>
        <w:r w:rsidR="00357AB3">
          <w:rPr>
            <w:noProof/>
            <w:webHidden/>
          </w:rPr>
          <w:instrText xml:space="preserve"> PAGEREF _Toc21112430 \h </w:instrText>
        </w:r>
        <w:r w:rsidR="00357AB3">
          <w:rPr>
            <w:noProof/>
            <w:webHidden/>
          </w:rPr>
        </w:r>
        <w:r w:rsidR="00357AB3">
          <w:rPr>
            <w:noProof/>
            <w:webHidden/>
          </w:rPr>
          <w:fldChar w:fldCharType="separate"/>
        </w:r>
        <w:r w:rsidR="00357AB3">
          <w:rPr>
            <w:noProof/>
            <w:webHidden/>
          </w:rPr>
          <w:t>30</w:t>
        </w:r>
        <w:r w:rsidR="00357AB3">
          <w:rPr>
            <w:noProof/>
            <w:webHidden/>
          </w:rPr>
          <w:fldChar w:fldCharType="end"/>
        </w:r>
      </w:hyperlink>
    </w:p>
    <w:p w14:paraId="505808E4" w14:textId="26999975" w:rsidR="00357AB3" w:rsidRDefault="00011902">
      <w:pPr>
        <w:pStyle w:val="TOC3"/>
        <w:rPr>
          <w:rFonts w:asciiTheme="minorHAnsi" w:eastAsiaTheme="minorEastAsia" w:hAnsiTheme="minorHAnsi" w:cstheme="minorBidi"/>
          <w:noProof/>
          <w:sz w:val="22"/>
          <w:szCs w:val="22"/>
          <w:lang w:val="en-AU" w:eastAsia="en-AU"/>
        </w:rPr>
      </w:pPr>
      <w:hyperlink w:anchor="_Toc21112431" w:history="1">
        <w:r w:rsidR="00357AB3" w:rsidRPr="00860C22">
          <w:rPr>
            <w:rStyle w:val="Hyperlink"/>
            <w:noProof/>
          </w:rPr>
          <w:t>4.10.2</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Deblocking filter</w:t>
        </w:r>
        <w:r w:rsidR="00357AB3">
          <w:rPr>
            <w:noProof/>
            <w:webHidden/>
          </w:rPr>
          <w:tab/>
        </w:r>
        <w:r w:rsidR="00357AB3">
          <w:rPr>
            <w:noProof/>
            <w:webHidden/>
          </w:rPr>
          <w:fldChar w:fldCharType="begin"/>
        </w:r>
        <w:r w:rsidR="00357AB3">
          <w:rPr>
            <w:noProof/>
            <w:webHidden/>
          </w:rPr>
          <w:instrText xml:space="preserve"> PAGEREF _Toc21112431 \h </w:instrText>
        </w:r>
        <w:r w:rsidR="00357AB3">
          <w:rPr>
            <w:noProof/>
            <w:webHidden/>
          </w:rPr>
        </w:r>
        <w:r w:rsidR="00357AB3">
          <w:rPr>
            <w:noProof/>
            <w:webHidden/>
          </w:rPr>
          <w:fldChar w:fldCharType="separate"/>
        </w:r>
        <w:r w:rsidR="00357AB3">
          <w:rPr>
            <w:noProof/>
            <w:webHidden/>
          </w:rPr>
          <w:t>30</w:t>
        </w:r>
        <w:r w:rsidR="00357AB3">
          <w:rPr>
            <w:noProof/>
            <w:webHidden/>
          </w:rPr>
          <w:fldChar w:fldCharType="end"/>
        </w:r>
      </w:hyperlink>
    </w:p>
    <w:p w14:paraId="5C59E2A0" w14:textId="2BFED5D0" w:rsidR="00357AB3" w:rsidRDefault="00011902">
      <w:pPr>
        <w:pStyle w:val="TOC3"/>
        <w:rPr>
          <w:rFonts w:asciiTheme="minorHAnsi" w:eastAsiaTheme="minorEastAsia" w:hAnsiTheme="minorHAnsi" w:cstheme="minorBidi"/>
          <w:noProof/>
          <w:sz w:val="22"/>
          <w:szCs w:val="22"/>
          <w:lang w:val="en-AU" w:eastAsia="en-AU"/>
        </w:rPr>
      </w:pPr>
      <w:hyperlink w:anchor="_Toc21112432" w:history="1">
        <w:r w:rsidR="00357AB3" w:rsidRPr="00860C22">
          <w:rPr>
            <w:rStyle w:val="Hyperlink"/>
            <w:noProof/>
            <w:lang w:val="en-AU"/>
          </w:rPr>
          <w:t>4.10.3</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Sample adaptive offset filter</w:t>
        </w:r>
        <w:r w:rsidR="00357AB3">
          <w:rPr>
            <w:noProof/>
            <w:webHidden/>
          </w:rPr>
          <w:tab/>
        </w:r>
        <w:r w:rsidR="00357AB3">
          <w:rPr>
            <w:noProof/>
            <w:webHidden/>
          </w:rPr>
          <w:fldChar w:fldCharType="begin"/>
        </w:r>
        <w:r w:rsidR="00357AB3">
          <w:rPr>
            <w:noProof/>
            <w:webHidden/>
          </w:rPr>
          <w:instrText xml:space="preserve"> PAGEREF _Toc21112432 \h </w:instrText>
        </w:r>
        <w:r w:rsidR="00357AB3">
          <w:rPr>
            <w:noProof/>
            <w:webHidden/>
          </w:rPr>
        </w:r>
        <w:r w:rsidR="00357AB3">
          <w:rPr>
            <w:noProof/>
            <w:webHidden/>
          </w:rPr>
          <w:fldChar w:fldCharType="separate"/>
        </w:r>
        <w:r w:rsidR="00357AB3">
          <w:rPr>
            <w:noProof/>
            <w:webHidden/>
          </w:rPr>
          <w:t>35</w:t>
        </w:r>
        <w:r w:rsidR="00357AB3">
          <w:rPr>
            <w:noProof/>
            <w:webHidden/>
          </w:rPr>
          <w:fldChar w:fldCharType="end"/>
        </w:r>
      </w:hyperlink>
    </w:p>
    <w:p w14:paraId="7F57FF1E" w14:textId="5C8C9E96" w:rsidR="00357AB3" w:rsidRDefault="00011902">
      <w:pPr>
        <w:pStyle w:val="TOC2"/>
        <w:rPr>
          <w:rFonts w:asciiTheme="minorHAnsi" w:eastAsiaTheme="minorEastAsia" w:hAnsiTheme="minorHAnsi" w:cstheme="minorBidi"/>
          <w:iCs w:val="0"/>
          <w:sz w:val="22"/>
          <w:szCs w:val="22"/>
          <w:lang w:val="en-AU" w:eastAsia="en-AU"/>
        </w:rPr>
      </w:pPr>
      <w:hyperlink w:anchor="_Toc21112433" w:history="1">
        <w:r w:rsidR="00357AB3" w:rsidRPr="00860C22">
          <w:rPr>
            <w:rStyle w:val="Hyperlink"/>
            <w:lang w:eastAsia="ja-JP"/>
          </w:rPr>
          <w:t>4.11</w:t>
        </w:r>
        <w:r w:rsidR="00357AB3">
          <w:rPr>
            <w:rFonts w:asciiTheme="minorHAnsi" w:eastAsiaTheme="minorEastAsia" w:hAnsiTheme="minorHAnsi" w:cstheme="minorBidi"/>
            <w:iCs w:val="0"/>
            <w:sz w:val="22"/>
            <w:szCs w:val="22"/>
            <w:lang w:val="en-AU" w:eastAsia="en-AU"/>
          </w:rPr>
          <w:tab/>
        </w:r>
        <w:r w:rsidR="00357AB3" w:rsidRPr="00860C22">
          <w:rPr>
            <w:rStyle w:val="Hyperlink"/>
            <w:rFonts w:eastAsia="MS Mincho"/>
            <w:lang w:eastAsia="ja-JP"/>
          </w:rPr>
          <w:t xml:space="preserve">Wavefront </w:t>
        </w:r>
        <w:r w:rsidR="00357AB3" w:rsidRPr="00860C22">
          <w:rPr>
            <w:rStyle w:val="Hyperlink"/>
            <w:lang w:eastAsia="ko-KR"/>
          </w:rPr>
          <w:t xml:space="preserve">parallel </w:t>
        </w:r>
        <w:r w:rsidR="00357AB3" w:rsidRPr="00860C22">
          <w:rPr>
            <w:rStyle w:val="Hyperlink"/>
            <w:rFonts w:eastAsia="MS Mincho"/>
            <w:lang w:eastAsia="ja-JP"/>
          </w:rPr>
          <w:t>processing</w:t>
        </w:r>
        <w:r w:rsidR="00357AB3">
          <w:rPr>
            <w:webHidden/>
          </w:rPr>
          <w:tab/>
        </w:r>
        <w:r w:rsidR="00357AB3">
          <w:rPr>
            <w:webHidden/>
          </w:rPr>
          <w:fldChar w:fldCharType="begin"/>
        </w:r>
        <w:r w:rsidR="00357AB3">
          <w:rPr>
            <w:webHidden/>
          </w:rPr>
          <w:instrText xml:space="preserve"> PAGEREF _Toc21112433 \h </w:instrText>
        </w:r>
        <w:r w:rsidR="00357AB3">
          <w:rPr>
            <w:webHidden/>
          </w:rPr>
        </w:r>
        <w:r w:rsidR="00357AB3">
          <w:rPr>
            <w:webHidden/>
          </w:rPr>
          <w:fldChar w:fldCharType="separate"/>
        </w:r>
        <w:r w:rsidR="00357AB3">
          <w:rPr>
            <w:webHidden/>
          </w:rPr>
          <w:t>36</w:t>
        </w:r>
        <w:r w:rsidR="00357AB3">
          <w:rPr>
            <w:webHidden/>
          </w:rPr>
          <w:fldChar w:fldCharType="end"/>
        </w:r>
      </w:hyperlink>
    </w:p>
    <w:p w14:paraId="6DE330C9" w14:textId="433DC737" w:rsidR="00357AB3" w:rsidRDefault="00011902">
      <w:pPr>
        <w:pStyle w:val="TOC1"/>
        <w:rPr>
          <w:rFonts w:asciiTheme="minorHAnsi" w:eastAsiaTheme="minorEastAsia" w:hAnsiTheme="minorHAnsi" w:cstheme="minorBidi"/>
          <w:bCs w:val="0"/>
          <w:noProof/>
          <w:sz w:val="22"/>
          <w:szCs w:val="22"/>
          <w:lang w:val="en-AU" w:eastAsia="en-AU"/>
        </w:rPr>
      </w:pPr>
      <w:hyperlink w:anchor="_Toc21112434" w:history="1">
        <w:r w:rsidR="00357AB3" w:rsidRPr="00860C22">
          <w:rPr>
            <w:rStyle w:val="Hyperlink"/>
            <w:noProof/>
            <w:lang w:val="en-CA"/>
          </w:rPr>
          <w:t>5</w:t>
        </w:r>
        <w:r w:rsidR="00357AB3">
          <w:rPr>
            <w:rFonts w:asciiTheme="minorHAnsi" w:eastAsiaTheme="minorEastAsia" w:hAnsiTheme="minorHAnsi" w:cstheme="minorBidi"/>
            <w:bCs w:val="0"/>
            <w:noProof/>
            <w:sz w:val="22"/>
            <w:szCs w:val="22"/>
            <w:lang w:val="en-AU" w:eastAsia="en-AU"/>
          </w:rPr>
          <w:tab/>
        </w:r>
        <w:r w:rsidR="00357AB3" w:rsidRPr="00860C22">
          <w:rPr>
            <w:rStyle w:val="Hyperlink"/>
            <w:noProof/>
          </w:rPr>
          <w:t>Profiles, Levels and Tiers</w:t>
        </w:r>
        <w:r w:rsidR="00357AB3">
          <w:rPr>
            <w:noProof/>
            <w:webHidden/>
          </w:rPr>
          <w:tab/>
        </w:r>
        <w:r w:rsidR="00357AB3">
          <w:rPr>
            <w:noProof/>
            <w:webHidden/>
          </w:rPr>
          <w:fldChar w:fldCharType="begin"/>
        </w:r>
        <w:r w:rsidR="00357AB3">
          <w:rPr>
            <w:noProof/>
            <w:webHidden/>
          </w:rPr>
          <w:instrText xml:space="preserve"> PAGEREF _Toc21112434 \h </w:instrText>
        </w:r>
        <w:r w:rsidR="00357AB3">
          <w:rPr>
            <w:noProof/>
            <w:webHidden/>
          </w:rPr>
        </w:r>
        <w:r w:rsidR="00357AB3">
          <w:rPr>
            <w:noProof/>
            <w:webHidden/>
          </w:rPr>
          <w:fldChar w:fldCharType="separate"/>
        </w:r>
        <w:r w:rsidR="00357AB3">
          <w:rPr>
            <w:noProof/>
            <w:webHidden/>
          </w:rPr>
          <w:t>37</w:t>
        </w:r>
        <w:r w:rsidR="00357AB3">
          <w:rPr>
            <w:noProof/>
            <w:webHidden/>
          </w:rPr>
          <w:fldChar w:fldCharType="end"/>
        </w:r>
      </w:hyperlink>
    </w:p>
    <w:p w14:paraId="3FD377D8" w14:textId="7322CBAE" w:rsidR="00357AB3" w:rsidRDefault="00011902">
      <w:pPr>
        <w:pStyle w:val="TOC1"/>
        <w:rPr>
          <w:rFonts w:asciiTheme="minorHAnsi" w:eastAsiaTheme="minorEastAsia" w:hAnsiTheme="minorHAnsi" w:cstheme="minorBidi"/>
          <w:bCs w:val="0"/>
          <w:noProof/>
          <w:sz w:val="22"/>
          <w:szCs w:val="22"/>
          <w:lang w:val="en-AU" w:eastAsia="en-AU"/>
        </w:rPr>
      </w:pPr>
      <w:hyperlink w:anchor="_Toc21112435" w:history="1">
        <w:r w:rsidR="00357AB3" w:rsidRPr="00860C22">
          <w:rPr>
            <w:rStyle w:val="Hyperlink"/>
            <w:noProof/>
            <w:lang w:val="en-CA"/>
          </w:rPr>
          <w:t>6</w:t>
        </w:r>
        <w:r w:rsidR="00357AB3">
          <w:rPr>
            <w:rFonts w:asciiTheme="minorHAnsi" w:eastAsiaTheme="minorEastAsia" w:hAnsiTheme="minorHAnsi" w:cstheme="minorBidi"/>
            <w:bCs w:val="0"/>
            <w:noProof/>
            <w:sz w:val="22"/>
            <w:szCs w:val="22"/>
            <w:lang w:val="en-AU" w:eastAsia="en-AU"/>
          </w:rPr>
          <w:tab/>
        </w:r>
        <w:r w:rsidR="00357AB3" w:rsidRPr="00860C22">
          <w:rPr>
            <w:rStyle w:val="Hyperlink"/>
            <w:noProof/>
          </w:rPr>
          <w:t xml:space="preserve">Description of </w:t>
        </w:r>
        <w:r w:rsidR="00357AB3" w:rsidRPr="00860C22">
          <w:rPr>
            <w:rStyle w:val="Hyperlink"/>
            <w:noProof/>
            <w:lang w:val="en-AU"/>
          </w:rPr>
          <w:t xml:space="preserve">the </w:t>
        </w:r>
        <w:r w:rsidR="00357AB3" w:rsidRPr="00860C22">
          <w:rPr>
            <w:rStyle w:val="Hyperlink"/>
            <w:noProof/>
          </w:rPr>
          <w:t>HM encoder and encoding methods</w:t>
        </w:r>
        <w:r w:rsidR="00357AB3">
          <w:rPr>
            <w:noProof/>
            <w:webHidden/>
          </w:rPr>
          <w:tab/>
        </w:r>
        <w:r w:rsidR="00357AB3">
          <w:rPr>
            <w:noProof/>
            <w:webHidden/>
          </w:rPr>
          <w:fldChar w:fldCharType="begin"/>
        </w:r>
        <w:r w:rsidR="00357AB3">
          <w:rPr>
            <w:noProof/>
            <w:webHidden/>
          </w:rPr>
          <w:instrText xml:space="preserve"> PAGEREF _Toc21112435 \h </w:instrText>
        </w:r>
        <w:r w:rsidR="00357AB3">
          <w:rPr>
            <w:noProof/>
            <w:webHidden/>
          </w:rPr>
        </w:r>
        <w:r w:rsidR="00357AB3">
          <w:rPr>
            <w:noProof/>
            <w:webHidden/>
          </w:rPr>
          <w:fldChar w:fldCharType="separate"/>
        </w:r>
        <w:r w:rsidR="00357AB3">
          <w:rPr>
            <w:noProof/>
            <w:webHidden/>
          </w:rPr>
          <w:t>38</w:t>
        </w:r>
        <w:r w:rsidR="00357AB3">
          <w:rPr>
            <w:noProof/>
            <w:webHidden/>
          </w:rPr>
          <w:fldChar w:fldCharType="end"/>
        </w:r>
      </w:hyperlink>
    </w:p>
    <w:p w14:paraId="2EA977CE" w14:textId="05A7F844" w:rsidR="00357AB3" w:rsidRDefault="00011902">
      <w:pPr>
        <w:pStyle w:val="TOC2"/>
        <w:rPr>
          <w:rFonts w:asciiTheme="minorHAnsi" w:eastAsiaTheme="minorEastAsia" w:hAnsiTheme="minorHAnsi" w:cstheme="minorBidi"/>
          <w:iCs w:val="0"/>
          <w:sz w:val="22"/>
          <w:szCs w:val="22"/>
          <w:lang w:val="en-AU" w:eastAsia="en-AU"/>
        </w:rPr>
      </w:pPr>
      <w:hyperlink w:anchor="_Toc21112436" w:history="1">
        <w:r w:rsidR="00357AB3" w:rsidRPr="00860C22">
          <w:rPr>
            <w:rStyle w:val="Hyperlink"/>
            <w:rFonts w:eastAsia="MS Mincho"/>
            <w:lang w:eastAsia="ja-JP"/>
          </w:rPr>
          <w:t>6.1</w:t>
        </w:r>
        <w:r w:rsidR="00357AB3">
          <w:rPr>
            <w:rFonts w:asciiTheme="minorHAnsi" w:eastAsiaTheme="minorEastAsia" w:hAnsiTheme="minorHAnsi" w:cstheme="minorBidi"/>
            <w:iCs w:val="0"/>
            <w:sz w:val="22"/>
            <w:szCs w:val="22"/>
            <w:lang w:val="en-AU" w:eastAsia="en-AU"/>
          </w:rPr>
          <w:tab/>
        </w:r>
        <w:r w:rsidR="00357AB3" w:rsidRPr="00860C22">
          <w:rPr>
            <w:rStyle w:val="Hyperlink"/>
            <w:rFonts w:eastAsia="MS Mincho"/>
            <w:lang w:eastAsia="ja-JP"/>
          </w:rPr>
          <w:t>Encoder configurations</w:t>
        </w:r>
        <w:r w:rsidR="00357AB3">
          <w:rPr>
            <w:webHidden/>
          </w:rPr>
          <w:tab/>
        </w:r>
        <w:r w:rsidR="00357AB3">
          <w:rPr>
            <w:webHidden/>
          </w:rPr>
          <w:fldChar w:fldCharType="begin"/>
        </w:r>
        <w:r w:rsidR="00357AB3">
          <w:rPr>
            <w:webHidden/>
          </w:rPr>
          <w:instrText xml:space="preserve"> PAGEREF _Toc21112436 \h </w:instrText>
        </w:r>
        <w:r w:rsidR="00357AB3">
          <w:rPr>
            <w:webHidden/>
          </w:rPr>
        </w:r>
        <w:r w:rsidR="00357AB3">
          <w:rPr>
            <w:webHidden/>
          </w:rPr>
          <w:fldChar w:fldCharType="separate"/>
        </w:r>
        <w:r w:rsidR="00357AB3">
          <w:rPr>
            <w:webHidden/>
          </w:rPr>
          <w:t>38</w:t>
        </w:r>
        <w:r w:rsidR="00357AB3">
          <w:rPr>
            <w:webHidden/>
          </w:rPr>
          <w:fldChar w:fldCharType="end"/>
        </w:r>
      </w:hyperlink>
    </w:p>
    <w:p w14:paraId="3665E79D" w14:textId="32372FA4" w:rsidR="00357AB3" w:rsidRDefault="00011902">
      <w:pPr>
        <w:pStyle w:val="TOC3"/>
        <w:rPr>
          <w:rFonts w:asciiTheme="minorHAnsi" w:eastAsiaTheme="minorEastAsia" w:hAnsiTheme="minorHAnsi" w:cstheme="minorBidi"/>
          <w:noProof/>
          <w:sz w:val="22"/>
          <w:szCs w:val="22"/>
          <w:lang w:val="en-AU" w:eastAsia="en-AU"/>
        </w:rPr>
      </w:pPr>
      <w:hyperlink w:anchor="_Toc21112437" w:history="1">
        <w:r w:rsidR="00357AB3" w:rsidRPr="00860C22">
          <w:rPr>
            <w:rStyle w:val="Hyperlink"/>
            <w:rFonts w:eastAsia="MS Mincho"/>
            <w:noProof/>
            <w:lang w:eastAsia="ja-JP"/>
          </w:rPr>
          <w:t>6.1.1</w:t>
        </w:r>
        <w:r w:rsidR="00357AB3">
          <w:rPr>
            <w:rFonts w:asciiTheme="minorHAnsi" w:eastAsiaTheme="minorEastAsia" w:hAnsiTheme="minorHAnsi" w:cstheme="minorBidi"/>
            <w:noProof/>
            <w:sz w:val="22"/>
            <w:szCs w:val="22"/>
            <w:lang w:val="en-AU" w:eastAsia="en-AU"/>
          </w:rPr>
          <w:tab/>
        </w:r>
        <w:r w:rsidR="00357AB3" w:rsidRPr="00860C22">
          <w:rPr>
            <w:rStyle w:val="Hyperlink"/>
            <w:rFonts w:eastAsia="MS Mincho"/>
            <w:noProof/>
            <w:lang w:eastAsia="ja-JP"/>
          </w:rPr>
          <w:t xml:space="preserve">Overview of </w:t>
        </w:r>
        <w:r w:rsidR="00357AB3" w:rsidRPr="00860C22">
          <w:rPr>
            <w:rStyle w:val="Hyperlink"/>
            <w:noProof/>
            <w:lang w:eastAsia="ko-KR"/>
          </w:rPr>
          <w:t>e</w:t>
        </w:r>
        <w:r w:rsidR="00357AB3" w:rsidRPr="00860C22">
          <w:rPr>
            <w:rStyle w:val="Hyperlink"/>
            <w:rFonts w:eastAsia="MS Mincho"/>
            <w:noProof/>
            <w:lang w:eastAsia="ja-JP"/>
          </w:rPr>
          <w:t xml:space="preserve">ncoder </w:t>
        </w:r>
        <w:r w:rsidR="00357AB3" w:rsidRPr="00860C22">
          <w:rPr>
            <w:rStyle w:val="Hyperlink"/>
            <w:noProof/>
            <w:lang w:eastAsia="ko-KR"/>
          </w:rPr>
          <w:t>c</w:t>
        </w:r>
        <w:r w:rsidR="00357AB3" w:rsidRPr="00860C22">
          <w:rPr>
            <w:rStyle w:val="Hyperlink"/>
            <w:rFonts w:eastAsia="MS Mincho"/>
            <w:noProof/>
            <w:lang w:eastAsia="ja-JP"/>
          </w:rPr>
          <w:t>onfigurations</w:t>
        </w:r>
        <w:r w:rsidR="00357AB3">
          <w:rPr>
            <w:noProof/>
            <w:webHidden/>
          </w:rPr>
          <w:tab/>
        </w:r>
        <w:r w:rsidR="00357AB3">
          <w:rPr>
            <w:noProof/>
            <w:webHidden/>
          </w:rPr>
          <w:fldChar w:fldCharType="begin"/>
        </w:r>
        <w:r w:rsidR="00357AB3">
          <w:rPr>
            <w:noProof/>
            <w:webHidden/>
          </w:rPr>
          <w:instrText xml:space="preserve"> PAGEREF _Toc21112437 \h </w:instrText>
        </w:r>
        <w:r w:rsidR="00357AB3">
          <w:rPr>
            <w:noProof/>
            <w:webHidden/>
          </w:rPr>
        </w:r>
        <w:r w:rsidR="00357AB3">
          <w:rPr>
            <w:noProof/>
            <w:webHidden/>
          </w:rPr>
          <w:fldChar w:fldCharType="separate"/>
        </w:r>
        <w:r w:rsidR="00357AB3">
          <w:rPr>
            <w:noProof/>
            <w:webHidden/>
          </w:rPr>
          <w:t>38</w:t>
        </w:r>
        <w:r w:rsidR="00357AB3">
          <w:rPr>
            <w:noProof/>
            <w:webHidden/>
          </w:rPr>
          <w:fldChar w:fldCharType="end"/>
        </w:r>
      </w:hyperlink>
    </w:p>
    <w:p w14:paraId="7E733A56" w14:textId="757B90C6" w:rsidR="00357AB3" w:rsidRDefault="00011902">
      <w:pPr>
        <w:pStyle w:val="TOC3"/>
        <w:rPr>
          <w:rFonts w:asciiTheme="minorHAnsi" w:eastAsiaTheme="minorEastAsia" w:hAnsiTheme="minorHAnsi" w:cstheme="minorBidi"/>
          <w:noProof/>
          <w:sz w:val="22"/>
          <w:szCs w:val="22"/>
          <w:lang w:val="en-AU" w:eastAsia="en-AU"/>
        </w:rPr>
      </w:pPr>
      <w:hyperlink w:anchor="_Toc21112438" w:history="1">
        <w:r w:rsidR="00357AB3" w:rsidRPr="00860C22">
          <w:rPr>
            <w:rStyle w:val="Hyperlink"/>
            <w:rFonts w:eastAsia="MS Mincho"/>
            <w:noProof/>
            <w:lang w:eastAsia="ja-JP"/>
          </w:rPr>
          <w:t>6.1.2</w:t>
        </w:r>
        <w:r w:rsidR="00357AB3">
          <w:rPr>
            <w:rFonts w:asciiTheme="minorHAnsi" w:eastAsiaTheme="minorEastAsia" w:hAnsiTheme="minorHAnsi" w:cstheme="minorBidi"/>
            <w:noProof/>
            <w:sz w:val="22"/>
            <w:szCs w:val="22"/>
            <w:lang w:val="en-AU" w:eastAsia="en-AU"/>
          </w:rPr>
          <w:tab/>
        </w:r>
        <w:r w:rsidR="00357AB3" w:rsidRPr="00860C22">
          <w:rPr>
            <w:rStyle w:val="Hyperlink"/>
            <w:rFonts w:eastAsia="MS Mincho"/>
            <w:noProof/>
            <w:lang w:eastAsia="ja-JP"/>
          </w:rPr>
          <w:t>Intra-only configuration</w:t>
        </w:r>
        <w:r w:rsidR="00357AB3">
          <w:rPr>
            <w:noProof/>
            <w:webHidden/>
          </w:rPr>
          <w:tab/>
        </w:r>
        <w:r w:rsidR="00357AB3">
          <w:rPr>
            <w:noProof/>
            <w:webHidden/>
          </w:rPr>
          <w:fldChar w:fldCharType="begin"/>
        </w:r>
        <w:r w:rsidR="00357AB3">
          <w:rPr>
            <w:noProof/>
            <w:webHidden/>
          </w:rPr>
          <w:instrText xml:space="preserve"> PAGEREF _Toc21112438 \h </w:instrText>
        </w:r>
        <w:r w:rsidR="00357AB3">
          <w:rPr>
            <w:noProof/>
            <w:webHidden/>
          </w:rPr>
        </w:r>
        <w:r w:rsidR="00357AB3">
          <w:rPr>
            <w:noProof/>
            <w:webHidden/>
          </w:rPr>
          <w:fldChar w:fldCharType="separate"/>
        </w:r>
        <w:r w:rsidR="00357AB3">
          <w:rPr>
            <w:noProof/>
            <w:webHidden/>
          </w:rPr>
          <w:t>38</w:t>
        </w:r>
        <w:r w:rsidR="00357AB3">
          <w:rPr>
            <w:noProof/>
            <w:webHidden/>
          </w:rPr>
          <w:fldChar w:fldCharType="end"/>
        </w:r>
      </w:hyperlink>
    </w:p>
    <w:p w14:paraId="25920050" w14:textId="074764FB" w:rsidR="00357AB3" w:rsidRDefault="00011902">
      <w:pPr>
        <w:pStyle w:val="TOC3"/>
        <w:rPr>
          <w:rFonts w:asciiTheme="minorHAnsi" w:eastAsiaTheme="minorEastAsia" w:hAnsiTheme="minorHAnsi" w:cstheme="minorBidi"/>
          <w:noProof/>
          <w:sz w:val="22"/>
          <w:szCs w:val="22"/>
          <w:lang w:val="en-AU" w:eastAsia="en-AU"/>
        </w:rPr>
      </w:pPr>
      <w:hyperlink w:anchor="_Toc21112439" w:history="1">
        <w:r w:rsidR="00357AB3" w:rsidRPr="00860C22">
          <w:rPr>
            <w:rStyle w:val="Hyperlink"/>
            <w:rFonts w:eastAsia="MS Mincho"/>
            <w:noProof/>
            <w:lang w:eastAsia="ja-JP"/>
          </w:rPr>
          <w:t>6.1.3</w:t>
        </w:r>
        <w:r w:rsidR="00357AB3">
          <w:rPr>
            <w:rFonts w:asciiTheme="minorHAnsi" w:eastAsiaTheme="minorEastAsia" w:hAnsiTheme="minorHAnsi" w:cstheme="minorBidi"/>
            <w:noProof/>
            <w:sz w:val="22"/>
            <w:szCs w:val="22"/>
            <w:lang w:val="en-AU" w:eastAsia="en-AU"/>
          </w:rPr>
          <w:tab/>
        </w:r>
        <w:r w:rsidR="00357AB3" w:rsidRPr="00860C22">
          <w:rPr>
            <w:rStyle w:val="Hyperlink"/>
            <w:rFonts w:eastAsia="MS Mincho"/>
            <w:noProof/>
            <w:lang w:eastAsia="ja-JP"/>
          </w:rPr>
          <w:t>Low-delay configurations</w:t>
        </w:r>
        <w:r w:rsidR="00357AB3">
          <w:rPr>
            <w:noProof/>
            <w:webHidden/>
          </w:rPr>
          <w:tab/>
        </w:r>
        <w:r w:rsidR="00357AB3">
          <w:rPr>
            <w:noProof/>
            <w:webHidden/>
          </w:rPr>
          <w:fldChar w:fldCharType="begin"/>
        </w:r>
        <w:r w:rsidR="00357AB3">
          <w:rPr>
            <w:noProof/>
            <w:webHidden/>
          </w:rPr>
          <w:instrText xml:space="preserve"> PAGEREF _Toc21112439 \h </w:instrText>
        </w:r>
        <w:r w:rsidR="00357AB3">
          <w:rPr>
            <w:noProof/>
            <w:webHidden/>
          </w:rPr>
        </w:r>
        <w:r w:rsidR="00357AB3">
          <w:rPr>
            <w:noProof/>
            <w:webHidden/>
          </w:rPr>
          <w:fldChar w:fldCharType="separate"/>
        </w:r>
        <w:r w:rsidR="00357AB3">
          <w:rPr>
            <w:noProof/>
            <w:webHidden/>
          </w:rPr>
          <w:t>38</w:t>
        </w:r>
        <w:r w:rsidR="00357AB3">
          <w:rPr>
            <w:noProof/>
            <w:webHidden/>
          </w:rPr>
          <w:fldChar w:fldCharType="end"/>
        </w:r>
      </w:hyperlink>
    </w:p>
    <w:p w14:paraId="6D22B555" w14:textId="0949E911" w:rsidR="00357AB3" w:rsidRDefault="00011902">
      <w:pPr>
        <w:pStyle w:val="TOC3"/>
        <w:rPr>
          <w:rFonts w:asciiTheme="minorHAnsi" w:eastAsiaTheme="minorEastAsia" w:hAnsiTheme="minorHAnsi" w:cstheme="minorBidi"/>
          <w:noProof/>
          <w:sz w:val="22"/>
          <w:szCs w:val="22"/>
          <w:lang w:val="en-AU" w:eastAsia="en-AU"/>
        </w:rPr>
      </w:pPr>
      <w:hyperlink w:anchor="_Toc21112440" w:history="1">
        <w:r w:rsidR="00357AB3" w:rsidRPr="00860C22">
          <w:rPr>
            <w:rStyle w:val="Hyperlink"/>
            <w:rFonts w:eastAsia="MS Mincho"/>
            <w:noProof/>
            <w:lang w:eastAsia="ja-JP"/>
          </w:rPr>
          <w:t>6.1.4</w:t>
        </w:r>
        <w:r w:rsidR="00357AB3">
          <w:rPr>
            <w:rFonts w:asciiTheme="minorHAnsi" w:eastAsiaTheme="minorEastAsia" w:hAnsiTheme="minorHAnsi" w:cstheme="minorBidi"/>
            <w:noProof/>
            <w:sz w:val="22"/>
            <w:szCs w:val="22"/>
            <w:lang w:val="en-AU" w:eastAsia="en-AU"/>
          </w:rPr>
          <w:tab/>
        </w:r>
        <w:r w:rsidR="00357AB3" w:rsidRPr="00860C22">
          <w:rPr>
            <w:rStyle w:val="Hyperlink"/>
            <w:rFonts w:eastAsia="MS Mincho"/>
            <w:noProof/>
            <w:lang w:eastAsia="ja-JP"/>
          </w:rPr>
          <w:t>Random-access configuration</w:t>
        </w:r>
        <w:r w:rsidR="00357AB3">
          <w:rPr>
            <w:noProof/>
            <w:webHidden/>
          </w:rPr>
          <w:tab/>
        </w:r>
        <w:r w:rsidR="00357AB3">
          <w:rPr>
            <w:noProof/>
            <w:webHidden/>
          </w:rPr>
          <w:fldChar w:fldCharType="begin"/>
        </w:r>
        <w:r w:rsidR="00357AB3">
          <w:rPr>
            <w:noProof/>
            <w:webHidden/>
          </w:rPr>
          <w:instrText xml:space="preserve"> PAGEREF _Toc21112440 \h </w:instrText>
        </w:r>
        <w:r w:rsidR="00357AB3">
          <w:rPr>
            <w:noProof/>
            <w:webHidden/>
          </w:rPr>
        </w:r>
        <w:r w:rsidR="00357AB3">
          <w:rPr>
            <w:noProof/>
            <w:webHidden/>
          </w:rPr>
          <w:fldChar w:fldCharType="separate"/>
        </w:r>
        <w:r w:rsidR="00357AB3">
          <w:rPr>
            <w:noProof/>
            <w:webHidden/>
          </w:rPr>
          <w:t>39</w:t>
        </w:r>
        <w:r w:rsidR="00357AB3">
          <w:rPr>
            <w:noProof/>
            <w:webHidden/>
          </w:rPr>
          <w:fldChar w:fldCharType="end"/>
        </w:r>
      </w:hyperlink>
    </w:p>
    <w:p w14:paraId="67936787" w14:textId="191C8D2B" w:rsidR="00357AB3" w:rsidRDefault="00011902">
      <w:pPr>
        <w:pStyle w:val="TOC2"/>
        <w:rPr>
          <w:rFonts w:asciiTheme="minorHAnsi" w:eastAsiaTheme="minorEastAsia" w:hAnsiTheme="minorHAnsi" w:cstheme="minorBidi"/>
          <w:iCs w:val="0"/>
          <w:sz w:val="22"/>
          <w:szCs w:val="22"/>
          <w:lang w:val="en-AU" w:eastAsia="en-AU"/>
        </w:rPr>
      </w:pPr>
      <w:hyperlink w:anchor="_Toc21112441" w:history="1">
        <w:r w:rsidR="00357AB3" w:rsidRPr="00860C22">
          <w:rPr>
            <w:rStyle w:val="Hyperlink"/>
            <w:lang w:eastAsia="ko-KR"/>
          </w:rPr>
          <w:t>6.2</w:t>
        </w:r>
        <w:r w:rsidR="00357AB3">
          <w:rPr>
            <w:rFonts w:asciiTheme="minorHAnsi" w:eastAsiaTheme="minorEastAsia" w:hAnsiTheme="minorHAnsi" w:cstheme="minorBidi"/>
            <w:iCs w:val="0"/>
            <w:sz w:val="22"/>
            <w:szCs w:val="22"/>
            <w:lang w:val="en-AU" w:eastAsia="en-AU"/>
          </w:rPr>
          <w:tab/>
        </w:r>
        <w:r w:rsidR="00357AB3" w:rsidRPr="00860C22">
          <w:rPr>
            <w:rStyle w:val="Hyperlink"/>
            <w:lang w:eastAsia="ko-KR"/>
          </w:rPr>
          <w:t>Cost mode</w:t>
        </w:r>
        <w:r w:rsidR="00357AB3">
          <w:rPr>
            <w:webHidden/>
          </w:rPr>
          <w:tab/>
        </w:r>
        <w:r w:rsidR="00357AB3">
          <w:rPr>
            <w:webHidden/>
          </w:rPr>
          <w:fldChar w:fldCharType="begin"/>
        </w:r>
        <w:r w:rsidR="00357AB3">
          <w:rPr>
            <w:webHidden/>
          </w:rPr>
          <w:instrText xml:space="preserve"> PAGEREF _Toc21112441 \h </w:instrText>
        </w:r>
        <w:r w:rsidR="00357AB3">
          <w:rPr>
            <w:webHidden/>
          </w:rPr>
        </w:r>
        <w:r w:rsidR="00357AB3">
          <w:rPr>
            <w:webHidden/>
          </w:rPr>
          <w:fldChar w:fldCharType="separate"/>
        </w:r>
        <w:r w:rsidR="00357AB3">
          <w:rPr>
            <w:webHidden/>
          </w:rPr>
          <w:t>40</w:t>
        </w:r>
        <w:r w:rsidR="00357AB3">
          <w:rPr>
            <w:webHidden/>
          </w:rPr>
          <w:fldChar w:fldCharType="end"/>
        </w:r>
      </w:hyperlink>
    </w:p>
    <w:p w14:paraId="1CF78461" w14:textId="0E56FB9E" w:rsidR="00357AB3" w:rsidRDefault="00011902">
      <w:pPr>
        <w:pStyle w:val="TOC2"/>
        <w:rPr>
          <w:rFonts w:asciiTheme="minorHAnsi" w:eastAsiaTheme="minorEastAsia" w:hAnsiTheme="minorHAnsi" w:cstheme="minorBidi"/>
          <w:iCs w:val="0"/>
          <w:sz w:val="22"/>
          <w:szCs w:val="22"/>
          <w:lang w:val="en-AU" w:eastAsia="en-AU"/>
        </w:rPr>
      </w:pPr>
      <w:hyperlink w:anchor="_Toc21112442" w:history="1">
        <w:r w:rsidR="00357AB3" w:rsidRPr="00860C22">
          <w:rPr>
            <w:rStyle w:val="Hyperlink"/>
          </w:rPr>
          <w:t>6.3</w:t>
        </w:r>
        <w:r w:rsidR="00357AB3">
          <w:rPr>
            <w:rFonts w:asciiTheme="minorHAnsi" w:eastAsiaTheme="minorEastAsia" w:hAnsiTheme="minorHAnsi" w:cstheme="minorBidi"/>
            <w:iCs w:val="0"/>
            <w:sz w:val="22"/>
            <w:szCs w:val="22"/>
            <w:lang w:val="en-AU" w:eastAsia="en-AU"/>
          </w:rPr>
          <w:tab/>
        </w:r>
        <w:r w:rsidR="00357AB3" w:rsidRPr="00860C22">
          <w:rPr>
            <w:rStyle w:val="Hyperlink"/>
          </w:rPr>
          <w:t>Cost Functions</w:t>
        </w:r>
        <w:r w:rsidR="00357AB3">
          <w:rPr>
            <w:webHidden/>
          </w:rPr>
          <w:tab/>
        </w:r>
        <w:r w:rsidR="00357AB3">
          <w:rPr>
            <w:webHidden/>
          </w:rPr>
          <w:fldChar w:fldCharType="begin"/>
        </w:r>
        <w:r w:rsidR="00357AB3">
          <w:rPr>
            <w:webHidden/>
          </w:rPr>
          <w:instrText xml:space="preserve"> PAGEREF _Toc21112442 \h </w:instrText>
        </w:r>
        <w:r w:rsidR="00357AB3">
          <w:rPr>
            <w:webHidden/>
          </w:rPr>
        </w:r>
        <w:r w:rsidR="00357AB3">
          <w:rPr>
            <w:webHidden/>
          </w:rPr>
          <w:fldChar w:fldCharType="separate"/>
        </w:r>
        <w:r w:rsidR="00357AB3">
          <w:rPr>
            <w:webHidden/>
          </w:rPr>
          <w:t>40</w:t>
        </w:r>
        <w:r w:rsidR="00357AB3">
          <w:rPr>
            <w:webHidden/>
          </w:rPr>
          <w:fldChar w:fldCharType="end"/>
        </w:r>
      </w:hyperlink>
    </w:p>
    <w:p w14:paraId="5E9E4B03" w14:textId="277A2DDC" w:rsidR="00357AB3" w:rsidRDefault="00011902">
      <w:pPr>
        <w:pStyle w:val="TOC3"/>
        <w:rPr>
          <w:rFonts w:asciiTheme="minorHAnsi" w:eastAsiaTheme="minorEastAsia" w:hAnsiTheme="minorHAnsi" w:cstheme="minorBidi"/>
          <w:noProof/>
          <w:sz w:val="22"/>
          <w:szCs w:val="22"/>
          <w:lang w:val="en-AU" w:eastAsia="en-AU"/>
        </w:rPr>
      </w:pPr>
      <w:hyperlink w:anchor="_Toc21112443" w:history="1">
        <w:r w:rsidR="00357AB3" w:rsidRPr="00860C22">
          <w:rPr>
            <w:rStyle w:val="Hyperlink"/>
            <w:noProof/>
          </w:rPr>
          <w:t>6.3.1</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Sum of Square Error (SSE)</w:t>
        </w:r>
        <w:r w:rsidR="00357AB3">
          <w:rPr>
            <w:noProof/>
            <w:webHidden/>
          </w:rPr>
          <w:tab/>
        </w:r>
        <w:r w:rsidR="00357AB3">
          <w:rPr>
            <w:noProof/>
            <w:webHidden/>
          </w:rPr>
          <w:fldChar w:fldCharType="begin"/>
        </w:r>
        <w:r w:rsidR="00357AB3">
          <w:rPr>
            <w:noProof/>
            <w:webHidden/>
          </w:rPr>
          <w:instrText xml:space="preserve"> PAGEREF _Toc21112443 \h </w:instrText>
        </w:r>
        <w:r w:rsidR="00357AB3">
          <w:rPr>
            <w:noProof/>
            <w:webHidden/>
          </w:rPr>
        </w:r>
        <w:r w:rsidR="00357AB3">
          <w:rPr>
            <w:noProof/>
            <w:webHidden/>
          </w:rPr>
          <w:fldChar w:fldCharType="separate"/>
        </w:r>
        <w:r w:rsidR="00357AB3">
          <w:rPr>
            <w:noProof/>
            <w:webHidden/>
          </w:rPr>
          <w:t>40</w:t>
        </w:r>
        <w:r w:rsidR="00357AB3">
          <w:rPr>
            <w:noProof/>
            <w:webHidden/>
          </w:rPr>
          <w:fldChar w:fldCharType="end"/>
        </w:r>
      </w:hyperlink>
    </w:p>
    <w:p w14:paraId="79B0A0C1" w14:textId="3EDD562A" w:rsidR="00357AB3" w:rsidRDefault="00011902">
      <w:pPr>
        <w:pStyle w:val="TOC3"/>
        <w:rPr>
          <w:rFonts w:asciiTheme="minorHAnsi" w:eastAsiaTheme="minorEastAsia" w:hAnsiTheme="minorHAnsi" w:cstheme="minorBidi"/>
          <w:noProof/>
          <w:sz w:val="22"/>
          <w:szCs w:val="22"/>
          <w:lang w:val="en-AU" w:eastAsia="en-AU"/>
        </w:rPr>
      </w:pPr>
      <w:hyperlink w:anchor="_Toc21112444" w:history="1">
        <w:r w:rsidR="00357AB3" w:rsidRPr="00860C22">
          <w:rPr>
            <w:rStyle w:val="Hyperlink"/>
            <w:noProof/>
          </w:rPr>
          <w:t>6.3.2</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Sum of Absolute Difference (SAD)</w:t>
        </w:r>
        <w:r w:rsidR="00357AB3">
          <w:rPr>
            <w:noProof/>
            <w:webHidden/>
          </w:rPr>
          <w:tab/>
        </w:r>
        <w:r w:rsidR="00357AB3">
          <w:rPr>
            <w:noProof/>
            <w:webHidden/>
          </w:rPr>
          <w:fldChar w:fldCharType="begin"/>
        </w:r>
        <w:r w:rsidR="00357AB3">
          <w:rPr>
            <w:noProof/>
            <w:webHidden/>
          </w:rPr>
          <w:instrText xml:space="preserve"> PAGEREF _Toc21112444 \h </w:instrText>
        </w:r>
        <w:r w:rsidR="00357AB3">
          <w:rPr>
            <w:noProof/>
            <w:webHidden/>
          </w:rPr>
        </w:r>
        <w:r w:rsidR="00357AB3">
          <w:rPr>
            <w:noProof/>
            <w:webHidden/>
          </w:rPr>
          <w:fldChar w:fldCharType="separate"/>
        </w:r>
        <w:r w:rsidR="00357AB3">
          <w:rPr>
            <w:noProof/>
            <w:webHidden/>
          </w:rPr>
          <w:t>40</w:t>
        </w:r>
        <w:r w:rsidR="00357AB3">
          <w:rPr>
            <w:noProof/>
            <w:webHidden/>
          </w:rPr>
          <w:fldChar w:fldCharType="end"/>
        </w:r>
      </w:hyperlink>
    </w:p>
    <w:p w14:paraId="0814172F" w14:textId="48F9D82B" w:rsidR="00357AB3" w:rsidRDefault="00011902">
      <w:pPr>
        <w:pStyle w:val="TOC3"/>
        <w:rPr>
          <w:rFonts w:asciiTheme="minorHAnsi" w:eastAsiaTheme="minorEastAsia" w:hAnsiTheme="minorHAnsi" w:cstheme="minorBidi"/>
          <w:noProof/>
          <w:sz w:val="22"/>
          <w:szCs w:val="22"/>
          <w:lang w:val="en-AU" w:eastAsia="en-AU"/>
        </w:rPr>
      </w:pPr>
      <w:hyperlink w:anchor="_Toc21112445" w:history="1">
        <w:r w:rsidR="00357AB3" w:rsidRPr="00860C22">
          <w:rPr>
            <w:rStyle w:val="Hyperlink"/>
            <w:noProof/>
          </w:rPr>
          <w:t>6.3.3</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Hadamard transformed SAD (SATD)</w:t>
        </w:r>
        <w:r w:rsidR="00357AB3">
          <w:rPr>
            <w:noProof/>
            <w:webHidden/>
          </w:rPr>
          <w:tab/>
        </w:r>
        <w:r w:rsidR="00357AB3">
          <w:rPr>
            <w:noProof/>
            <w:webHidden/>
          </w:rPr>
          <w:fldChar w:fldCharType="begin"/>
        </w:r>
        <w:r w:rsidR="00357AB3">
          <w:rPr>
            <w:noProof/>
            <w:webHidden/>
          </w:rPr>
          <w:instrText xml:space="preserve"> PAGEREF _Toc21112445 \h </w:instrText>
        </w:r>
        <w:r w:rsidR="00357AB3">
          <w:rPr>
            <w:noProof/>
            <w:webHidden/>
          </w:rPr>
        </w:r>
        <w:r w:rsidR="00357AB3">
          <w:rPr>
            <w:noProof/>
            <w:webHidden/>
          </w:rPr>
          <w:fldChar w:fldCharType="separate"/>
        </w:r>
        <w:r w:rsidR="00357AB3">
          <w:rPr>
            <w:noProof/>
            <w:webHidden/>
          </w:rPr>
          <w:t>41</w:t>
        </w:r>
        <w:r w:rsidR="00357AB3">
          <w:rPr>
            <w:noProof/>
            <w:webHidden/>
          </w:rPr>
          <w:fldChar w:fldCharType="end"/>
        </w:r>
      </w:hyperlink>
    </w:p>
    <w:p w14:paraId="05CA1E59" w14:textId="6DBBB603" w:rsidR="00357AB3" w:rsidRDefault="00011902">
      <w:pPr>
        <w:pStyle w:val="TOC3"/>
        <w:rPr>
          <w:rFonts w:asciiTheme="minorHAnsi" w:eastAsiaTheme="minorEastAsia" w:hAnsiTheme="minorHAnsi" w:cstheme="minorBidi"/>
          <w:noProof/>
          <w:sz w:val="22"/>
          <w:szCs w:val="22"/>
          <w:lang w:val="en-AU" w:eastAsia="en-AU"/>
        </w:rPr>
      </w:pPr>
      <w:hyperlink w:anchor="_Toc21112446" w:history="1">
        <w:r w:rsidR="00357AB3" w:rsidRPr="00860C22">
          <w:rPr>
            <w:rStyle w:val="Hyperlink"/>
            <w:noProof/>
          </w:rPr>
          <w:t>6.3.4</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RD cost functions</w:t>
        </w:r>
        <w:r w:rsidR="00357AB3">
          <w:rPr>
            <w:noProof/>
            <w:webHidden/>
          </w:rPr>
          <w:tab/>
        </w:r>
        <w:r w:rsidR="00357AB3">
          <w:rPr>
            <w:noProof/>
            <w:webHidden/>
          </w:rPr>
          <w:fldChar w:fldCharType="begin"/>
        </w:r>
        <w:r w:rsidR="00357AB3">
          <w:rPr>
            <w:noProof/>
            <w:webHidden/>
          </w:rPr>
          <w:instrText xml:space="preserve"> PAGEREF _Toc21112446 \h </w:instrText>
        </w:r>
        <w:r w:rsidR="00357AB3">
          <w:rPr>
            <w:noProof/>
            <w:webHidden/>
          </w:rPr>
        </w:r>
        <w:r w:rsidR="00357AB3">
          <w:rPr>
            <w:noProof/>
            <w:webHidden/>
          </w:rPr>
          <w:fldChar w:fldCharType="separate"/>
        </w:r>
        <w:r w:rsidR="00357AB3">
          <w:rPr>
            <w:noProof/>
            <w:webHidden/>
          </w:rPr>
          <w:t>41</w:t>
        </w:r>
        <w:r w:rsidR="00357AB3">
          <w:rPr>
            <w:noProof/>
            <w:webHidden/>
          </w:rPr>
          <w:fldChar w:fldCharType="end"/>
        </w:r>
      </w:hyperlink>
    </w:p>
    <w:p w14:paraId="35FAFF9E" w14:textId="30ABE813" w:rsidR="00357AB3" w:rsidRDefault="00011902">
      <w:pPr>
        <w:pStyle w:val="TOC3"/>
        <w:rPr>
          <w:rFonts w:asciiTheme="minorHAnsi" w:eastAsiaTheme="minorEastAsia" w:hAnsiTheme="minorHAnsi" w:cstheme="minorBidi"/>
          <w:noProof/>
          <w:sz w:val="22"/>
          <w:szCs w:val="22"/>
          <w:lang w:val="en-AU" w:eastAsia="en-AU"/>
        </w:rPr>
      </w:pPr>
      <w:hyperlink w:anchor="_Toc21112447" w:history="1">
        <w:r w:rsidR="00357AB3" w:rsidRPr="00860C22">
          <w:rPr>
            <w:rStyle w:val="Hyperlink"/>
            <w:noProof/>
            <w:lang w:val="en-AU" w:eastAsia="ja-JP"/>
          </w:rPr>
          <w:t>6.3.5</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eastAsia="ja-JP"/>
          </w:rPr>
          <w:t>Lambda modifiers</w:t>
        </w:r>
        <w:r w:rsidR="00357AB3">
          <w:rPr>
            <w:noProof/>
            <w:webHidden/>
          </w:rPr>
          <w:tab/>
        </w:r>
        <w:r w:rsidR="00357AB3">
          <w:rPr>
            <w:noProof/>
            <w:webHidden/>
          </w:rPr>
          <w:fldChar w:fldCharType="begin"/>
        </w:r>
        <w:r w:rsidR="00357AB3">
          <w:rPr>
            <w:noProof/>
            <w:webHidden/>
          </w:rPr>
          <w:instrText xml:space="preserve"> PAGEREF _Toc21112447 \h </w:instrText>
        </w:r>
        <w:r w:rsidR="00357AB3">
          <w:rPr>
            <w:noProof/>
            <w:webHidden/>
          </w:rPr>
        </w:r>
        <w:r w:rsidR="00357AB3">
          <w:rPr>
            <w:noProof/>
            <w:webHidden/>
          </w:rPr>
          <w:fldChar w:fldCharType="separate"/>
        </w:r>
        <w:r w:rsidR="00357AB3">
          <w:rPr>
            <w:noProof/>
            <w:webHidden/>
          </w:rPr>
          <w:t>42</w:t>
        </w:r>
        <w:r w:rsidR="00357AB3">
          <w:rPr>
            <w:noProof/>
            <w:webHidden/>
          </w:rPr>
          <w:fldChar w:fldCharType="end"/>
        </w:r>
      </w:hyperlink>
    </w:p>
    <w:p w14:paraId="792D2E95" w14:textId="4A2E5544" w:rsidR="00357AB3" w:rsidRDefault="00011902">
      <w:pPr>
        <w:pStyle w:val="TOC2"/>
        <w:rPr>
          <w:rFonts w:asciiTheme="minorHAnsi" w:eastAsiaTheme="minorEastAsia" w:hAnsiTheme="minorHAnsi" w:cstheme="minorBidi"/>
          <w:iCs w:val="0"/>
          <w:sz w:val="22"/>
          <w:szCs w:val="22"/>
          <w:lang w:val="en-AU" w:eastAsia="en-AU"/>
        </w:rPr>
      </w:pPr>
      <w:hyperlink w:anchor="_Toc21112448" w:history="1">
        <w:r w:rsidR="00357AB3" w:rsidRPr="00860C22">
          <w:rPr>
            <w:rStyle w:val="Hyperlink"/>
            <w:rFonts w:eastAsia="MS Mincho"/>
            <w:lang w:eastAsia="ja-JP"/>
          </w:rPr>
          <w:t>6.4</w:t>
        </w:r>
        <w:r w:rsidR="00357AB3">
          <w:rPr>
            <w:rFonts w:asciiTheme="minorHAnsi" w:eastAsiaTheme="minorEastAsia" w:hAnsiTheme="minorHAnsi" w:cstheme="minorBidi"/>
            <w:iCs w:val="0"/>
            <w:sz w:val="22"/>
            <w:szCs w:val="22"/>
            <w:lang w:val="en-AU" w:eastAsia="en-AU"/>
          </w:rPr>
          <w:tab/>
        </w:r>
        <w:r w:rsidR="00357AB3" w:rsidRPr="00860C22">
          <w:rPr>
            <w:rStyle w:val="Hyperlink"/>
            <w:rFonts w:eastAsia="MS Mincho"/>
            <w:lang w:eastAsia="ja-JP"/>
          </w:rPr>
          <w:t>Slice and tile partitioning operation</w:t>
        </w:r>
        <w:r w:rsidR="00357AB3">
          <w:rPr>
            <w:webHidden/>
          </w:rPr>
          <w:tab/>
        </w:r>
        <w:r w:rsidR="00357AB3">
          <w:rPr>
            <w:webHidden/>
          </w:rPr>
          <w:fldChar w:fldCharType="begin"/>
        </w:r>
        <w:r w:rsidR="00357AB3">
          <w:rPr>
            <w:webHidden/>
          </w:rPr>
          <w:instrText xml:space="preserve"> PAGEREF _Toc21112448 \h </w:instrText>
        </w:r>
        <w:r w:rsidR="00357AB3">
          <w:rPr>
            <w:webHidden/>
          </w:rPr>
        </w:r>
        <w:r w:rsidR="00357AB3">
          <w:rPr>
            <w:webHidden/>
          </w:rPr>
          <w:fldChar w:fldCharType="separate"/>
        </w:r>
        <w:r w:rsidR="00357AB3">
          <w:rPr>
            <w:webHidden/>
          </w:rPr>
          <w:t>42</w:t>
        </w:r>
        <w:r w:rsidR="00357AB3">
          <w:rPr>
            <w:webHidden/>
          </w:rPr>
          <w:fldChar w:fldCharType="end"/>
        </w:r>
      </w:hyperlink>
    </w:p>
    <w:p w14:paraId="5560F055" w14:textId="30E05C80" w:rsidR="00357AB3" w:rsidRDefault="00011902">
      <w:pPr>
        <w:pStyle w:val="TOC2"/>
        <w:rPr>
          <w:rFonts w:asciiTheme="minorHAnsi" w:eastAsiaTheme="minorEastAsia" w:hAnsiTheme="minorHAnsi" w:cstheme="minorBidi"/>
          <w:iCs w:val="0"/>
          <w:sz w:val="22"/>
          <w:szCs w:val="22"/>
          <w:lang w:val="en-AU" w:eastAsia="en-AU"/>
        </w:rPr>
      </w:pPr>
      <w:hyperlink w:anchor="_Toc21112449" w:history="1">
        <w:r w:rsidR="00357AB3" w:rsidRPr="00860C22">
          <w:rPr>
            <w:rStyle w:val="Hyperlink"/>
          </w:rPr>
          <w:t>6.5</w:t>
        </w:r>
        <w:r w:rsidR="00357AB3">
          <w:rPr>
            <w:rFonts w:asciiTheme="minorHAnsi" w:eastAsiaTheme="minorEastAsia" w:hAnsiTheme="minorHAnsi" w:cstheme="minorBidi"/>
            <w:iCs w:val="0"/>
            <w:sz w:val="22"/>
            <w:szCs w:val="22"/>
            <w:lang w:val="en-AU" w:eastAsia="en-AU"/>
          </w:rPr>
          <w:tab/>
        </w:r>
        <w:r w:rsidR="00357AB3" w:rsidRPr="00860C22">
          <w:rPr>
            <w:rStyle w:val="Hyperlink"/>
          </w:rPr>
          <w:t>Derivation process for CU-level and PU-level coding parameters</w:t>
        </w:r>
        <w:r w:rsidR="00357AB3">
          <w:rPr>
            <w:webHidden/>
          </w:rPr>
          <w:tab/>
        </w:r>
        <w:r w:rsidR="00357AB3">
          <w:rPr>
            <w:webHidden/>
          </w:rPr>
          <w:fldChar w:fldCharType="begin"/>
        </w:r>
        <w:r w:rsidR="00357AB3">
          <w:rPr>
            <w:webHidden/>
          </w:rPr>
          <w:instrText xml:space="preserve"> PAGEREF _Toc21112449 \h </w:instrText>
        </w:r>
        <w:r w:rsidR="00357AB3">
          <w:rPr>
            <w:webHidden/>
          </w:rPr>
        </w:r>
        <w:r w:rsidR="00357AB3">
          <w:rPr>
            <w:webHidden/>
          </w:rPr>
          <w:fldChar w:fldCharType="separate"/>
        </w:r>
        <w:r w:rsidR="00357AB3">
          <w:rPr>
            <w:webHidden/>
          </w:rPr>
          <w:t>43</w:t>
        </w:r>
        <w:r w:rsidR="00357AB3">
          <w:rPr>
            <w:webHidden/>
          </w:rPr>
          <w:fldChar w:fldCharType="end"/>
        </w:r>
      </w:hyperlink>
    </w:p>
    <w:p w14:paraId="02F0BD6E" w14:textId="77165671" w:rsidR="00357AB3" w:rsidRDefault="00011902">
      <w:pPr>
        <w:pStyle w:val="TOC3"/>
        <w:rPr>
          <w:rFonts w:asciiTheme="minorHAnsi" w:eastAsiaTheme="minorEastAsia" w:hAnsiTheme="minorHAnsi" w:cstheme="minorBidi"/>
          <w:noProof/>
          <w:sz w:val="22"/>
          <w:szCs w:val="22"/>
          <w:lang w:val="en-AU" w:eastAsia="en-AU"/>
        </w:rPr>
      </w:pPr>
      <w:hyperlink w:anchor="_Toc21112450" w:history="1">
        <w:r w:rsidR="00357AB3" w:rsidRPr="00860C22">
          <w:rPr>
            <w:rStyle w:val="Hyperlink"/>
            <w:rFonts w:eastAsia="MS Mincho"/>
            <w:noProof/>
            <w:lang w:eastAsia="ja-JP"/>
          </w:rPr>
          <w:t>6.5.1</w:t>
        </w:r>
        <w:r w:rsidR="00357AB3">
          <w:rPr>
            <w:rFonts w:asciiTheme="minorHAnsi" w:eastAsiaTheme="minorEastAsia" w:hAnsiTheme="minorHAnsi" w:cstheme="minorBidi"/>
            <w:noProof/>
            <w:sz w:val="22"/>
            <w:szCs w:val="22"/>
            <w:lang w:val="en-AU" w:eastAsia="en-AU"/>
          </w:rPr>
          <w:tab/>
        </w:r>
        <w:r w:rsidR="00357AB3" w:rsidRPr="00860C22">
          <w:rPr>
            <w:rStyle w:val="Hyperlink"/>
            <w:rFonts w:eastAsia="MS Mincho"/>
            <w:noProof/>
            <w:lang w:eastAsia="ja-JP"/>
          </w:rPr>
          <w:t>Intra prediction mode and parameters</w:t>
        </w:r>
        <w:r w:rsidR="00357AB3">
          <w:rPr>
            <w:noProof/>
            <w:webHidden/>
          </w:rPr>
          <w:tab/>
        </w:r>
        <w:r w:rsidR="00357AB3">
          <w:rPr>
            <w:noProof/>
            <w:webHidden/>
          </w:rPr>
          <w:fldChar w:fldCharType="begin"/>
        </w:r>
        <w:r w:rsidR="00357AB3">
          <w:rPr>
            <w:noProof/>
            <w:webHidden/>
          </w:rPr>
          <w:instrText xml:space="preserve"> PAGEREF _Toc21112450 \h </w:instrText>
        </w:r>
        <w:r w:rsidR="00357AB3">
          <w:rPr>
            <w:noProof/>
            <w:webHidden/>
          </w:rPr>
        </w:r>
        <w:r w:rsidR="00357AB3">
          <w:rPr>
            <w:noProof/>
            <w:webHidden/>
          </w:rPr>
          <w:fldChar w:fldCharType="separate"/>
        </w:r>
        <w:r w:rsidR="00357AB3">
          <w:rPr>
            <w:noProof/>
            <w:webHidden/>
          </w:rPr>
          <w:t>43</w:t>
        </w:r>
        <w:r w:rsidR="00357AB3">
          <w:rPr>
            <w:noProof/>
            <w:webHidden/>
          </w:rPr>
          <w:fldChar w:fldCharType="end"/>
        </w:r>
      </w:hyperlink>
    </w:p>
    <w:p w14:paraId="689FE28D" w14:textId="4BF219AE" w:rsidR="00357AB3" w:rsidRDefault="00011902">
      <w:pPr>
        <w:pStyle w:val="TOC3"/>
        <w:rPr>
          <w:rFonts w:asciiTheme="minorHAnsi" w:eastAsiaTheme="minorEastAsia" w:hAnsiTheme="minorHAnsi" w:cstheme="minorBidi"/>
          <w:noProof/>
          <w:sz w:val="22"/>
          <w:szCs w:val="22"/>
          <w:lang w:val="en-AU" w:eastAsia="en-AU"/>
        </w:rPr>
      </w:pPr>
      <w:hyperlink w:anchor="_Toc21112451" w:history="1">
        <w:r w:rsidR="00357AB3" w:rsidRPr="00860C22">
          <w:rPr>
            <w:rStyle w:val="Hyperlink"/>
            <w:rFonts w:eastAsia="MS Mincho"/>
            <w:noProof/>
            <w:lang w:eastAsia="ja-JP"/>
          </w:rPr>
          <w:t>6.5.2</w:t>
        </w:r>
        <w:r w:rsidR="00357AB3">
          <w:rPr>
            <w:rFonts w:asciiTheme="minorHAnsi" w:eastAsiaTheme="minorEastAsia" w:hAnsiTheme="minorHAnsi" w:cstheme="minorBidi"/>
            <w:noProof/>
            <w:sz w:val="22"/>
            <w:szCs w:val="22"/>
            <w:lang w:val="en-AU" w:eastAsia="en-AU"/>
          </w:rPr>
          <w:tab/>
        </w:r>
        <w:r w:rsidR="00357AB3" w:rsidRPr="00860C22">
          <w:rPr>
            <w:rStyle w:val="Hyperlink"/>
            <w:rFonts w:eastAsia="MS Mincho"/>
            <w:noProof/>
            <w:lang w:eastAsia="ja-JP"/>
          </w:rPr>
          <w:t>Inter prediction mode and parameters</w:t>
        </w:r>
        <w:r w:rsidR="00357AB3">
          <w:rPr>
            <w:noProof/>
            <w:webHidden/>
          </w:rPr>
          <w:tab/>
        </w:r>
        <w:r w:rsidR="00357AB3">
          <w:rPr>
            <w:noProof/>
            <w:webHidden/>
          </w:rPr>
          <w:fldChar w:fldCharType="begin"/>
        </w:r>
        <w:r w:rsidR="00357AB3">
          <w:rPr>
            <w:noProof/>
            <w:webHidden/>
          </w:rPr>
          <w:instrText xml:space="preserve"> PAGEREF _Toc21112451 \h </w:instrText>
        </w:r>
        <w:r w:rsidR="00357AB3">
          <w:rPr>
            <w:noProof/>
            <w:webHidden/>
          </w:rPr>
        </w:r>
        <w:r w:rsidR="00357AB3">
          <w:rPr>
            <w:noProof/>
            <w:webHidden/>
          </w:rPr>
          <w:fldChar w:fldCharType="separate"/>
        </w:r>
        <w:r w:rsidR="00357AB3">
          <w:rPr>
            <w:noProof/>
            <w:webHidden/>
          </w:rPr>
          <w:t>44</w:t>
        </w:r>
        <w:r w:rsidR="00357AB3">
          <w:rPr>
            <w:noProof/>
            <w:webHidden/>
          </w:rPr>
          <w:fldChar w:fldCharType="end"/>
        </w:r>
      </w:hyperlink>
    </w:p>
    <w:p w14:paraId="58C320E7" w14:textId="45387048" w:rsidR="00357AB3" w:rsidRDefault="00011902">
      <w:pPr>
        <w:pStyle w:val="TOC3"/>
        <w:rPr>
          <w:rFonts w:asciiTheme="minorHAnsi" w:eastAsiaTheme="minorEastAsia" w:hAnsiTheme="minorHAnsi" w:cstheme="minorBidi"/>
          <w:noProof/>
          <w:sz w:val="22"/>
          <w:szCs w:val="22"/>
          <w:lang w:val="en-AU" w:eastAsia="en-AU"/>
        </w:rPr>
      </w:pPr>
      <w:hyperlink w:anchor="_Toc21112452" w:history="1">
        <w:r w:rsidR="00357AB3" w:rsidRPr="00860C22">
          <w:rPr>
            <w:rStyle w:val="Hyperlink"/>
            <w:noProof/>
          </w:rPr>
          <w:t>6.5.3</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Intra/</w:t>
        </w:r>
        <w:r w:rsidR="00357AB3" w:rsidRPr="00860C22">
          <w:rPr>
            <w:rStyle w:val="Hyperlink"/>
            <w:noProof/>
            <w:lang w:eastAsia="ko-KR"/>
          </w:rPr>
          <w:t>I</w:t>
        </w:r>
        <w:r w:rsidR="00357AB3" w:rsidRPr="00860C22">
          <w:rPr>
            <w:rStyle w:val="Hyperlink"/>
            <w:noProof/>
          </w:rPr>
          <w:t>nter</w:t>
        </w:r>
        <w:r w:rsidR="00357AB3" w:rsidRPr="00860C22">
          <w:rPr>
            <w:rStyle w:val="Hyperlink"/>
            <w:rFonts w:eastAsia="MS Mincho"/>
            <w:noProof/>
            <w:lang w:eastAsia="ja-JP"/>
          </w:rPr>
          <w:t>/PCM</w:t>
        </w:r>
        <w:r w:rsidR="00357AB3" w:rsidRPr="00860C22">
          <w:rPr>
            <w:rStyle w:val="Hyperlink"/>
            <w:noProof/>
          </w:rPr>
          <w:t xml:space="preserve"> </w:t>
        </w:r>
        <w:r w:rsidR="00357AB3" w:rsidRPr="00860C22">
          <w:rPr>
            <w:rStyle w:val="Hyperlink"/>
            <w:rFonts w:eastAsia="MS Mincho"/>
            <w:noProof/>
            <w:lang w:eastAsia="ja-JP"/>
          </w:rPr>
          <w:t xml:space="preserve">mode </w:t>
        </w:r>
        <w:r w:rsidR="00357AB3" w:rsidRPr="00860C22">
          <w:rPr>
            <w:rStyle w:val="Hyperlink"/>
            <w:noProof/>
          </w:rPr>
          <w:t>decision</w:t>
        </w:r>
        <w:r w:rsidR="00357AB3">
          <w:rPr>
            <w:noProof/>
            <w:webHidden/>
          </w:rPr>
          <w:tab/>
        </w:r>
        <w:r w:rsidR="00357AB3">
          <w:rPr>
            <w:noProof/>
            <w:webHidden/>
          </w:rPr>
          <w:fldChar w:fldCharType="begin"/>
        </w:r>
        <w:r w:rsidR="00357AB3">
          <w:rPr>
            <w:noProof/>
            <w:webHidden/>
          </w:rPr>
          <w:instrText xml:space="preserve"> PAGEREF _Toc21112452 \h </w:instrText>
        </w:r>
        <w:r w:rsidR="00357AB3">
          <w:rPr>
            <w:noProof/>
            <w:webHidden/>
          </w:rPr>
        </w:r>
        <w:r w:rsidR="00357AB3">
          <w:rPr>
            <w:noProof/>
            <w:webHidden/>
          </w:rPr>
          <w:fldChar w:fldCharType="separate"/>
        </w:r>
        <w:r w:rsidR="00357AB3">
          <w:rPr>
            <w:noProof/>
            <w:webHidden/>
          </w:rPr>
          <w:t>50</w:t>
        </w:r>
        <w:r w:rsidR="00357AB3">
          <w:rPr>
            <w:noProof/>
            <w:webHidden/>
          </w:rPr>
          <w:fldChar w:fldCharType="end"/>
        </w:r>
      </w:hyperlink>
    </w:p>
    <w:p w14:paraId="50D21B0E" w14:textId="18D1EED7" w:rsidR="00357AB3" w:rsidRDefault="00011902">
      <w:pPr>
        <w:pStyle w:val="TOC3"/>
        <w:rPr>
          <w:rFonts w:asciiTheme="minorHAnsi" w:eastAsiaTheme="minorEastAsia" w:hAnsiTheme="minorHAnsi" w:cstheme="minorBidi"/>
          <w:noProof/>
          <w:sz w:val="22"/>
          <w:szCs w:val="22"/>
          <w:lang w:val="en-AU" w:eastAsia="en-AU"/>
        </w:rPr>
      </w:pPr>
      <w:hyperlink w:anchor="_Toc21112453" w:history="1">
        <w:r w:rsidR="00357AB3" w:rsidRPr="00860C22">
          <w:rPr>
            <w:rStyle w:val="Hyperlink"/>
            <w:noProof/>
          </w:rPr>
          <w:t>6.5.4</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Adaptive QP</w:t>
        </w:r>
        <w:r w:rsidR="00357AB3">
          <w:rPr>
            <w:noProof/>
            <w:webHidden/>
          </w:rPr>
          <w:tab/>
        </w:r>
        <w:r w:rsidR="00357AB3">
          <w:rPr>
            <w:noProof/>
            <w:webHidden/>
          </w:rPr>
          <w:fldChar w:fldCharType="begin"/>
        </w:r>
        <w:r w:rsidR="00357AB3">
          <w:rPr>
            <w:noProof/>
            <w:webHidden/>
          </w:rPr>
          <w:instrText xml:space="preserve"> PAGEREF _Toc21112453 \h </w:instrText>
        </w:r>
        <w:r w:rsidR="00357AB3">
          <w:rPr>
            <w:noProof/>
            <w:webHidden/>
          </w:rPr>
        </w:r>
        <w:r w:rsidR="00357AB3">
          <w:rPr>
            <w:noProof/>
            <w:webHidden/>
          </w:rPr>
          <w:fldChar w:fldCharType="separate"/>
        </w:r>
        <w:r w:rsidR="00357AB3">
          <w:rPr>
            <w:noProof/>
            <w:webHidden/>
          </w:rPr>
          <w:t>52</w:t>
        </w:r>
        <w:r w:rsidR="00357AB3">
          <w:rPr>
            <w:noProof/>
            <w:webHidden/>
          </w:rPr>
          <w:fldChar w:fldCharType="end"/>
        </w:r>
      </w:hyperlink>
    </w:p>
    <w:p w14:paraId="2764B976" w14:textId="0EE15B81" w:rsidR="00357AB3" w:rsidRDefault="00011902">
      <w:pPr>
        <w:pStyle w:val="TOC2"/>
        <w:rPr>
          <w:rFonts w:asciiTheme="minorHAnsi" w:eastAsiaTheme="minorEastAsia" w:hAnsiTheme="minorHAnsi" w:cstheme="minorBidi"/>
          <w:iCs w:val="0"/>
          <w:sz w:val="22"/>
          <w:szCs w:val="22"/>
          <w:lang w:val="en-AU" w:eastAsia="en-AU"/>
        </w:rPr>
      </w:pPr>
      <w:hyperlink w:anchor="_Toc21112454" w:history="1">
        <w:r w:rsidR="00357AB3" w:rsidRPr="00860C22">
          <w:rPr>
            <w:rStyle w:val="Hyperlink"/>
          </w:rPr>
          <w:t>6.6</w:t>
        </w:r>
        <w:r w:rsidR="00357AB3">
          <w:rPr>
            <w:rFonts w:asciiTheme="minorHAnsi" w:eastAsiaTheme="minorEastAsia" w:hAnsiTheme="minorHAnsi" w:cstheme="minorBidi"/>
            <w:iCs w:val="0"/>
            <w:sz w:val="22"/>
            <w:szCs w:val="22"/>
            <w:lang w:val="en-AU" w:eastAsia="en-AU"/>
          </w:rPr>
          <w:tab/>
        </w:r>
        <w:r w:rsidR="00357AB3" w:rsidRPr="00860C22">
          <w:rPr>
            <w:rStyle w:val="Hyperlink"/>
          </w:rPr>
          <w:t>Derivation process for TU-level coding parameters</w:t>
        </w:r>
        <w:r w:rsidR="00357AB3">
          <w:rPr>
            <w:webHidden/>
          </w:rPr>
          <w:tab/>
        </w:r>
        <w:r w:rsidR="00357AB3">
          <w:rPr>
            <w:webHidden/>
          </w:rPr>
          <w:fldChar w:fldCharType="begin"/>
        </w:r>
        <w:r w:rsidR="00357AB3">
          <w:rPr>
            <w:webHidden/>
          </w:rPr>
          <w:instrText xml:space="preserve"> PAGEREF _Toc21112454 \h </w:instrText>
        </w:r>
        <w:r w:rsidR="00357AB3">
          <w:rPr>
            <w:webHidden/>
          </w:rPr>
        </w:r>
        <w:r w:rsidR="00357AB3">
          <w:rPr>
            <w:webHidden/>
          </w:rPr>
          <w:fldChar w:fldCharType="separate"/>
        </w:r>
        <w:r w:rsidR="00357AB3">
          <w:rPr>
            <w:webHidden/>
          </w:rPr>
          <w:t>53</w:t>
        </w:r>
        <w:r w:rsidR="00357AB3">
          <w:rPr>
            <w:webHidden/>
          </w:rPr>
          <w:fldChar w:fldCharType="end"/>
        </w:r>
      </w:hyperlink>
    </w:p>
    <w:p w14:paraId="5E2BA162" w14:textId="6A7801A3" w:rsidR="00357AB3" w:rsidRDefault="00011902">
      <w:pPr>
        <w:pStyle w:val="TOC3"/>
        <w:rPr>
          <w:rFonts w:asciiTheme="minorHAnsi" w:eastAsiaTheme="minorEastAsia" w:hAnsiTheme="minorHAnsi" w:cstheme="minorBidi"/>
          <w:noProof/>
          <w:sz w:val="22"/>
          <w:szCs w:val="22"/>
          <w:lang w:val="en-AU" w:eastAsia="en-AU"/>
        </w:rPr>
      </w:pPr>
      <w:hyperlink w:anchor="_Toc21112455" w:history="1">
        <w:r w:rsidR="00357AB3" w:rsidRPr="00860C22">
          <w:rPr>
            <w:rStyle w:val="Hyperlink"/>
            <w:noProof/>
          </w:rPr>
          <w:t>6.6.1</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Residual quadtree partitioning</w:t>
        </w:r>
        <w:r w:rsidR="00357AB3">
          <w:rPr>
            <w:noProof/>
            <w:webHidden/>
          </w:rPr>
          <w:tab/>
        </w:r>
        <w:r w:rsidR="00357AB3">
          <w:rPr>
            <w:noProof/>
            <w:webHidden/>
          </w:rPr>
          <w:fldChar w:fldCharType="begin"/>
        </w:r>
        <w:r w:rsidR="00357AB3">
          <w:rPr>
            <w:noProof/>
            <w:webHidden/>
          </w:rPr>
          <w:instrText xml:space="preserve"> PAGEREF _Toc21112455 \h </w:instrText>
        </w:r>
        <w:r w:rsidR="00357AB3">
          <w:rPr>
            <w:noProof/>
            <w:webHidden/>
          </w:rPr>
        </w:r>
        <w:r w:rsidR="00357AB3">
          <w:rPr>
            <w:noProof/>
            <w:webHidden/>
          </w:rPr>
          <w:fldChar w:fldCharType="separate"/>
        </w:r>
        <w:r w:rsidR="00357AB3">
          <w:rPr>
            <w:noProof/>
            <w:webHidden/>
          </w:rPr>
          <w:t>53</w:t>
        </w:r>
        <w:r w:rsidR="00357AB3">
          <w:rPr>
            <w:noProof/>
            <w:webHidden/>
          </w:rPr>
          <w:fldChar w:fldCharType="end"/>
        </w:r>
      </w:hyperlink>
    </w:p>
    <w:p w14:paraId="4ADB0B50" w14:textId="06078FA4" w:rsidR="00357AB3" w:rsidRDefault="00011902">
      <w:pPr>
        <w:pStyle w:val="TOC3"/>
        <w:rPr>
          <w:rFonts w:asciiTheme="minorHAnsi" w:eastAsiaTheme="minorEastAsia" w:hAnsiTheme="minorHAnsi" w:cstheme="minorBidi"/>
          <w:noProof/>
          <w:sz w:val="22"/>
          <w:szCs w:val="22"/>
          <w:lang w:val="en-AU" w:eastAsia="en-AU"/>
        </w:rPr>
      </w:pPr>
      <w:hyperlink w:anchor="_Toc21112456" w:history="1">
        <w:r w:rsidR="00357AB3" w:rsidRPr="00860C22">
          <w:rPr>
            <w:rStyle w:val="Hyperlink"/>
            <w:noProof/>
          </w:rPr>
          <w:t>6.6.2</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Rate-distortion optimized quantization</w:t>
        </w:r>
        <w:r w:rsidR="00357AB3">
          <w:rPr>
            <w:noProof/>
            <w:webHidden/>
          </w:rPr>
          <w:tab/>
        </w:r>
        <w:r w:rsidR="00357AB3">
          <w:rPr>
            <w:noProof/>
            <w:webHidden/>
          </w:rPr>
          <w:fldChar w:fldCharType="begin"/>
        </w:r>
        <w:r w:rsidR="00357AB3">
          <w:rPr>
            <w:noProof/>
            <w:webHidden/>
          </w:rPr>
          <w:instrText xml:space="preserve"> PAGEREF _Toc21112456 \h </w:instrText>
        </w:r>
        <w:r w:rsidR="00357AB3">
          <w:rPr>
            <w:noProof/>
            <w:webHidden/>
          </w:rPr>
        </w:r>
        <w:r w:rsidR="00357AB3">
          <w:rPr>
            <w:noProof/>
            <w:webHidden/>
          </w:rPr>
          <w:fldChar w:fldCharType="separate"/>
        </w:r>
        <w:r w:rsidR="00357AB3">
          <w:rPr>
            <w:noProof/>
            <w:webHidden/>
          </w:rPr>
          <w:t>53</w:t>
        </w:r>
        <w:r w:rsidR="00357AB3">
          <w:rPr>
            <w:noProof/>
            <w:webHidden/>
          </w:rPr>
          <w:fldChar w:fldCharType="end"/>
        </w:r>
      </w:hyperlink>
    </w:p>
    <w:p w14:paraId="504DC651" w14:textId="7870068B" w:rsidR="00357AB3" w:rsidRDefault="00011902">
      <w:pPr>
        <w:pStyle w:val="TOC3"/>
        <w:rPr>
          <w:rFonts w:asciiTheme="minorHAnsi" w:eastAsiaTheme="minorEastAsia" w:hAnsiTheme="minorHAnsi" w:cstheme="minorBidi"/>
          <w:noProof/>
          <w:sz w:val="22"/>
          <w:szCs w:val="22"/>
          <w:lang w:val="en-AU" w:eastAsia="en-AU"/>
        </w:rPr>
      </w:pPr>
      <w:hyperlink w:anchor="_Toc21112457" w:history="1">
        <w:r w:rsidR="00357AB3" w:rsidRPr="00860C22">
          <w:rPr>
            <w:rStyle w:val="Hyperlink"/>
            <w:noProof/>
            <w:lang w:val="en-AU" w:eastAsia="ko-KR"/>
          </w:rPr>
          <w:t>6.6.3</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eastAsia="ko-KR"/>
          </w:rPr>
          <w:t>Quantization rounding for residual DPCM</w:t>
        </w:r>
        <w:r w:rsidR="00357AB3">
          <w:rPr>
            <w:noProof/>
            <w:webHidden/>
          </w:rPr>
          <w:tab/>
        </w:r>
        <w:r w:rsidR="00357AB3">
          <w:rPr>
            <w:noProof/>
            <w:webHidden/>
          </w:rPr>
          <w:fldChar w:fldCharType="begin"/>
        </w:r>
        <w:r w:rsidR="00357AB3">
          <w:rPr>
            <w:noProof/>
            <w:webHidden/>
          </w:rPr>
          <w:instrText xml:space="preserve"> PAGEREF _Toc21112457 \h </w:instrText>
        </w:r>
        <w:r w:rsidR="00357AB3">
          <w:rPr>
            <w:noProof/>
            <w:webHidden/>
          </w:rPr>
        </w:r>
        <w:r w:rsidR="00357AB3">
          <w:rPr>
            <w:noProof/>
            <w:webHidden/>
          </w:rPr>
          <w:fldChar w:fldCharType="separate"/>
        </w:r>
        <w:r w:rsidR="00357AB3">
          <w:rPr>
            <w:noProof/>
            <w:webHidden/>
          </w:rPr>
          <w:t>54</w:t>
        </w:r>
        <w:r w:rsidR="00357AB3">
          <w:rPr>
            <w:noProof/>
            <w:webHidden/>
          </w:rPr>
          <w:fldChar w:fldCharType="end"/>
        </w:r>
      </w:hyperlink>
    </w:p>
    <w:p w14:paraId="52BDEB7D" w14:textId="1ACDBFA3" w:rsidR="00357AB3" w:rsidRDefault="00011902">
      <w:pPr>
        <w:pStyle w:val="TOC3"/>
        <w:rPr>
          <w:rFonts w:asciiTheme="minorHAnsi" w:eastAsiaTheme="minorEastAsia" w:hAnsiTheme="minorHAnsi" w:cstheme="minorBidi"/>
          <w:noProof/>
          <w:sz w:val="22"/>
          <w:szCs w:val="22"/>
          <w:lang w:val="en-AU" w:eastAsia="en-AU"/>
        </w:rPr>
      </w:pPr>
      <w:hyperlink w:anchor="_Toc21112458" w:history="1">
        <w:r w:rsidR="00357AB3" w:rsidRPr="00860C22">
          <w:rPr>
            <w:rStyle w:val="Hyperlink"/>
            <w:noProof/>
          </w:rPr>
          <w:t>6.6.4</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Cross-component prediction</w:t>
        </w:r>
        <w:r w:rsidR="00357AB3">
          <w:rPr>
            <w:noProof/>
            <w:webHidden/>
          </w:rPr>
          <w:tab/>
        </w:r>
        <w:r w:rsidR="00357AB3">
          <w:rPr>
            <w:noProof/>
            <w:webHidden/>
          </w:rPr>
          <w:fldChar w:fldCharType="begin"/>
        </w:r>
        <w:r w:rsidR="00357AB3">
          <w:rPr>
            <w:noProof/>
            <w:webHidden/>
          </w:rPr>
          <w:instrText xml:space="preserve"> PAGEREF _Toc21112458 \h </w:instrText>
        </w:r>
        <w:r w:rsidR="00357AB3">
          <w:rPr>
            <w:noProof/>
            <w:webHidden/>
          </w:rPr>
        </w:r>
        <w:r w:rsidR="00357AB3">
          <w:rPr>
            <w:noProof/>
            <w:webHidden/>
          </w:rPr>
          <w:fldChar w:fldCharType="separate"/>
        </w:r>
        <w:r w:rsidR="00357AB3">
          <w:rPr>
            <w:noProof/>
            <w:webHidden/>
          </w:rPr>
          <w:t>55</w:t>
        </w:r>
        <w:r w:rsidR="00357AB3">
          <w:rPr>
            <w:noProof/>
            <w:webHidden/>
          </w:rPr>
          <w:fldChar w:fldCharType="end"/>
        </w:r>
      </w:hyperlink>
    </w:p>
    <w:p w14:paraId="5B0000FC" w14:textId="23889595" w:rsidR="00357AB3" w:rsidRDefault="00011902">
      <w:pPr>
        <w:pStyle w:val="TOC3"/>
        <w:rPr>
          <w:rFonts w:asciiTheme="minorHAnsi" w:eastAsiaTheme="minorEastAsia" w:hAnsiTheme="minorHAnsi" w:cstheme="minorBidi"/>
          <w:noProof/>
          <w:sz w:val="22"/>
          <w:szCs w:val="22"/>
          <w:lang w:val="en-AU" w:eastAsia="en-AU"/>
        </w:rPr>
      </w:pPr>
      <w:hyperlink w:anchor="_Toc21112459" w:history="1">
        <w:r w:rsidR="00357AB3" w:rsidRPr="00860C22">
          <w:rPr>
            <w:rStyle w:val="Hyperlink"/>
            <w:noProof/>
          </w:rPr>
          <w:t>6.6.5</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Transform skip selection</w:t>
        </w:r>
        <w:r w:rsidR="00357AB3">
          <w:rPr>
            <w:noProof/>
            <w:webHidden/>
          </w:rPr>
          <w:tab/>
        </w:r>
        <w:r w:rsidR="00357AB3">
          <w:rPr>
            <w:noProof/>
            <w:webHidden/>
          </w:rPr>
          <w:fldChar w:fldCharType="begin"/>
        </w:r>
        <w:r w:rsidR="00357AB3">
          <w:rPr>
            <w:noProof/>
            <w:webHidden/>
          </w:rPr>
          <w:instrText xml:space="preserve"> PAGEREF _Toc21112459 \h </w:instrText>
        </w:r>
        <w:r w:rsidR="00357AB3">
          <w:rPr>
            <w:noProof/>
            <w:webHidden/>
          </w:rPr>
        </w:r>
        <w:r w:rsidR="00357AB3">
          <w:rPr>
            <w:noProof/>
            <w:webHidden/>
          </w:rPr>
          <w:fldChar w:fldCharType="separate"/>
        </w:r>
        <w:r w:rsidR="00357AB3">
          <w:rPr>
            <w:noProof/>
            <w:webHidden/>
          </w:rPr>
          <w:t>55</w:t>
        </w:r>
        <w:r w:rsidR="00357AB3">
          <w:rPr>
            <w:noProof/>
            <w:webHidden/>
          </w:rPr>
          <w:fldChar w:fldCharType="end"/>
        </w:r>
      </w:hyperlink>
    </w:p>
    <w:p w14:paraId="2A32B6F0" w14:textId="455FD67A" w:rsidR="00357AB3" w:rsidRDefault="00011902">
      <w:pPr>
        <w:pStyle w:val="TOC3"/>
        <w:rPr>
          <w:rFonts w:asciiTheme="minorHAnsi" w:eastAsiaTheme="minorEastAsia" w:hAnsiTheme="minorHAnsi" w:cstheme="minorBidi"/>
          <w:noProof/>
          <w:sz w:val="22"/>
          <w:szCs w:val="22"/>
          <w:lang w:val="en-AU" w:eastAsia="en-AU"/>
        </w:rPr>
      </w:pPr>
      <w:hyperlink w:anchor="_Toc21112460" w:history="1">
        <w:r w:rsidR="00357AB3" w:rsidRPr="00860C22">
          <w:rPr>
            <w:rStyle w:val="Hyperlink"/>
            <w:noProof/>
          </w:rPr>
          <w:t>6.6.6</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Sign data hiding</w:t>
        </w:r>
        <w:r w:rsidR="00357AB3">
          <w:rPr>
            <w:noProof/>
            <w:webHidden/>
          </w:rPr>
          <w:tab/>
        </w:r>
        <w:r w:rsidR="00357AB3">
          <w:rPr>
            <w:noProof/>
            <w:webHidden/>
          </w:rPr>
          <w:fldChar w:fldCharType="begin"/>
        </w:r>
        <w:r w:rsidR="00357AB3">
          <w:rPr>
            <w:noProof/>
            <w:webHidden/>
          </w:rPr>
          <w:instrText xml:space="preserve"> PAGEREF _Toc21112460 \h </w:instrText>
        </w:r>
        <w:r w:rsidR="00357AB3">
          <w:rPr>
            <w:noProof/>
            <w:webHidden/>
          </w:rPr>
        </w:r>
        <w:r w:rsidR="00357AB3">
          <w:rPr>
            <w:noProof/>
            <w:webHidden/>
          </w:rPr>
          <w:fldChar w:fldCharType="separate"/>
        </w:r>
        <w:r w:rsidR="00357AB3">
          <w:rPr>
            <w:noProof/>
            <w:webHidden/>
          </w:rPr>
          <w:t>55</w:t>
        </w:r>
        <w:r w:rsidR="00357AB3">
          <w:rPr>
            <w:noProof/>
            <w:webHidden/>
          </w:rPr>
          <w:fldChar w:fldCharType="end"/>
        </w:r>
      </w:hyperlink>
    </w:p>
    <w:p w14:paraId="76A0E489" w14:textId="26850C85" w:rsidR="00357AB3" w:rsidRDefault="00011902">
      <w:pPr>
        <w:pStyle w:val="TOC2"/>
        <w:rPr>
          <w:rFonts w:asciiTheme="minorHAnsi" w:eastAsiaTheme="minorEastAsia" w:hAnsiTheme="minorHAnsi" w:cstheme="minorBidi"/>
          <w:iCs w:val="0"/>
          <w:sz w:val="22"/>
          <w:szCs w:val="22"/>
          <w:lang w:val="en-AU" w:eastAsia="en-AU"/>
        </w:rPr>
      </w:pPr>
      <w:hyperlink w:anchor="_Toc21112461" w:history="1">
        <w:r w:rsidR="00357AB3" w:rsidRPr="00860C22">
          <w:rPr>
            <w:rStyle w:val="Hyperlink"/>
            <w:lang w:eastAsia="ko-KR"/>
          </w:rPr>
          <w:t>6.7</w:t>
        </w:r>
        <w:r w:rsidR="00357AB3">
          <w:rPr>
            <w:rFonts w:asciiTheme="minorHAnsi" w:eastAsiaTheme="minorEastAsia" w:hAnsiTheme="minorHAnsi" w:cstheme="minorBidi"/>
            <w:iCs w:val="0"/>
            <w:sz w:val="22"/>
            <w:szCs w:val="22"/>
            <w:lang w:val="en-AU" w:eastAsia="en-AU"/>
          </w:rPr>
          <w:tab/>
        </w:r>
        <w:r w:rsidR="00357AB3" w:rsidRPr="00860C22">
          <w:rPr>
            <w:rStyle w:val="Hyperlink"/>
            <w:lang w:eastAsia="ko-KR"/>
          </w:rPr>
          <w:t>Inter-prediction residual quadtree derivation</w:t>
        </w:r>
        <w:r w:rsidR="00357AB3">
          <w:rPr>
            <w:webHidden/>
          </w:rPr>
          <w:tab/>
        </w:r>
        <w:r w:rsidR="00357AB3">
          <w:rPr>
            <w:webHidden/>
          </w:rPr>
          <w:fldChar w:fldCharType="begin"/>
        </w:r>
        <w:r w:rsidR="00357AB3">
          <w:rPr>
            <w:webHidden/>
          </w:rPr>
          <w:instrText xml:space="preserve"> PAGEREF _Toc21112461 \h </w:instrText>
        </w:r>
        <w:r w:rsidR="00357AB3">
          <w:rPr>
            <w:webHidden/>
          </w:rPr>
        </w:r>
        <w:r w:rsidR="00357AB3">
          <w:rPr>
            <w:webHidden/>
          </w:rPr>
          <w:fldChar w:fldCharType="separate"/>
        </w:r>
        <w:r w:rsidR="00357AB3">
          <w:rPr>
            <w:webHidden/>
          </w:rPr>
          <w:t>56</w:t>
        </w:r>
        <w:r w:rsidR="00357AB3">
          <w:rPr>
            <w:webHidden/>
          </w:rPr>
          <w:fldChar w:fldCharType="end"/>
        </w:r>
      </w:hyperlink>
    </w:p>
    <w:p w14:paraId="156C4353" w14:textId="271212C1" w:rsidR="00357AB3" w:rsidRDefault="00011902">
      <w:pPr>
        <w:pStyle w:val="TOC2"/>
        <w:rPr>
          <w:rFonts w:asciiTheme="minorHAnsi" w:eastAsiaTheme="minorEastAsia" w:hAnsiTheme="minorHAnsi" w:cstheme="minorBidi"/>
          <w:iCs w:val="0"/>
          <w:sz w:val="22"/>
          <w:szCs w:val="22"/>
          <w:lang w:val="en-AU" w:eastAsia="en-AU"/>
        </w:rPr>
      </w:pPr>
      <w:hyperlink w:anchor="_Toc21112462" w:history="1">
        <w:r w:rsidR="00357AB3" w:rsidRPr="00860C22">
          <w:rPr>
            <w:rStyle w:val="Hyperlink"/>
          </w:rPr>
          <w:t>6.8</w:t>
        </w:r>
        <w:r w:rsidR="00357AB3">
          <w:rPr>
            <w:rFonts w:asciiTheme="minorHAnsi" w:eastAsiaTheme="minorEastAsia" w:hAnsiTheme="minorHAnsi" w:cstheme="minorBidi"/>
            <w:iCs w:val="0"/>
            <w:sz w:val="22"/>
            <w:szCs w:val="22"/>
            <w:lang w:val="en-AU" w:eastAsia="en-AU"/>
          </w:rPr>
          <w:tab/>
        </w:r>
        <w:r w:rsidR="00357AB3" w:rsidRPr="00860C22">
          <w:rPr>
            <w:rStyle w:val="Hyperlink"/>
          </w:rPr>
          <w:t>Quantization control</w:t>
        </w:r>
        <w:r w:rsidR="00357AB3">
          <w:rPr>
            <w:webHidden/>
          </w:rPr>
          <w:tab/>
        </w:r>
        <w:r w:rsidR="00357AB3">
          <w:rPr>
            <w:webHidden/>
          </w:rPr>
          <w:fldChar w:fldCharType="begin"/>
        </w:r>
        <w:r w:rsidR="00357AB3">
          <w:rPr>
            <w:webHidden/>
          </w:rPr>
          <w:instrText xml:space="preserve"> PAGEREF _Toc21112462 \h </w:instrText>
        </w:r>
        <w:r w:rsidR="00357AB3">
          <w:rPr>
            <w:webHidden/>
          </w:rPr>
        </w:r>
        <w:r w:rsidR="00357AB3">
          <w:rPr>
            <w:webHidden/>
          </w:rPr>
          <w:fldChar w:fldCharType="separate"/>
        </w:r>
        <w:r w:rsidR="00357AB3">
          <w:rPr>
            <w:webHidden/>
          </w:rPr>
          <w:t>56</w:t>
        </w:r>
        <w:r w:rsidR="00357AB3">
          <w:rPr>
            <w:webHidden/>
          </w:rPr>
          <w:fldChar w:fldCharType="end"/>
        </w:r>
      </w:hyperlink>
    </w:p>
    <w:p w14:paraId="755F7BD3" w14:textId="659BBFDE" w:rsidR="00357AB3" w:rsidRDefault="00011902">
      <w:pPr>
        <w:pStyle w:val="TOC2"/>
        <w:rPr>
          <w:rFonts w:asciiTheme="minorHAnsi" w:eastAsiaTheme="minorEastAsia" w:hAnsiTheme="minorHAnsi" w:cstheme="minorBidi"/>
          <w:iCs w:val="0"/>
          <w:sz w:val="22"/>
          <w:szCs w:val="22"/>
          <w:lang w:val="en-AU" w:eastAsia="en-AU"/>
        </w:rPr>
      </w:pPr>
      <w:hyperlink w:anchor="_Toc21112463" w:history="1">
        <w:r w:rsidR="00357AB3" w:rsidRPr="00860C22">
          <w:rPr>
            <w:rStyle w:val="Hyperlink"/>
          </w:rPr>
          <w:t>6.9</w:t>
        </w:r>
        <w:r w:rsidR="00357AB3">
          <w:rPr>
            <w:rFonts w:asciiTheme="minorHAnsi" w:eastAsiaTheme="minorEastAsia" w:hAnsiTheme="minorHAnsi" w:cstheme="minorBidi"/>
            <w:iCs w:val="0"/>
            <w:sz w:val="22"/>
            <w:szCs w:val="22"/>
            <w:lang w:val="en-AU" w:eastAsia="en-AU"/>
          </w:rPr>
          <w:tab/>
        </w:r>
        <w:r w:rsidR="00357AB3" w:rsidRPr="00860C22">
          <w:rPr>
            <w:rStyle w:val="Hyperlink"/>
          </w:rPr>
          <w:t>Rate control</w:t>
        </w:r>
        <w:r w:rsidR="00357AB3">
          <w:rPr>
            <w:webHidden/>
          </w:rPr>
          <w:tab/>
        </w:r>
        <w:r w:rsidR="00357AB3">
          <w:rPr>
            <w:webHidden/>
          </w:rPr>
          <w:fldChar w:fldCharType="begin"/>
        </w:r>
        <w:r w:rsidR="00357AB3">
          <w:rPr>
            <w:webHidden/>
          </w:rPr>
          <w:instrText xml:space="preserve"> PAGEREF _Toc21112463 \h </w:instrText>
        </w:r>
        <w:r w:rsidR="00357AB3">
          <w:rPr>
            <w:webHidden/>
          </w:rPr>
        </w:r>
        <w:r w:rsidR="00357AB3">
          <w:rPr>
            <w:webHidden/>
          </w:rPr>
          <w:fldChar w:fldCharType="separate"/>
        </w:r>
        <w:r w:rsidR="00357AB3">
          <w:rPr>
            <w:webHidden/>
          </w:rPr>
          <w:t>56</w:t>
        </w:r>
        <w:r w:rsidR="00357AB3">
          <w:rPr>
            <w:webHidden/>
          </w:rPr>
          <w:fldChar w:fldCharType="end"/>
        </w:r>
      </w:hyperlink>
    </w:p>
    <w:p w14:paraId="6B1E4217" w14:textId="2E0D553C" w:rsidR="00357AB3" w:rsidRDefault="00011902">
      <w:pPr>
        <w:pStyle w:val="TOC3"/>
        <w:rPr>
          <w:rFonts w:asciiTheme="minorHAnsi" w:eastAsiaTheme="minorEastAsia" w:hAnsiTheme="minorHAnsi" w:cstheme="minorBidi"/>
          <w:noProof/>
          <w:sz w:val="22"/>
          <w:szCs w:val="22"/>
          <w:lang w:val="en-AU" w:eastAsia="en-AU"/>
        </w:rPr>
      </w:pPr>
      <w:hyperlink w:anchor="_Toc21112464" w:history="1">
        <w:r w:rsidR="00357AB3" w:rsidRPr="00860C22">
          <w:rPr>
            <w:rStyle w:val="Hyperlink"/>
            <w:noProof/>
            <w:lang w:val="en-AU"/>
          </w:rPr>
          <w:t>6.9.1</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Workflow for bit allocation and lambda estimation</w:t>
        </w:r>
        <w:r w:rsidR="00357AB3">
          <w:rPr>
            <w:noProof/>
            <w:webHidden/>
          </w:rPr>
          <w:tab/>
        </w:r>
        <w:r w:rsidR="00357AB3">
          <w:rPr>
            <w:noProof/>
            <w:webHidden/>
          </w:rPr>
          <w:fldChar w:fldCharType="begin"/>
        </w:r>
        <w:r w:rsidR="00357AB3">
          <w:rPr>
            <w:noProof/>
            <w:webHidden/>
          </w:rPr>
          <w:instrText xml:space="preserve"> PAGEREF _Toc21112464 \h </w:instrText>
        </w:r>
        <w:r w:rsidR="00357AB3">
          <w:rPr>
            <w:noProof/>
            <w:webHidden/>
          </w:rPr>
        </w:r>
        <w:r w:rsidR="00357AB3">
          <w:rPr>
            <w:noProof/>
            <w:webHidden/>
          </w:rPr>
          <w:fldChar w:fldCharType="separate"/>
        </w:r>
        <w:r w:rsidR="00357AB3">
          <w:rPr>
            <w:noProof/>
            <w:webHidden/>
          </w:rPr>
          <w:t>59</w:t>
        </w:r>
        <w:r w:rsidR="00357AB3">
          <w:rPr>
            <w:noProof/>
            <w:webHidden/>
          </w:rPr>
          <w:fldChar w:fldCharType="end"/>
        </w:r>
      </w:hyperlink>
    </w:p>
    <w:p w14:paraId="02DA50B0" w14:textId="3FE93D95" w:rsidR="00357AB3" w:rsidRDefault="00011902">
      <w:pPr>
        <w:pStyle w:val="TOC3"/>
        <w:rPr>
          <w:rFonts w:asciiTheme="minorHAnsi" w:eastAsiaTheme="minorEastAsia" w:hAnsiTheme="minorHAnsi" w:cstheme="minorBidi"/>
          <w:noProof/>
          <w:sz w:val="22"/>
          <w:szCs w:val="22"/>
          <w:lang w:val="en-AU" w:eastAsia="en-AU"/>
        </w:rPr>
      </w:pPr>
      <w:hyperlink w:anchor="_Toc21112465" w:history="1">
        <w:r w:rsidR="00357AB3" w:rsidRPr="00860C22">
          <w:rPr>
            <w:rStyle w:val="Hyperlink"/>
            <w:noProof/>
            <w:lang w:val="en-AU"/>
          </w:rPr>
          <w:t>6.9.2</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Workflow for parameters update</w:t>
        </w:r>
        <w:r w:rsidR="00357AB3">
          <w:rPr>
            <w:noProof/>
            <w:webHidden/>
          </w:rPr>
          <w:tab/>
        </w:r>
        <w:r w:rsidR="00357AB3">
          <w:rPr>
            <w:noProof/>
            <w:webHidden/>
          </w:rPr>
          <w:fldChar w:fldCharType="begin"/>
        </w:r>
        <w:r w:rsidR="00357AB3">
          <w:rPr>
            <w:noProof/>
            <w:webHidden/>
          </w:rPr>
          <w:instrText xml:space="preserve"> PAGEREF _Toc21112465 \h </w:instrText>
        </w:r>
        <w:r w:rsidR="00357AB3">
          <w:rPr>
            <w:noProof/>
            <w:webHidden/>
          </w:rPr>
        </w:r>
        <w:r w:rsidR="00357AB3">
          <w:rPr>
            <w:noProof/>
            <w:webHidden/>
          </w:rPr>
          <w:fldChar w:fldCharType="separate"/>
        </w:r>
        <w:r w:rsidR="00357AB3">
          <w:rPr>
            <w:noProof/>
            <w:webHidden/>
          </w:rPr>
          <w:t>62</w:t>
        </w:r>
        <w:r w:rsidR="00357AB3">
          <w:rPr>
            <w:noProof/>
            <w:webHidden/>
          </w:rPr>
          <w:fldChar w:fldCharType="end"/>
        </w:r>
      </w:hyperlink>
    </w:p>
    <w:p w14:paraId="0C562BCF" w14:textId="6EBD6BA1" w:rsidR="00357AB3" w:rsidRDefault="00011902">
      <w:pPr>
        <w:pStyle w:val="TOC3"/>
        <w:rPr>
          <w:rFonts w:asciiTheme="minorHAnsi" w:eastAsiaTheme="minorEastAsia" w:hAnsiTheme="minorHAnsi" w:cstheme="minorBidi"/>
          <w:noProof/>
          <w:sz w:val="22"/>
          <w:szCs w:val="22"/>
          <w:lang w:val="en-AU" w:eastAsia="en-AU"/>
        </w:rPr>
      </w:pPr>
      <w:hyperlink w:anchor="_Toc21112466" w:history="1">
        <w:r w:rsidR="00357AB3" w:rsidRPr="00860C22">
          <w:rPr>
            <w:rStyle w:val="Hyperlink"/>
            <w:noProof/>
            <w:lang w:val="en-AU"/>
          </w:rPr>
          <w:t>6.9.3</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rPr>
          <w:t>Target bits saturation for rate control</w:t>
        </w:r>
        <w:r w:rsidR="00357AB3">
          <w:rPr>
            <w:noProof/>
            <w:webHidden/>
          </w:rPr>
          <w:tab/>
        </w:r>
        <w:r w:rsidR="00357AB3">
          <w:rPr>
            <w:noProof/>
            <w:webHidden/>
          </w:rPr>
          <w:fldChar w:fldCharType="begin"/>
        </w:r>
        <w:r w:rsidR="00357AB3">
          <w:rPr>
            <w:noProof/>
            <w:webHidden/>
          </w:rPr>
          <w:instrText xml:space="preserve"> PAGEREF _Toc21112466 \h </w:instrText>
        </w:r>
        <w:r w:rsidR="00357AB3">
          <w:rPr>
            <w:noProof/>
            <w:webHidden/>
          </w:rPr>
        </w:r>
        <w:r w:rsidR="00357AB3">
          <w:rPr>
            <w:noProof/>
            <w:webHidden/>
          </w:rPr>
          <w:fldChar w:fldCharType="separate"/>
        </w:r>
        <w:r w:rsidR="00357AB3">
          <w:rPr>
            <w:noProof/>
            <w:webHidden/>
          </w:rPr>
          <w:t>63</w:t>
        </w:r>
        <w:r w:rsidR="00357AB3">
          <w:rPr>
            <w:noProof/>
            <w:webHidden/>
          </w:rPr>
          <w:fldChar w:fldCharType="end"/>
        </w:r>
      </w:hyperlink>
    </w:p>
    <w:p w14:paraId="60DB5CB2" w14:textId="662B180A" w:rsidR="00357AB3" w:rsidRDefault="00011902">
      <w:pPr>
        <w:pStyle w:val="TOC2"/>
        <w:rPr>
          <w:rFonts w:asciiTheme="minorHAnsi" w:eastAsiaTheme="minorEastAsia" w:hAnsiTheme="minorHAnsi" w:cstheme="minorBidi"/>
          <w:iCs w:val="0"/>
          <w:sz w:val="22"/>
          <w:szCs w:val="22"/>
          <w:lang w:val="en-AU" w:eastAsia="en-AU"/>
        </w:rPr>
      </w:pPr>
      <w:hyperlink w:anchor="_Toc21112467" w:history="1">
        <w:r w:rsidR="00357AB3" w:rsidRPr="00860C22">
          <w:rPr>
            <w:rStyle w:val="Hyperlink"/>
            <w:lang w:eastAsia="ja-JP"/>
          </w:rPr>
          <w:t>6.10</w:t>
        </w:r>
        <w:r w:rsidR="00357AB3">
          <w:rPr>
            <w:rFonts w:asciiTheme="minorHAnsi" w:eastAsiaTheme="minorEastAsia" w:hAnsiTheme="minorHAnsi" w:cstheme="minorBidi"/>
            <w:iCs w:val="0"/>
            <w:sz w:val="22"/>
            <w:szCs w:val="22"/>
            <w:lang w:val="en-AU" w:eastAsia="en-AU"/>
          </w:rPr>
          <w:tab/>
        </w:r>
        <w:r w:rsidR="00357AB3" w:rsidRPr="00860C22">
          <w:rPr>
            <w:rStyle w:val="Hyperlink"/>
            <w:lang w:eastAsia="ja-JP"/>
          </w:rPr>
          <w:t xml:space="preserve">Derivation process for </w:t>
        </w:r>
        <w:r w:rsidR="00357AB3" w:rsidRPr="00860C22">
          <w:rPr>
            <w:rStyle w:val="Hyperlink"/>
            <w:lang w:eastAsia="ko-KR"/>
          </w:rPr>
          <w:t>s</w:t>
        </w:r>
        <w:r w:rsidR="00357AB3" w:rsidRPr="00860C22">
          <w:rPr>
            <w:rStyle w:val="Hyperlink"/>
            <w:lang w:eastAsia="ja-JP"/>
          </w:rPr>
          <w:t>lice-level coding parameters</w:t>
        </w:r>
        <w:r w:rsidR="00357AB3">
          <w:rPr>
            <w:webHidden/>
          </w:rPr>
          <w:tab/>
        </w:r>
        <w:r w:rsidR="00357AB3">
          <w:rPr>
            <w:webHidden/>
          </w:rPr>
          <w:fldChar w:fldCharType="begin"/>
        </w:r>
        <w:r w:rsidR="00357AB3">
          <w:rPr>
            <w:webHidden/>
          </w:rPr>
          <w:instrText xml:space="preserve"> PAGEREF _Toc21112467 \h </w:instrText>
        </w:r>
        <w:r w:rsidR="00357AB3">
          <w:rPr>
            <w:webHidden/>
          </w:rPr>
        </w:r>
        <w:r w:rsidR="00357AB3">
          <w:rPr>
            <w:webHidden/>
          </w:rPr>
          <w:fldChar w:fldCharType="separate"/>
        </w:r>
        <w:r w:rsidR="00357AB3">
          <w:rPr>
            <w:webHidden/>
          </w:rPr>
          <w:t>64</w:t>
        </w:r>
        <w:r w:rsidR="00357AB3">
          <w:rPr>
            <w:webHidden/>
          </w:rPr>
          <w:fldChar w:fldCharType="end"/>
        </w:r>
      </w:hyperlink>
    </w:p>
    <w:p w14:paraId="5A8007D9" w14:textId="48A4F9ED" w:rsidR="00357AB3" w:rsidRDefault="00011902">
      <w:pPr>
        <w:pStyle w:val="TOC3"/>
        <w:rPr>
          <w:rFonts w:asciiTheme="minorHAnsi" w:eastAsiaTheme="minorEastAsia" w:hAnsiTheme="minorHAnsi" w:cstheme="minorBidi"/>
          <w:noProof/>
          <w:sz w:val="22"/>
          <w:szCs w:val="22"/>
          <w:lang w:val="en-AU" w:eastAsia="en-AU"/>
        </w:rPr>
      </w:pPr>
      <w:hyperlink w:anchor="_Toc21112468" w:history="1">
        <w:r w:rsidR="00357AB3" w:rsidRPr="00860C22">
          <w:rPr>
            <w:rStyle w:val="Hyperlink"/>
            <w:noProof/>
            <w:lang w:eastAsia="ko-KR"/>
          </w:rPr>
          <w:t>6.10.1</w:t>
        </w:r>
        <w:r w:rsidR="00357AB3">
          <w:rPr>
            <w:rFonts w:asciiTheme="minorHAnsi" w:eastAsiaTheme="minorEastAsia" w:hAnsiTheme="minorHAnsi" w:cstheme="minorBidi"/>
            <w:noProof/>
            <w:sz w:val="22"/>
            <w:szCs w:val="22"/>
            <w:lang w:val="en-AU" w:eastAsia="en-AU"/>
          </w:rPr>
          <w:tab/>
        </w:r>
        <w:r w:rsidR="00357AB3" w:rsidRPr="00860C22">
          <w:rPr>
            <w:rStyle w:val="Hyperlink"/>
            <w:rFonts w:eastAsia="MS Mincho"/>
            <w:noProof/>
            <w:lang w:eastAsia="ja-JP"/>
          </w:rPr>
          <w:t>Sample Adaptive Offset (S</w:t>
        </w:r>
        <w:r w:rsidR="00357AB3" w:rsidRPr="00860C22">
          <w:rPr>
            <w:rStyle w:val="Hyperlink"/>
            <w:noProof/>
            <w:lang w:eastAsia="ko-KR"/>
          </w:rPr>
          <w:t>A</w:t>
        </w:r>
        <w:r w:rsidR="00357AB3" w:rsidRPr="00860C22">
          <w:rPr>
            <w:rStyle w:val="Hyperlink"/>
            <w:rFonts w:eastAsia="MS Mincho"/>
            <w:noProof/>
            <w:lang w:eastAsia="ja-JP"/>
          </w:rPr>
          <w:t>O) parameters</w:t>
        </w:r>
        <w:r w:rsidR="00357AB3">
          <w:rPr>
            <w:noProof/>
            <w:webHidden/>
          </w:rPr>
          <w:tab/>
        </w:r>
        <w:r w:rsidR="00357AB3">
          <w:rPr>
            <w:noProof/>
            <w:webHidden/>
          </w:rPr>
          <w:fldChar w:fldCharType="begin"/>
        </w:r>
        <w:r w:rsidR="00357AB3">
          <w:rPr>
            <w:noProof/>
            <w:webHidden/>
          </w:rPr>
          <w:instrText xml:space="preserve"> PAGEREF _Toc21112468 \h </w:instrText>
        </w:r>
        <w:r w:rsidR="00357AB3">
          <w:rPr>
            <w:noProof/>
            <w:webHidden/>
          </w:rPr>
        </w:r>
        <w:r w:rsidR="00357AB3">
          <w:rPr>
            <w:noProof/>
            <w:webHidden/>
          </w:rPr>
          <w:fldChar w:fldCharType="separate"/>
        </w:r>
        <w:r w:rsidR="00357AB3">
          <w:rPr>
            <w:noProof/>
            <w:webHidden/>
          </w:rPr>
          <w:t>64</w:t>
        </w:r>
        <w:r w:rsidR="00357AB3">
          <w:rPr>
            <w:noProof/>
            <w:webHidden/>
          </w:rPr>
          <w:fldChar w:fldCharType="end"/>
        </w:r>
      </w:hyperlink>
    </w:p>
    <w:p w14:paraId="7CB9EFA9" w14:textId="73EF0514" w:rsidR="00357AB3" w:rsidRDefault="00011902">
      <w:pPr>
        <w:pStyle w:val="TOC3"/>
        <w:rPr>
          <w:rFonts w:asciiTheme="minorHAnsi" w:eastAsiaTheme="minorEastAsia" w:hAnsiTheme="minorHAnsi" w:cstheme="minorBidi"/>
          <w:noProof/>
          <w:sz w:val="22"/>
          <w:szCs w:val="22"/>
          <w:lang w:val="en-AU" w:eastAsia="en-AU"/>
        </w:rPr>
      </w:pPr>
      <w:hyperlink w:anchor="_Toc21112469" w:history="1">
        <w:r w:rsidR="00357AB3" w:rsidRPr="00860C22">
          <w:rPr>
            <w:rStyle w:val="Hyperlink"/>
            <w:noProof/>
          </w:rPr>
          <w:t>6.10.2</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Adaptive QP selection</w:t>
        </w:r>
        <w:r w:rsidR="00357AB3">
          <w:rPr>
            <w:noProof/>
            <w:webHidden/>
          </w:rPr>
          <w:tab/>
        </w:r>
        <w:r w:rsidR="00357AB3">
          <w:rPr>
            <w:noProof/>
            <w:webHidden/>
          </w:rPr>
          <w:fldChar w:fldCharType="begin"/>
        </w:r>
        <w:r w:rsidR="00357AB3">
          <w:rPr>
            <w:noProof/>
            <w:webHidden/>
          </w:rPr>
          <w:instrText xml:space="preserve"> PAGEREF _Toc21112469 \h </w:instrText>
        </w:r>
        <w:r w:rsidR="00357AB3">
          <w:rPr>
            <w:noProof/>
            <w:webHidden/>
          </w:rPr>
        </w:r>
        <w:r w:rsidR="00357AB3">
          <w:rPr>
            <w:noProof/>
            <w:webHidden/>
          </w:rPr>
          <w:fldChar w:fldCharType="separate"/>
        </w:r>
        <w:r w:rsidR="00357AB3">
          <w:rPr>
            <w:noProof/>
            <w:webHidden/>
          </w:rPr>
          <w:t>64</w:t>
        </w:r>
        <w:r w:rsidR="00357AB3">
          <w:rPr>
            <w:noProof/>
            <w:webHidden/>
          </w:rPr>
          <w:fldChar w:fldCharType="end"/>
        </w:r>
      </w:hyperlink>
    </w:p>
    <w:p w14:paraId="042C32D0" w14:textId="440BE855" w:rsidR="00357AB3" w:rsidRDefault="00011902">
      <w:pPr>
        <w:pStyle w:val="TOC3"/>
        <w:rPr>
          <w:rFonts w:asciiTheme="minorHAnsi" w:eastAsiaTheme="minorEastAsia" w:hAnsiTheme="minorHAnsi" w:cstheme="minorBidi"/>
          <w:noProof/>
          <w:sz w:val="22"/>
          <w:szCs w:val="22"/>
          <w:lang w:val="en-AU" w:eastAsia="en-AU"/>
        </w:rPr>
      </w:pPr>
      <w:hyperlink w:anchor="_Toc21112470" w:history="1">
        <w:r w:rsidR="00357AB3" w:rsidRPr="00860C22">
          <w:rPr>
            <w:rStyle w:val="Hyperlink"/>
            <w:noProof/>
          </w:rPr>
          <w:t>6.10.3</w:t>
        </w:r>
        <w:r w:rsidR="00357AB3">
          <w:rPr>
            <w:rFonts w:asciiTheme="minorHAnsi" w:eastAsiaTheme="minorEastAsia" w:hAnsiTheme="minorHAnsi" w:cstheme="minorBidi"/>
            <w:noProof/>
            <w:sz w:val="22"/>
            <w:szCs w:val="22"/>
            <w:lang w:val="en-AU" w:eastAsia="en-AU"/>
          </w:rPr>
          <w:tab/>
        </w:r>
        <w:r w:rsidR="00357AB3" w:rsidRPr="00860C22">
          <w:rPr>
            <w:rStyle w:val="Hyperlink"/>
            <w:noProof/>
          </w:rPr>
          <w:t>Adaptive search range for motion estimation</w:t>
        </w:r>
        <w:r w:rsidR="00357AB3">
          <w:rPr>
            <w:noProof/>
            <w:webHidden/>
          </w:rPr>
          <w:tab/>
        </w:r>
        <w:r w:rsidR="00357AB3">
          <w:rPr>
            <w:noProof/>
            <w:webHidden/>
          </w:rPr>
          <w:fldChar w:fldCharType="begin"/>
        </w:r>
        <w:r w:rsidR="00357AB3">
          <w:rPr>
            <w:noProof/>
            <w:webHidden/>
          </w:rPr>
          <w:instrText xml:space="preserve"> PAGEREF _Toc21112470 \h </w:instrText>
        </w:r>
        <w:r w:rsidR="00357AB3">
          <w:rPr>
            <w:noProof/>
            <w:webHidden/>
          </w:rPr>
        </w:r>
        <w:r w:rsidR="00357AB3">
          <w:rPr>
            <w:noProof/>
            <w:webHidden/>
          </w:rPr>
          <w:fldChar w:fldCharType="separate"/>
        </w:r>
        <w:r w:rsidR="00357AB3">
          <w:rPr>
            <w:noProof/>
            <w:webHidden/>
          </w:rPr>
          <w:t>65</w:t>
        </w:r>
        <w:r w:rsidR="00357AB3">
          <w:rPr>
            <w:noProof/>
            <w:webHidden/>
          </w:rPr>
          <w:fldChar w:fldCharType="end"/>
        </w:r>
      </w:hyperlink>
    </w:p>
    <w:p w14:paraId="2EA61853" w14:textId="79F4A50E" w:rsidR="00357AB3" w:rsidRDefault="00011902">
      <w:pPr>
        <w:pStyle w:val="TOC3"/>
        <w:rPr>
          <w:rFonts w:asciiTheme="minorHAnsi" w:eastAsiaTheme="minorEastAsia" w:hAnsiTheme="minorHAnsi" w:cstheme="minorBidi"/>
          <w:noProof/>
          <w:sz w:val="22"/>
          <w:szCs w:val="22"/>
          <w:lang w:val="en-AU" w:eastAsia="en-AU"/>
        </w:rPr>
      </w:pPr>
      <w:hyperlink w:anchor="_Toc21112471" w:history="1">
        <w:r w:rsidR="00357AB3" w:rsidRPr="00860C22">
          <w:rPr>
            <w:rStyle w:val="Hyperlink"/>
            <w:noProof/>
            <w:lang w:val="en-AU" w:eastAsia="ko-KR"/>
          </w:rPr>
          <w:t>6.10.4</w:t>
        </w:r>
        <w:r w:rsidR="00357AB3">
          <w:rPr>
            <w:rFonts w:asciiTheme="minorHAnsi" w:eastAsiaTheme="minorEastAsia" w:hAnsiTheme="minorHAnsi" w:cstheme="minorBidi"/>
            <w:noProof/>
            <w:sz w:val="22"/>
            <w:szCs w:val="22"/>
            <w:lang w:val="en-AU" w:eastAsia="en-AU"/>
          </w:rPr>
          <w:tab/>
        </w:r>
        <w:r w:rsidR="00357AB3" w:rsidRPr="00860C22">
          <w:rPr>
            <w:rStyle w:val="Hyperlink"/>
            <w:noProof/>
            <w:lang w:val="en-AU" w:eastAsia="ko-KR"/>
          </w:rPr>
          <w:t>Weighted prediction control</w:t>
        </w:r>
        <w:r w:rsidR="00357AB3">
          <w:rPr>
            <w:noProof/>
            <w:webHidden/>
          </w:rPr>
          <w:tab/>
        </w:r>
        <w:r w:rsidR="00357AB3">
          <w:rPr>
            <w:noProof/>
            <w:webHidden/>
          </w:rPr>
          <w:fldChar w:fldCharType="begin"/>
        </w:r>
        <w:r w:rsidR="00357AB3">
          <w:rPr>
            <w:noProof/>
            <w:webHidden/>
          </w:rPr>
          <w:instrText xml:space="preserve"> PAGEREF _Toc21112471 \h </w:instrText>
        </w:r>
        <w:r w:rsidR="00357AB3">
          <w:rPr>
            <w:noProof/>
            <w:webHidden/>
          </w:rPr>
        </w:r>
        <w:r w:rsidR="00357AB3">
          <w:rPr>
            <w:noProof/>
            <w:webHidden/>
          </w:rPr>
          <w:fldChar w:fldCharType="separate"/>
        </w:r>
        <w:r w:rsidR="00357AB3">
          <w:rPr>
            <w:noProof/>
            <w:webHidden/>
          </w:rPr>
          <w:t>65</w:t>
        </w:r>
        <w:r w:rsidR="00357AB3">
          <w:rPr>
            <w:noProof/>
            <w:webHidden/>
          </w:rPr>
          <w:fldChar w:fldCharType="end"/>
        </w:r>
      </w:hyperlink>
    </w:p>
    <w:p w14:paraId="34FFFBEC" w14:textId="7B38E172" w:rsidR="00357AB3" w:rsidRDefault="00011902">
      <w:pPr>
        <w:pStyle w:val="TOC2"/>
        <w:rPr>
          <w:rFonts w:asciiTheme="minorHAnsi" w:eastAsiaTheme="minorEastAsia" w:hAnsiTheme="minorHAnsi" w:cstheme="minorBidi"/>
          <w:iCs w:val="0"/>
          <w:sz w:val="22"/>
          <w:szCs w:val="22"/>
          <w:lang w:val="en-AU" w:eastAsia="en-AU"/>
        </w:rPr>
      </w:pPr>
      <w:hyperlink w:anchor="_Toc21112472" w:history="1">
        <w:r w:rsidR="00357AB3" w:rsidRPr="00860C22">
          <w:rPr>
            <w:rStyle w:val="Hyperlink"/>
            <w:lang w:val="en-AU" w:eastAsia="ko-KR"/>
          </w:rPr>
          <w:t>6.11</w:t>
        </w:r>
        <w:r w:rsidR="00357AB3">
          <w:rPr>
            <w:rFonts w:asciiTheme="minorHAnsi" w:eastAsiaTheme="minorEastAsia" w:hAnsiTheme="minorHAnsi" w:cstheme="minorBidi"/>
            <w:iCs w:val="0"/>
            <w:sz w:val="22"/>
            <w:szCs w:val="22"/>
            <w:lang w:val="en-AU" w:eastAsia="en-AU"/>
          </w:rPr>
          <w:tab/>
        </w:r>
        <w:r w:rsidR="00357AB3" w:rsidRPr="00860C22">
          <w:rPr>
            <w:rStyle w:val="Hyperlink"/>
            <w:lang w:val="en-AU" w:eastAsia="ko-KR"/>
          </w:rPr>
          <w:t>Pre-encoding GOP-based temporal filter</w:t>
        </w:r>
        <w:r w:rsidR="00357AB3">
          <w:rPr>
            <w:webHidden/>
          </w:rPr>
          <w:tab/>
        </w:r>
        <w:r w:rsidR="00357AB3">
          <w:rPr>
            <w:webHidden/>
          </w:rPr>
          <w:fldChar w:fldCharType="begin"/>
        </w:r>
        <w:r w:rsidR="00357AB3">
          <w:rPr>
            <w:webHidden/>
          </w:rPr>
          <w:instrText xml:space="preserve"> PAGEREF _Toc21112472 \h </w:instrText>
        </w:r>
        <w:r w:rsidR="00357AB3">
          <w:rPr>
            <w:webHidden/>
          </w:rPr>
        </w:r>
        <w:r w:rsidR="00357AB3">
          <w:rPr>
            <w:webHidden/>
          </w:rPr>
          <w:fldChar w:fldCharType="separate"/>
        </w:r>
        <w:r w:rsidR="00357AB3">
          <w:rPr>
            <w:webHidden/>
          </w:rPr>
          <w:t>66</w:t>
        </w:r>
        <w:r w:rsidR="00357AB3">
          <w:rPr>
            <w:webHidden/>
          </w:rPr>
          <w:fldChar w:fldCharType="end"/>
        </w:r>
      </w:hyperlink>
    </w:p>
    <w:p w14:paraId="5B70696B" w14:textId="23BCFB83" w:rsidR="00357AB3" w:rsidRDefault="00011902">
      <w:pPr>
        <w:pStyle w:val="TOC2"/>
        <w:rPr>
          <w:rFonts w:asciiTheme="minorHAnsi" w:eastAsiaTheme="minorEastAsia" w:hAnsiTheme="minorHAnsi" w:cstheme="minorBidi"/>
          <w:iCs w:val="0"/>
          <w:sz w:val="22"/>
          <w:szCs w:val="22"/>
          <w:lang w:val="en-AU" w:eastAsia="en-AU"/>
        </w:rPr>
      </w:pPr>
      <w:hyperlink w:anchor="_Toc21112473" w:history="1">
        <w:r w:rsidR="00357AB3" w:rsidRPr="00860C22">
          <w:rPr>
            <w:rStyle w:val="Hyperlink"/>
            <w:lang w:val="en-AU" w:eastAsia="ko-KR"/>
          </w:rPr>
          <w:t>6.12</w:t>
        </w:r>
        <w:r w:rsidR="00357AB3">
          <w:rPr>
            <w:rFonts w:asciiTheme="minorHAnsi" w:eastAsiaTheme="minorEastAsia" w:hAnsiTheme="minorHAnsi" w:cstheme="minorBidi"/>
            <w:iCs w:val="0"/>
            <w:sz w:val="22"/>
            <w:szCs w:val="22"/>
            <w:lang w:val="en-AU" w:eastAsia="en-AU"/>
          </w:rPr>
          <w:tab/>
        </w:r>
        <w:r w:rsidR="00357AB3" w:rsidRPr="00860C22">
          <w:rPr>
            <w:rStyle w:val="Hyperlink"/>
            <w:lang w:val="en-CA"/>
          </w:rPr>
          <w:t>Encoder-only supplemental motion vector estimation for point cloud coding content</w:t>
        </w:r>
        <w:r w:rsidR="00357AB3">
          <w:rPr>
            <w:webHidden/>
          </w:rPr>
          <w:tab/>
        </w:r>
        <w:r w:rsidR="00357AB3">
          <w:rPr>
            <w:webHidden/>
          </w:rPr>
          <w:fldChar w:fldCharType="begin"/>
        </w:r>
        <w:r w:rsidR="00357AB3">
          <w:rPr>
            <w:webHidden/>
          </w:rPr>
          <w:instrText xml:space="preserve"> PAGEREF _Toc21112473 \h </w:instrText>
        </w:r>
        <w:r w:rsidR="00357AB3">
          <w:rPr>
            <w:webHidden/>
          </w:rPr>
        </w:r>
        <w:r w:rsidR="00357AB3">
          <w:rPr>
            <w:webHidden/>
          </w:rPr>
          <w:fldChar w:fldCharType="separate"/>
        </w:r>
        <w:r w:rsidR="00357AB3">
          <w:rPr>
            <w:webHidden/>
          </w:rPr>
          <w:t>68</w:t>
        </w:r>
        <w:r w:rsidR="00357AB3">
          <w:rPr>
            <w:webHidden/>
          </w:rPr>
          <w:fldChar w:fldCharType="end"/>
        </w:r>
      </w:hyperlink>
    </w:p>
    <w:p w14:paraId="0289222A" w14:textId="4A26000C" w:rsidR="00357AB3" w:rsidRDefault="00011902">
      <w:pPr>
        <w:pStyle w:val="TOC1"/>
        <w:rPr>
          <w:rFonts w:asciiTheme="minorHAnsi" w:eastAsiaTheme="minorEastAsia" w:hAnsiTheme="minorHAnsi" w:cstheme="minorBidi"/>
          <w:bCs w:val="0"/>
          <w:noProof/>
          <w:sz w:val="22"/>
          <w:szCs w:val="22"/>
          <w:lang w:val="en-AU" w:eastAsia="en-AU"/>
        </w:rPr>
      </w:pPr>
      <w:hyperlink w:anchor="_Toc21112474" w:history="1">
        <w:r w:rsidR="00357AB3" w:rsidRPr="00860C22">
          <w:rPr>
            <w:rStyle w:val="Hyperlink"/>
            <w:noProof/>
            <w:lang w:val="en-CA"/>
          </w:rPr>
          <w:t>7</w:t>
        </w:r>
        <w:r w:rsidR="00357AB3">
          <w:rPr>
            <w:rFonts w:asciiTheme="minorHAnsi" w:eastAsiaTheme="minorEastAsia" w:hAnsiTheme="minorHAnsi" w:cstheme="minorBidi"/>
            <w:bCs w:val="0"/>
            <w:noProof/>
            <w:sz w:val="22"/>
            <w:szCs w:val="22"/>
            <w:lang w:val="en-AU" w:eastAsia="en-AU"/>
          </w:rPr>
          <w:tab/>
        </w:r>
        <w:r w:rsidR="00357AB3" w:rsidRPr="00860C22">
          <w:rPr>
            <w:rStyle w:val="Hyperlink"/>
            <w:noProof/>
          </w:rPr>
          <w:t>References</w:t>
        </w:r>
        <w:r w:rsidR="00357AB3">
          <w:rPr>
            <w:noProof/>
            <w:webHidden/>
          </w:rPr>
          <w:tab/>
        </w:r>
        <w:r w:rsidR="00357AB3">
          <w:rPr>
            <w:noProof/>
            <w:webHidden/>
          </w:rPr>
          <w:fldChar w:fldCharType="begin"/>
        </w:r>
        <w:r w:rsidR="00357AB3">
          <w:rPr>
            <w:noProof/>
            <w:webHidden/>
          </w:rPr>
          <w:instrText xml:space="preserve"> PAGEREF _Toc21112474 \h </w:instrText>
        </w:r>
        <w:r w:rsidR="00357AB3">
          <w:rPr>
            <w:noProof/>
            <w:webHidden/>
          </w:rPr>
        </w:r>
        <w:r w:rsidR="00357AB3">
          <w:rPr>
            <w:noProof/>
            <w:webHidden/>
          </w:rPr>
          <w:fldChar w:fldCharType="separate"/>
        </w:r>
        <w:r w:rsidR="00357AB3">
          <w:rPr>
            <w:noProof/>
            <w:webHidden/>
          </w:rPr>
          <w:t>69</w:t>
        </w:r>
        <w:r w:rsidR="00357AB3">
          <w:rPr>
            <w:noProof/>
            <w:webHidden/>
          </w:rPr>
          <w:fldChar w:fldCharType="end"/>
        </w:r>
      </w:hyperlink>
    </w:p>
    <w:p w14:paraId="5E6EDFA9" w14:textId="35C9A4EC" w:rsidR="00790DCC" w:rsidRPr="001811D1" w:rsidRDefault="003E62A0" w:rsidP="0088226D">
      <w:r>
        <w:rPr>
          <w:b/>
          <w:bCs/>
          <w:noProof/>
        </w:rPr>
        <w:fldChar w:fldCharType="end"/>
      </w:r>
    </w:p>
    <w:p w14:paraId="5E873960" w14:textId="77777777" w:rsidR="00790DCC" w:rsidRPr="001811D1" w:rsidRDefault="00790DCC" w:rsidP="0088226D"/>
    <w:p w14:paraId="04B0EFB2" w14:textId="77777777" w:rsidR="00307A0F" w:rsidRPr="001811D1" w:rsidRDefault="0088226D" w:rsidP="0020020E">
      <w:pPr>
        <w:pStyle w:val="TOC1"/>
        <w:keepNext w:val="0"/>
        <w:rPr>
          <w:b/>
          <w:caps/>
          <w:sz w:val="24"/>
          <w:szCs w:val="24"/>
        </w:rPr>
      </w:pPr>
      <w:r w:rsidRPr="001811D1">
        <w:rPr>
          <w:b/>
          <w:caps/>
          <w:sz w:val="24"/>
          <w:szCs w:val="24"/>
        </w:rPr>
        <w:br w:type="page"/>
      </w:r>
    </w:p>
    <w:p w14:paraId="12E82EA6" w14:textId="77777777" w:rsidR="008D66D2" w:rsidRPr="001811D1" w:rsidRDefault="008D66D2" w:rsidP="00020998">
      <w:pPr>
        <w:keepNext/>
        <w:jc w:val="center"/>
      </w:pPr>
      <w:bookmarkStart w:id="2" w:name="_Toc411002792"/>
      <w:r w:rsidRPr="001811D1">
        <w:rPr>
          <w:caps/>
          <w:sz w:val="24"/>
          <w:szCs w:val="24"/>
        </w:rPr>
        <w:lastRenderedPageBreak/>
        <w:t>List of figures</w:t>
      </w:r>
      <w:bookmarkEnd w:id="2"/>
    </w:p>
    <w:p w14:paraId="70524582" w14:textId="77777777" w:rsidR="008D66D2" w:rsidRPr="00AD0FAD" w:rsidRDefault="008D66D2" w:rsidP="00ED25BE">
      <w:pPr>
        <w:jc w:val="left"/>
        <w:rPr>
          <w:b/>
          <w:bCs/>
        </w:rPr>
      </w:pPr>
    </w:p>
    <w:p w14:paraId="6229410B" w14:textId="06ED16EE" w:rsidR="00C447FC" w:rsidRDefault="003E62A0">
      <w:pPr>
        <w:pStyle w:val="TableofFigures"/>
        <w:tabs>
          <w:tab w:val="right" w:leader="dot" w:pos="9719"/>
        </w:tabs>
        <w:rPr>
          <w:rFonts w:asciiTheme="minorHAnsi" w:eastAsiaTheme="minorEastAsia" w:hAnsiTheme="minorHAnsi" w:cstheme="minorBidi"/>
          <w:noProof/>
          <w:sz w:val="22"/>
          <w:szCs w:val="22"/>
          <w:lang w:val="en-AU" w:eastAsia="en-AU"/>
        </w:rPr>
      </w:pPr>
      <w:r>
        <w:rPr>
          <w:b/>
          <w:bCs/>
        </w:rPr>
        <w:fldChar w:fldCharType="begin"/>
      </w:r>
      <w:r>
        <w:rPr>
          <w:b/>
          <w:bCs/>
        </w:rPr>
        <w:instrText xml:space="preserve"> TOC \h \z \c "Figure" </w:instrText>
      </w:r>
      <w:r>
        <w:rPr>
          <w:b/>
          <w:bCs/>
        </w:rPr>
        <w:fldChar w:fldCharType="separate"/>
      </w:r>
      <w:hyperlink w:anchor="_Toc13594798" w:history="1">
        <w:r w:rsidR="00C447FC" w:rsidRPr="003D0389">
          <w:rPr>
            <w:rStyle w:val="Hyperlink"/>
            <w:noProof/>
          </w:rPr>
          <w:t>Figure 1</w:t>
        </w:r>
        <w:r w:rsidR="00C447FC" w:rsidRPr="003D0389">
          <w:rPr>
            <w:rStyle w:val="Hyperlink"/>
            <w:noProof/>
          </w:rPr>
          <w:noBreakHyphen/>
          <w:t>1. Simplified block diagram of HM encoder.</w:t>
        </w:r>
        <w:r w:rsidR="00C447FC">
          <w:rPr>
            <w:noProof/>
            <w:webHidden/>
          </w:rPr>
          <w:tab/>
        </w:r>
        <w:r w:rsidR="00C447FC">
          <w:rPr>
            <w:noProof/>
            <w:webHidden/>
          </w:rPr>
          <w:fldChar w:fldCharType="begin"/>
        </w:r>
        <w:r w:rsidR="00C447FC">
          <w:rPr>
            <w:noProof/>
            <w:webHidden/>
          </w:rPr>
          <w:instrText xml:space="preserve"> PAGEREF _Toc13594798 \h </w:instrText>
        </w:r>
        <w:r w:rsidR="00C447FC">
          <w:rPr>
            <w:noProof/>
            <w:webHidden/>
          </w:rPr>
        </w:r>
        <w:r w:rsidR="00C447FC">
          <w:rPr>
            <w:noProof/>
            <w:webHidden/>
          </w:rPr>
          <w:fldChar w:fldCharType="separate"/>
        </w:r>
        <w:r w:rsidR="00C447FC">
          <w:rPr>
            <w:noProof/>
            <w:webHidden/>
          </w:rPr>
          <w:t>2</w:t>
        </w:r>
        <w:r w:rsidR="00C447FC">
          <w:rPr>
            <w:noProof/>
            <w:webHidden/>
          </w:rPr>
          <w:fldChar w:fldCharType="end"/>
        </w:r>
      </w:hyperlink>
    </w:p>
    <w:p w14:paraId="63B13243" w14:textId="3EAA5F4E"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799" w:history="1">
        <w:r w:rsidR="00C447FC" w:rsidRPr="003D0389">
          <w:rPr>
            <w:rStyle w:val="Hyperlink"/>
            <w:noProof/>
          </w:rPr>
          <w:t>Figure 4</w:t>
        </w:r>
        <w:r w:rsidR="00C447FC" w:rsidRPr="003D0389">
          <w:rPr>
            <w:rStyle w:val="Hyperlink"/>
            <w:noProof/>
          </w:rPr>
          <w:noBreakHyphen/>
          <w:t>1. Example of a picture divided into CTUs.</w:t>
        </w:r>
        <w:r w:rsidR="00C447FC">
          <w:rPr>
            <w:noProof/>
            <w:webHidden/>
          </w:rPr>
          <w:tab/>
        </w:r>
        <w:r w:rsidR="00C447FC">
          <w:rPr>
            <w:noProof/>
            <w:webHidden/>
          </w:rPr>
          <w:fldChar w:fldCharType="begin"/>
        </w:r>
        <w:r w:rsidR="00C447FC">
          <w:rPr>
            <w:noProof/>
            <w:webHidden/>
          </w:rPr>
          <w:instrText xml:space="preserve"> PAGEREF _Toc13594799 \h </w:instrText>
        </w:r>
        <w:r w:rsidR="00C447FC">
          <w:rPr>
            <w:noProof/>
            <w:webHidden/>
          </w:rPr>
        </w:r>
        <w:r w:rsidR="00C447FC">
          <w:rPr>
            <w:noProof/>
            <w:webHidden/>
          </w:rPr>
          <w:fldChar w:fldCharType="separate"/>
        </w:r>
        <w:r w:rsidR="00C447FC">
          <w:rPr>
            <w:noProof/>
            <w:webHidden/>
          </w:rPr>
          <w:t>8</w:t>
        </w:r>
        <w:r w:rsidR="00C447FC">
          <w:rPr>
            <w:noProof/>
            <w:webHidden/>
          </w:rPr>
          <w:fldChar w:fldCharType="end"/>
        </w:r>
      </w:hyperlink>
    </w:p>
    <w:p w14:paraId="1FE22A6E" w14:textId="20E85B8E"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0" w:history="1">
        <w:r w:rsidR="00C447FC" w:rsidRPr="003D0389">
          <w:rPr>
            <w:rStyle w:val="Hyperlink"/>
            <w:noProof/>
          </w:rPr>
          <w:t>Figure 4</w:t>
        </w:r>
        <w:r w:rsidR="00C447FC" w:rsidRPr="003D0389">
          <w:rPr>
            <w:rStyle w:val="Hyperlink"/>
            <w:noProof/>
          </w:rPr>
          <w:noBreakHyphen/>
          <w:t>2. Example of slices and slice segments.</w:t>
        </w:r>
        <w:r w:rsidR="00C447FC">
          <w:rPr>
            <w:noProof/>
            <w:webHidden/>
          </w:rPr>
          <w:tab/>
        </w:r>
        <w:r w:rsidR="00C447FC">
          <w:rPr>
            <w:noProof/>
            <w:webHidden/>
          </w:rPr>
          <w:fldChar w:fldCharType="begin"/>
        </w:r>
        <w:r w:rsidR="00C447FC">
          <w:rPr>
            <w:noProof/>
            <w:webHidden/>
          </w:rPr>
          <w:instrText xml:space="preserve"> PAGEREF _Toc13594800 \h </w:instrText>
        </w:r>
        <w:r w:rsidR="00C447FC">
          <w:rPr>
            <w:noProof/>
            <w:webHidden/>
          </w:rPr>
        </w:r>
        <w:r w:rsidR="00C447FC">
          <w:rPr>
            <w:noProof/>
            <w:webHidden/>
          </w:rPr>
          <w:fldChar w:fldCharType="separate"/>
        </w:r>
        <w:r w:rsidR="00C447FC">
          <w:rPr>
            <w:noProof/>
            <w:webHidden/>
          </w:rPr>
          <w:t>9</w:t>
        </w:r>
        <w:r w:rsidR="00C447FC">
          <w:rPr>
            <w:noProof/>
            <w:webHidden/>
          </w:rPr>
          <w:fldChar w:fldCharType="end"/>
        </w:r>
      </w:hyperlink>
    </w:p>
    <w:p w14:paraId="42827BA1" w14:textId="56785FF1"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1" w:history="1">
        <w:r w:rsidR="00C447FC" w:rsidRPr="003D0389">
          <w:rPr>
            <w:rStyle w:val="Hyperlink"/>
            <w:noProof/>
          </w:rPr>
          <w:t>Figure 4</w:t>
        </w:r>
        <w:r w:rsidR="00C447FC" w:rsidRPr="003D0389">
          <w:rPr>
            <w:rStyle w:val="Hyperlink"/>
            <w:noProof/>
          </w:rPr>
          <w:noBreakHyphen/>
          <w:t>3. Examples of tiles and slices.</w:t>
        </w:r>
        <w:r w:rsidR="00C447FC">
          <w:rPr>
            <w:noProof/>
            <w:webHidden/>
          </w:rPr>
          <w:tab/>
        </w:r>
        <w:r w:rsidR="00C447FC">
          <w:rPr>
            <w:noProof/>
            <w:webHidden/>
          </w:rPr>
          <w:fldChar w:fldCharType="begin"/>
        </w:r>
        <w:r w:rsidR="00C447FC">
          <w:rPr>
            <w:noProof/>
            <w:webHidden/>
          </w:rPr>
          <w:instrText xml:space="preserve"> PAGEREF _Toc13594801 \h </w:instrText>
        </w:r>
        <w:r w:rsidR="00C447FC">
          <w:rPr>
            <w:noProof/>
            <w:webHidden/>
          </w:rPr>
        </w:r>
        <w:r w:rsidR="00C447FC">
          <w:rPr>
            <w:noProof/>
            <w:webHidden/>
          </w:rPr>
          <w:fldChar w:fldCharType="separate"/>
        </w:r>
        <w:r w:rsidR="00C447FC">
          <w:rPr>
            <w:noProof/>
            <w:webHidden/>
          </w:rPr>
          <w:t>10</w:t>
        </w:r>
        <w:r w:rsidR="00C447FC">
          <w:rPr>
            <w:noProof/>
            <w:webHidden/>
          </w:rPr>
          <w:fldChar w:fldCharType="end"/>
        </w:r>
      </w:hyperlink>
    </w:p>
    <w:p w14:paraId="22CD95C6" w14:textId="62EA5F24"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2" w:history="1">
        <w:r w:rsidR="00C447FC" w:rsidRPr="003D0389">
          <w:rPr>
            <w:rStyle w:val="Hyperlink"/>
            <w:noProof/>
          </w:rPr>
          <w:t>Figure 4</w:t>
        </w:r>
        <w:r w:rsidR="00C447FC" w:rsidRPr="003D0389">
          <w:rPr>
            <w:rStyle w:val="Hyperlink"/>
            <w:noProof/>
          </w:rPr>
          <w:noBreakHyphen/>
          <w:t>4. Example of coding tree structure.</w:t>
        </w:r>
        <w:r w:rsidR="00C447FC">
          <w:rPr>
            <w:noProof/>
            <w:webHidden/>
          </w:rPr>
          <w:tab/>
        </w:r>
        <w:r w:rsidR="00C447FC">
          <w:rPr>
            <w:noProof/>
            <w:webHidden/>
          </w:rPr>
          <w:fldChar w:fldCharType="begin"/>
        </w:r>
        <w:r w:rsidR="00C447FC">
          <w:rPr>
            <w:noProof/>
            <w:webHidden/>
          </w:rPr>
          <w:instrText xml:space="preserve"> PAGEREF _Toc13594802 \h </w:instrText>
        </w:r>
        <w:r w:rsidR="00C447FC">
          <w:rPr>
            <w:noProof/>
            <w:webHidden/>
          </w:rPr>
        </w:r>
        <w:r w:rsidR="00C447FC">
          <w:rPr>
            <w:noProof/>
            <w:webHidden/>
          </w:rPr>
          <w:fldChar w:fldCharType="separate"/>
        </w:r>
        <w:r w:rsidR="00C447FC">
          <w:rPr>
            <w:noProof/>
            <w:webHidden/>
          </w:rPr>
          <w:t>10</w:t>
        </w:r>
        <w:r w:rsidR="00C447FC">
          <w:rPr>
            <w:noProof/>
            <w:webHidden/>
          </w:rPr>
          <w:fldChar w:fldCharType="end"/>
        </w:r>
      </w:hyperlink>
    </w:p>
    <w:p w14:paraId="43F78EF1" w14:textId="0AE97B8F"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3" w:history="1">
        <w:r w:rsidR="00C447FC" w:rsidRPr="003D0389">
          <w:rPr>
            <w:rStyle w:val="Hyperlink"/>
            <w:noProof/>
          </w:rPr>
          <w:t>Figure 4</w:t>
        </w:r>
        <w:r w:rsidR="00C447FC" w:rsidRPr="003D0389">
          <w:rPr>
            <w:rStyle w:val="Hyperlink"/>
            <w:noProof/>
          </w:rPr>
          <w:noBreakHyphen/>
          <w:t>5. 8 partition modes for inter PU.</w:t>
        </w:r>
        <w:r w:rsidR="00C447FC">
          <w:rPr>
            <w:noProof/>
            <w:webHidden/>
          </w:rPr>
          <w:tab/>
        </w:r>
        <w:r w:rsidR="00C447FC">
          <w:rPr>
            <w:noProof/>
            <w:webHidden/>
          </w:rPr>
          <w:fldChar w:fldCharType="begin"/>
        </w:r>
        <w:r w:rsidR="00C447FC">
          <w:rPr>
            <w:noProof/>
            <w:webHidden/>
          </w:rPr>
          <w:instrText xml:space="preserve"> PAGEREF _Toc13594803 \h </w:instrText>
        </w:r>
        <w:r w:rsidR="00C447FC">
          <w:rPr>
            <w:noProof/>
            <w:webHidden/>
          </w:rPr>
        </w:r>
        <w:r w:rsidR="00C447FC">
          <w:rPr>
            <w:noProof/>
            <w:webHidden/>
          </w:rPr>
          <w:fldChar w:fldCharType="separate"/>
        </w:r>
        <w:r w:rsidR="00C447FC">
          <w:rPr>
            <w:noProof/>
            <w:webHidden/>
          </w:rPr>
          <w:t>11</w:t>
        </w:r>
        <w:r w:rsidR="00C447FC">
          <w:rPr>
            <w:noProof/>
            <w:webHidden/>
          </w:rPr>
          <w:fldChar w:fldCharType="end"/>
        </w:r>
      </w:hyperlink>
    </w:p>
    <w:p w14:paraId="0B338E5E" w14:textId="0C455E2A"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4" w:history="1">
        <w:r w:rsidR="00C447FC" w:rsidRPr="003D0389">
          <w:rPr>
            <w:rStyle w:val="Hyperlink"/>
            <w:noProof/>
          </w:rPr>
          <w:t>Figure 4</w:t>
        </w:r>
        <w:r w:rsidR="00C447FC" w:rsidRPr="003D0389">
          <w:rPr>
            <w:rStyle w:val="Hyperlink"/>
            <w:noProof/>
          </w:rPr>
          <w:noBreakHyphen/>
          <w:t>6. Example of transform tree structure within CU.</w:t>
        </w:r>
        <w:r w:rsidR="00C447FC">
          <w:rPr>
            <w:noProof/>
            <w:webHidden/>
          </w:rPr>
          <w:tab/>
        </w:r>
        <w:r w:rsidR="00C447FC">
          <w:rPr>
            <w:noProof/>
            <w:webHidden/>
          </w:rPr>
          <w:fldChar w:fldCharType="begin"/>
        </w:r>
        <w:r w:rsidR="00C447FC">
          <w:rPr>
            <w:noProof/>
            <w:webHidden/>
          </w:rPr>
          <w:instrText xml:space="preserve"> PAGEREF _Toc13594804 \h </w:instrText>
        </w:r>
        <w:r w:rsidR="00C447FC">
          <w:rPr>
            <w:noProof/>
            <w:webHidden/>
          </w:rPr>
        </w:r>
        <w:r w:rsidR="00C447FC">
          <w:rPr>
            <w:noProof/>
            <w:webHidden/>
          </w:rPr>
          <w:fldChar w:fldCharType="separate"/>
        </w:r>
        <w:r w:rsidR="00C447FC">
          <w:rPr>
            <w:noProof/>
            <w:webHidden/>
          </w:rPr>
          <w:t>11</w:t>
        </w:r>
        <w:r w:rsidR="00C447FC">
          <w:rPr>
            <w:noProof/>
            <w:webHidden/>
          </w:rPr>
          <w:fldChar w:fldCharType="end"/>
        </w:r>
      </w:hyperlink>
    </w:p>
    <w:p w14:paraId="53E96551" w14:textId="7775A6E5"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5" w:history="1">
        <w:r w:rsidR="00C447FC" w:rsidRPr="003D0389">
          <w:rPr>
            <w:rStyle w:val="Hyperlink"/>
            <w:noProof/>
          </w:rPr>
          <w:t>Figure 4</w:t>
        </w:r>
        <w:r w:rsidR="00C447FC" w:rsidRPr="003D0389">
          <w:rPr>
            <w:rStyle w:val="Hyperlink"/>
            <w:noProof/>
          </w:rPr>
          <w:noBreakHyphen/>
          <w:t>7. The 33 intra prediction directions.</w:t>
        </w:r>
        <w:r w:rsidR="00C447FC">
          <w:rPr>
            <w:noProof/>
            <w:webHidden/>
          </w:rPr>
          <w:tab/>
        </w:r>
        <w:r w:rsidR="00C447FC">
          <w:rPr>
            <w:noProof/>
            <w:webHidden/>
          </w:rPr>
          <w:fldChar w:fldCharType="begin"/>
        </w:r>
        <w:r w:rsidR="00C447FC">
          <w:rPr>
            <w:noProof/>
            <w:webHidden/>
          </w:rPr>
          <w:instrText xml:space="preserve"> PAGEREF _Toc13594805 \h </w:instrText>
        </w:r>
        <w:r w:rsidR="00C447FC">
          <w:rPr>
            <w:noProof/>
            <w:webHidden/>
          </w:rPr>
        </w:r>
        <w:r w:rsidR="00C447FC">
          <w:rPr>
            <w:noProof/>
            <w:webHidden/>
          </w:rPr>
          <w:fldChar w:fldCharType="separate"/>
        </w:r>
        <w:r w:rsidR="00C447FC">
          <w:rPr>
            <w:noProof/>
            <w:webHidden/>
          </w:rPr>
          <w:t>12</w:t>
        </w:r>
        <w:r w:rsidR="00C447FC">
          <w:rPr>
            <w:noProof/>
            <w:webHidden/>
          </w:rPr>
          <w:fldChar w:fldCharType="end"/>
        </w:r>
      </w:hyperlink>
    </w:p>
    <w:p w14:paraId="3BE0C4F8" w14:textId="235C44A9"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6" w:history="1">
        <w:r w:rsidR="00C447FC" w:rsidRPr="003D0389">
          <w:rPr>
            <w:rStyle w:val="Hyperlink"/>
            <w:noProof/>
          </w:rPr>
          <w:t>Figure 4</w:t>
        </w:r>
        <w:r w:rsidR="00C447FC" w:rsidRPr="003D0389">
          <w:rPr>
            <w:rStyle w:val="Hyperlink"/>
            <w:noProof/>
          </w:rPr>
          <w:noBreakHyphen/>
          <w:t>8. Mapping between intra prediction direction and intra prediction mode.</w:t>
        </w:r>
        <w:r w:rsidR="00C447FC">
          <w:rPr>
            <w:noProof/>
            <w:webHidden/>
          </w:rPr>
          <w:tab/>
        </w:r>
        <w:r w:rsidR="00C447FC">
          <w:rPr>
            <w:noProof/>
            <w:webHidden/>
          </w:rPr>
          <w:fldChar w:fldCharType="begin"/>
        </w:r>
        <w:r w:rsidR="00C447FC">
          <w:rPr>
            <w:noProof/>
            <w:webHidden/>
          </w:rPr>
          <w:instrText xml:space="preserve"> PAGEREF _Toc13594806 \h </w:instrText>
        </w:r>
        <w:r w:rsidR="00C447FC">
          <w:rPr>
            <w:noProof/>
            <w:webHidden/>
          </w:rPr>
        </w:r>
        <w:r w:rsidR="00C447FC">
          <w:rPr>
            <w:noProof/>
            <w:webHidden/>
          </w:rPr>
          <w:fldChar w:fldCharType="separate"/>
        </w:r>
        <w:r w:rsidR="00C447FC">
          <w:rPr>
            <w:noProof/>
            <w:webHidden/>
          </w:rPr>
          <w:t>13</w:t>
        </w:r>
        <w:r w:rsidR="00C447FC">
          <w:rPr>
            <w:noProof/>
            <w:webHidden/>
          </w:rPr>
          <w:fldChar w:fldCharType="end"/>
        </w:r>
      </w:hyperlink>
    </w:p>
    <w:p w14:paraId="38F13131" w14:textId="4CB9739C"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7" w:history="1">
        <w:r w:rsidR="00C447FC" w:rsidRPr="003D0389">
          <w:rPr>
            <w:rStyle w:val="Hyperlink"/>
            <w:noProof/>
          </w:rPr>
          <w:t>Figure 4</w:t>
        </w:r>
        <w:r w:rsidR="00C447FC" w:rsidRPr="003D0389">
          <w:rPr>
            <w:rStyle w:val="Hyperlink"/>
            <w:noProof/>
          </w:rPr>
          <w:noBreakHyphen/>
          <w:t>9. Intra boundary filter example.</w:t>
        </w:r>
        <w:r w:rsidR="00C447FC">
          <w:rPr>
            <w:noProof/>
            <w:webHidden/>
          </w:rPr>
          <w:tab/>
        </w:r>
        <w:r w:rsidR="00C447FC">
          <w:rPr>
            <w:noProof/>
            <w:webHidden/>
          </w:rPr>
          <w:fldChar w:fldCharType="begin"/>
        </w:r>
        <w:r w:rsidR="00C447FC">
          <w:rPr>
            <w:noProof/>
            <w:webHidden/>
          </w:rPr>
          <w:instrText xml:space="preserve"> PAGEREF _Toc13594807 \h </w:instrText>
        </w:r>
        <w:r w:rsidR="00C447FC">
          <w:rPr>
            <w:noProof/>
            <w:webHidden/>
          </w:rPr>
        </w:r>
        <w:r w:rsidR="00C447FC">
          <w:rPr>
            <w:noProof/>
            <w:webHidden/>
          </w:rPr>
          <w:fldChar w:fldCharType="separate"/>
        </w:r>
        <w:r w:rsidR="00C447FC">
          <w:rPr>
            <w:noProof/>
            <w:webHidden/>
          </w:rPr>
          <w:t>14</w:t>
        </w:r>
        <w:r w:rsidR="00C447FC">
          <w:rPr>
            <w:noProof/>
            <w:webHidden/>
          </w:rPr>
          <w:fldChar w:fldCharType="end"/>
        </w:r>
      </w:hyperlink>
    </w:p>
    <w:p w14:paraId="17F8E923" w14:textId="356F0B1F"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8" w:history="1">
        <w:r w:rsidR="00C447FC" w:rsidRPr="003D0389">
          <w:rPr>
            <w:rStyle w:val="Hyperlink"/>
            <w:noProof/>
          </w:rPr>
          <w:t>Figure 4</w:t>
        </w:r>
        <w:r w:rsidR="00C447FC" w:rsidRPr="003D0389">
          <w:rPr>
            <w:rStyle w:val="Hyperlink"/>
            <w:noProof/>
          </w:rPr>
          <w:noBreakHyphen/>
          <w:t>10. Intra prediction directions in luma for example 16x16 PB.</w:t>
        </w:r>
        <w:r w:rsidR="00C447FC">
          <w:rPr>
            <w:noProof/>
            <w:webHidden/>
          </w:rPr>
          <w:tab/>
        </w:r>
        <w:r w:rsidR="00C447FC">
          <w:rPr>
            <w:noProof/>
            <w:webHidden/>
          </w:rPr>
          <w:fldChar w:fldCharType="begin"/>
        </w:r>
        <w:r w:rsidR="00C447FC">
          <w:rPr>
            <w:noProof/>
            <w:webHidden/>
          </w:rPr>
          <w:instrText xml:space="preserve"> PAGEREF _Toc13594808 \h </w:instrText>
        </w:r>
        <w:r w:rsidR="00C447FC">
          <w:rPr>
            <w:noProof/>
            <w:webHidden/>
          </w:rPr>
        </w:r>
        <w:r w:rsidR="00C447FC">
          <w:rPr>
            <w:noProof/>
            <w:webHidden/>
          </w:rPr>
          <w:fldChar w:fldCharType="separate"/>
        </w:r>
        <w:r w:rsidR="00C447FC">
          <w:rPr>
            <w:noProof/>
            <w:webHidden/>
          </w:rPr>
          <w:t>16</w:t>
        </w:r>
        <w:r w:rsidR="00C447FC">
          <w:rPr>
            <w:noProof/>
            <w:webHidden/>
          </w:rPr>
          <w:fldChar w:fldCharType="end"/>
        </w:r>
      </w:hyperlink>
    </w:p>
    <w:p w14:paraId="4314B05E" w14:textId="62D2E3E2"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09" w:history="1">
        <w:r w:rsidR="00C447FC" w:rsidRPr="003D0389">
          <w:rPr>
            <w:rStyle w:val="Hyperlink"/>
            <w:noProof/>
          </w:rPr>
          <w:t>Figure 4</w:t>
        </w:r>
        <w:r w:rsidR="00C447FC" w:rsidRPr="003D0389">
          <w:rPr>
            <w:rStyle w:val="Hyperlink"/>
            <w:noProof/>
          </w:rPr>
          <w:noBreakHyphen/>
          <w:t>11. Intra prediction modes for chroma PBs in the 4:2:2 chroma format.</w:t>
        </w:r>
        <w:r w:rsidR="00C447FC">
          <w:rPr>
            <w:noProof/>
            <w:webHidden/>
          </w:rPr>
          <w:tab/>
        </w:r>
        <w:r w:rsidR="00C447FC">
          <w:rPr>
            <w:noProof/>
            <w:webHidden/>
          </w:rPr>
          <w:fldChar w:fldCharType="begin"/>
        </w:r>
        <w:r w:rsidR="00C447FC">
          <w:rPr>
            <w:noProof/>
            <w:webHidden/>
          </w:rPr>
          <w:instrText xml:space="preserve"> PAGEREF _Toc13594809 \h </w:instrText>
        </w:r>
        <w:r w:rsidR="00C447FC">
          <w:rPr>
            <w:noProof/>
            <w:webHidden/>
          </w:rPr>
        </w:r>
        <w:r w:rsidR="00C447FC">
          <w:rPr>
            <w:noProof/>
            <w:webHidden/>
          </w:rPr>
          <w:fldChar w:fldCharType="separate"/>
        </w:r>
        <w:r w:rsidR="00C447FC">
          <w:rPr>
            <w:noProof/>
            <w:webHidden/>
          </w:rPr>
          <w:t>16</w:t>
        </w:r>
        <w:r w:rsidR="00C447FC">
          <w:rPr>
            <w:noProof/>
            <w:webHidden/>
          </w:rPr>
          <w:fldChar w:fldCharType="end"/>
        </w:r>
      </w:hyperlink>
    </w:p>
    <w:p w14:paraId="0BBED906" w14:textId="67FD228C"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0" w:history="1">
        <w:r w:rsidR="00C447FC" w:rsidRPr="003D0389">
          <w:rPr>
            <w:rStyle w:val="Hyperlink"/>
            <w:noProof/>
          </w:rPr>
          <w:t>Figure 4</w:t>
        </w:r>
        <w:r w:rsidR="00C447FC" w:rsidRPr="003D0389">
          <w:rPr>
            <w:rStyle w:val="Hyperlink"/>
            <w:noProof/>
          </w:rPr>
          <w:noBreakHyphen/>
          <w:t>12. Derivation process for merge candidates list construction.</w:t>
        </w:r>
        <w:r w:rsidR="00C447FC">
          <w:rPr>
            <w:noProof/>
            <w:webHidden/>
          </w:rPr>
          <w:tab/>
        </w:r>
        <w:r w:rsidR="00C447FC">
          <w:rPr>
            <w:noProof/>
            <w:webHidden/>
          </w:rPr>
          <w:fldChar w:fldCharType="begin"/>
        </w:r>
        <w:r w:rsidR="00C447FC">
          <w:rPr>
            <w:noProof/>
            <w:webHidden/>
          </w:rPr>
          <w:instrText xml:space="preserve"> PAGEREF _Toc13594810 \h </w:instrText>
        </w:r>
        <w:r w:rsidR="00C447FC">
          <w:rPr>
            <w:noProof/>
            <w:webHidden/>
          </w:rPr>
        </w:r>
        <w:r w:rsidR="00C447FC">
          <w:rPr>
            <w:noProof/>
            <w:webHidden/>
          </w:rPr>
          <w:fldChar w:fldCharType="separate"/>
        </w:r>
        <w:r w:rsidR="00C447FC">
          <w:rPr>
            <w:noProof/>
            <w:webHidden/>
          </w:rPr>
          <w:t>18</w:t>
        </w:r>
        <w:r w:rsidR="00C447FC">
          <w:rPr>
            <w:noProof/>
            <w:webHidden/>
          </w:rPr>
          <w:fldChar w:fldCharType="end"/>
        </w:r>
      </w:hyperlink>
    </w:p>
    <w:p w14:paraId="33986A9C" w14:textId="79DDF6F0"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1" w:history="1">
        <w:r w:rsidR="00C447FC" w:rsidRPr="003D0389">
          <w:rPr>
            <w:rStyle w:val="Hyperlink"/>
            <w:noProof/>
          </w:rPr>
          <w:t>Figure 4</w:t>
        </w:r>
        <w:r w:rsidR="00C447FC" w:rsidRPr="003D0389">
          <w:rPr>
            <w:rStyle w:val="Hyperlink"/>
            <w:noProof/>
          </w:rPr>
          <w:noBreakHyphen/>
          <w:t>13. Positions of spatial merge candidates.</w:t>
        </w:r>
        <w:r w:rsidR="00C447FC">
          <w:rPr>
            <w:noProof/>
            <w:webHidden/>
          </w:rPr>
          <w:tab/>
        </w:r>
        <w:r w:rsidR="00C447FC">
          <w:rPr>
            <w:noProof/>
            <w:webHidden/>
          </w:rPr>
          <w:fldChar w:fldCharType="begin"/>
        </w:r>
        <w:r w:rsidR="00C447FC">
          <w:rPr>
            <w:noProof/>
            <w:webHidden/>
          </w:rPr>
          <w:instrText xml:space="preserve"> PAGEREF _Toc13594811 \h </w:instrText>
        </w:r>
        <w:r w:rsidR="00C447FC">
          <w:rPr>
            <w:noProof/>
            <w:webHidden/>
          </w:rPr>
        </w:r>
        <w:r w:rsidR="00C447FC">
          <w:rPr>
            <w:noProof/>
            <w:webHidden/>
          </w:rPr>
          <w:fldChar w:fldCharType="separate"/>
        </w:r>
        <w:r w:rsidR="00C447FC">
          <w:rPr>
            <w:noProof/>
            <w:webHidden/>
          </w:rPr>
          <w:t>18</w:t>
        </w:r>
        <w:r w:rsidR="00C447FC">
          <w:rPr>
            <w:noProof/>
            <w:webHidden/>
          </w:rPr>
          <w:fldChar w:fldCharType="end"/>
        </w:r>
      </w:hyperlink>
    </w:p>
    <w:p w14:paraId="793EBBAF" w14:textId="08384458"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2" w:history="1">
        <w:r w:rsidR="00C447FC" w:rsidRPr="003D0389">
          <w:rPr>
            <w:rStyle w:val="Hyperlink"/>
            <w:noProof/>
          </w:rPr>
          <w:t>Figure 4</w:t>
        </w:r>
        <w:r w:rsidR="00C447FC" w:rsidRPr="003D0389">
          <w:rPr>
            <w:rStyle w:val="Hyperlink"/>
            <w:noProof/>
          </w:rPr>
          <w:noBreakHyphen/>
          <w:t>14. Candidate pairs considered for redundancy check of spatial merge candidates.</w:t>
        </w:r>
        <w:r w:rsidR="00C447FC">
          <w:rPr>
            <w:noProof/>
            <w:webHidden/>
          </w:rPr>
          <w:tab/>
        </w:r>
        <w:r w:rsidR="00C447FC">
          <w:rPr>
            <w:noProof/>
            <w:webHidden/>
          </w:rPr>
          <w:fldChar w:fldCharType="begin"/>
        </w:r>
        <w:r w:rsidR="00C447FC">
          <w:rPr>
            <w:noProof/>
            <w:webHidden/>
          </w:rPr>
          <w:instrText xml:space="preserve"> PAGEREF _Toc13594812 \h </w:instrText>
        </w:r>
        <w:r w:rsidR="00C447FC">
          <w:rPr>
            <w:noProof/>
            <w:webHidden/>
          </w:rPr>
        </w:r>
        <w:r w:rsidR="00C447FC">
          <w:rPr>
            <w:noProof/>
            <w:webHidden/>
          </w:rPr>
          <w:fldChar w:fldCharType="separate"/>
        </w:r>
        <w:r w:rsidR="00C447FC">
          <w:rPr>
            <w:noProof/>
            <w:webHidden/>
          </w:rPr>
          <w:t>18</w:t>
        </w:r>
        <w:r w:rsidR="00C447FC">
          <w:rPr>
            <w:noProof/>
            <w:webHidden/>
          </w:rPr>
          <w:fldChar w:fldCharType="end"/>
        </w:r>
      </w:hyperlink>
    </w:p>
    <w:p w14:paraId="76B320AE" w14:textId="1BA1C574"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3" w:history="1">
        <w:r w:rsidR="00C447FC" w:rsidRPr="003D0389">
          <w:rPr>
            <w:rStyle w:val="Hyperlink"/>
            <w:noProof/>
          </w:rPr>
          <w:t>Figure 4</w:t>
        </w:r>
        <w:r w:rsidR="00C447FC" w:rsidRPr="003D0389">
          <w:rPr>
            <w:rStyle w:val="Hyperlink"/>
            <w:noProof/>
          </w:rPr>
          <w:noBreakHyphen/>
          <w:t>15. Positions for the second PU of N×2N and 2N×N partitions.</w:t>
        </w:r>
        <w:r w:rsidR="00C447FC">
          <w:rPr>
            <w:noProof/>
            <w:webHidden/>
          </w:rPr>
          <w:tab/>
        </w:r>
        <w:r w:rsidR="00C447FC">
          <w:rPr>
            <w:noProof/>
            <w:webHidden/>
          </w:rPr>
          <w:fldChar w:fldCharType="begin"/>
        </w:r>
        <w:r w:rsidR="00C447FC">
          <w:rPr>
            <w:noProof/>
            <w:webHidden/>
          </w:rPr>
          <w:instrText xml:space="preserve"> PAGEREF _Toc13594813 \h </w:instrText>
        </w:r>
        <w:r w:rsidR="00C447FC">
          <w:rPr>
            <w:noProof/>
            <w:webHidden/>
          </w:rPr>
        </w:r>
        <w:r w:rsidR="00C447FC">
          <w:rPr>
            <w:noProof/>
            <w:webHidden/>
          </w:rPr>
          <w:fldChar w:fldCharType="separate"/>
        </w:r>
        <w:r w:rsidR="00C447FC">
          <w:rPr>
            <w:noProof/>
            <w:webHidden/>
          </w:rPr>
          <w:t>19</w:t>
        </w:r>
        <w:r w:rsidR="00C447FC">
          <w:rPr>
            <w:noProof/>
            <w:webHidden/>
          </w:rPr>
          <w:fldChar w:fldCharType="end"/>
        </w:r>
      </w:hyperlink>
    </w:p>
    <w:p w14:paraId="50F9BA02" w14:textId="45CF30BA"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4" w:history="1">
        <w:r w:rsidR="00C447FC" w:rsidRPr="003D0389">
          <w:rPr>
            <w:rStyle w:val="Hyperlink"/>
            <w:noProof/>
          </w:rPr>
          <w:t>Figure 4</w:t>
        </w:r>
        <w:r w:rsidR="00C447FC" w:rsidRPr="003D0389">
          <w:rPr>
            <w:rStyle w:val="Hyperlink"/>
            <w:noProof/>
          </w:rPr>
          <w:noBreakHyphen/>
          <w:t>16. Illustration of motion vector scaling for temporal merge candidate.</w:t>
        </w:r>
        <w:r w:rsidR="00C447FC">
          <w:rPr>
            <w:noProof/>
            <w:webHidden/>
          </w:rPr>
          <w:tab/>
        </w:r>
        <w:r w:rsidR="00C447FC">
          <w:rPr>
            <w:noProof/>
            <w:webHidden/>
          </w:rPr>
          <w:fldChar w:fldCharType="begin"/>
        </w:r>
        <w:r w:rsidR="00C447FC">
          <w:rPr>
            <w:noProof/>
            <w:webHidden/>
          </w:rPr>
          <w:instrText xml:space="preserve"> PAGEREF _Toc13594814 \h </w:instrText>
        </w:r>
        <w:r w:rsidR="00C447FC">
          <w:rPr>
            <w:noProof/>
            <w:webHidden/>
          </w:rPr>
        </w:r>
        <w:r w:rsidR="00C447FC">
          <w:rPr>
            <w:noProof/>
            <w:webHidden/>
          </w:rPr>
          <w:fldChar w:fldCharType="separate"/>
        </w:r>
        <w:r w:rsidR="00C447FC">
          <w:rPr>
            <w:noProof/>
            <w:webHidden/>
          </w:rPr>
          <w:t>19</w:t>
        </w:r>
        <w:r w:rsidR="00C447FC">
          <w:rPr>
            <w:noProof/>
            <w:webHidden/>
          </w:rPr>
          <w:fldChar w:fldCharType="end"/>
        </w:r>
      </w:hyperlink>
    </w:p>
    <w:p w14:paraId="1761AFE0" w14:textId="2E18EEFD"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5" w:history="1">
        <w:r w:rsidR="00C447FC" w:rsidRPr="003D0389">
          <w:rPr>
            <w:rStyle w:val="Hyperlink"/>
            <w:noProof/>
          </w:rPr>
          <w:t>Figure 4</w:t>
        </w:r>
        <w:r w:rsidR="00C447FC" w:rsidRPr="003D0389">
          <w:rPr>
            <w:rStyle w:val="Hyperlink"/>
            <w:noProof/>
          </w:rPr>
          <w:noBreakHyphen/>
          <w:t>17. Candidate positions for temporal merge candidate, C0 and C1.</w:t>
        </w:r>
        <w:r w:rsidR="00C447FC">
          <w:rPr>
            <w:noProof/>
            <w:webHidden/>
          </w:rPr>
          <w:tab/>
        </w:r>
        <w:r w:rsidR="00C447FC">
          <w:rPr>
            <w:noProof/>
            <w:webHidden/>
          </w:rPr>
          <w:fldChar w:fldCharType="begin"/>
        </w:r>
        <w:r w:rsidR="00C447FC">
          <w:rPr>
            <w:noProof/>
            <w:webHidden/>
          </w:rPr>
          <w:instrText xml:space="preserve"> PAGEREF _Toc13594815 \h </w:instrText>
        </w:r>
        <w:r w:rsidR="00C447FC">
          <w:rPr>
            <w:noProof/>
            <w:webHidden/>
          </w:rPr>
        </w:r>
        <w:r w:rsidR="00C447FC">
          <w:rPr>
            <w:noProof/>
            <w:webHidden/>
          </w:rPr>
          <w:fldChar w:fldCharType="separate"/>
        </w:r>
        <w:r w:rsidR="00C447FC">
          <w:rPr>
            <w:noProof/>
            <w:webHidden/>
          </w:rPr>
          <w:t>20</w:t>
        </w:r>
        <w:r w:rsidR="00C447FC">
          <w:rPr>
            <w:noProof/>
            <w:webHidden/>
          </w:rPr>
          <w:fldChar w:fldCharType="end"/>
        </w:r>
      </w:hyperlink>
    </w:p>
    <w:p w14:paraId="19A4F35A" w14:textId="68B6672C"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6" w:history="1">
        <w:r w:rsidR="00C447FC" w:rsidRPr="003D0389">
          <w:rPr>
            <w:rStyle w:val="Hyperlink"/>
            <w:noProof/>
          </w:rPr>
          <w:t>Figure 4</w:t>
        </w:r>
        <w:r w:rsidR="00C447FC" w:rsidRPr="003D0389">
          <w:rPr>
            <w:rStyle w:val="Hyperlink"/>
            <w:noProof/>
          </w:rPr>
          <w:noBreakHyphen/>
          <w:t>18. Example of combined bi-predictive merge candidate.</w:t>
        </w:r>
        <w:r w:rsidR="00C447FC">
          <w:rPr>
            <w:noProof/>
            <w:webHidden/>
          </w:rPr>
          <w:tab/>
        </w:r>
        <w:r w:rsidR="00C447FC">
          <w:rPr>
            <w:noProof/>
            <w:webHidden/>
          </w:rPr>
          <w:fldChar w:fldCharType="begin"/>
        </w:r>
        <w:r w:rsidR="00C447FC">
          <w:rPr>
            <w:noProof/>
            <w:webHidden/>
          </w:rPr>
          <w:instrText xml:space="preserve"> PAGEREF _Toc13594816 \h </w:instrText>
        </w:r>
        <w:r w:rsidR="00C447FC">
          <w:rPr>
            <w:noProof/>
            <w:webHidden/>
          </w:rPr>
        </w:r>
        <w:r w:rsidR="00C447FC">
          <w:rPr>
            <w:noProof/>
            <w:webHidden/>
          </w:rPr>
          <w:fldChar w:fldCharType="separate"/>
        </w:r>
        <w:r w:rsidR="00C447FC">
          <w:rPr>
            <w:noProof/>
            <w:webHidden/>
          </w:rPr>
          <w:t>20</w:t>
        </w:r>
        <w:r w:rsidR="00C447FC">
          <w:rPr>
            <w:noProof/>
            <w:webHidden/>
          </w:rPr>
          <w:fldChar w:fldCharType="end"/>
        </w:r>
      </w:hyperlink>
    </w:p>
    <w:p w14:paraId="68188867" w14:textId="13ECF359"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7" w:history="1">
        <w:r w:rsidR="00C447FC" w:rsidRPr="003D0389">
          <w:rPr>
            <w:rStyle w:val="Hyperlink"/>
            <w:noProof/>
          </w:rPr>
          <w:t>Figure 4</w:t>
        </w:r>
        <w:r w:rsidR="00C447FC" w:rsidRPr="003D0389">
          <w:rPr>
            <w:rStyle w:val="Hyperlink"/>
            <w:noProof/>
          </w:rPr>
          <w:noBreakHyphen/>
          <w:t>19. Derivation process for motion vector prediction candidates.</w:t>
        </w:r>
        <w:r w:rsidR="00C447FC">
          <w:rPr>
            <w:noProof/>
            <w:webHidden/>
          </w:rPr>
          <w:tab/>
        </w:r>
        <w:r w:rsidR="00C447FC">
          <w:rPr>
            <w:noProof/>
            <w:webHidden/>
          </w:rPr>
          <w:fldChar w:fldCharType="begin"/>
        </w:r>
        <w:r w:rsidR="00C447FC">
          <w:rPr>
            <w:noProof/>
            <w:webHidden/>
          </w:rPr>
          <w:instrText xml:space="preserve"> PAGEREF _Toc13594817 \h </w:instrText>
        </w:r>
        <w:r w:rsidR="00C447FC">
          <w:rPr>
            <w:noProof/>
            <w:webHidden/>
          </w:rPr>
        </w:r>
        <w:r w:rsidR="00C447FC">
          <w:rPr>
            <w:noProof/>
            <w:webHidden/>
          </w:rPr>
          <w:fldChar w:fldCharType="separate"/>
        </w:r>
        <w:r w:rsidR="00C447FC">
          <w:rPr>
            <w:noProof/>
            <w:webHidden/>
          </w:rPr>
          <w:t>21</w:t>
        </w:r>
        <w:r w:rsidR="00C447FC">
          <w:rPr>
            <w:noProof/>
            <w:webHidden/>
          </w:rPr>
          <w:fldChar w:fldCharType="end"/>
        </w:r>
      </w:hyperlink>
    </w:p>
    <w:p w14:paraId="1035C6EA" w14:textId="1E612304"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8" w:history="1">
        <w:r w:rsidR="00C447FC" w:rsidRPr="003D0389">
          <w:rPr>
            <w:rStyle w:val="Hyperlink"/>
            <w:noProof/>
          </w:rPr>
          <w:t>Figure 4</w:t>
        </w:r>
        <w:r w:rsidR="00C447FC" w:rsidRPr="003D0389">
          <w:rPr>
            <w:rStyle w:val="Hyperlink"/>
            <w:noProof/>
          </w:rPr>
          <w:noBreakHyphen/>
          <w:t>20. Illustration of motion vector scaling for spatial motion vector candidate.</w:t>
        </w:r>
        <w:r w:rsidR="00C447FC">
          <w:rPr>
            <w:noProof/>
            <w:webHidden/>
          </w:rPr>
          <w:tab/>
        </w:r>
        <w:r w:rsidR="00C447FC">
          <w:rPr>
            <w:noProof/>
            <w:webHidden/>
          </w:rPr>
          <w:fldChar w:fldCharType="begin"/>
        </w:r>
        <w:r w:rsidR="00C447FC">
          <w:rPr>
            <w:noProof/>
            <w:webHidden/>
          </w:rPr>
          <w:instrText xml:space="preserve"> PAGEREF _Toc13594818 \h </w:instrText>
        </w:r>
        <w:r w:rsidR="00C447FC">
          <w:rPr>
            <w:noProof/>
            <w:webHidden/>
          </w:rPr>
        </w:r>
        <w:r w:rsidR="00C447FC">
          <w:rPr>
            <w:noProof/>
            <w:webHidden/>
          </w:rPr>
          <w:fldChar w:fldCharType="separate"/>
        </w:r>
        <w:r w:rsidR="00C447FC">
          <w:rPr>
            <w:noProof/>
            <w:webHidden/>
          </w:rPr>
          <w:t>22</w:t>
        </w:r>
        <w:r w:rsidR="00C447FC">
          <w:rPr>
            <w:noProof/>
            <w:webHidden/>
          </w:rPr>
          <w:fldChar w:fldCharType="end"/>
        </w:r>
      </w:hyperlink>
    </w:p>
    <w:p w14:paraId="7A1CBD45" w14:textId="5F5FE207"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19" w:history="1">
        <w:r w:rsidR="00C447FC" w:rsidRPr="003D0389">
          <w:rPr>
            <w:rStyle w:val="Hyperlink"/>
            <w:noProof/>
          </w:rPr>
          <w:t>Figure 4</w:t>
        </w:r>
        <w:r w:rsidR="00C447FC" w:rsidRPr="003D0389">
          <w:rPr>
            <w:rStyle w:val="Hyperlink"/>
            <w:noProof/>
          </w:rPr>
          <w:noBreakHyphen/>
          <w:t>21. Lossless scaling and transformation process (quantities illustrated for HEVC version 1 profiles).</w:t>
        </w:r>
        <w:r w:rsidR="00C447FC">
          <w:rPr>
            <w:noProof/>
            <w:webHidden/>
          </w:rPr>
          <w:tab/>
        </w:r>
        <w:r w:rsidR="00C447FC">
          <w:rPr>
            <w:noProof/>
            <w:webHidden/>
          </w:rPr>
          <w:fldChar w:fldCharType="begin"/>
        </w:r>
        <w:r w:rsidR="00C447FC">
          <w:rPr>
            <w:noProof/>
            <w:webHidden/>
          </w:rPr>
          <w:instrText xml:space="preserve"> PAGEREF _Toc13594819 \h </w:instrText>
        </w:r>
        <w:r w:rsidR="00C447FC">
          <w:rPr>
            <w:noProof/>
            <w:webHidden/>
          </w:rPr>
        </w:r>
        <w:r w:rsidR="00C447FC">
          <w:rPr>
            <w:noProof/>
            <w:webHidden/>
          </w:rPr>
          <w:fldChar w:fldCharType="separate"/>
        </w:r>
        <w:r w:rsidR="00C447FC">
          <w:rPr>
            <w:noProof/>
            <w:webHidden/>
          </w:rPr>
          <w:t>24</w:t>
        </w:r>
        <w:r w:rsidR="00C447FC">
          <w:rPr>
            <w:noProof/>
            <w:webHidden/>
          </w:rPr>
          <w:fldChar w:fldCharType="end"/>
        </w:r>
      </w:hyperlink>
    </w:p>
    <w:p w14:paraId="3B95FE19" w14:textId="5E180DA5"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0" w:history="1">
        <w:r w:rsidR="00C447FC" w:rsidRPr="003D0389">
          <w:rPr>
            <w:rStyle w:val="Hyperlink"/>
            <w:noProof/>
          </w:rPr>
          <w:t>Figure 4</w:t>
        </w:r>
        <w:r w:rsidR="00C447FC" w:rsidRPr="003D0389">
          <w:rPr>
            <w:rStyle w:val="Hyperlink"/>
            <w:noProof/>
          </w:rPr>
          <w:noBreakHyphen/>
          <w:t>22. Transform skip scaling and transformation process (quantities illustrated for HEVC version 1 profiles).</w:t>
        </w:r>
        <w:r w:rsidR="00C447FC">
          <w:rPr>
            <w:noProof/>
            <w:webHidden/>
          </w:rPr>
          <w:tab/>
        </w:r>
        <w:r w:rsidR="00C447FC">
          <w:rPr>
            <w:noProof/>
            <w:webHidden/>
          </w:rPr>
          <w:fldChar w:fldCharType="begin"/>
        </w:r>
        <w:r w:rsidR="00C447FC">
          <w:rPr>
            <w:noProof/>
            <w:webHidden/>
          </w:rPr>
          <w:instrText xml:space="preserve"> PAGEREF _Toc13594820 \h </w:instrText>
        </w:r>
        <w:r w:rsidR="00C447FC">
          <w:rPr>
            <w:noProof/>
            <w:webHidden/>
          </w:rPr>
        </w:r>
        <w:r w:rsidR="00C447FC">
          <w:rPr>
            <w:noProof/>
            <w:webHidden/>
          </w:rPr>
          <w:fldChar w:fldCharType="separate"/>
        </w:r>
        <w:r w:rsidR="00C447FC">
          <w:rPr>
            <w:noProof/>
            <w:webHidden/>
          </w:rPr>
          <w:t>24</w:t>
        </w:r>
        <w:r w:rsidR="00C447FC">
          <w:rPr>
            <w:noProof/>
            <w:webHidden/>
          </w:rPr>
          <w:fldChar w:fldCharType="end"/>
        </w:r>
      </w:hyperlink>
    </w:p>
    <w:p w14:paraId="0441CCA4" w14:textId="56015A9F"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1" w:history="1">
        <w:r w:rsidR="00C447FC" w:rsidRPr="003D0389">
          <w:rPr>
            <w:rStyle w:val="Hyperlink"/>
            <w:noProof/>
          </w:rPr>
          <w:t>Figure 4</w:t>
        </w:r>
        <w:r w:rsidR="00C447FC" w:rsidRPr="003D0389">
          <w:rPr>
            <w:rStyle w:val="Hyperlink"/>
            <w:noProof/>
          </w:rPr>
          <w:noBreakHyphen/>
          <w:t>23. Inverse transformation process (quantities illustrated for HEVC version 1 profiles).</w:t>
        </w:r>
        <w:r w:rsidR="00C447FC">
          <w:rPr>
            <w:noProof/>
            <w:webHidden/>
          </w:rPr>
          <w:tab/>
        </w:r>
        <w:r w:rsidR="00C447FC">
          <w:rPr>
            <w:noProof/>
            <w:webHidden/>
          </w:rPr>
          <w:fldChar w:fldCharType="begin"/>
        </w:r>
        <w:r w:rsidR="00C447FC">
          <w:rPr>
            <w:noProof/>
            <w:webHidden/>
          </w:rPr>
          <w:instrText xml:space="preserve"> PAGEREF _Toc13594821 \h </w:instrText>
        </w:r>
        <w:r w:rsidR="00C447FC">
          <w:rPr>
            <w:noProof/>
            <w:webHidden/>
          </w:rPr>
        </w:r>
        <w:r w:rsidR="00C447FC">
          <w:rPr>
            <w:noProof/>
            <w:webHidden/>
          </w:rPr>
          <w:fldChar w:fldCharType="separate"/>
        </w:r>
        <w:r w:rsidR="00C447FC">
          <w:rPr>
            <w:noProof/>
            <w:webHidden/>
          </w:rPr>
          <w:t>24</w:t>
        </w:r>
        <w:r w:rsidR="00C447FC">
          <w:rPr>
            <w:noProof/>
            <w:webHidden/>
          </w:rPr>
          <w:fldChar w:fldCharType="end"/>
        </w:r>
      </w:hyperlink>
    </w:p>
    <w:p w14:paraId="6B5474F6" w14:textId="2AC8B45F"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2" w:history="1">
        <w:r w:rsidR="00C447FC" w:rsidRPr="003D0389">
          <w:rPr>
            <w:rStyle w:val="Hyperlink"/>
            <w:noProof/>
          </w:rPr>
          <w:t>Figure 4</w:t>
        </w:r>
        <w:r w:rsidR="00C447FC" w:rsidRPr="003D0389">
          <w:rPr>
            <w:rStyle w:val="Hyperlink"/>
            <w:noProof/>
          </w:rPr>
          <w:noBreakHyphen/>
          <w:t>24. Scaling lists.</w:t>
        </w:r>
        <w:r w:rsidR="00C447FC">
          <w:rPr>
            <w:noProof/>
            <w:webHidden/>
          </w:rPr>
          <w:tab/>
        </w:r>
        <w:r w:rsidR="00C447FC">
          <w:rPr>
            <w:noProof/>
            <w:webHidden/>
          </w:rPr>
          <w:fldChar w:fldCharType="begin"/>
        </w:r>
        <w:r w:rsidR="00C447FC">
          <w:rPr>
            <w:noProof/>
            <w:webHidden/>
          </w:rPr>
          <w:instrText xml:space="preserve"> PAGEREF _Toc13594822 \h </w:instrText>
        </w:r>
        <w:r w:rsidR="00C447FC">
          <w:rPr>
            <w:noProof/>
            <w:webHidden/>
          </w:rPr>
        </w:r>
        <w:r w:rsidR="00C447FC">
          <w:rPr>
            <w:noProof/>
            <w:webHidden/>
          </w:rPr>
          <w:fldChar w:fldCharType="separate"/>
        </w:r>
        <w:r w:rsidR="00C447FC">
          <w:rPr>
            <w:noProof/>
            <w:webHidden/>
          </w:rPr>
          <w:t>25</w:t>
        </w:r>
        <w:r w:rsidR="00C447FC">
          <w:rPr>
            <w:noProof/>
            <w:webHidden/>
          </w:rPr>
          <w:fldChar w:fldCharType="end"/>
        </w:r>
      </w:hyperlink>
    </w:p>
    <w:p w14:paraId="2217E2DA" w14:textId="63A9FB95"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3" w:history="1">
        <w:r w:rsidR="00C447FC" w:rsidRPr="003D0389">
          <w:rPr>
            <w:rStyle w:val="Hyperlink"/>
            <w:noProof/>
          </w:rPr>
          <w:t>Figure 4</w:t>
        </w:r>
        <w:r w:rsidR="00C447FC" w:rsidRPr="003D0389">
          <w:rPr>
            <w:rStyle w:val="Hyperlink"/>
            <w:noProof/>
          </w:rPr>
          <w:noBreakHyphen/>
          <w:t>25. Square transform arrangement for the 4:2:2 chroma format..</w:t>
        </w:r>
        <w:r w:rsidR="00C447FC">
          <w:rPr>
            <w:noProof/>
            <w:webHidden/>
          </w:rPr>
          <w:tab/>
        </w:r>
        <w:r w:rsidR="00C447FC">
          <w:rPr>
            <w:noProof/>
            <w:webHidden/>
          </w:rPr>
          <w:fldChar w:fldCharType="begin"/>
        </w:r>
        <w:r w:rsidR="00C447FC">
          <w:rPr>
            <w:noProof/>
            <w:webHidden/>
          </w:rPr>
          <w:instrText xml:space="preserve"> PAGEREF _Toc13594823 \h </w:instrText>
        </w:r>
        <w:r w:rsidR="00C447FC">
          <w:rPr>
            <w:noProof/>
            <w:webHidden/>
          </w:rPr>
        </w:r>
        <w:r w:rsidR="00C447FC">
          <w:rPr>
            <w:noProof/>
            <w:webHidden/>
          </w:rPr>
          <w:fldChar w:fldCharType="separate"/>
        </w:r>
        <w:r w:rsidR="00C447FC">
          <w:rPr>
            <w:noProof/>
            <w:webHidden/>
          </w:rPr>
          <w:t>25</w:t>
        </w:r>
        <w:r w:rsidR="00C447FC">
          <w:rPr>
            <w:noProof/>
            <w:webHidden/>
          </w:rPr>
          <w:fldChar w:fldCharType="end"/>
        </w:r>
      </w:hyperlink>
    </w:p>
    <w:p w14:paraId="096684D0" w14:textId="64AAFAA8"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4" w:history="1">
        <w:r w:rsidR="00C447FC" w:rsidRPr="003D0389">
          <w:rPr>
            <w:rStyle w:val="Hyperlink"/>
            <w:noProof/>
          </w:rPr>
          <w:t>Figure 4</w:t>
        </w:r>
        <w:r w:rsidR="00C447FC" w:rsidRPr="003D0389">
          <w:rPr>
            <w:rStyle w:val="Hyperlink"/>
            <w:noProof/>
          </w:rPr>
          <w:noBreakHyphen/>
          <w:t>26. Diagram showing magnitude bit depths in HEVC encoding path.</w:t>
        </w:r>
        <w:r w:rsidR="00C447FC">
          <w:rPr>
            <w:noProof/>
            <w:webHidden/>
          </w:rPr>
          <w:tab/>
        </w:r>
        <w:r w:rsidR="00C447FC">
          <w:rPr>
            <w:noProof/>
            <w:webHidden/>
          </w:rPr>
          <w:fldChar w:fldCharType="begin"/>
        </w:r>
        <w:r w:rsidR="00C447FC">
          <w:rPr>
            <w:noProof/>
            <w:webHidden/>
          </w:rPr>
          <w:instrText xml:space="preserve"> PAGEREF _Toc13594824 \h </w:instrText>
        </w:r>
        <w:r w:rsidR="00C447FC">
          <w:rPr>
            <w:noProof/>
            <w:webHidden/>
          </w:rPr>
        </w:r>
        <w:r w:rsidR="00C447FC">
          <w:rPr>
            <w:noProof/>
            <w:webHidden/>
          </w:rPr>
          <w:fldChar w:fldCharType="separate"/>
        </w:r>
        <w:r w:rsidR="00C447FC">
          <w:rPr>
            <w:noProof/>
            <w:webHidden/>
          </w:rPr>
          <w:t>26</w:t>
        </w:r>
        <w:r w:rsidR="00C447FC">
          <w:rPr>
            <w:noProof/>
            <w:webHidden/>
          </w:rPr>
          <w:fldChar w:fldCharType="end"/>
        </w:r>
      </w:hyperlink>
    </w:p>
    <w:p w14:paraId="3D01DB35" w14:textId="5B141282"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5" w:history="1">
        <w:r w:rsidR="00C447FC" w:rsidRPr="003D0389">
          <w:rPr>
            <w:rStyle w:val="Hyperlink"/>
            <w:noProof/>
          </w:rPr>
          <w:t>Figure 4</w:t>
        </w:r>
        <w:r w:rsidR="00C447FC" w:rsidRPr="003D0389">
          <w:rPr>
            <w:rStyle w:val="Hyperlink"/>
            <w:noProof/>
          </w:rPr>
          <w:noBreakHyphen/>
          <w:t>27. Overall processing flow of deblocking filter process.</w:t>
        </w:r>
        <w:r w:rsidR="00C447FC">
          <w:rPr>
            <w:noProof/>
            <w:webHidden/>
          </w:rPr>
          <w:tab/>
        </w:r>
        <w:r w:rsidR="00C447FC">
          <w:rPr>
            <w:noProof/>
            <w:webHidden/>
          </w:rPr>
          <w:fldChar w:fldCharType="begin"/>
        </w:r>
        <w:r w:rsidR="00C447FC">
          <w:rPr>
            <w:noProof/>
            <w:webHidden/>
          </w:rPr>
          <w:instrText xml:space="preserve"> PAGEREF _Toc13594825 \h </w:instrText>
        </w:r>
        <w:r w:rsidR="00C447FC">
          <w:rPr>
            <w:noProof/>
            <w:webHidden/>
          </w:rPr>
        </w:r>
        <w:r w:rsidR="00C447FC">
          <w:rPr>
            <w:noProof/>
            <w:webHidden/>
          </w:rPr>
          <w:fldChar w:fldCharType="separate"/>
        </w:r>
        <w:r w:rsidR="00C447FC">
          <w:rPr>
            <w:noProof/>
            <w:webHidden/>
          </w:rPr>
          <w:t>30</w:t>
        </w:r>
        <w:r w:rsidR="00C447FC">
          <w:rPr>
            <w:noProof/>
            <w:webHidden/>
          </w:rPr>
          <w:fldChar w:fldCharType="end"/>
        </w:r>
      </w:hyperlink>
    </w:p>
    <w:p w14:paraId="0B434A36" w14:textId="459DC486"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6" w:history="1">
        <w:r w:rsidR="00C447FC" w:rsidRPr="003D0389">
          <w:rPr>
            <w:rStyle w:val="Hyperlink"/>
            <w:noProof/>
          </w:rPr>
          <w:t>Figure 4</w:t>
        </w:r>
        <w:r w:rsidR="00C447FC" w:rsidRPr="003D0389">
          <w:rPr>
            <w:rStyle w:val="Hyperlink"/>
            <w:noProof/>
          </w:rPr>
          <w:noBreakHyphen/>
          <w:t>28. Flow diagram for Bs calculation.</w:t>
        </w:r>
        <w:r w:rsidR="00C447FC">
          <w:rPr>
            <w:noProof/>
            <w:webHidden/>
          </w:rPr>
          <w:tab/>
        </w:r>
        <w:r w:rsidR="00C447FC">
          <w:rPr>
            <w:noProof/>
            <w:webHidden/>
          </w:rPr>
          <w:fldChar w:fldCharType="begin"/>
        </w:r>
        <w:r w:rsidR="00C447FC">
          <w:rPr>
            <w:noProof/>
            <w:webHidden/>
          </w:rPr>
          <w:instrText xml:space="preserve"> PAGEREF _Toc13594826 \h </w:instrText>
        </w:r>
        <w:r w:rsidR="00C447FC">
          <w:rPr>
            <w:noProof/>
            <w:webHidden/>
          </w:rPr>
        </w:r>
        <w:r w:rsidR="00C447FC">
          <w:rPr>
            <w:noProof/>
            <w:webHidden/>
          </w:rPr>
          <w:fldChar w:fldCharType="separate"/>
        </w:r>
        <w:r w:rsidR="00C447FC">
          <w:rPr>
            <w:noProof/>
            <w:webHidden/>
          </w:rPr>
          <w:t>31</w:t>
        </w:r>
        <w:r w:rsidR="00C447FC">
          <w:rPr>
            <w:noProof/>
            <w:webHidden/>
          </w:rPr>
          <w:fldChar w:fldCharType="end"/>
        </w:r>
      </w:hyperlink>
    </w:p>
    <w:p w14:paraId="2F82B7CF" w14:textId="7F68DB63"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7" w:history="1">
        <w:r w:rsidR="00C447FC" w:rsidRPr="003D0389">
          <w:rPr>
            <w:rStyle w:val="Hyperlink"/>
            <w:noProof/>
          </w:rPr>
          <w:t>Figure 4</w:t>
        </w:r>
        <w:r w:rsidR="00C447FC" w:rsidRPr="003D0389">
          <w:rPr>
            <w:rStyle w:val="Hyperlink"/>
            <w:noProof/>
          </w:rPr>
          <w:noBreakHyphen/>
          <w:t>29. Referred information for Bs calculation at CTU boundary.</w:t>
        </w:r>
        <w:r w:rsidR="00C447FC">
          <w:rPr>
            <w:noProof/>
            <w:webHidden/>
          </w:rPr>
          <w:tab/>
        </w:r>
        <w:r w:rsidR="00C447FC">
          <w:rPr>
            <w:noProof/>
            <w:webHidden/>
          </w:rPr>
          <w:fldChar w:fldCharType="begin"/>
        </w:r>
        <w:r w:rsidR="00C447FC">
          <w:rPr>
            <w:noProof/>
            <w:webHidden/>
          </w:rPr>
          <w:instrText xml:space="preserve"> PAGEREF _Toc13594827 \h </w:instrText>
        </w:r>
        <w:r w:rsidR="00C447FC">
          <w:rPr>
            <w:noProof/>
            <w:webHidden/>
          </w:rPr>
        </w:r>
        <w:r w:rsidR="00C447FC">
          <w:rPr>
            <w:noProof/>
            <w:webHidden/>
          </w:rPr>
          <w:fldChar w:fldCharType="separate"/>
        </w:r>
        <w:r w:rsidR="00C447FC">
          <w:rPr>
            <w:noProof/>
            <w:webHidden/>
          </w:rPr>
          <w:t>31</w:t>
        </w:r>
        <w:r w:rsidR="00C447FC">
          <w:rPr>
            <w:noProof/>
            <w:webHidden/>
          </w:rPr>
          <w:fldChar w:fldCharType="end"/>
        </w:r>
      </w:hyperlink>
    </w:p>
    <w:p w14:paraId="44D250E6" w14:textId="03140F14"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8" w:history="1">
        <w:r w:rsidR="00C447FC" w:rsidRPr="003D0389">
          <w:rPr>
            <w:rStyle w:val="Hyperlink"/>
            <w:noProof/>
          </w:rPr>
          <w:t>Figure 4</w:t>
        </w:r>
        <w:r w:rsidR="00C447FC" w:rsidRPr="003D0389">
          <w:rPr>
            <w:rStyle w:val="Hyperlink"/>
            <w:noProof/>
          </w:rPr>
          <w:noBreakHyphen/>
          <w:t>30. Pixels involved in filter on/off decision and strong/weak filter selection.</w:t>
        </w:r>
        <w:r w:rsidR="00C447FC">
          <w:rPr>
            <w:noProof/>
            <w:webHidden/>
          </w:rPr>
          <w:tab/>
        </w:r>
        <w:r w:rsidR="00C447FC">
          <w:rPr>
            <w:noProof/>
            <w:webHidden/>
          </w:rPr>
          <w:fldChar w:fldCharType="begin"/>
        </w:r>
        <w:r w:rsidR="00C447FC">
          <w:rPr>
            <w:noProof/>
            <w:webHidden/>
          </w:rPr>
          <w:instrText xml:space="preserve"> PAGEREF _Toc13594828 \h </w:instrText>
        </w:r>
        <w:r w:rsidR="00C447FC">
          <w:rPr>
            <w:noProof/>
            <w:webHidden/>
          </w:rPr>
        </w:r>
        <w:r w:rsidR="00C447FC">
          <w:rPr>
            <w:noProof/>
            <w:webHidden/>
          </w:rPr>
          <w:fldChar w:fldCharType="separate"/>
        </w:r>
        <w:r w:rsidR="00C447FC">
          <w:rPr>
            <w:noProof/>
            <w:webHidden/>
          </w:rPr>
          <w:t>32</w:t>
        </w:r>
        <w:r w:rsidR="00C447FC">
          <w:rPr>
            <w:noProof/>
            <w:webHidden/>
          </w:rPr>
          <w:fldChar w:fldCharType="end"/>
        </w:r>
      </w:hyperlink>
    </w:p>
    <w:p w14:paraId="53765315" w14:textId="2556AD2A"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29" w:history="1">
        <w:r w:rsidR="00C447FC" w:rsidRPr="003D0389">
          <w:rPr>
            <w:rStyle w:val="Hyperlink"/>
            <w:noProof/>
          </w:rPr>
          <w:t>Figure 4</w:t>
        </w:r>
        <w:r w:rsidR="00C447FC" w:rsidRPr="003D0389">
          <w:rPr>
            <w:rStyle w:val="Hyperlink"/>
            <w:noProof/>
          </w:rPr>
          <w:noBreakHyphen/>
          <w:t>31. Deblocking behaviour in the 4:2:2 chroma format.</w:t>
        </w:r>
        <w:r w:rsidR="00C447FC">
          <w:rPr>
            <w:noProof/>
            <w:webHidden/>
          </w:rPr>
          <w:tab/>
        </w:r>
        <w:r w:rsidR="00C447FC">
          <w:rPr>
            <w:noProof/>
            <w:webHidden/>
          </w:rPr>
          <w:fldChar w:fldCharType="begin"/>
        </w:r>
        <w:r w:rsidR="00C447FC">
          <w:rPr>
            <w:noProof/>
            <w:webHidden/>
          </w:rPr>
          <w:instrText xml:space="preserve"> PAGEREF _Toc13594829 \h </w:instrText>
        </w:r>
        <w:r w:rsidR="00C447FC">
          <w:rPr>
            <w:noProof/>
            <w:webHidden/>
          </w:rPr>
        </w:r>
        <w:r w:rsidR="00C447FC">
          <w:rPr>
            <w:noProof/>
            <w:webHidden/>
          </w:rPr>
          <w:fldChar w:fldCharType="separate"/>
        </w:r>
        <w:r w:rsidR="00C447FC">
          <w:rPr>
            <w:noProof/>
            <w:webHidden/>
          </w:rPr>
          <w:t>34</w:t>
        </w:r>
        <w:r w:rsidR="00C447FC">
          <w:rPr>
            <w:noProof/>
            <w:webHidden/>
          </w:rPr>
          <w:fldChar w:fldCharType="end"/>
        </w:r>
      </w:hyperlink>
    </w:p>
    <w:p w14:paraId="7D5E2A10" w14:textId="30558995"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0" w:history="1">
        <w:r w:rsidR="00C447FC" w:rsidRPr="003D0389">
          <w:rPr>
            <w:rStyle w:val="Hyperlink"/>
            <w:noProof/>
          </w:rPr>
          <w:t>Figure 4</w:t>
        </w:r>
        <w:r w:rsidR="00C447FC" w:rsidRPr="003D0389">
          <w:rPr>
            <w:rStyle w:val="Hyperlink"/>
            <w:noProof/>
          </w:rPr>
          <w:noBreakHyphen/>
          <w:t>32. Four 1-D 3-pixel patterns for the pixel classification in EO.</w:t>
        </w:r>
        <w:r w:rsidR="00C447FC">
          <w:rPr>
            <w:noProof/>
            <w:webHidden/>
          </w:rPr>
          <w:tab/>
        </w:r>
        <w:r w:rsidR="00C447FC">
          <w:rPr>
            <w:noProof/>
            <w:webHidden/>
          </w:rPr>
          <w:fldChar w:fldCharType="begin"/>
        </w:r>
        <w:r w:rsidR="00C447FC">
          <w:rPr>
            <w:noProof/>
            <w:webHidden/>
          </w:rPr>
          <w:instrText xml:space="preserve"> PAGEREF _Toc13594830 \h </w:instrText>
        </w:r>
        <w:r w:rsidR="00C447FC">
          <w:rPr>
            <w:noProof/>
            <w:webHidden/>
          </w:rPr>
        </w:r>
        <w:r w:rsidR="00C447FC">
          <w:rPr>
            <w:noProof/>
            <w:webHidden/>
          </w:rPr>
          <w:fldChar w:fldCharType="separate"/>
        </w:r>
        <w:r w:rsidR="00C447FC">
          <w:rPr>
            <w:noProof/>
            <w:webHidden/>
          </w:rPr>
          <w:t>35</w:t>
        </w:r>
        <w:r w:rsidR="00C447FC">
          <w:rPr>
            <w:noProof/>
            <w:webHidden/>
          </w:rPr>
          <w:fldChar w:fldCharType="end"/>
        </w:r>
      </w:hyperlink>
    </w:p>
    <w:p w14:paraId="2080950F" w14:textId="3B6D76B9"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1" w:history="1">
        <w:r w:rsidR="00C447FC" w:rsidRPr="003D0389">
          <w:rPr>
            <w:rStyle w:val="Hyperlink"/>
            <w:noProof/>
          </w:rPr>
          <w:t>Figure 4</w:t>
        </w:r>
        <w:r w:rsidR="00C447FC" w:rsidRPr="003D0389">
          <w:rPr>
            <w:rStyle w:val="Hyperlink"/>
            <w:noProof/>
          </w:rPr>
          <w:noBreakHyphen/>
          <w:t>33. Four bands are grouped together and represented by its starting band position.</w:t>
        </w:r>
        <w:r w:rsidR="00C447FC">
          <w:rPr>
            <w:noProof/>
            <w:webHidden/>
          </w:rPr>
          <w:tab/>
        </w:r>
        <w:r w:rsidR="00C447FC">
          <w:rPr>
            <w:noProof/>
            <w:webHidden/>
          </w:rPr>
          <w:fldChar w:fldCharType="begin"/>
        </w:r>
        <w:r w:rsidR="00C447FC">
          <w:rPr>
            <w:noProof/>
            <w:webHidden/>
          </w:rPr>
          <w:instrText xml:space="preserve"> PAGEREF _Toc13594831 \h </w:instrText>
        </w:r>
        <w:r w:rsidR="00C447FC">
          <w:rPr>
            <w:noProof/>
            <w:webHidden/>
          </w:rPr>
        </w:r>
        <w:r w:rsidR="00C447FC">
          <w:rPr>
            <w:noProof/>
            <w:webHidden/>
          </w:rPr>
          <w:fldChar w:fldCharType="separate"/>
        </w:r>
        <w:r w:rsidR="00C447FC">
          <w:rPr>
            <w:noProof/>
            <w:webHidden/>
          </w:rPr>
          <w:t>35</w:t>
        </w:r>
        <w:r w:rsidR="00C447FC">
          <w:rPr>
            <w:noProof/>
            <w:webHidden/>
          </w:rPr>
          <w:fldChar w:fldCharType="end"/>
        </w:r>
      </w:hyperlink>
    </w:p>
    <w:p w14:paraId="7FE333FE" w14:textId="1135C607"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2" w:history="1">
        <w:r w:rsidR="00C447FC" w:rsidRPr="003D0389">
          <w:rPr>
            <w:rStyle w:val="Hyperlink"/>
            <w:noProof/>
          </w:rPr>
          <w:t>Figure 6</w:t>
        </w:r>
        <w:r w:rsidR="00C447FC" w:rsidRPr="003D0389">
          <w:rPr>
            <w:rStyle w:val="Hyperlink"/>
            <w:noProof/>
          </w:rPr>
          <w:noBreakHyphen/>
          <w:t>1. Graphical presentation of intra-only configuration.</w:t>
        </w:r>
        <w:r w:rsidR="00C447FC">
          <w:rPr>
            <w:noProof/>
            <w:webHidden/>
          </w:rPr>
          <w:tab/>
        </w:r>
        <w:r w:rsidR="00C447FC">
          <w:rPr>
            <w:noProof/>
            <w:webHidden/>
          </w:rPr>
          <w:fldChar w:fldCharType="begin"/>
        </w:r>
        <w:r w:rsidR="00C447FC">
          <w:rPr>
            <w:noProof/>
            <w:webHidden/>
          </w:rPr>
          <w:instrText xml:space="preserve"> PAGEREF _Toc13594832 \h </w:instrText>
        </w:r>
        <w:r w:rsidR="00C447FC">
          <w:rPr>
            <w:noProof/>
            <w:webHidden/>
          </w:rPr>
        </w:r>
        <w:r w:rsidR="00C447FC">
          <w:rPr>
            <w:noProof/>
            <w:webHidden/>
          </w:rPr>
          <w:fldChar w:fldCharType="separate"/>
        </w:r>
        <w:r w:rsidR="00C447FC">
          <w:rPr>
            <w:noProof/>
            <w:webHidden/>
          </w:rPr>
          <w:t>37</w:t>
        </w:r>
        <w:r w:rsidR="00C447FC">
          <w:rPr>
            <w:noProof/>
            <w:webHidden/>
          </w:rPr>
          <w:fldChar w:fldCharType="end"/>
        </w:r>
      </w:hyperlink>
    </w:p>
    <w:p w14:paraId="4A4E856B" w14:textId="549E3CC0"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3" w:history="1">
        <w:r w:rsidR="00C447FC" w:rsidRPr="003D0389">
          <w:rPr>
            <w:rStyle w:val="Hyperlink"/>
            <w:noProof/>
          </w:rPr>
          <w:t>Figure 6</w:t>
        </w:r>
        <w:r w:rsidR="00C447FC" w:rsidRPr="003D0389">
          <w:rPr>
            <w:rStyle w:val="Hyperlink"/>
            <w:noProof/>
          </w:rPr>
          <w:noBreakHyphen/>
          <w:t>2. Graphical presentation of low-delay configuration.</w:t>
        </w:r>
        <w:r w:rsidR="00C447FC">
          <w:rPr>
            <w:noProof/>
            <w:webHidden/>
          </w:rPr>
          <w:tab/>
        </w:r>
        <w:r w:rsidR="00C447FC">
          <w:rPr>
            <w:noProof/>
            <w:webHidden/>
          </w:rPr>
          <w:fldChar w:fldCharType="begin"/>
        </w:r>
        <w:r w:rsidR="00C447FC">
          <w:rPr>
            <w:noProof/>
            <w:webHidden/>
          </w:rPr>
          <w:instrText xml:space="preserve"> PAGEREF _Toc13594833 \h </w:instrText>
        </w:r>
        <w:r w:rsidR="00C447FC">
          <w:rPr>
            <w:noProof/>
            <w:webHidden/>
          </w:rPr>
        </w:r>
        <w:r w:rsidR="00C447FC">
          <w:rPr>
            <w:noProof/>
            <w:webHidden/>
          </w:rPr>
          <w:fldChar w:fldCharType="separate"/>
        </w:r>
        <w:r w:rsidR="00C447FC">
          <w:rPr>
            <w:noProof/>
            <w:webHidden/>
          </w:rPr>
          <w:t>38</w:t>
        </w:r>
        <w:r w:rsidR="00C447FC">
          <w:rPr>
            <w:noProof/>
            <w:webHidden/>
          </w:rPr>
          <w:fldChar w:fldCharType="end"/>
        </w:r>
      </w:hyperlink>
    </w:p>
    <w:p w14:paraId="4161344F" w14:textId="34112F43"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4" w:history="1">
        <w:r w:rsidR="00C447FC" w:rsidRPr="003D0389">
          <w:rPr>
            <w:rStyle w:val="Hyperlink"/>
            <w:noProof/>
          </w:rPr>
          <w:t>Figure 6</w:t>
        </w:r>
        <w:r w:rsidR="00C447FC" w:rsidRPr="003D0389">
          <w:rPr>
            <w:rStyle w:val="Hyperlink"/>
            <w:noProof/>
          </w:rPr>
          <w:noBreakHyphen/>
          <w:t>3. Graphical presentation of random-access configuration.</w:t>
        </w:r>
        <w:r w:rsidR="00C447FC">
          <w:rPr>
            <w:noProof/>
            <w:webHidden/>
          </w:rPr>
          <w:tab/>
        </w:r>
        <w:r w:rsidR="00C447FC">
          <w:rPr>
            <w:noProof/>
            <w:webHidden/>
          </w:rPr>
          <w:fldChar w:fldCharType="begin"/>
        </w:r>
        <w:r w:rsidR="00C447FC">
          <w:rPr>
            <w:noProof/>
            <w:webHidden/>
          </w:rPr>
          <w:instrText xml:space="preserve"> PAGEREF _Toc13594834 \h </w:instrText>
        </w:r>
        <w:r w:rsidR="00C447FC">
          <w:rPr>
            <w:noProof/>
            <w:webHidden/>
          </w:rPr>
        </w:r>
        <w:r w:rsidR="00C447FC">
          <w:rPr>
            <w:noProof/>
            <w:webHidden/>
          </w:rPr>
          <w:fldChar w:fldCharType="separate"/>
        </w:r>
        <w:r w:rsidR="00C447FC">
          <w:rPr>
            <w:noProof/>
            <w:webHidden/>
          </w:rPr>
          <w:t>38</w:t>
        </w:r>
        <w:r w:rsidR="00C447FC">
          <w:rPr>
            <w:noProof/>
            <w:webHidden/>
          </w:rPr>
          <w:fldChar w:fldCharType="end"/>
        </w:r>
      </w:hyperlink>
    </w:p>
    <w:p w14:paraId="49209DC1" w14:textId="66B34685"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5" w:history="1">
        <w:r w:rsidR="00C447FC" w:rsidRPr="003D0389">
          <w:rPr>
            <w:rStyle w:val="Hyperlink"/>
            <w:noProof/>
          </w:rPr>
          <w:t>Figure 6</w:t>
        </w:r>
        <w:r w:rsidR="00C447FC" w:rsidRPr="003D0389">
          <w:rPr>
            <w:rStyle w:val="Hyperlink"/>
            <w:noProof/>
          </w:rPr>
          <w:noBreakHyphen/>
          <w:t>4. Diamond and enhanced diamond search flowchart.</w:t>
        </w:r>
        <w:r w:rsidR="00C447FC">
          <w:rPr>
            <w:noProof/>
            <w:webHidden/>
          </w:rPr>
          <w:tab/>
        </w:r>
        <w:r w:rsidR="00C447FC">
          <w:rPr>
            <w:noProof/>
            <w:webHidden/>
          </w:rPr>
          <w:fldChar w:fldCharType="begin"/>
        </w:r>
        <w:r w:rsidR="00C447FC">
          <w:rPr>
            <w:noProof/>
            <w:webHidden/>
          </w:rPr>
          <w:instrText xml:space="preserve"> PAGEREF _Toc13594835 \h </w:instrText>
        </w:r>
        <w:r w:rsidR="00C447FC">
          <w:rPr>
            <w:noProof/>
            <w:webHidden/>
          </w:rPr>
        </w:r>
        <w:r w:rsidR="00C447FC">
          <w:rPr>
            <w:noProof/>
            <w:webHidden/>
          </w:rPr>
          <w:fldChar w:fldCharType="separate"/>
        </w:r>
        <w:r w:rsidR="00C447FC">
          <w:rPr>
            <w:noProof/>
            <w:webHidden/>
          </w:rPr>
          <w:t>44</w:t>
        </w:r>
        <w:r w:rsidR="00C447FC">
          <w:rPr>
            <w:noProof/>
            <w:webHidden/>
          </w:rPr>
          <w:fldChar w:fldCharType="end"/>
        </w:r>
      </w:hyperlink>
    </w:p>
    <w:p w14:paraId="0350D3E7" w14:textId="3F66306B"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6" w:history="1">
        <w:r w:rsidR="00C447FC" w:rsidRPr="003D0389">
          <w:rPr>
            <w:rStyle w:val="Hyperlink"/>
            <w:noProof/>
          </w:rPr>
          <w:t>Figure 6</w:t>
        </w:r>
        <w:r w:rsidR="00C447FC" w:rsidRPr="003D0389">
          <w:rPr>
            <w:rStyle w:val="Hyperlink"/>
            <w:noProof/>
          </w:rPr>
          <w:noBreakHyphen/>
          <w:t>5. 8-point search with iDist equal to one.</w:t>
        </w:r>
        <w:r w:rsidR="00C447FC">
          <w:rPr>
            <w:noProof/>
            <w:webHidden/>
          </w:rPr>
          <w:tab/>
        </w:r>
        <w:r w:rsidR="00C447FC">
          <w:rPr>
            <w:noProof/>
            <w:webHidden/>
          </w:rPr>
          <w:fldChar w:fldCharType="begin"/>
        </w:r>
        <w:r w:rsidR="00C447FC">
          <w:rPr>
            <w:noProof/>
            <w:webHidden/>
          </w:rPr>
          <w:instrText xml:space="preserve"> PAGEREF _Toc13594836 \h </w:instrText>
        </w:r>
        <w:r w:rsidR="00C447FC">
          <w:rPr>
            <w:noProof/>
            <w:webHidden/>
          </w:rPr>
        </w:r>
        <w:r w:rsidR="00C447FC">
          <w:rPr>
            <w:noProof/>
            <w:webHidden/>
          </w:rPr>
          <w:fldChar w:fldCharType="separate"/>
        </w:r>
        <w:r w:rsidR="00C447FC">
          <w:rPr>
            <w:noProof/>
            <w:webHidden/>
          </w:rPr>
          <w:t>45</w:t>
        </w:r>
        <w:r w:rsidR="00C447FC">
          <w:rPr>
            <w:noProof/>
            <w:webHidden/>
          </w:rPr>
          <w:fldChar w:fldCharType="end"/>
        </w:r>
      </w:hyperlink>
    </w:p>
    <w:p w14:paraId="4EDDEFC7" w14:textId="5274A761"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7" w:history="1">
        <w:r w:rsidR="00C447FC" w:rsidRPr="003D0389">
          <w:rPr>
            <w:rStyle w:val="Hyperlink"/>
            <w:noProof/>
          </w:rPr>
          <w:t>Figure 6</w:t>
        </w:r>
        <w:r w:rsidR="00C447FC" w:rsidRPr="003D0389">
          <w:rPr>
            <w:rStyle w:val="Hyperlink"/>
            <w:noProof/>
          </w:rPr>
          <w:noBreakHyphen/>
          <w:t>6. 8-point search with iDist from two to eight.</w:t>
        </w:r>
        <w:r w:rsidR="00C447FC">
          <w:rPr>
            <w:noProof/>
            <w:webHidden/>
          </w:rPr>
          <w:tab/>
        </w:r>
        <w:r w:rsidR="00C447FC">
          <w:rPr>
            <w:noProof/>
            <w:webHidden/>
          </w:rPr>
          <w:fldChar w:fldCharType="begin"/>
        </w:r>
        <w:r w:rsidR="00C447FC">
          <w:rPr>
            <w:noProof/>
            <w:webHidden/>
          </w:rPr>
          <w:instrText xml:space="preserve"> PAGEREF _Toc13594837 \h </w:instrText>
        </w:r>
        <w:r w:rsidR="00C447FC">
          <w:rPr>
            <w:noProof/>
            <w:webHidden/>
          </w:rPr>
        </w:r>
        <w:r w:rsidR="00C447FC">
          <w:rPr>
            <w:noProof/>
            <w:webHidden/>
          </w:rPr>
          <w:fldChar w:fldCharType="separate"/>
        </w:r>
        <w:r w:rsidR="00C447FC">
          <w:rPr>
            <w:noProof/>
            <w:webHidden/>
          </w:rPr>
          <w:t>45</w:t>
        </w:r>
        <w:r w:rsidR="00C447FC">
          <w:rPr>
            <w:noProof/>
            <w:webHidden/>
          </w:rPr>
          <w:fldChar w:fldCharType="end"/>
        </w:r>
      </w:hyperlink>
    </w:p>
    <w:p w14:paraId="33447B3D" w14:textId="3A127F0C"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8" w:history="1">
        <w:r w:rsidR="00C447FC" w:rsidRPr="003D0389">
          <w:rPr>
            <w:rStyle w:val="Hyperlink"/>
            <w:noProof/>
          </w:rPr>
          <w:t>Figure 6</w:t>
        </w:r>
        <w:r w:rsidR="00C447FC" w:rsidRPr="003D0389">
          <w:rPr>
            <w:rStyle w:val="Hyperlink"/>
            <w:noProof/>
          </w:rPr>
          <w:noBreakHyphen/>
          <w:t>7. 8-point search with iDist greater than eight.</w:t>
        </w:r>
        <w:r w:rsidR="00C447FC">
          <w:rPr>
            <w:noProof/>
            <w:webHidden/>
          </w:rPr>
          <w:tab/>
        </w:r>
        <w:r w:rsidR="00C447FC">
          <w:rPr>
            <w:noProof/>
            <w:webHidden/>
          </w:rPr>
          <w:fldChar w:fldCharType="begin"/>
        </w:r>
        <w:r w:rsidR="00C447FC">
          <w:rPr>
            <w:noProof/>
            <w:webHidden/>
          </w:rPr>
          <w:instrText xml:space="preserve"> PAGEREF _Toc13594838 \h </w:instrText>
        </w:r>
        <w:r w:rsidR="00C447FC">
          <w:rPr>
            <w:noProof/>
            <w:webHidden/>
          </w:rPr>
        </w:r>
        <w:r w:rsidR="00C447FC">
          <w:rPr>
            <w:noProof/>
            <w:webHidden/>
          </w:rPr>
          <w:fldChar w:fldCharType="separate"/>
        </w:r>
        <w:r w:rsidR="00C447FC">
          <w:rPr>
            <w:noProof/>
            <w:webHidden/>
          </w:rPr>
          <w:t>45</w:t>
        </w:r>
        <w:r w:rsidR="00C447FC">
          <w:rPr>
            <w:noProof/>
            <w:webHidden/>
          </w:rPr>
          <w:fldChar w:fldCharType="end"/>
        </w:r>
      </w:hyperlink>
    </w:p>
    <w:p w14:paraId="6538AAC0" w14:textId="079D11C2"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39" w:history="1">
        <w:r w:rsidR="00C447FC" w:rsidRPr="003D0389">
          <w:rPr>
            <w:rStyle w:val="Hyperlink"/>
            <w:noProof/>
          </w:rPr>
          <w:t>Figure 6</w:t>
        </w:r>
        <w:r w:rsidR="00C447FC" w:rsidRPr="003D0389">
          <w:rPr>
            <w:rStyle w:val="Hyperlink"/>
            <w:noProof/>
          </w:rPr>
          <w:noBreakHyphen/>
          <w:t>8. The schematic of Intra/Inter/PCM mode decision.</w:t>
        </w:r>
        <w:r w:rsidR="00C447FC">
          <w:rPr>
            <w:noProof/>
            <w:webHidden/>
          </w:rPr>
          <w:tab/>
        </w:r>
        <w:r w:rsidR="00C447FC">
          <w:rPr>
            <w:noProof/>
            <w:webHidden/>
          </w:rPr>
          <w:fldChar w:fldCharType="begin"/>
        </w:r>
        <w:r w:rsidR="00C447FC">
          <w:rPr>
            <w:noProof/>
            <w:webHidden/>
          </w:rPr>
          <w:instrText xml:space="preserve"> PAGEREF _Toc13594839 \h </w:instrText>
        </w:r>
        <w:r w:rsidR="00C447FC">
          <w:rPr>
            <w:noProof/>
            <w:webHidden/>
          </w:rPr>
        </w:r>
        <w:r w:rsidR="00C447FC">
          <w:rPr>
            <w:noProof/>
            <w:webHidden/>
          </w:rPr>
          <w:fldChar w:fldCharType="separate"/>
        </w:r>
        <w:r w:rsidR="00C447FC">
          <w:rPr>
            <w:noProof/>
            <w:webHidden/>
          </w:rPr>
          <w:t>50</w:t>
        </w:r>
        <w:r w:rsidR="00C447FC">
          <w:rPr>
            <w:noProof/>
            <w:webHidden/>
          </w:rPr>
          <w:fldChar w:fldCharType="end"/>
        </w:r>
      </w:hyperlink>
    </w:p>
    <w:p w14:paraId="49FB6E8D" w14:textId="455E9792"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40" w:history="1">
        <w:r w:rsidR="00C447FC" w:rsidRPr="003D0389">
          <w:rPr>
            <w:rStyle w:val="Hyperlink"/>
            <w:noProof/>
          </w:rPr>
          <w:t>Figure 6</w:t>
        </w:r>
        <w:r w:rsidR="00C447FC" w:rsidRPr="003D0389">
          <w:rPr>
            <w:rStyle w:val="Hyperlink"/>
            <w:noProof/>
          </w:rPr>
          <w:noBreakHyphen/>
          <w:t>9. Dead zone uniform quantizer with rounding offset.</w:t>
        </w:r>
        <w:r w:rsidR="00C447FC">
          <w:rPr>
            <w:noProof/>
            <w:webHidden/>
          </w:rPr>
          <w:tab/>
        </w:r>
        <w:r w:rsidR="00C447FC">
          <w:rPr>
            <w:noProof/>
            <w:webHidden/>
          </w:rPr>
          <w:fldChar w:fldCharType="begin"/>
        </w:r>
        <w:r w:rsidR="00C447FC">
          <w:rPr>
            <w:noProof/>
            <w:webHidden/>
          </w:rPr>
          <w:instrText xml:space="preserve"> PAGEREF _Toc13594840 \h </w:instrText>
        </w:r>
        <w:r w:rsidR="00C447FC">
          <w:rPr>
            <w:noProof/>
            <w:webHidden/>
          </w:rPr>
        </w:r>
        <w:r w:rsidR="00C447FC">
          <w:rPr>
            <w:noProof/>
            <w:webHidden/>
          </w:rPr>
          <w:fldChar w:fldCharType="separate"/>
        </w:r>
        <w:r w:rsidR="00C447FC">
          <w:rPr>
            <w:noProof/>
            <w:webHidden/>
          </w:rPr>
          <w:t>53</w:t>
        </w:r>
        <w:r w:rsidR="00C447FC">
          <w:rPr>
            <w:noProof/>
            <w:webHidden/>
          </w:rPr>
          <w:fldChar w:fldCharType="end"/>
        </w:r>
      </w:hyperlink>
    </w:p>
    <w:p w14:paraId="4DCCF927" w14:textId="1F9BD569"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41" w:history="1">
        <w:r w:rsidR="00C447FC" w:rsidRPr="003D0389">
          <w:rPr>
            <w:rStyle w:val="Hyperlink"/>
            <w:noProof/>
          </w:rPr>
          <w:t>Figure 6</w:t>
        </w:r>
        <w:r w:rsidR="00C447FC" w:rsidRPr="003D0389">
          <w:rPr>
            <w:rStyle w:val="Hyperlink"/>
            <w:noProof/>
          </w:rPr>
          <w:noBreakHyphen/>
          <w:t>10. Example CPB behavior.</w:t>
        </w:r>
        <w:r w:rsidR="00C447FC">
          <w:rPr>
            <w:noProof/>
            <w:webHidden/>
          </w:rPr>
          <w:tab/>
        </w:r>
        <w:r w:rsidR="00C447FC">
          <w:rPr>
            <w:noProof/>
            <w:webHidden/>
          </w:rPr>
          <w:fldChar w:fldCharType="begin"/>
        </w:r>
        <w:r w:rsidR="00C447FC">
          <w:rPr>
            <w:noProof/>
            <w:webHidden/>
          </w:rPr>
          <w:instrText xml:space="preserve"> PAGEREF _Toc13594841 \h </w:instrText>
        </w:r>
        <w:r w:rsidR="00C447FC">
          <w:rPr>
            <w:noProof/>
            <w:webHidden/>
          </w:rPr>
        </w:r>
        <w:r w:rsidR="00C447FC">
          <w:rPr>
            <w:noProof/>
            <w:webHidden/>
          </w:rPr>
          <w:fldChar w:fldCharType="separate"/>
        </w:r>
        <w:r w:rsidR="00C447FC">
          <w:rPr>
            <w:noProof/>
            <w:webHidden/>
          </w:rPr>
          <w:t>61</w:t>
        </w:r>
        <w:r w:rsidR="00C447FC">
          <w:rPr>
            <w:noProof/>
            <w:webHidden/>
          </w:rPr>
          <w:fldChar w:fldCharType="end"/>
        </w:r>
      </w:hyperlink>
    </w:p>
    <w:p w14:paraId="4B7F3684" w14:textId="525A4D5B" w:rsidR="00C447FC"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13594842" w:history="1">
        <w:r w:rsidR="00C447FC" w:rsidRPr="003D0389">
          <w:rPr>
            <w:rStyle w:val="Hyperlink"/>
            <w:noProof/>
          </w:rPr>
          <w:t>Figure 6</w:t>
        </w:r>
        <w:r w:rsidR="00C447FC" w:rsidRPr="003D0389">
          <w:rPr>
            <w:rStyle w:val="Hyperlink"/>
            <w:noProof/>
          </w:rPr>
          <w:noBreakHyphen/>
          <w:t>11. The different layers of the hierarchical motion estimation. L0 is the original resolution. L1 is a subsampled version of L0. L2 is a subsampled version of L1.</w:t>
        </w:r>
        <w:r w:rsidR="00C447FC">
          <w:rPr>
            <w:noProof/>
            <w:webHidden/>
          </w:rPr>
          <w:tab/>
        </w:r>
        <w:r w:rsidR="00C447FC">
          <w:rPr>
            <w:noProof/>
            <w:webHidden/>
          </w:rPr>
          <w:fldChar w:fldCharType="begin"/>
        </w:r>
        <w:r w:rsidR="00C447FC">
          <w:rPr>
            <w:noProof/>
            <w:webHidden/>
          </w:rPr>
          <w:instrText xml:space="preserve"> PAGEREF _Toc13594842 \h </w:instrText>
        </w:r>
        <w:r w:rsidR="00C447FC">
          <w:rPr>
            <w:noProof/>
            <w:webHidden/>
          </w:rPr>
        </w:r>
        <w:r w:rsidR="00C447FC">
          <w:rPr>
            <w:noProof/>
            <w:webHidden/>
          </w:rPr>
          <w:fldChar w:fldCharType="separate"/>
        </w:r>
        <w:r w:rsidR="00C447FC">
          <w:rPr>
            <w:noProof/>
            <w:webHidden/>
          </w:rPr>
          <w:t>64</w:t>
        </w:r>
        <w:r w:rsidR="00C447FC">
          <w:rPr>
            <w:noProof/>
            <w:webHidden/>
          </w:rPr>
          <w:fldChar w:fldCharType="end"/>
        </w:r>
      </w:hyperlink>
    </w:p>
    <w:p w14:paraId="0CCB2C1E" w14:textId="77777777" w:rsidR="000F324A" w:rsidRPr="00BF6BF4" w:rsidRDefault="003E62A0" w:rsidP="00ED25BE">
      <w:pPr>
        <w:jc w:val="left"/>
        <w:rPr>
          <w:b/>
          <w:bCs/>
        </w:rPr>
      </w:pPr>
      <w:r>
        <w:rPr>
          <w:b/>
          <w:bCs/>
        </w:rPr>
        <w:fldChar w:fldCharType="end"/>
      </w:r>
    </w:p>
    <w:p w14:paraId="69682E99" w14:textId="77777777" w:rsidR="0007299F" w:rsidRPr="0046420E" w:rsidRDefault="0007299F" w:rsidP="00ED25BE">
      <w:pPr>
        <w:jc w:val="left"/>
        <w:rPr>
          <w:b/>
          <w:bCs/>
        </w:rPr>
      </w:pPr>
    </w:p>
    <w:p w14:paraId="5CD08A28" w14:textId="77777777" w:rsidR="00C33787" w:rsidRPr="0046420E" w:rsidRDefault="0088226D" w:rsidP="00ED25BE">
      <w:pPr>
        <w:jc w:val="left"/>
        <w:rPr>
          <w:bCs/>
        </w:rPr>
      </w:pPr>
      <w:r w:rsidRPr="0046420E">
        <w:rPr>
          <w:bCs/>
        </w:rPr>
        <w:br w:type="page"/>
      </w:r>
    </w:p>
    <w:p w14:paraId="475113EC" w14:textId="77777777" w:rsidR="008D66D2" w:rsidRPr="0046420E" w:rsidRDefault="008D66D2" w:rsidP="00020998">
      <w:pPr>
        <w:pStyle w:val="TableofFigures"/>
        <w:keepNext/>
        <w:tabs>
          <w:tab w:val="right" w:pos="9719"/>
        </w:tabs>
        <w:ind w:left="403" w:hanging="403"/>
        <w:jc w:val="center"/>
        <w:rPr>
          <w:bCs/>
          <w:caps/>
          <w:sz w:val="24"/>
          <w:szCs w:val="24"/>
        </w:rPr>
      </w:pPr>
      <w:bookmarkStart w:id="3" w:name="_Toc411002793"/>
      <w:r w:rsidRPr="0046420E">
        <w:rPr>
          <w:bCs/>
          <w:caps/>
          <w:sz w:val="24"/>
          <w:szCs w:val="24"/>
        </w:rPr>
        <w:lastRenderedPageBreak/>
        <w:t>List of tables</w:t>
      </w:r>
      <w:bookmarkEnd w:id="3"/>
    </w:p>
    <w:p w14:paraId="27EF074C" w14:textId="63761096" w:rsidR="00357AB3" w:rsidRDefault="003E62A0">
      <w:pPr>
        <w:pStyle w:val="TableofFigures"/>
        <w:tabs>
          <w:tab w:val="right" w:leader="dot" w:pos="9719"/>
        </w:tabs>
        <w:rPr>
          <w:rFonts w:asciiTheme="minorHAnsi" w:eastAsiaTheme="minorEastAsia" w:hAnsiTheme="minorHAnsi" w:cstheme="minorBidi"/>
          <w:noProof/>
          <w:sz w:val="22"/>
          <w:szCs w:val="22"/>
          <w:lang w:val="en-AU" w:eastAsia="en-AU"/>
        </w:rPr>
      </w:pPr>
      <w:r>
        <w:rPr>
          <w:rStyle w:val="Hyperlink"/>
          <w:noProof/>
        </w:rPr>
        <w:fldChar w:fldCharType="begin"/>
      </w:r>
      <w:r>
        <w:rPr>
          <w:rStyle w:val="Hyperlink"/>
          <w:noProof/>
        </w:rPr>
        <w:instrText xml:space="preserve"> TOC \h \z \c "Table" </w:instrText>
      </w:r>
      <w:r>
        <w:rPr>
          <w:rStyle w:val="Hyperlink"/>
          <w:noProof/>
        </w:rPr>
        <w:fldChar w:fldCharType="separate"/>
      </w:r>
      <w:hyperlink w:anchor="_Toc21112344" w:history="1">
        <w:r w:rsidR="00357AB3" w:rsidRPr="00757C9B">
          <w:rPr>
            <w:rStyle w:val="Hyperlink"/>
            <w:noProof/>
          </w:rPr>
          <w:t>Table 3</w:t>
        </w:r>
        <w:r w:rsidR="00357AB3" w:rsidRPr="00757C9B">
          <w:rPr>
            <w:rStyle w:val="Hyperlink"/>
            <w:noProof/>
          </w:rPr>
          <w:noBreakHyphen/>
          <w:t>1. Encoder configuration options for control of coding tools.</w:t>
        </w:r>
        <w:r w:rsidR="00357AB3">
          <w:rPr>
            <w:noProof/>
            <w:webHidden/>
          </w:rPr>
          <w:tab/>
        </w:r>
        <w:r w:rsidR="00357AB3">
          <w:rPr>
            <w:noProof/>
            <w:webHidden/>
          </w:rPr>
          <w:fldChar w:fldCharType="begin"/>
        </w:r>
        <w:r w:rsidR="00357AB3">
          <w:rPr>
            <w:noProof/>
            <w:webHidden/>
          </w:rPr>
          <w:instrText xml:space="preserve"> PAGEREF _Toc21112344 \h </w:instrText>
        </w:r>
        <w:r w:rsidR="00357AB3">
          <w:rPr>
            <w:noProof/>
            <w:webHidden/>
          </w:rPr>
        </w:r>
        <w:r w:rsidR="00357AB3">
          <w:rPr>
            <w:noProof/>
            <w:webHidden/>
          </w:rPr>
          <w:fldChar w:fldCharType="separate"/>
        </w:r>
        <w:r w:rsidR="00357AB3">
          <w:rPr>
            <w:noProof/>
            <w:webHidden/>
          </w:rPr>
          <w:t>3</w:t>
        </w:r>
        <w:r w:rsidR="00357AB3">
          <w:rPr>
            <w:noProof/>
            <w:webHidden/>
          </w:rPr>
          <w:fldChar w:fldCharType="end"/>
        </w:r>
      </w:hyperlink>
    </w:p>
    <w:p w14:paraId="17F7A66F" w14:textId="34048D20" w:rsidR="00357AB3"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45" w:history="1">
        <w:r w:rsidR="00357AB3" w:rsidRPr="00757C9B">
          <w:rPr>
            <w:rStyle w:val="Hyperlink"/>
            <w:noProof/>
          </w:rPr>
          <w:t>Table 3</w:t>
        </w:r>
        <w:r w:rsidR="00357AB3" w:rsidRPr="00757C9B">
          <w:rPr>
            <w:rStyle w:val="Hyperlink"/>
            <w:noProof/>
          </w:rPr>
          <w:noBreakHyphen/>
          <w:t>2. Encoder configuration options for slice coding.</w:t>
        </w:r>
        <w:r w:rsidR="00357AB3">
          <w:rPr>
            <w:noProof/>
            <w:webHidden/>
          </w:rPr>
          <w:tab/>
        </w:r>
        <w:r w:rsidR="00357AB3">
          <w:rPr>
            <w:noProof/>
            <w:webHidden/>
          </w:rPr>
          <w:fldChar w:fldCharType="begin"/>
        </w:r>
        <w:r w:rsidR="00357AB3">
          <w:rPr>
            <w:noProof/>
            <w:webHidden/>
          </w:rPr>
          <w:instrText xml:space="preserve"> PAGEREF _Toc21112345 \h </w:instrText>
        </w:r>
        <w:r w:rsidR="00357AB3">
          <w:rPr>
            <w:noProof/>
            <w:webHidden/>
          </w:rPr>
        </w:r>
        <w:r w:rsidR="00357AB3">
          <w:rPr>
            <w:noProof/>
            <w:webHidden/>
          </w:rPr>
          <w:fldChar w:fldCharType="separate"/>
        </w:r>
        <w:r w:rsidR="00357AB3">
          <w:rPr>
            <w:noProof/>
            <w:webHidden/>
          </w:rPr>
          <w:t>4</w:t>
        </w:r>
        <w:r w:rsidR="00357AB3">
          <w:rPr>
            <w:noProof/>
            <w:webHidden/>
          </w:rPr>
          <w:fldChar w:fldCharType="end"/>
        </w:r>
      </w:hyperlink>
    </w:p>
    <w:p w14:paraId="12B8B02B" w14:textId="662875DB" w:rsidR="00357AB3"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46" w:history="1">
        <w:r w:rsidR="00357AB3" w:rsidRPr="00757C9B">
          <w:rPr>
            <w:rStyle w:val="Hyperlink"/>
            <w:noProof/>
          </w:rPr>
          <w:t>Table 3</w:t>
        </w:r>
        <w:r w:rsidR="00357AB3" w:rsidRPr="00757C9B">
          <w:rPr>
            <w:rStyle w:val="Hyperlink"/>
            <w:noProof/>
          </w:rPr>
          <w:noBreakHyphen/>
          <w:t>3. Encoder configuration options for motion search.</w:t>
        </w:r>
        <w:r w:rsidR="00357AB3">
          <w:rPr>
            <w:noProof/>
            <w:webHidden/>
          </w:rPr>
          <w:tab/>
        </w:r>
        <w:r w:rsidR="00357AB3">
          <w:rPr>
            <w:noProof/>
            <w:webHidden/>
          </w:rPr>
          <w:fldChar w:fldCharType="begin"/>
        </w:r>
        <w:r w:rsidR="00357AB3">
          <w:rPr>
            <w:noProof/>
            <w:webHidden/>
          </w:rPr>
          <w:instrText xml:space="preserve"> PAGEREF _Toc21112346 \h </w:instrText>
        </w:r>
        <w:r w:rsidR="00357AB3">
          <w:rPr>
            <w:noProof/>
            <w:webHidden/>
          </w:rPr>
        </w:r>
        <w:r w:rsidR="00357AB3">
          <w:rPr>
            <w:noProof/>
            <w:webHidden/>
          </w:rPr>
          <w:fldChar w:fldCharType="separate"/>
        </w:r>
        <w:r w:rsidR="00357AB3">
          <w:rPr>
            <w:noProof/>
            <w:webHidden/>
          </w:rPr>
          <w:t>4</w:t>
        </w:r>
        <w:r w:rsidR="00357AB3">
          <w:rPr>
            <w:noProof/>
            <w:webHidden/>
          </w:rPr>
          <w:fldChar w:fldCharType="end"/>
        </w:r>
      </w:hyperlink>
    </w:p>
    <w:p w14:paraId="524B0BCE" w14:textId="617BE1BF" w:rsidR="00357AB3"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47" w:history="1">
        <w:r w:rsidR="00357AB3" w:rsidRPr="00757C9B">
          <w:rPr>
            <w:rStyle w:val="Hyperlink"/>
            <w:noProof/>
          </w:rPr>
          <w:t>Table 3</w:t>
        </w:r>
        <w:r w:rsidR="00357AB3" w:rsidRPr="00757C9B">
          <w:rPr>
            <w:rStyle w:val="Hyperlink"/>
            <w:noProof/>
          </w:rPr>
          <w:noBreakHyphen/>
          <w:t>4. Encoder configuration options for mode decisions.</w:t>
        </w:r>
        <w:r w:rsidR="00357AB3">
          <w:rPr>
            <w:noProof/>
            <w:webHidden/>
          </w:rPr>
          <w:tab/>
        </w:r>
        <w:r w:rsidR="00357AB3">
          <w:rPr>
            <w:noProof/>
            <w:webHidden/>
          </w:rPr>
          <w:fldChar w:fldCharType="begin"/>
        </w:r>
        <w:r w:rsidR="00357AB3">
          <w:rPr>
            <w:noProof/>
            <w:webHidden/>
          </w:rPr>
          <w:instrText xml:space="preserve"> PAGEREF _Toc21112347 \h </w:instrText>
        </w:r>
        <w:r w:rsidR="00357AB3">
          <w:rPr>
            <w:noProof/>
            <w:webHidden/>
          </w:rPr>
        </w:r>
        <w:r w:rsidR="00357AB3">
          <w:rPr>
            <w:noProof/>
            <w:webHidden/>
          </w:rPr>
          <w:fldChar w:fldCharType="separate"/>
        </w:r>
        <w:r w:rsidR="00357AB3">
          <w:rPr>
            <w:noProof/>
            <w:webHidden/>
          </w:rPr>
          <w:t>5</w:t>
        </w:r>
        <w:r w:rsidR="00357AB3">
          <w:rPr>
            <w:noProof/>
            <w:webHidden/>
          </w:rPr>
          <w:fldChar w:fldCharType="end"/>
        </w:r>
      </w:hyperlink>
    </w:p>
    <w:p w14:paraId="2410C1CB" w14:textId="2E70E5DF" w:rsidR="00357AB3"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48" w:history="1">
        <w:r w:rsidR="00357AB3" w:rsidRPr="00757C9B">
          <w:rPr>
            <w:rStyle w:val="Hyperlink"/>
            <w:noProof/>
          </w:rPr>
          <w:t>Table 3</w:t>
        </w:r>
        <w:r w:rsidR="00357AB3" w:rsidRPr="00757C9B">
          <w:rPr>
            <w:rStyle w:val="Hyperlink"/>
            <w:noProof/>
          </w:rPr>
          <w:noBreakHyphen/>
          <w:t>5. Encoder configuration options for quantization parameter control.</w:t>
        </w:r>
        <w:r w:rsidR="00357AB3">
          <w:rPr>
            <w:noProof/>
            <w:webHidden/>
          </w:rPr>
          <w:tab/>
        </w:r>
        <w:r w:rsidR="00357AB3">
          <w:rPr>
            <w:noProof/>
            <w:webHidden/>
          </w:rPr>
          <w:fldChar w:fldCharType="begin"/>
        </w:r>
        <w:r w:rsidR="00357AB3">
          <w:rPr>
            <w:noProof/>
            <w:webHidden/>
          </w:rPr>
          <w:instrText xml:space="preserve"> PAGEREF _Toc21112348 \h </w:instrText>
        </w:r>
        <w:r w:rsidR="00357AB3">
          <w:rPr>
            <w:noProof/>
            <w:webHidden/>
          </w:rPr>
        </w:r>
        <w:r w:rsidR="00357AB3">
          <w:rPr>
            <w:noProof/>
            <w:webHidden/>
          </w:rPr>
          <w:fldChar w:fldCharType="separate"/>
        </w:r>
        <w:r w:rsidR="00357AB3">
          <w:rPr>
            <w:noProof/>
            <w:webHidden/>
          </w:rPr>
          <w:t>5</w:t>
        </w:r>
        <w:r w:rsidR="00357AB3">
          <w:rPr>
            <w:noProof/>
            <w:webHidden/>
          </w:rPr>
          <w:fldChar w:fldCharType="end"/>
        </w:r>
      </w:hyperlink>
    </w:p>
    <w:p w14:paraId="31E74810" w14:textId="33D2B7DC" w:rsidR="00357AB3"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49" w:history="1">
        <w:r w:rsidR="00357AB3" w:rsidRPr="00757C9B">
          <w:rPr>
            <w:rStyle w:val="Hyperlink"/>
            <w:noProof/>
          </w:rPr>
          <w:t>Table 3</w:t>
        </w:r>
        <w:r w:rsidR="00357AB3" w:rsidRPr="00757C9B">
          <w:rPr>
            <w:rStyle w:val="Hyperlink"/>
            <w:noProof/>
          </w:rPr>
          <w:noBreakHyphen/>
          <w:t>6. Encoder configuration options for pre-filtering input frames.</w:t>
        </w:r>
        <w:r w:rsidR="00357AB3">
          <w:rPr>
            <w:noProof/>
            <w:webHidden/>
          </w:rPr>
          <w:tab/>
        </w:r>
        <w:r w:rsidR="00357AB3">
          <w:rPr>
            <w:noProof/>
            <w:webHidden/>
          </w:rPr>
          <w:fldChar w:fldCharType="begin"/>
        </w:r>
        <w:r w:rsidR="00357AB3">
          <w:rPr>
            <w:noProof/>
            <w:webHidden/>
          </w:rPr>
          <w:instrText xml:space="preserve"> PAGEREF _Toc21112349 \h </w:instrText>
        </w:r>
        <w:r w:rsidR="00357AB3">
          <w:rPr>
            <w:noProof/>
            <w:webHidden/>
          </w:rPr>
        </w:r>
        <w:r w:rsidR="00357AB3">
          <w:rPr>
            <w:noProof/>
            <w:webHidden/>
          </w:rPr>
          <w:fldChar w:fldCharType="separate"/>
        </w:r>
        <w:r w:rsidR="00357AB3">
          <w:rPr>
            <w:noProof/>
            <w:webHidden/>
          </w:rPr>
          <w:t>6</w:t>
        </w:r>
        <w:r w:rsidR="00357AB3">
          <w:rPr>
            <w:noProof/>
            <w:webHidden/>
          </w:rPr>
          <w:fldChar w:fldCharType="end"/>
        </w:r>
      </w:hyperlink>
    </w:p>
    <w:p w14:paraId="10C453F3" w14:textId="715C34D4" w:rsidR="00357AB3"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50" w:history="1">
        <w:r w:rsidR="00357AB3" w:rsidRPr="00757C9B">
          <w:rPr>
            <w:rStyle w:val="Hyperlink"/>
            <w:noProof/>
          </w:rPr>
          <w:t>Table 3</w:t>
        </w:r>
        <w:r w:rsidR="00357AB3" w:rsidRPr="00757C9B">
          <w:rPr>
            <w:rStyle w:val="Hyperlink"/>
            <w:noProof/>
          </w:rPr>
          <w:noBreakHyphen/>
          <w:t>7. Encoder configuration options for rate control.</w:t>
        </w:r>
        <w:r w:rsidR="00357AB3">
          <w:rPr>
            <w:noProof/>
            <w:webHidden/>
          </w:rPr>
          <w:tab/>
        </w:r>
        <w:r w:rsidR="00357AB3">
          <w:rPr>
            <w:noProof/>
            <w:webHidden/>
          </w:rPr>
          <w:fldChar w:fldCharType="begin"/>
        </w:r>
        <w:r w:rsidR="00357AB3">
          <w:rPr>
            <w:noProof/>
            <w:webHidden/>
          </w:rPr>
          <w:instrText xml:space="preserve"> PAGEREF _Toc21112350 \h </w:instrText>
        </w:r>
        <w:r w:rsidR="00357AB3">
          <w:rPr>
            <w:noProof/>
            <w:webHidden/>
          </w:rPr>
        </w:r>
        <w:r w:rsidR="00357AB3">
          <w:rPr>
            <w:noProof/>
            <w:webHidden/>
          </w:rPr>
          <w:fldChar w:fldCharType="separate"/>
        </w:r>
        <w:r w:rsidR="00357AB3">
          <w:rPr>
            <w:noProof/>
            <w:webHidden/>
          </w:rPr>
          <w:t>6</w:t>
        </w:r>
        <w:r w:rsidR="00357AB3">
          <w:rPr>
            <w:noProof/>
            <w:webHidden/>
          </w:rPr>
          <w:fldChar w:fldCharType="end"/>
        </w:r>
      </w:hyperlink>
    </w:p>
    <w:p w14:paraId="56D5455A" w14:textId="1DF2C6C2" w:rsidR="00357AB3"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51" w:history="1">
        <w:r w:rsidR="00357AB3" w:rsidRPr="00757C9B">
          <w:rPr>
            <w:rStyle w:val="Hyperlink"/>
            <w:noProof/>
          </w:rPr>
          <w:t>Table 3</w:t>
        </w:r>
        <w:r w:rsidR="00357AB3" w:rsidRPr="00757C9B">
          <w:rPr>
            <w:rStyle w:val="Hyperlink"/>
            <w:noProof/>
          </w:rPr>
          <w:noBreakHyphen/>
          <w:t>8. Encoder configuration options for m</w:t>
        </w:r>
        <w:r w:rsidR="00357AB3" w:rsidRPr="00757C9B">
          <w:rPr>
            <w:rStyle w:val="Hyperlink"/>
            <w:noProof/>
            <w:lang w:val="en-CA"/>
          </w:rPr>
          <w:t>otion Vector Estimation hints</w:t>
        </w:r>
        <w:r w:rsidR="00357AB3">
          <w:rPr>
            <w:noProof/>
            <w:webHidden/>
          </w:rPr>
          <w:tab/>
        </w:r>
        <w:r w:rsidR="00357AB3">
          <w:rPr>
            <w:noProof/>
            <w:webHidden/>
          </w:rPr>
          <w:fldChar w:fldCharType="begin"/>
        </w:r>
        <w:r w:rsidR="00357AB3">
          <w:rPr>
            <w:noProof/>
            <w:webHidden/>
          </w:rPr>
          <w:instrText xml:space="preserve"> PAGEREF _Toc21112351 \h </w:instrText>
        </w:r>
        <w:r w:rsidR="00357AB3">
          <w:rPr>
            <w:noProof/>
            <w:webHidden/>
          </w:rPr>
        </w:r>
        <w:r w:rsidR="00357AB3">
          <w:rPr>
            <w:noProof/>
            <w:webHidden/>
          </w:rPr>
          <w:fldChar w:fldCharType="separate"/>
        </w:r>
        <w:r w:rsidR="00357AB3">
          <w:rPr>
            <w:noProof/>
            <w:webHidden/>
          </w:rPr>
          <w:t>7</w:t>
        </w:r>
        <w:r w:rsidR="00357AB3">
          <w:rPr>
            <w:noProof/>
            <w:webHidden/>
          </w:rPr>
          <w:fldChar w:fldCharType="end"/>
        </w:r>
      </w:hyperlink>
    </w:p>
    <w:p w14:paraId="4ED270C0" w14:textId="1039C79A" w:rsidR="00357AB3"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52" w:history="1">
        <w:r w:rsidR="00357AB3" w:rsidRPr="00757C9B">
          <w:rPr>
            <w:rStyle w:val="Hyperlink"/>
            <w:noProof/>
          </w:rPr>
          <w:t>Table 4</w:t>
        </w:r>
        <w:r w:rsidR="00357AB3" w:rsidRPr="00757C9B">
          <w:rPr>
            <w:rStyle w:val="Hyperlink"/>
            <w:noProof/>
          </w:rPr>
          <w:noBreakHyphen/>
          <w:t>1. Mapping between intra prediction direction and intra prediction mode for chroma.</w:t>
        </w:r>
        <w:r w:rsidR="00357AB3">
          <w:rPr>
            <w:noProof/>
            <w:webHidden/>
          </w:rPr>
          <w:tab/>
        </w:r>
        <w:r w:rsidR="00357AB3">
          <w:rPr>
            <w:noProof/>
            <w:webHidden/>
          </w:rPr>
          <w:fldChar w:fldCharType="begin"/>
        </w:r>
        <w:r w:rsidR="00357AB3">
          <w:rPr>
            <w:noProof/>
            <w:webHidden/>
          </w:rPr>
          <w:instrText xml:space="preserve"> PAGEREF _Toc21112352 \h </w:instrText>
        </w:r>
        <w:r w:rsidR="00357AB3">
          <w:rPr>
            <w:noProof/>
            <w:webHidden/>
          </w:rPr>
        </w:r>
        <w:r w:rsidR="00357AB3">
          <w:rPr>
            <w:noProof/>
            <w:webHidden/>
          </w:rPr>
          <w:fldChar w:fldCharType="separate"/>
        </w:r>
        <w:r w:rsidR="00357AB3">
          <w:rPr>
            <w:noProof/>
            <w:webHidden/>
          </w:rPr>
          <w:t>14</w:t>
        </w:r>
        <w:r w:rsidR="00357AB3">
          <w:rPr>
            <w:noProof/>
            <w:webHidden/>
          </w:rPr>
          <w:fldChar w:fldCharType="end"/>
        </w:r>
      </w:hyperlink>
    </w:p>
    <w:p w14:paraId="7A3C5488" w14:textId="5BA1B183" w:rsidR="00357AB3"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53" w:history="1">
        <w:r w:rsidR="00357AB3" w:rsidRPr="00757C9B">
          <w:rPr>
            <w:rStyle w:val="Hyperlink"/>
            <w:noProof/>
          </w:rPr>
          <w:t>Table 4</w:t>
        </w:r>
        <w:r w:rsidR="00357AB3" w:rsidRPr="00757C9B">
          <w:rPr>
            <w:rStyle w:val="Hyperlink"/>
            <w:noProof/>
          </w:rPr>
          <w:noBreakHyphen/>
          <w:t>2. Specification of predefined threshold for various transform block sizes.</w:t>
        </w:r>
        <w:r w:rsidR="00357AB3">
          <w:rPr>
            <w:noProof/>
            <w:webHidden/>
          </w:rPr>
          <w:tab/>
        </w:r>
        <w:r w:rsidR="00357AB3">
          <w:rPr>
            <w:noProof/>
            <w:webHidden/>
          </w:rPr>
          <w:fldChar w:fldCharType="begin"/>
        </w:r>
        <w:r w:rsidR="00357AB3">
          <w:rPr>
            <w:noProof/>
            <w:webHidden/>
          </w:rPr>
          <w:instrText xml:space="preserve"> PAGEREF _Toc21112353 \h </w:instrText>
        </w:r>
        <w:r w:rsidR="00357AB3">
          <w:rPr>
            <w:noProof/>
            <w:webHidden/>
          </w:rPr>
        </w:r>
        <w:r w:rsidR="00357AB3">
          <w:rPr>
            <w:noProof/>
            <w:webHidden/>
          </w:rPr>
          <w:fldChar w:fldCharType="separate"/>
        </w:r>
        <w:r w:rsidR="00357AB3">
          <w:rPr>
            <w:noProof/>
            <w:webHidden/>
          </w:rPr>
          <w:t>14</w:t>
        </w:r>
        <w:r w:rsidR="00357AB3">
          <w:rPr>
            <w:noProof/>
            <w:webHidden/>
          </w:rPr>
          <w:fldChar w:fldCharType="end"/>
        </w:r>
      </w:hyperlink>
    </w:p>
    <w:p w14:paraId="7783DCFD" w14:textId="19A16CD2" w:rsidR="00357AB3"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54" w:history="1">
        <w:r w:rsidR="00357AB3" w:rsidRPr="00757C9B">
          <w:rPr>
            <w:rStyle w:val="Hyperlink"/>
            <w:noProof/>
          </w:rPr>
          <w:t>Table 4</w:t>
        </w:r>
        <w:r w:rsidR="00357AB3" w:rsidRPr="00757C9B">
          <w:rPr>
            <w:rStyle w:val="Hyperlink"/>
            <w:noProof/>
          </w:rPr>
          <w:noBreakHyphen/>
          <w:t>3. Specification of intra prediction mode for 4:2:2 chroma.</w:t>
        </w:r>
        <w:r w:rsidR="00357AB3">
          <w:rPr>
            <w:noProof/>
            <w:webHidden/>
          </w:rPr>
          <w:tab/>
        </w:r>
        <w:r w:rsidR="00357AB3">
          <w:rPr>
            <w:noProof/>
            <w:webHidden/>
          </w:rPr>
          <w:fldChar w:fldCharType="begin"/>
        </w:r>
        <w:r w:rsidR="00357AB3">
          <w:rPr>
            <w:noProof/>
            <w:webHidden/>
          </w:rPr>
          <w:instrText xml:space="preserve"> PAGEREF _Toc21112354 \h </w:instrText>
        </w:r>
        <w:r w:rsidR="00357AB3">
          <w:rPr>
            <w:noProof/>
            <w:webHidden/>
          </w:rPr>
        </w:r>
        <w:r w:rsidR="00357AB3">
          <w:rPr>
            <w:noProof/>
            <w:webHidden/>
          </w:rPr>
          <w:fldChar w:fldCharType="separate"/>
        </w:r>
        <w:r w:rsidR="00357AB3">
          <w:rPr>
            <w:noProof/>
            <w:webHidden/>
          </w:rPr>
          <w:t>15</w:t>
        </w:r>
        <w:r w:rsidR="00357AB3">
          <w:rPr>
            <w:noProof/>
            <w:webHidden/>
          </w:rPr>
          <w:fldChar w:fldCharType="end"/>
        </w:r>
      </w:hyperlink>
    </w:p>
    <w:p w14:paraId="18C1D238" w14:textId="39593F70" w:rsidR="00357AB3"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55" w:history="1">
        <w:r w:rsidR="00357AB3" w:rsidRPr="00757C9B">
          <w:rPr>
            <w:rStyle w:val="Hyperlink"/>
            <w:noProof/>
          </w:rPr>
          <w:t>Table 4</w:t>
        </w:r>
        <w:r w:rsidR="00357AB3" w:rsidRPr="00757C9B">
          <w:rPr>
            <w:rStyle w:val="Hyperlink"/>
            <w:noProof/>
          </w:rPr>
          <w:noBreakHyphen/>
          <w:t>4. 8-tap DCT-IF coefficients for 1/4th luma interpolation.</w:t>
        </w:r>
        <w:r w:rsidR="00357AB3">
          <w:rPr>
            <w:noProof/>
            <w:webHidden/>
          </w:rPr>
          <w:tab/>
        </w:r>
        <w:r w:rsidR="00357AB3">
          <w:rPr>
            <w:noProof/>
            <w:webHidden/>
          </w:rPr>
          <w:fldChar w:fldCharType="begin"/>
        </w:r>
        <w:r w:rsidR="00357AB3">
          <w:rPr>
            <w:noProof/>
            <w:webHidden/>
          </w:rPr>
          <w:instrText xml:space="preserve"> PAGEREF _Toc21112355 \h </w:instrText>
        </w:r>
        <w:r w:rsidR="00357AB3">
          <w:rPr>
            <w:noProof/>
            <w:webHidden/>
          </w:rPr>
        </w:r>
        <w:r w:rsidR="00357AB3">
          <w:rPr>
            <w:noProof/>
            <w:webHidden/>
          </w:rPr>
          <w:fldChar w:fldCharType="separate"/>
        </w:r>
        <w:r w:rsidR="00357AB3">
          <w:rPr>
            <w:noProof/>
            <w:webHidden/>
          </w:rPr>
          <w:t>23</w:t>
        </w:r>
        <w:r w:rsidR="00357AB3">
          <w:rPr>
            <w:noProof/>
            <w:webHidden/>
          </w:rPr>
          <w:fldChar w:fldCharType="end"/>
        </w:r>
      </w:hyperlink>
    </w:p>
    <w:p w14:paraId="5EAA6F01" w14:textId="4457E362" w:rsidR="00357AB3"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56" w:history="1">
        <w:r w:rsidR="00357AB3" w:rsidRPr="00757C9B">
          <w:rPr>
            <w:rStyle w:val="Hyperlink"/>
            <w:noProof/>
          </w:rPr>
          <w:t>Table 4</w:t>
        </w:r>
        <w:r w:rsidR="00357AB3" w:rsidRPr="00757C9B">
          <w:rPr>
            <w:rStyle w:val="Hyperlink"/>
            <w:noProof/>
          </w:rPr>
          <w:noBreakHyphen/>
          <w:t>5. 4-tap DCT-IF coefficients for 1/8th chroma interpolation.</w:t>
        </w:r>
        <w:r w:rsidR="00357AB3">
          <w:rPr>
            <w:noProof/>
            <w:webHidden/>
          </w:rPr>
          <w:tab/>
        </w:r>
        <w:r w:rsidR="00357AB3">
          <w:rPr>
            <w:noProof/>
            <w:webHidden/>
          </w:rPr>
          <w:fldChar w:fldCharType="begin"/>
        </w:r>
        <w:r w:rsidR="00357AB3">
          <w:rPr>
            <w:noProof/>
            <w:webHidden/>
          </w:rPr>
          <w:instrText xml:space="preserve"> PAGEREF _Toc21112356 \h </w:instrText>
        </w:r>
        <w:r w:rsidR="00357AB3">
          <w:rPr>
            <w:noProof/>
            <w:webHidden/>
          </w:rPr>
        </w:r>
        <w:r w:rsidR="00357AB3">
          <w:rPr>
            <w:noProof/>
            <w:webHidden/>
          </w:rPr>
          <w:fldChar w:fldCharType="separate"/>
        </w:r>
        <w:r w:rsidR="00357AB3">
          <w:rPr>
            <w:noProof/>
            <w:webHidden/>
          </w:rPr>
          <w:t>23</w:t>
        </w:r>
        <w:r w:rsidR="00357AB3">
          <w:rPr>
            <w:noProof/>
            <w:webHidden/>
          </w:rPr>
          <w:fldChar w:fldCharType="end"/>
        </w:r>
      </w:hyperlink>
    </w:p>
    <w:p w14:paraId="4B717033" w14:textId="28CD528C" w:rsidR="00357AB3"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57" w:history="1">
        <w:r w:rsidR="00357AB3" w:rsidRPr="00757C9B">
          <w:rPr>
            <w:rStyle w:val="Hyperlink"/>
            <w:noProof/>
          </w:rPr>
          <w:t>Table 4</w:t>
        </w:r>
        <w:r w:rsidR="00357AB3" w:rsidRPr="00757C9B">
          <w:rPr>
            <w:rStyle w:val="Hyperlink"/>
            <w:noProof/>
          </w:rPr>
          <w:noBreakHyphen/>
          <w:t>6. g_maxTrDynamicRange[channel].</w:t>
        </w:r>
        <w:r w:rsidR="00357AB3">
          <w:rPr>
            <w:noProof/>
            <w:webHidden/>
          </w:rPr>
          <w:tab/>
        </w:r>
        <w:r w:rsidR="00357AB3">
          <w:rPr>
            <w:noProof/>
            <w:webHidden/>
          </w:rPr>
          <w:fldChar w:fldCharType="begin"/>
        </w:r>
        <w:r w:rsidR="00357AB3">
          <w:rPr>
            <w:noProof/>
            <w:webHidden/>
          </w:rPr>
          <w:instrText xml:space="preserve"> PAGEREF _Toc21112357 \h </w:instrText>
        </w:r>
        <w:r w:rsidR="00357AB3">
          <w:rPr>
            <w:noProof/>
            <w:webHidden/>
          </w:rPr>
        </w:r>
        <w:r w:rsidR="00357AB3">
          <w:rPr>
            <w:noProof/>
            <w:webHidden/>
          </w:rPr>
          <w:fldChar w:fldCharType="separate"/>
        </w:r>
        <w:r w:rsidR="00357AB3">
          <w:rPr>
            <w:noProof/>
            <w:webHidden/>
          </w:rPr>
          <w:t>27</w:t>
        </w:r>
        <w:r w:rsidR="00357AB3">
          <w:rPr>
            <w:noProof/>
            <w:webHidden/>
          </w:rPr>
          <w:fldChar w:fldCharType="end"/>
        </w:r>
      </w:hyperlink>
    </w:p>
    <w:p w14:paraId="59EA3183" w14:textId="44DC855F" w:rsidR="00357AB3"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58" w:history="1">
        <w:r w:rsidR="00357AB3" w:rsidRPr="00757C9B">
          <w:rPr>
            <w:rStyle w:val="Hyperlink"/>
            <w:noProof/>
          </w:rPr>
          <w:t>Table 4</w:t>
        </w:r>
        <w:r w:rsidR="00357AB3" w:rsidRPr="00757C9B">
          <w:rPr>
            <w:rStyle w:val="Hyperlink"/>
            <w:noProof/>
          </w:rPr>
          <w:noBreakHyphen/>
          <w:t>7. α Mapping Table.</w:t>
        </w:r>
        <w:r w:rsidR="00357AB3">
          <w:rPr>
            <w:noProof/>
            <w:webHidden/>
          </w:rPr>
          <w:tab/>
        </w:r>
        <w:r w:rsidR="00357AB3">
          <w:rPr>
            <w:noProof/>
            <w:webHidden/>
          </w:rPr>
          <w:fldChar w:fldCharType="begin"/>
        </w:r>
        <w:r w:rsidR="00357AB3">
          <w:rPr>
            <w:noProof/>
            <w:webHidden/>
          </w:rPr>
          <w:instrText xml:space="preserve"> PAGEREF _Toc21112358 \h </w:instrText>
        </w:r>
        <w:r w:rsidR="00357AB3">
          <w:rPr>
            <w:noProof/>
            <w:webHidden/>
          </w:rPr>
        </w:r>
        <w:r w:rsidR="00357AB3">
          <w:rPr>
            <w:noProof/>
            <w:webHidden/>
          </w:rPr>
          <w:fldChar w:fldCharType="separate"/>
        </w:r>
        <w:r w:rsidR="00357AB3">
          <w:rPr>
            <w:noProof/>
            <w:webHidden/>
          </w:rPr>
          <w:t>29</w:t>
        </w:r>
        <w:r w:rsidR="00357AB3">
          <w:rPr>
            <w:noProof/>
            <w:webHidden/>
          </w:rPr>
          <w:fldChar w:fldCharType="end"/>
        </w:r>
      </w:hyperlink>
    </w:p>
    <w:p w14:paraId="087A5864" w14:textId="7E1EA05F" w:rsidR="00357AB3"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59" w:history="1">
        <w:r w:rsidR="00357AB3" w:rsidRPr="00757C9B">
          <w:rPr>
            <w:rStyle w:val="Hyperlink"/>
            <w:noProof/>
          </w:rPr>
          <w:t>Table 4</w:t>
        </w:r>
        <w:r w:rsidR="00357AB3" w:rsidRPr="00757C9B">
          <w:rPr>
            <w:rStyle w:val="Hyperlink"/>
            <w:noProof/>
          </w:rPr>
          <w:noBreakHyphen/>
          <w:t>8. Derivation of threshold variables from input Q.</w:t>
        </w:r>
        <w:r w:rsidR="00357AB3">
          <w:rPr>
            <w:noProof/>
            <w:webHidden/>
          </w:rPr>
          <w:tab/>
        </w:r>
        <w:r w:rsidR="00357AB3">
          <w:rPr>
            <w:noProof/>
            <w:webHidden/>
          </w:rPr>
          <w:fldChar w:fldCharType="begin"/>
        </w:r>
        <w:r w:rsidR="00357AB3">
          <w:rPr>
            <w:noProof/>
            <w:webHidden/>
          </w:rPr>
          <w:instrText xml:space="preserve"> PAGEREF _Toc21112359 \h </w:instrText>
        </w:r>
        <w:r w:rsidR="00357AB3">
          <w:rPr>
            <w:noProof/>
            <w:webHidden/>
          </w:rPr>
        </w:r>
        <w:r w:rsidR="00357AB3">
          <w:rPr>
            <w:noProof/>
            <w:webHidden/>
          </w:rPr>
          <w:fldChar w:fldCharType="separate"/>
        </w:r>
        <w:r w:rsidR="00357AB3">
          <w:rPr>
            <w:noProof/>
            <w:webHidden/>
          </w:rPr>
          <w:t>33</w:t>
        </w:r>
        <w:r w:rsidR="00357AB3">
          <w:rPr>
            <w:noProof/>
            <w:webHidden/>
          </w:rPr>
          <w:fldChar w:fldCharType="end"/>
        </w:r>
      </w:hyperlink>
    </w:p>
    <w:p w14:paraId="589DBA16" w14:textId="2F388B6A" w:rsidR="00357AB3"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60" w:history="1">
        <w:r w:rsidR="00357AB3" w:rsidRPr="00757C9B">
          <w:rPr>
            <w:rStyle w:val="Hyperlink"/>
            <w:noProof/>
          </w:rPr>
          <w:t>Table 4</w:t>
        </w:r>
        <w:r w:rsidR="00357AB3" w:rsidRPr="00757C9B">
          <w:rPr>
            <w:rStyle w:val="Hyperlink"/>
            <w:noProof/>
          </w:rPr>
          <w:noBreakHyphen/>
          <w:t>9. Specification of SAO type.</w:t>
        </w:r>
        <w:r w:rsidR="00357AB3">
          <w:rPr>
            <w:noProof/>
            <w:webHidden/>
          </w:rPr>
          <w:tab/>
        </w:r>
        <w:r w:rsidR="00357AB3">
          <w:rPr>
            <w:noProof/>
            <w:webHidden/>
          </w:rPr>
          <w:fldChar w:fldCharType="begin"/>
        </w:r>
        <w:r w:rsidR="00357AB3">
          <w:rPr>
            <w:noProof/>
            <w:webHidden/>
          </w:rPr>
          <w:instrText xml:space="preserve"> PAGEREF _Toc21112360 \h </w:instrText>
        </w:r>
        <w:r w:rsidR="00357AB3">
          <w:rPr>
            <w:noProof/>
            <w:webHidden/>
          </w:rPr>
        </w:r>
        <w:r w:rsidR="00357AB3">
          <w:rPr>
            <w:noProof/>
            <w:webHidden/>
          </w:rPr>
          <w:fldChar w:fldCharType="separate"/>
        </w:r>
        <w:r w:rsidR="00357AB3">
          <w:rPr>
            <w:noProof/>
            <w:webHidden/>
          </w:rPr>
          <w:t>35</w:t>
        </w:r>
        <w:r w:rsidR="00357AB3">
          <w:rPr>
            <w:noProof/>
            <w:webHidden/>
          </w:rPr>
          <w:fldChar w:fldCharType="end"/>
        </w:r>
      </w:hyperlink>
    </w:p>
    <w:p w14:paraId="35F8BBF4" w14:textId="59D6F70F" w:rsidR="00357AB3"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61" w:history="1">
        <w:r w:rsidR="00357AB3" w:rsidRPr="00757C9B">
          <w:rPr>
            <w:rStyle w:val="Hyperlink"/>
            <w:noProof/>
          </w:rPr>
          <w:t>Table 4</w:t>
        </w:r>
        <w:r w:rsidR="00357AB3" w:rsidRPr="00757C9B">
          <w:rPr>
            <w:rStyle w:val="Hyperlink"/>
            <w:noProof/>
          </w:rPr>
          <w:noBreakHyphen/>
          <w:t>10. Pixel classification rule for EO.</w:t>
        </w:r>
        <w:r w:rsidR="00357AB3">
          <w:rPr>
            <w:noProof/>
            <w:webHidden/>
          </w:rPr>
          <w:tab/>
        </w:r>
        <w:r w:rsidR="00357AB3">
          <w:rPr>
            <w:noProof/>
            <w:webHidden/>
          </w:rPr>
          <w:fldChar w:fldCharType="begin"/>
        </w:r>
        <w:r w:rsidR="00357AB3">
          <w:rPr>
            <w:noProof/>
            <w:webHidden/>
          </w:rPr>
          <w:instrText xml:space="preserve"> PAGEREF _Toc21112361 \h </w:instrText>
        </w:r>
        <w:r w:rsidR="00357AB3">
          <w:rPr>
            <w:noProof/>
            <w:webHidden/>
          </w:rPr>
        </w:r>
        <w:r w:rsidR="00357AB3">
          <w:rPr>
            <w:noProof/>
            <w:webHidden/>
          </w:rPr>
          <w:fldChar w:fldCharType="separate"/>
        </w:r>
        <w:r w:rsidR="00357AB3">
          <w:rPr>
            <w:noProof/>
            <w:webHidden/>
          </w:rPr>
          <w:t>36</w:t>
        </w:r>
        <w:r w:rsidR="00357AB3">
          <w:rPr>
            <w:noProof/>
            <w:webHidden/>
          </w:rPr>
          <w:fldChar w:fldCharType="end"/>
        </w:r>
      </w:hyperlink>
    </w:p>
    <w:p w14:paraId="224F50F1" w14:textId="489650EB" w:rsidR="00357AB3"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62" w:history="1">
        <w:r w:rsidR="00357AB3" w:rsidRPr="00757C9B">
          <w:rPr>
            <w:rStyle w:val="Hyperlink"/>
            <w:noProof/>
          </w:rPr>
          <w:t>Table 5</w:t>
        </w:r>
        <w:r w:rsidR="00357AB3" w:rsidRPr="00757C9B">
          <w:rPr>
            <w:rStyle w:val="Hyperlink"/>
            <w:noProof/>
          </w:rPr>
          <w:noBreakHyphen/>
          <w:t>1. Bitstream indications for format range extensions profiles.</w:t>
        </w:r>
        <w:r w:rsidR="00357AB3">
          <w:rPr>
            <w:noProof/>
            <w:webHidden/>
          </w:rPr>
          <w:tab/>
        </w:r>
        <w:r w:rsidR="00357AB3">
          <w:rPr>
            <w:noProof/>
            <w:webHidden/>
          </w:rPr>
          <w:fldChar w:fldCharType="begin"/>
        </w:r>
        <w:r w:rsidR="00357AB3">
          <w:rPr>
            <w:noProof/>
            <w:webHidden/>
          </w:rPr>
          <w:instrText xml:space="preserve"> PAGEREF _Toc21112362 \h </w:instrText>
        </w:r>
        <w:r w:rsidR="00357AB3">
          <w:rPr>
            <w:noProof/>
            <w:webHidden/>
          </w:rPr>
        </w:r>
        <w:r w:rsidR="00357AB3">
          <w:rPr>
            <w:noProof/>
            <w:webHidden/>
          </w:rPr>
          <w:fldChar w:fldCharType="separate"/>
        </w:r>
        <w:r w:rsidR="00357AB3">
          <w:rPr>
            <w:noProof/>
            <w:webHidden/>
          </w:rPr>
          <w:t>37</w:t>
        </w:r>
        <w:r w:rsidR="00357AB3">
          <w:rPr>
            <w:noProof/>
            <w:webHidden/>
          </w:rPr>
          <w:fldChar w:fldCharType="end"/>
        </w:r>
      </w:hyperlink>
    </w:p>
    <w:p w14:paraId="57E0E419" w14:textId="6C497C05" w:rsidR="00357AB3"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63" w:history="1">
        <w:r w:rsidR="00357AB3" w:rsidRPr="00757C9B">
          <w:rPr>
            <w:rStyle w:val="Hyperlink"/>
            <w:noProof/>
          </w:rPr>
          <w:t>Table 6</w:t>
        </w:r>
        <w:r w:rsidR="00357AB3" w:rsidRPr="00757C9B">
          <w:rPr>
            <w:rStyle w:val="Hyperlink"/>
            <w:noProof/>
          </w:rPr>
          <w:noBreakHyphen/>
          <w:t>1. Derivation of W</w:t>
        </w:r>
        <w:r w:rsidR="00357AB3" w:rsidRPr="00757C9B">
          <w:rPr>
            <w:rStyle w:val="Hyperlink"/>
            <w:noProof/>
            <w:vertAlign w:val="subscript"/>
          </w:rPr>
          <w:t>k</w:t>
        </w:r>
        <w:r w:rsidR="00357AB3" w:rsidRPr="00757C9B">
          <w:rPr>
            <w:rStyle w:val="Hyperlink"/>
            <w:noProof/>
          </w:rPr>
          <w:t>.</w:t>
        </w:r>
        <w:r w:rsidR="00357AB3">
          <w:rPr>
            <w:noProof/>
            <w:webHidden/>
          </w:rPr>
          <w:tab/>
        </w:r>
        <w:r w:rsidR="00357AB3">
          <w:rPr>
            <w:noProof/>
            <w:webHidden/>
          </w:rPr>
          <w:fldChar w:fldCharType="begin"/>
        </w:r>
        <w:r w:rsidR="00357AB3">
          <w:rPr>
            <w:noProof/>
            <w:webHidden/>
          </w:rPr>
          <w:instrText xml:space="preserve"> PAGEREF _Toc21112363 \h </w:instrText>
        </w:r>
        <w:r w:rsidR="00357AB3">
          <w:rPr>
            <w:noProof/>
            <w:webHidden/>
          </w:rPr>
        </w:r>
        <w:r w:rsidR="00357AB3">
          <w:rPr>
            <w:noProof/>
            <w:webHidden/>
          </w:rPr>
          <w:fldChar w:fldCharType="separate"/>
        </w:r>
        <w:r w:rsidR="00357AB3">
          <w:rPr>
            <w:noProof/>
            <w:webHidden/>
          </w:rPr>
          <w:t>41</w:t>
        </w:r>
        <w:r w:rsidR="00357AB3">
          <w:rPr>
            <w:noProof/>
            <w:webHidden/>
          </w:rPr>
          <w:fldChar w:fldCharType="end"/>
        </w:r>
      </w:hyperlink>
    </w:p>
    <w:p w14:paraId="699B75E9" w14:textId="7CD96E10" w:rsidR="00357AB3"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64" w:history="1">
        <w:r w:rsidR="00357AB3" w:rsidRPr="00757C9B">
          <w:rPr>
            <w:rStyle w:val="Hyperlink"/>
            <w:noProof/>
          </w:rPr>
          <w:t>Table 6</w:t>
        </w:r>
        <w:r w:rsidR="00357AB3" w:rsidRPr="00757C9B">
          <w:rPr>
            <w:rStyle w:val="Hyperlink"/>
            <w:noProof/>
          </w:rPr>
          <w:noBreakHyphen/>
          <w:t>2. Fast encoder mode summary.</w:t>
        </w:r>
        <w:r w:rsidR="00357AB3">
          <w:rPr>
            <w:noProof/>
            <w:webHidden/>
          </w:rPr>
          <w:tab/>
        </w:r>
        <w:r w:rsidR="00357AB3">
          <w:rPr>
            <w:noProof/>
            <w:webHidden/>
          </w:rPr>
          <w:fldChar w:fldCharType="begin"/>
        </w:r>
        <w:r w:rsidR="00357AB3">
          <w:rPr>
            <w:noProof/>
            <w:webHidden/>
          </w:rPr>
          <w:instrText xml:space="preserve"> PAGEREF _Toc21112364 \h </w:instrText>
        </w:r>
        <w:r w:rsidR="00357AB3">
          <w:rPr>
            <w:noProof/>
            <w:webHidden/>
          </w:rPr>
        </w:r>
        <w:r w:rsidR="00357AB3">
          <w:rPr>
            <w:noProof/>
            <w:webHidden/>
          </w:rPr>
          <w:fldChar w:fldCharType="separate"/>
        </w:r>
        <w:r w:rsidR="00357AB3">
          <w:rPr>
            <w:noProof/>
            <w:webHidden/>
          </w:rPr>
          <w:t>48</w:t>
        </w:r>
        <w:r w:rsidR="00357AB3">
          <w:rPr>
            <w:noProof/>
            <w:webHidden/>
          </w:rPr>
          <w:fldChar w:fldCharType="end"/>
        </w:r>
      </w:hyperlink>
    </w:p>
    <w:p w14:paraId="0C075BE4" w14:textId="3CB4CF94" w:rsidR="00357AB3"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65" w:history="1">
        <w:r w:rsidR="00357AB3" w:rsidRPr="00757C9B">
          <w:rPr>
            <w:rStyle w:val="Hyperlink"/>
            <w:noProof/>
          </w:rPr>
          <w:t>Table 6</w:t>
        </w:r>
        <w:r w:rsidR="00357AB3" w:rsidRPr="00757C9B">
          <w:rPr>
            <w:rStyle w:val="Hyperlink"/>
            <w:noProof/>
          </w:rPr>
          <w:noBreakHyphen/>
          <w:t>3. Conditions and actions for fast AMP mode evaluation.</w:t>
        </w:r>
        <w:r w:rsidR="00357AB3">
          <w:rPr>
            <w:noProof/>
            <w:webHidden/>
          </w:rPr>
          <w:tab/>
        </w:r>
        <w:r w:rsidR="00357AB3">
          <w:rPr>
            <w:noProof/>
            <w:webHidden/>
          </w:rPr>
          <w:fldChar w:fldCharType="begin"/>
        </w:r>
        <w:r w:rsidR="00357AB3">
          <w:rPr>
            <w:noProof/>
            <w:webHidden/>
          </w:rPr>
          <w:instrText xml:space="preserve"> PAGEREF _Toc21112365 \h </w:instrText>
        </w:r>
        <w:r w:rsidR="00357AB3">
          <w:rPr>
            <w:noProof/>
            <w:webHidden/>
          </w:rPr>
        </w:r>
        <w:r w:rsidR="00357AB3">
          <w:rPr>
            <w:noProof/>
            <w:webHidden/>
          </w:rPr>
          <w:fldChar w:fldCharType="separate"/>
        </w:r>
        <w:r w:rsidR="00357AB3">
          <w:rPr>
            <w:noProof/>
            <w:webHidden/>
          </w:rPr>
          <w:t>50</w:t>
        </w:r>
        <w:r w:rsidR="00357AB3">
          <w:rPr>
            <w:noProof/>
            <w:webHidden/>
          </w:rPr>
          <w:fldChar w:fldCharType="end"/>
        </w:r>
      </w:hyperlink>
    </w:p>
    <w:p w14:paraId="115CF10E" w14:textId="6AE4AC21" w:rsidR="00357AB3"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66" w:history="1">
        <w:r w:rsidR="00357AB3" w:rsidRPr="00757C9B">
          <w:rPr>
            <w:rStyle w:val="Hyperlink"/>
            <w:noProof/>
          </w:rPr>
          <w:t>Table 6</w:t>
        </w:r>
        <w:r w:rsidR="00357AB3" w:rsidRPr="00757C9B">
          <w:rPr>
            <w:rStyle w:val="Hyperlink"/>
            <w:noProof/>
          </w:rPr>
          <w:noBreakHyphen/>
          <w:t>4. Values for ω</w:t>
        </w:r>
        <w:r w:rsidR="00357AB3" w:rsidRPr="00757C9B">
          <w:rPr>
            <w:rStyle w:val="Hyperlink"/>
            <w:noProof/>
            <w:vertAlign w:val="subscript"/>
          </w:rPr>
          <w:t>CurrPic</w:t>
        </w:r>
        <w:r w:rsidR="00357AB3" w:rsidRPr="00757C9B">
          <w:rPr>
            <w:rStyle w:val="Hyperlink"/>
            <w:noProof/>
          </w:rPr>
          <w:t xml:space="preserve"> for random access GOP 8-picture configuration.</w:t>
        </w:r>
        <w:r w:rsidR="00357AB3">
          <w:rPr>
            <w:noProof/>
            <w:webHidden/>
          </w:rPr>
          <w:tab/>
        </w:r>
        <w:r w:rsidR="00357AB3">
          <w:rPr>
            <w:noProof/>
            <w:webHidden/>
          </w:rPr>
          <w:fldChar w:fldCharType="begin"/>
        </w:r>
        <w:r w:rsidR="00357AB3">
          <w:rPr>
            <w:noProof/>
            <w:webHidden/>
          </w:rPr>
          <w:instrText xml:space="preserve"> PAGEREF _Toc21112366 \h </w:instrText>
        </w:r>
        <w:r w:rsidR="00357AB3">
          <w:rPr>
            <w:noProof/>
            <w:webHidden/>
          </w:rPr>
        </w:r>
        <w:r w:rsidR="00357AB3">
          <w:rPr>
            <w:noProof/>
            <w:webHidden/>
          </w:rPr>
          <w:fldChar w:fldCharType="separate"/>
        </w:r>
        <w:r w:rsidR="00357AB3">
          <w:rPr>
            <w:noProof/>
            <w:webHidden/>
          </w:rPr>
          <w:t>57</w:t>
        </w:r>
        <w:r w:rsidR="00357AB3">
          <w:rPr>
            <w:noProof/>
            <w:webHidden/>
          </w:rPr>
          <w:fldChar w:fldCharType="end"/>
        </w:r>
      </w:hyperlink>
    </w:p>
    <w:p w14:paraId="3598548B" w14:textId="13127743" w:rsidR="00357AB3"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67" w:history="1">
        <w:r w:rsidR="00357AB3" w:rsidRPr="00757C9B">
          <w:rPr>
            <w:rStyle w:val="Hyperlink"/>
            <w:noProof/>
          </w:rPr>
          <w:t>Table 6</w:t>
        </w:r>
        <w:r w:rsidR="00357AB3" w:rsidRPr="00757C9B">
          <w:rPr>
            <w:rStyle w:val="Hyperlink"/>
            <w:noProof/>
          </w:rPr>
          <w:noBreakHyphen/>
          <w:t>5. Values for ω</w:t>
        </w:r>
        <w:r w:rsidR="00357AB3" w:rsidRPr="00757C9B">
          <w:rPr>
            <w:rStyle w:val="Hyperlink"/>
            <w:noProof/>
            <w:vertAlign w:val="subscript"/>
          </w:rPr>
          <w:t>CurrPic</w:t>
        </w:r>
        <w:r w:rsidR="00357AB3" w:rsidRPr="00757C9B">
          <w:rPr>
            <w:rStyle w:val="Hyperlink"/>
            <w:noProof/>
          </w:rPr>
          <w:t xml:space="preserve"> for low delay GOP configuration.</w:t>
        </w:r>
        <w:r w:rsidR="00357AB3">
          <w:rPr>
            <w:noProof/>
            <w:webHidden/>
          </w:rPr>
          <w:tab/>
        </w:r>
        <w:r w:rsidR="00357AB3">
          <w:rPr>
            <w:noProof/>
            <w:webHidden/>
          </w:rPr>
          <w:fldChar w:fldCharType="begin"/>
        </w:r>
        <w:r w:rsidR="00357AB3">
          <w:rPr>
            <w:noProof/>
            <w:webHidden/>
          </w:rPr>
          <w:instrText xml:space="preserve"> PAGEREF _Toc21112367 \h </w:instrText>
        </w:r>
        <w:r w:rsidR="00357AB3">
          <w:rPr>
            <w:noProof/>
            <w:webHidden/>
          </w:rPr>
        </w:r>
        <w:r w:rsidR="00357AB3">
          <w:rPr>
            <w:noProof/>
            <w:webHidden/>
          </w:rPr>
          <w:fldChar w:fldCharType="separate"/>
        </w:r>
        <w:r w:rsidR="00357AB3">
          <w:rPr>
            <w:noProof/>
            <w:webHidden/>
          </w:rPr>
          <w:t>57</w:t>
        </w:r>
        <w:r w:rsidR="00357AB3">
          <w:rPr>
            <w:noProof/>
            <w:webHidden/>
          </w:rPr>
          <w:fldChar w:fldCharType="end"/>
        </w:r>
      </w:hyperlink>
    </w:p>
    <w:p w14:paraId="2FF023A7" w14:textId="5FD8BE28" w:rsidR="00357AB3"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68" w:history="1">
        <w:r w:rsidR="00357AB3" w:rsidRPr="00757C9B">
          <w:rPr>
            <w:rStyle w:val="Hyperlink"/>
            <w:noProof/>
          </w:rPr>
          <w:t>Table 6</w:t>
        </w:r>
        <w:r w:rsidR="00357AB3" w:rsidRPr="00757C9B">
          <w:rPr>
            <w:rStyle w:val="Hyperlink"/>
            <w:noProof/>
          </w:rPr>
          <w:noBreakHyphen/>
          <w:t>6. Configuration options for rate control algorithm.</w:t>
        </w:r>
        <w:r w:rsidR="00357AB3">
          <w:rPr>
            <w:noProof/>
            <w:webHidden/>
          </w:rPr>
          <w:tab/>
        </w:r>
        <w:r w:rsidR="00357AB3">
          <w:rPr>
            <w:noProof/>
            <w:webHidden/>
          </w:rPr>
          <w:fldChar w:fldCharType="begin"/>
        </w:r>
        <w:r w:rsidR="00357AB3">
          <w:rPr>
            <w:noProof/>
            <w:webHidden/>
          </w:rPr>
          <w:instrText xml:space="preserve"> PAGEREF _Toc21112368 \h </w:instrText>
        </w:r>
        <w:r w:rsidR="00357AB3">
          <w:rPr>
            <w:noProof/>
            <w:webHidden/>
          </w:rPr>
        </w:r>
        <w:r w:rsidR="00357AB3">
          <w:rPr>
            <w:noProof/>
            <w:webHidden/>
          </w:rPr>
          <w:fldChar w:fldCharType="separate"/>
        </w:r>
        <w:r w:rsidR="00357AB3">
          <w:rPr>
            <w:noProof/>
            <w:webHidden/>
          </w:rPr>
          <w:t>58</w:t>
        </w:r>
        <w:r w:rsidR="00357AB3">
          <w:rPr>
            <w:noProof/>
            <w:webHidden/>
          </w:rPr>
          <w:fldChar w:fldCharType="end"/>
        </w:r>
      </w:hyperlink>
    </w:p>
    <w:p w14:paraId="2A947843" w14:textId="77D830E7" w:rsidR="00357AB3" w:rsidRDefault="00011902">
      <w:pPr>
        <w:pStyle w:val="TableofFigures"/>
        <w:tabs>
          <w:tab w:val="right" w:leader="dot" w:pos="9719"/>
        </w:tabs>
        <w:rPr>
          <w:rFonts w:asciiTheme="minorHAnsi" w:eastAsiaTheme="minorEastAsia" w:hAnsiTheme="minorHAnsi" w:cstheme="minorBidi"/>
          <w:noProof/>
          <w:sz w:val="22"/>
          <w:szCs w:val="22"/>
          <w:lang w:val="en-AU" w:eastAsia="en-AU"/>
        </w:rPr>
      </w:pPr>
      <w:hyperlink w:anchor="_Toc21112369" w:history="1">
        <w:r w:rsidR="00357AB3" w:rsidRPr="00757C9B">
          <w:rPr>
            <w:rStyle w:val="Hyperlink"/>
            <w:noProof/>
          </w:rPr>
          <w:t>Table 6</w:t>
        </w:r>
        <w:r w:rsidR="00357AB3" w:rsidRPr="00757C9B">
          <w:rPr>
            <w:rStyle w:val="Hyperlink"/>
            <w:noProof/>
          </w:rPr>
          <w:noBreakHyphen/>
          <w:t>7: Values for lambdaRatio used to derive the bitsRatio for a GOP.</w:t>
        </w:r>
        <w:r w:rsidR="00357AB3">
          <w:rPr>
            <w:noProof/>
            <w:webHidden/>
          </w:rPr>
          <w:tab/>
        </w:r>
        <w:r w:rsidR="00357AB3">
          <w:rPr>
            <w:noProof/>
            <w:webHidden/>
          </w:rPr>
          <w:fldChar w:fldCharType="begin"/>
        </w:r>
        <w:r w:rsidR="00357AB3">
          <w:rPr>
            <w:noProof/>
            <w:webHidden/>
          </w:rPr>
          <w:instrText xml:space="preserve"> PAGEREF _Toc21112369 \h </w:instrText>
        </w:r>
        <w:r w:rsidR="00357AB3">
          <w:rPr>
            <w:noProof/>
            <w:webHidden/>
          </w:rPr>
        </w:r>
        <w:r w:rsidR="00357AB3">
          <w:rPr>
            <w:noProof/>
            <w:webHidden/>
          </w:rPr>
          <w:fldChar w:fldCharType="separate"/>
        </w:r>
        <w:r w:rsidR="00357AB3">
          <w:rPr>
            <w:noProof/>
            <w:webHidden/>
          </w:rPr>
          <w:t>60</w:t>
        </w:r>
        <w:r w:rsidR="00357AB3">
          <w:rPr>
            <w:noProof/>
            <w:webHidden/>
          </w:rPr>
          <w:fldChar w:fldCharType="end"/>
        </w:r>
      </w:hyperlink>
    </w:p>
    <w:p w14:paraId="2DDB4395" w14:textId="1502CFEA" w:rsidR="00097D58" w:rsidRPr="00E8335D" w:rsidRDefault="003E62A0" w:rsidP="00097D58">
      <w:pPr>
        <w:jc w:val="left"/>
        <w:rPr>
          <w:rStyle w:val="Hyperlink"/>
          <w:noProof/>
          <w:color w:val="auto"/>
        </w:rPr>
      </w:pPr>
      <w:r>
        <w:rPr>
          <w:rStyle w:val="Hyperlink"/>
          <w:noProof/>
        </w:rPr>
        <w:fldChar w:fldCharType="end"/>
      </w:r>
    </w:p>
    <w:p w14:paraId="4FBC729C" w14:textId="77777777" w:rsidR="00020998" w:rsidRDefault="00020998" w:rsidP="00097D58">
      <w:pPr>
        <w:jc w:val="left"/>
        <w:sectPr w:rsidR="00020998" w:rsidSect="00020998">
          <w:footerReference w:type="default" r:id="rId13"/>
          <w:pgSz w:w="11907" w:h="16834" w:code="9"/>
          <w:pgMar w:top="1089" w:right="1089" w:bottom="1089" w:left="1089" w:header="482" w:footer="482" w:gutter="0"/>
          <w:paperSrc w:first="15" w:other="15"/>
          <w:pgNumType w:fmt="lowerRoman"/>
          <w:cols w:space="720"/>
          <w:docGrid w:linePitch="326"/>
        </w:sectPr>
      </w:pPr>
    </w:p>
    <w:p w14:paraId="1E4EBD98" w14:textId="3AC37CCB" w:rsidR="00321BF7" w:rsidRDefault="00EE424E" w:rsidP="00BB0461">
      <w:pPr>
        <w:pStyle w:val="Heading1"/>
        <w:numPr>
          <w:ilvl w:val="0"/>
          <w:numId w:val="0"/>
        </w:numPr>
        <w:ind w:left="360" w:hanging="360"/>
        <w:rPr>
          <w:lang w:val="en-GB"/>
        </w:rPr>
      </w:pPr>
      <w:bookmarkStart w:id="4" w:name="_Toc21112370"/>
      <w:bookmarkStart w:id="5" w:name="_Ref20133025"/>
      <w:bookmarkStart w:id="6" w:name="_Toc20134208"/>
      <w:bookmarkStart w:id="7" w:name="_Toc77680319"/>
      <w:bookmarkStart w:id="8" w:name="_Toc118288984"/>
      <w:bookmarkStart w:id="9" w:name="_Toc226456454"/>
      <w:bookmarkStart w:id="10" w:name="_Toc248045157"/>
      <w:bookmarkStart w:id="11" w:name="_Toc411002794"/>
      <w:r>
        <w:rPr>
          <w:lang w:val="en-GB"/>
        </w:rPr>
        <w:lastRenderedPageBreak/>
        <w:t>List of acronyms</w:t>
      </w:r>
      <w:bookmarkEnd w:id="4"/>
    </w:p>
    <w:p w14:paraId="789739AE" w14:textId="19E3CAA0" w:rsidR="00EE424E" w:rsidRDefault="00FA3C09" w:rsidP="00BB0461">
      <w:pPr>
        <w:ind w:left="851" w:hanging="851"/>
      </w:pPr>
      <w:r>
        <w:t>BO</w:t>
      </w:r>
      <w:r>
        <w:tab/>
      </w:r>
      <w:r w:rsidR="00F54817">
        <w:t>Band Offset</w:t>
      </w:r>
    </w:p>
    <w:p w14:paraId="117A4D52" w14:textId="1DB03BA7" w:rsidR="00FE6A5E" w:rsidRDefault="00F06F66" w:rsidP="00BB0461">
      <w:pPr>
        <w:ind w:left="851" w:hanging="851"/>
      </w:pPr>
      <w:r>
        <w:t>CABAC</w:t>
      </w:r>
      <w:r>
        <w:tab/>
        <w:t>Context Adaptive Arithmetic Coding</w:t>
      </w:r>
    </w:p>
    <w:p w14:paraId="0CED2E78" w14:textId="0A7DAF38" w:rsidR="00741722" w:rsidRDefault="00741722" w:rsidP="00BB0461">
      <w:pPr>
        <w:ind w:left="851" w:hanging="851"/>
      </w:pPr>
      <w:r>
        <w:t>CBF</w:t>
      </w:r>
      <w:r>
        <w:tab/>
        <w:t>Coded Block Flag</w:t>
      </w:r>
    </w:p>
    <w:p w14:paraId="12B7A667" w14:textId="4EF8A494" w:rsidR="00741722" w:rsidRDefault="00741722" w:rsidP="00BB0461">
      <w:pPr>
        <w:ind w:left="851" w:hanging="851"/>
      </w:pPr>
      <w:r>
        <w:t>CCP</w:t>
      </w:r>
      <w:r>
        <w:tab/>
        <w:t>Cross Component Prediction</w:t>
      </w:r>
    </w:p>
    <w:p w14:paraId="22440FDE" w14:textId="254AC054" w:rsidR="00295A96" w:rsidRDefault="00295A96" w:rsidP="00BB0461">
      <w:pPr>
        <w:ind w:left="851" w:hanging="851"/>
      </w:pPr>
      <w:r>
        <w:t>CTC</w:t>
      </w:r>
      <w:r>
        <w:tab/>
        <w:t>Common Test Conditions</w:t>
      </w:r>
    </w:p>
    <w:p w14:paraId="3FC116F4" w14:textId="7CE85D2B" w:rsidR="00295A96" w:rsidRDefault="00295A96" w:rsidP="00BB0461">
      <w:pPr>
        <w:ind w:left="851" w:hanging="851"/>
      </w:pPr>
      <w:r>
        <w:t>CTU</w:t>
      </w:r>
      <w:r>
        <w:tab/>
        <w:t>Coding Tree Unit</w:t>
      </w:r>
    </w:p>
    <w:p w14:paraId="794B2D8F" w14:textId="3CA2514C" w:rsidR="00295A96" w:rsidRDefault="00295A96" w:rsidP="00BB0461">
      <w:pPr>
        <w:ind w:left="851" w:hanging="851"/>
      </w:pPr>
      <w:r>
        <w:t>CU</w:t>
      </w:r>
      <w:r>
        <w:tab/>
        <w:t>Coding Unit</w:t>
      </w:r>
    </w:p>
    <w:p w14:paraId="5EBB6E58" w14:textId="518EF172" w:rsidR="00FE6A5E" w:rsidRDefault="00FE6A5E" w:rsidP="00BB0461">
      <w:pPr>
        <w:ind w:left="851" w:hanging="851"/>
      </w:pPr>
      <w:r>
        <w:t>DPB</w:t>
      </w:r>
      <w:r>
        <w:tab/>
        <w:t>Decoded Picture Buffer</w:t>
      </w:r>
    </w:p>
    <w:p w14:paraId="17CE5B40" w14:textId="550F5CDB" w:rsidR="00F06F66" w:rsidRDefault="00F06F66" w:rsidP="00BB0461">
      <w:pPr>
        <w:ind w:left="851" w:hanging="851"/>
      </w:pPr>
      <w:r>
        <w:t>EO</w:t>
      </w:r>
      <w:r>
        <w:tab/>
        <w:t>Edge Offset</w:t>
      </w:r>
    </w:p>
    <w:p w14:paraId="13DD0842" w14:textId="3AB91379" w:rsidR="00295A96" w:rsidRDefault="00295A96" w:rsidP="00BB0461">
      <w:pPr>
        <w:ind w:left="851" w:hanging="851"/>
      </w:pPr>
      <w:r>
        <w:t>GOP</w:t>
      </w:r>
      <w:r>
        <w:tab/>
        <w:t xml:space="preserve">Group </w:t>
      </w:r>
      <w:proofErr w:type="gramStart"/>
      <w:r>
        <w:t>Of</w:t>
      </w:r>
      <w:proofErr w:type="gramEnd"/>
      <w:r>
        <w:t xml:space="preserve"> Pictures</w:t>
      </w:r>
    </w:p>
    <w:p w14:paraId="692CE4AB" w14:textId="759874E7" w:rsidR="00FE6A5E" w:rsidRDefault="00FE6A5E" w:rsidP="00BB0461">
      <w:pPr>
        <w:ind w:left="851" w:hanging="851"/>
      </w:pPr>
      <w:r>
        <w:t>IDR</w:t>
      </w:r>
      <w:r>
        <w:tab/>
        <w:t>Instantaneous Decoding Refresh</w:t>
      </w:r>
    </w:p>
    <w:p w14:paraId="77613754" w14:textId="2542CDF1" w:rsidR="003D3E06" w:rsidRDefault="003D3E06" w:rsidP="00BB0461">
      <w:pPr>
        <w:ind w:left="851" w:hanging="851"/>
      </w:pPr>
      <w:r>
        <w:t>MPM</w:t>
      </w:r>
      <w:r>
        <w:tab/>
        <w:t>Most Probable Mode</w:t>
      </w:r>
    </w:p>
    <w:p w14:paraId="0EE3605C" w14:textId="398A934F" w:rsidR="00FE6A5E" w:rsidRDefault="00FE6A5E" w:rsidP="00BB0461">
      <w:pPr>
        <w:ind w:left="851" w:hanging="851"/>
      </w:pPr>
      <w:r>
        <w:t>NAL</w:t>
      </w:r>
      <w:r>
        <w:tab/>
        <w:t>Network Abstraction Layer</w:t>
      </w:r>
    </w:p>
    <w:p w14:paraId="08E6AD2F" w14:textId="647C02FA" w:rsidR="00CC6409" w:rsidRDefault="00CC6409" w:rsidP="00BB0461">
      <w:pPr>
        <w:ind w:left="851" w:hanging="851"/>
      </w:pPr>
      <w:r>
        <w:t>PU</w:t>
      </w:r>
      <w:r>
        <w:tab/>
        <w:t>Prediction Unit</w:t>
      </w:r>
    </w:p>
    <w:p w14:paraId="0C5BE698" w14:textId="2697696E" w:rsidR="00295A96" w:rsidRDefault="00295A96" w:rsidP="00BB0461">
      <w:pPr>
        <w:ind w:left="851" w:hanging="851"/>
      </w:pPr>
      <w:r>
        <w:t>QP</w:t>
      </w:r>
      <w:r>
        <w:tab/>
        <w:t>Quantization Parameter</w:t>
      </w:r>
    </w:p>
    <w:p w14:paraId="19B470E9" w14:textId="59F77160" w:rsidR="00CF52F4" w:rsidRDefault="00CF52F4" w:rsidP="00BB0461">
      <w:pPr>
        <w:ind w:left="851" w:hanging="851"/>
      </w:pPr>
      <w:r>
        <w:t>RDO</w:t>
      </w:r>
      <w:r>
        <w:tab/>
        <w:t>Rate Distortion Optimization</w:t>
      </w:r>
    </w:p>
    <w:p w14:paraId="593B209E" w14:textId="294ACAAB" w:rsidR="00295A96" w:rsidRDefault="00295A96" w:rsidP="00BB0461">
      <w:pPr>
        <w:ind w:left="851" w:hanging="851"/>
      </w:pPr>
      <w:r>
        <w:t>RDOQ</w:t>
      </w:r>
      <w:r>
        <w:tab/>
        <w:t>Rate Distortion Optimized Quantization</w:t>
      </w:r>
    </w:p>
    <w:p w14:paraId="354DCE2D" w14:textId="3DCE71CB" w:rsidR="00741722" w:rsidRDefault="00741722" w:rsidP="00BB0461">
      <w:pPr>
        <w:ind w:left="851" w:hanging="851"/>
      </w:pPr>
      <w:r>
        <w:t>RDPCM</w:t>
      </w:r>
      <w:r>
        <w:tab/>
        <w:t>Residual Differential Pulse Code Mode</w:t>
      </w:r>
    </w:p>
    <w:p w14:paraId="49B8E612" w14:textId="618EE796" w:rsidR="00CF52F4" w:rsidRDefault="00FE6A5E" w:rsidP="00BB0461">
      <w:pPr>
        <w:ind w:left="851" w:hanging="851"/>
      </w:pPr>
      <w:r>
        <w:t>RQT</w:t>
      </w:r>
      <w:r>
        <w:tab/>
        <w:t xml:space="preserve">Residual </w:t>
      </w:r>
      <w:proofErr w:type="spellStart"/>
      <w:r>
        <w:t>QuadTree</w:t>
      </w:r>
      <w:proofErr w:type="spellEnd"/>
    </w:p>
    <w:p w14:paraId="425746C0" w14:textId="2A479AB5" w:rsidR="00741722" w:rsidRDefault="00741722" w:rsidP="00BB0461">
      <w:pPr>
        <w:ind w:left="851" w:hanging="851"/>
      </w:pPr>
      <w:r>
        <w:t>TS</w:t>
      </w:r>
      <w:r>
        <w:tab/>
        <w:t>Transform Skip</w:t>
      </w:r>
    </w:p>
    <w:p w14:paraId="4D9A9F93" w14:textId="1FACD0FC" w:rsidR="00CC6409" w:rsidRDefault="00CC6409" w:rsidP="00BB0461">
      <w:pPr>
        <w:ind w:left="851" w:hanging="851"/>
      </w:pPr>
      <w:r>
        <w:t>TU</w:t>
      </w:r>
      <w:r>
        <w:tab/>
        <w:t>Transform Unit</w:t>
      </w:r>
    </w:p>
    <w:p w14:paraId="43DA0D2B" w14:textId="73A9D305" w:rsidR="00FE6A5E" w:rsidRPr="00EE424E" w:rsidRDefault="00FE6A5E" w:rsidP="00BB0461">
      <w:pPr>
        <w:ind w:left="851" w:hanging="851"/>
      </w:pPr>
      <w:r>
        <w:t>SAO</w:t>
      </w:r>
      <w:r>
        <w:tab/>
        <w:t>Sample Adaptive Offset</w:t>
      </w:r>
    </w:p>
    <w:p w14:paraId="0B85AF74" w14:textId="3B253AD4" w:rsidR="008D66D2" w:rsidRPr="0046420E" w:rsidRDefault="008D66D2" w:rsidP="005240DF">
      <w:pPr>
        <w:pStyle w:val="Heading1"/>
        <w:rPr>
          <w:lang w:val="en-GB"/>
        </w:rPr>
      </w:pPr>
      <w:bookmarkStart w:id="12" w:name="_Toc21112371"/>
      <w:r w:rsidRPr="0046420E">
        <w:rPr>
          <w:lang w:val="en-GB"/>
        </w:rPr>
        <w:t>Introduction</w:t>
      </w:r>
      <w:bookmarkEnd w:id="5"/>
      <w:bookmarkEnd w:id="6"/>
      <w:bookmarkEnd w:id="7"/>
      <w:bookmarkEnd w:id="8"/>
      <w:bookmarkEnd w:id="9"/>
      <w:bookmarkEnd w:id="10"/>
      <w:bookmarkEnd w:id="11"/>
      <w:bookmarkEnd w:id="12"/>
    </w:p>
    <w:p w14:paraId="22A8B462" w14:textId="79785244" w:rsidR="007A5AC3" w:rsidRDefault="00075A49" w:rsidP="00B83CD7">
      <w:bookmarkStart w:id="13" w:name="_Toc20134209"/>
      <w:bookmarkStart w:id="14" w:name="_Ref27826734"/>
      <w:r>
        <w:t xml:space="preserve">This document provides an overview of </w:t>
      </w:r>
      <w:r w:rsidR="00947DD3">
        <w:t>the coding tools defined in HEVC Version 1 and the Range Extension (</w:t>
      </w:r>
      <w:proofErr w:type="spellStart"/>
      <w:r w:rsidR="00947DD3">
        <w:t>RExt</w:t>
      </w:r>
      <w:proofErr w:type="spellEnd"/>
      <w:r w:rsidR="00947DD3">
        <w:t xml:space="preserve">) of HEVC Version 2, both of which are implemented in </w:t>
      </w:r>
      <w:r>
        <w:t>the HEVC test model</w:t>
      </w:r>
      <w:r w:rsidR="00947DD3">
        <w:t xml:space="preserve"> </w:t>
      </w:r>
      <w:r w:rsidR="00867EEB">
        <w:t xml:space="preserve">(HM) </w:t>
      </w:r>
      <w:r w:rsidR="00541855">
        <w:t>software</w:t>
      </w:r>
      <w:r>
        <w:t xml:space="preserve">. In </w:t>
      </w:r>
      <w:r w:rsidR="00947DD3">
        <w:t>addition</w:t>
      </w:r>
      <w:r w:rsidR="00510573">
        <w:t>,</w:t>
      </w:r>
      <w:r w:rsidR="00947DD3">
        <w:t xml:space="preserve"> some of the algorithms that the HM</w:t>
      </w:r>
      <w:r>
        <w:t xml:space="preserve"> encoder </w:t>
      </w:r>
      <w:r w:rsidR="00947DD3">
        <w:t xml:space="preserve">uses to </w:t>
      </w:r>
      <w:r>
        <w:t>control these tools</w:t>
      </w:r>
      <w:r w:rsidR="00B32812">
        <w:t xml:space="preserve"> </w:t>
      </w:r>
      <w:r w:rsidR="00947DD3">
        <w:t>and user-controlled configuration options are</w:t>
      </w:r>
      <w:r>
        <w:t xml:space="preserve"> also </w:t>
      </w:r>
      <w:r w:rsidR="00510573">
        <w:t>described</w:t>
      </w:r>
      <w:r>
        <w:t>.</w:t>
      </w:r>
    </w:p>
    <w:p w14:paraId="3D1CD2C4" w14:textId="77777777" w:rsidR="00602F13" w:rsidRPr="00C02B57" w:rsidRDefault="00EC4DB9" w:rsidP="00602F13">
      <w:pPr>
        <w:pStyle w:val="Heading2"/>
        <w:rPr>
          <w:lang w:val="en-GB"/>
        </w:rPr>
      </w:pPr>
      <w:bookmarkStart w:id="15" w:name="_Toc376882465"/>
      <w:bookmarkStart w:id="16" w:name="_Toc411002795"/>
      <w:bookmarkStart w:id="17" w:name="_Toc21112372"/>
      <w:r>
        <w:rPr>
          <w:lang w:val="en-GB"/>
        </w:rPr>
        <w:t>O</w:t>
      </w:r>
      <w:r w:rsidR="00602F13" w:rsidRPr="00045005">
        <w:rPr>
          <w:lang w:val="en-GB"/>
        </w:rPr>
        <w:t xml:space="preserve">verview of </w:t>
      </w:r>
      <w:r w:rsidR="00602F13" w:rsidRPr="00045005">
        <w:rPr>
          <w:lang w:val="en-GB" w:eastAsia="ko-KR"/>
        </w:rPr>
        <w:t>c</w:t>
      </w:r>
      <w:r w:rsidR="00602F13" w:rsidRPr="00C02B57">
        <w:rPr>
          <w:lang w:val="en-GB"/>
        </w:rPr>
        <w:t xml:space="preserve">oding </w:t>
      </w:r>
      <w:r w:rsidR="00602F13" w:rsidRPr="00C02B57">
        <w:rPr>
          <w:lang w:val="en-GB" w:eastAsia="ko-KR"/>
        </w:rPr>
        <w:t>s</w:t>
      </w:r>
      <w:r w:rsidR="00602F13" w:rsidRPr="00C02B57">
        <w:rPr>
          <w:lang w:val="en-GB"/>
        </w:rPr>
        <w:t>tructure</w:t>
      </w:r>
      <w:bookmarkEnd w:id="15"/>
      <w:r>
        <w:rPr>
          <w:lang w:val="en-GB"/>
        </w:rPr>
        <w:t>s</w:t>
      </w:r>
      <w:bookmarkEnd w:id="16"/>
      <w:bookmarkEnd w:id="17"/>
    </w:p>
    <w:p w14:paraId="15CE87C4" w14:textId="3C8CC764" w:rsidR="00602F13" w:rsidRDefault="00602F13" w:rsidP="00602F13">
      <w:pPr>
        <w:spacing w:after="240"/>
        <w:rPr>
          <w:lang w:eastAsia="ko-KR"/>
        </w:rPr>
      </w:pPr>
      <w:r w:rsidRPr="00C02B57">
        <w:rPr>
          <w:rFonts w:eastAsia="MS Mincho"/>
          <w:lang w:eastAsia="ja-JP"/>
        </w:rPr>
        <w:t xml:space="preserve">HEVC </w:t>
      </w:r>
      <w:r w:rsidR="00541855">
        <w:rPr>
          <w:rFonts w:eastAsia="MS Mincho"/>
          <w:lang w:eastAsia="ja-JP"/>
        </w:rPr>
        <w:t>ha</w:t>
      </w:r>
      <w:r w:rsidRPr="00C02B57">
        <w:rPr>
          <w:rFonts w:eastAsia="MS Mincho"/>
          <w:lang w:eastAsia="ja-JP"/>
        </w:rPr>
        <w:t xml:space="preserve">s </w:t>
      </w:r>
      <w:r w:rsidR="00947DD3">
        <w:rPr>
          <w:rFonts w:eastAsia="MS Mincho"/>
          <w:lang w:eastAsia="ja-JP"/>
        </w:rPr>
        <w:t xml:space="preserve">a </w:t>
      </w:r>
      <w:r w:rsidRPr="00830B96">
        <w:rPr>
          <w:rFonts w:eastAsia="MS Mincho"/>
          <w:lang w:eastAsia="ja-JP"/>
        </w:rPr>
        <w:t>block-based hybrid coding architecture, combining</w:t>
      </w:r>
      <w:r w:rsidRPr="00C23D58">
        <w:rPr>
          <w:rFonts w:eastAsia="MS Mincho"/>
          <w:lang w:eastAsia="ja-JP"/>
        </w:rPr>
        <w:t xml:space="preserve"> </w:t>
      </w:r>
      <w:r w:rsidR="00947DD3">
        <w:rPr>
          <w:rFonts w:eastAsia="MS Mincho"/>
          <w:lang w:eastAsia="ja-JP"/>
        </w:rPr>
        <w:t xml:space="preserve">inter and intra </w:t>
      </w:r>
      <w:r w:rsidRPr="00206D42">
        <w:rPr>
          <w:rFonts w:eastAsia="MS Mincho"/>
          <w:lang w:eastAsia="ja-JP"/>
        </w:rPr>
        <w:t>prediction and transform coding with high</w:t>
      </w:r>
      <w:r w:rsidR="00541855">
        <w:rPr>
          <w:rFonts w:eastAsia="MS Mincho"/>
          <w:lang w:eastAsia="ja-JP"/>
        </w:rPr>
        <w:t xml:space="preserve"> </w:t>
      </w:r>
      <w:r w:rsidRPr="001811D1">
        <w:rPr>
          <w:lang w:eastAsia="ko-KR"/>
        </w:rPr>
        <w:t>efficiency</w:t>
      </w:r>
      <w:r w:rsidRPr="001811D1">
        <w:rPr>
          <w:rFonts w:eastAsia="MS Mincho"/>
          <w:lang w:eastAsia="ja-JP"/>
        </w:rPr>
        <w:t xml:space="preserve"> entropy cod</w:t>
      </w:r>
      <w:r w:rsidRPr="001811D1">
        <w:rPr>
          <w:lang w:eastAsia="ko-KR"/>
        </w:rPr>
        <w:t>ing</w:t>
      </w:r>
      <w:r w:rsidRPr="001811D1">
        <w:rPr>
          <w:rFonts w:eastAsia="MS Mincho"/>
          <w:lang w:eastAsia="ja-JP"/>
        </w:rPr>
        <w:t xml:space="preserve">. However, in contrast to </w:t>
      </w:r>
      <w:r w:rsidRPr="001811D1">
        <w:rPr>
          <w:lang w:eastAsia="ko-KR"/>
        </w:rPr>
        <w:t>previous video coding standards</w:t>
      </w:r>
      <w:r w:rsidRPr="001811D1">
        <w:rPr>
          <w:rFonts w:eastAsia="MS Mincho"/>
          <w:lang w:eastAsia="ja-JP"/>
        </w:rPr>
        <w:t xml:space="preserve">, </w:t>
      </w:r>
      <w:r w:rsidR="00A41925">
        <w:rPr>
          <w:rFonts w:eastAsia="MS Mincho"/>
          <w:lang w:eastAsia="ja-JP"/>
        </w:rPr>
        <w:t>HEVC</w:t>
      </w:r>
      <w:r w:rsidRPr="001811D1">
        <w:rPr>
          <w:rFonts w:eastAsia="MS Mincho"/>
          <w:lang w:eastAsia="ja-JP"/>
        </w:rPr>
        <w:t xml:space="preserve"> employs a quadtree coding block partitioning </w:t>
      </w:r>
      <w:r w:rsidRPr="001811D1">
        <w:rPr>
          <w:lang w:eastAsia="ko-KR"/>
        </w:rPr>
        <w:t xml:space="preserve">structure </w:t>
      </w:r>
      <w:r w:rsidRPr="001811D1">
        <w:rPr>
          <w:rFonts w:eastAsia="MS Mincho"/>
          <w:lang w:eastAsia="ja-JP"/>
        </w:rPr>
        <w:t xml:space="preserve">that enables </w:t>
      </w:r>
      <w:r w:rsidR="00582EF8">
        <w:rPr>
          <w:rFonts w:eastAsia="MS Mincho"/>
          <w:lang w:eastAsia="ja-JP"/>
        </w:rPr>
        <w:t xml:space="preserve">a flexible </w:t>
      </w:r>
      <w:r w:rsidRPr="001811D1">
        <w:rPr>
          <w:rFonts w:eastAsia="MS Mincho"/>
          <w:lang w:eastAsia="ja-JP"/>
        </w:rPr>
        <w:t xml:space="preserve">use of large and </w:t>
      </w:r>
      <w:r w:rsidR="00582EF8">
        <w:rPr>
          <w:rFonts w:eastAsia="MS Mincho"/>
          <w:lang w:eastAsia="ja-JP"/>
        </w:rPr>
        <w:t xml:space="preserve">small </w:t>
      </w:r>
      <w:r w:rsidRPr="001811D1">
        <w:rPr>
          <w:lang w:eastAsia="ko-KR"/>
        </w:rPr>
        <w:t xml:space="preserve">coding, </w:t>
      </w:r>
      <w:r w:rsidRPr="001811D1">
        <w:rPr>
          <w:rFonts w:eastAsia="MS Mincho"/>
          <w:lang w:eastAsia="ja-JP"/>
        </w:rPr>
        <w:t>prediction</w:t>
      </w:r>
      <w:r w:rsidRPr="001811D1">
        <w:rPr>
          <w:lang w:eastAsia="ko-KR"/>
        </w:rPr>
        <w:t>,</w:t>
      </w:r>
      <w:r w:rsidRPr="001811D1">
        <w:rPr>
          <w:rFonts w:eastAsia="MS Mincho"/>
          <w:lang w:eastAsia="ja-JP"/>
        </w:rPr>
        <w:t xml:space="preserve"> and transform blocks</w:t>
      </w:r>
      <w:r w:rsidRPr="001811D1">
        <w:rPr>
          <w:lang w:eastAsia="ko-KR"/>
        </w:rPr>
        <w:t xml:space="preserve">. </w:t>
      </w:r>
      <w:r w:rsidR="00A41925">
        <w:rPr>
          <w:lang w:eastAsia="ko-KR"/>
        </w:rPr>
        <w:t>HEVC</w:t>
      </w:r>
      <w:r w:rsidRPr="001811D1">
        <w:rPr>
          <w:lang w:eastAsia="ko-KR"/>
        </w:rPr>
        <w:t xml:space="preserve"> also </w:t>
      </w:r>
      <w:r w:rsidR="00C71FF3">
        <w:rPr>
          <w:lang w:eastAsia="ko-KR"/>
        </w:rPr>
        <w:t xml:space="preserve">allows for </w:t>
      </w:r>
      <w:r w:rsidRPr="001811D1">
        <w:rPr>
          <w:lang w:eastAsia="ko-KR"/>
        </w:rPr>
        <w:t xml:space="preserve">improved intra prediction and coding, </w:t>
      </w:r>
      <w:r w:rsidRPr="001811D1">
        <w:rPr>
          <w:rFonts w:eastAsia="MS Mincho"/>
          <w:lang w:eastAsia="ja-JP"/>
        </w:rPr>
        <w:t xml:space="preserve">adaptive motion parameter </w:t>
      </w:r>
      <w:r w:rsidRPr="001811D1">
        <w:rPr>
          <w:lang w:eastAsia="ko-KR"/>
        </w:rPr>
        <w:t xml:space="preserve">prediction and </w:t>
      </w:r>
      <w:r w:rsidRPr="001811D1">
        <w:rPr>
          <w:rFonts w:eastAsia="MS Mincho"/>
          <w:lang w:eastAsia="ja-JP"/>
        </w:rPr>
        <w:t xml:space="preserve">coding, a </w:t>
      </w:r>
      <w:r w:rsidRPr="001811D1">
        <w:rPr>
          <w:lang w:eastAsia="ko-KR"/>
        </w:rPr>
        <w:t xml:space="preserve">new loop filter and an enhanced version of </w:t>
      </w:r>
      <w:r w:rsidRPr="001811D1">
        <w:rPr>
          <w:szCs w:val="22"/>
          <w:lang w:eastAsia="ko-KR"/>
        </w:rPr>
        <w:t>c</w:t>
      </w:r>
      <w:r w:rsidRPr="001811D1">
        <w:rPr>
          <w:szCs w:val="22"/>
        </w:rPr>
        <w:t>ontext-adaptive binary arithmetic coding</w:t>
      </w:r>
      <w:r w:rsidRPr="001811D1">
        <w:rPr>
          <w:lang w:eastAsia="ko-KR"/>
        </w:rPr>
        <w:t xml:space="preserve"> (CABAC) entropy coding</w:t>
      </w:r>
      <w:r w:rsidR="00582EF8">
        <w:rPr>
          <w:lang w:eastAsia="ko-KR"/>
        </w:rPr>
        <w:t xml:space="preserve"> over that defined by previous standards</w:t>
      </w:r>
      <w:r w:rsidRPr="001811D1">
        <w:rPr>
          <w:rFonts w:eastAsia="MS Mincho"/>
          <w:lang w:eastAsia="ja-JP"/>
        </w:rPr>
        <w:t xml:space="preserve">. </w:t>
      </w:r>
      <w:r w:rsidR="00867EEB">
        <w:rPr>
          <w:lang w:eastAsia="ko-KR"/>
        </w:rPr>
        <w:t>New high-</w:t>
      </w:r>
      <w:r w:rsidRPr="001811D1">
        <w:rPr>
          <w:lang w:eastAsia="ko-KR"/>
        </w:rPr>
        <w:t xml:space="preserve">level structures </w:t>
      </w:r>
      <w:r w:rsidR="00C71FF3">
        <w:rPr>
          <w:lang w:eastAsia="ko-KR"/>
        </w:rPr>
        <w:t xml:space="preserve">have also been designed to aid </w:t>
      </w:r>
      <w:r w:rsidRPr="001811D1">
        <w:rPr>
          <w:lang w:eastAsia="ko-KR"/>
        </w:rPr>
        <w:t>parallel processing.</w:t>
      </w:r>
    </w:p>
    <w:p w14:paraId="2F3B2686" w14:textId="0546CECC" w:rsidR="00602F13" w:rsidRPr="00744CD7" w:rsidRDefault="007D6444" w:rsidP="00602F13">
      <w:pPr>
        <w:spacing w:after="240"/>
      </w:pPr>
      <w:r>
        <w:fldChar w:fldCharType="begin"/>
      </w:r>
      <w:r>
        <w:rPr>
          <w:noProof/>
        </w:rPr>
        <w:instrText xml:space="preserve"> REF _Ref437270010 \h </w:instrText>
      </w:r>
      <w:r>
        <w:fldChar w:fldCharType="separate"/>
      </w:r>
      <w:r w:rsidR="00C447FC">
        <w:t xml:space="preserve">Figure </w:t>
      </w:r>
      <w:r w:rsidR="00C447FC">
        <w:rPr>
          <w:noProof/>
        </w:rPr>
        <w:t>1</w:t>
      </w:r>
      <w:r w:rsidR="00C447FC">
        <w:noBreakHyphen/>
      </w:r>
      <w:r w:rsidR="00C447FC">
        <w:rPr>
          <w:noProof/>
        </w:rPr>
        <w:t>1</w:t>
      </w:r>
      <w:r>
        <w:fldChar w:fldCharType="end"/>
      </w:r>
      <w:r w:rsidR="00A41925">
        <w:rPr>
          <w:rFonts w:eastAsia="MS Mincho"/>
          <w:lang w:eastAsia="ja-JP"/>
        </w:rPr>
        <w:t xml:space="preserve"> shows a </w:t>
      </w:r>
      <w:r w:rsidR="00541855">
        <w:rPr>
          <w:rFonts w:eastAsia="MS Mincho"/>
          <w:lang w:eastAsia="ja-JP"/>
        </w:rPr>
        <w:t xml:space="preserve">(simplified) </w:t>
      </w:r>
      <w:r w:rsidR="00A41925">
        <w:rPr>
          <w:rFonts w:eastAsia="MS Mincho"/>
          <w:lang w:eastAsia="ja-JP"/>
        </w:rPr>
        <w:t xml:space="preserve">general block </w:t>
      </w:r>
      <w:r w:rsidR="00602F13" w:rsidRPr="001811D1">
        <w:rPr>
          <w:rFonts w:eastAsia="MS Mincho"/>
          <w:lang w:eastAsia="ja-JP"/>
        </w:rPr>
        <w:t>diagram of the HM encoder</w:t>
      </w:r>
      <w:r w:rsidR="00602F13" w:rsidRPr="00BF6BF4">
        <w:rPr>
          <w:rFonts w:eastAsia="MS Mincho"/>
          <w:lang w:eastAsia="ja-JP"/>
        </w:rPr>
        <w:t>.</w:t>
      </w:r>
    </w:p>
    <w:p w14:paraId="0B419EA0" w14:textId="3A6E685A" w:rsidR="00602F13" w:rsidRDefault="00602F13" w:rsidP="00602F13">
      <w:pPr>
        <w:keepLines/>
        <w:jc w:val="center"/>
        <w:rPr>
          <w:noProof/>
          <w:lang w:val="en-AU" w:eastAsia="ja-JP"/>
        </w:rPr>
      </w:pPr>
    </w:p>
    <w:p w14:paraId="48C9488D" w14:textId="05D9033C" w:rsidR="009F4675" w:rsidRDefault="009F4675" w:rsidP="00602F13">
      <w:pPr>
        <w:keepLines/>
        <w:jc w:val="center"/>
        <w:rPr>
          <w:lang w:eastAsia="ko-KR"/>
        </w:rPr>
      </w:pPr>
      <w:r>
        <w:object w:dxaOrig="10451" w:dyaOrig="8630" w14:anchorId="5151C4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5.95pt;height:401.3pt" o:ole="">
            <v:imagedata r:id="rId14" o:title=""/>
          </v:shape>
          <o:OLEObject Type="Embed" ProgID="Visio.Drawing.15" ShapeID="_x0000_i1025" DrawAspect="Content" ObjectID="_1631914341" r:id="rId15"/>
        </w:object>
      </w:r>
    </w:p>
    <w:p w14:paraId="6F6F1F96" w14:textId="0F01EC0B" w:rsidR="007D6444" w:rsidRPr="00AD0FAD" w:rsidRDefault="007D6444" w:rsidP="00744CD7">
      <w:pPr>
        <w:pStyle w:val="Caption"/>
      </w:pPr>
      <w:bookmarkStart w:id="18" w:name="_Ref437270010"/>
      <w:bookmarkStart w:id="19" w:name="_Toc13594798"/>
      <w:r>
        <w:t xml:space="preserve">Figure </w:t>
      </w:r>
      <w:r w:rsidR="0018506D">
        <w:fldChar w:fldCharType="begin"/>
      </w:r>
      <w:r w:rsidR="0018506D">
        <w:instrText xml:space="preserve"> STYLEREF 1 \s </w:instrText>
      </w:r>
      <w:r w:rsidR="0018506D">
        <w:fldChar w:fldCharType="separate"/>
      </w:r>
      <w:r w:rsidR="00C447FC">
        <w:rPr>
          <w:noProof/>
        </w:rPr>
        <w:t>1</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1</w:t>
      </w:r>
      <w:r w:rsidR="0018506D">
        <w:fldChar w:fldCharType="end"/>
      </w:r>
      <w:bookmarkEnd w:id="18"/>
      <w:r>
        <w:t xml:space="preserve">. </w:t>
      </w:r>
      <w:r w:rsidRPr="006E269D">
        <w:t>Simplified block diagram of HM encoder</w:t>
      </w:r>
      <w:r>
        <w:t>.</w:t>
      </w:r>
      <w:bookmarkEnd w:id="19"/>
    </w:p>
    <w:p w14:paraId="151BB7EE" w14:textId="053F7EB7" w:rsidR="00602F13" w:rsidRPr="00045005" w:rsidRDefault="00602F13" w:rsidP="00C71FF3">
      <w:pPr>
        <w:rPr>
          <w:lang w:eastAsia="ko-KR"/>
        </w:rPr>
      </w:pPr>
      <w:r w:rsidRPr="001811D1">
        <w:rPr>
          <w:lang w:eastAsia="ko-KR"/>
        </w:rPr>
        <w:t>The picture partitioning structure</w:t>
      </w:r>
      <w:r w:rsidR="00C71FF3">
        <w:rPr>
          <w:lang w:eastAsia="ko-KR"/>
        </w:rPr>
        <w:t xml:space="preserve">, which </w:t>
      </w:r>
      <w:r w:rsidRPr="001811D1">
        <w:rPr>
          <w:lang w:eastAsia="ko-KR"/>
        </w:rPr>
        <w:t xml:space="preserve">is </w:t>
      </w:r>
      <w:r w:rsidR="00C71FF3">
        <w:rPr>
          <w:lang w:eastAsia="ko-KR"/>
        </w:rPr>
        <w:t xml:space="preserve">further </w:t>
      </w:r>
      <w:r w:rsidRPr="001811D1">
        <w:rPr>
          <w:lang w:eastAsia="ko-KR"/>
        </w:rPr>
        <w:t xml:space="preserve">described in Section </w:t>
      </w:r>
      <w:r w:rsidR="007D6444">
        <w:rPr>
          <w:lang w:eastAsia="ko-KR"/>
        </w:rPr>
        <w:fldChar w:fldCharType="begin"/>
      </w:r>
      <w:r w:rsidR="007D6444">
        <w:rPr>
          <w:lang w:eastAsia="ko-KR"/>
        </w:rPr>
        <w:instrText xml:space="preserve"> REF _Ref437270037 \r \h </w:instrText>
      </w:r>
      <w:r w:rsidR="007D6444">
        <w:rPr>
          <w:lang w:eastAsia="ko-KR"/>
        </w:rPr>
      </w:r>
      <w:r w:rsidR="007D6444">
        <w:rPr>
          <w:lang w:eastAsia="ko-KR"/>
        </w:rPr>
        <w:fldChar w:fldCharType="separate"/>
      </w:r>
      <w:r w:rsidR="00C447FC">
        <w:rPr>
          <w:lang w:eastAsia="ko-KR"/>
        </w:rPr>
        <w:t>4.2</w:t>
      </w:r>
      <w:r w:rsidR="007D6444">
        <w:rPr>
          <w:lang w:eastAsia="ko-KR"/>
        </w:rPr>
        <w:fldChar w:fldCharType="end"/>
      </w:r>
      <w:r w:rsidR="00C71FF3">
        <w:rPr>
          <w:lang w:eastAsia="ko-KR"/>
        </w:rPr>
        <w:t xml:space="preserve">, </w:t>
      </w:r>
      <w:r w:rsidRPr="00BF6BF4">
        <w:rPr>
          <w:lang w:eastAsia="ko-KR"/>
        </w:rPr>
        <w:t>divide</w:t>
      </w:r>
      <w:r w:rsidR="00C71FF3">
        <w:rPr>
          <w:lang w:eastAsia="ko-KR"/>
        </w:rPr>
        <w:t>s the input video</w:t>
      </w:r>
      <w:r w:rsidRPr="00BF6BF4">
        <w:rPr>
          <w:lang w:eastAsia="ko-KR"/>
        </w:rPr>
        <w:t xml:space="preserve"> into blocks called coding tree units (CTUs)</w:t>
      </w:r>
      <w:r w:rsidR="00C71FF3">
        <w:rPr>
          <w:lang w:eastAsia="ko-KR"/>
        </w:rPr>
        <w:t>. These</w:t>
      </w:r>
      <w:r w:rsidRPr="00BF6BF4">
        <w:rPr>
          <w:lang w:eastAsia="ko-KR"/>
        </w:rPr>
        <w:t xml:space="preserve"> </w:t>
      </w:r>
      <w:r w:rsidR="00C71FF3">
        <w:rPr>
          <w:lang w:eastAsia="ko-KR"/>
        </w:rPr>
        <w:t xml:space="preserve">CTUs have </w:t>
      </w:r>
      <w:r w:rsidRPr="00BF6BF4">
        <w:rPr>
          <w:lang w:eastAsia="ko-KR"/>
        </w:rPr>
        <w:t>a role</w:t>
      </w:r>
      <w:r w:rsidRPr="0046420E">
        <w:t xml:space="preserve"> that is broadly analogous to that of macroblocks in previous standards.</w:t>
      </w:r>
      <w:r w:rsidR="00C71FF3">
        <w:t xml:space="preserve"> A CTU is split using a quadtree into coding units (CUs), with a leaf </w:t>
      </w:r>
      <w:r w:rsidRPr="0046420E">
        <w:t>coding unit (CU) defin</w:t>
      </w:r>
      <w:r w:rsidR="00C71FF3">
        <w:t>ing</w:t>
      </w:r>
      <w:r w:rsidRPr="0046420E">
        <w:t xml:space="preserve"> a region </w:t>
      </w:r>
      <w:r w:rsidRPr="0046420E">
        <w:rPr>
          <w:lang w:eastAsia="ko-KR"/>
        </w:rPr>
        <w:t>sharing</w:t>
      </w:r>
      <w:r w:rsidRPr="0046420E">
        <w:t xml:space="preserve"> the same prediction mode (intra, inter or skip)</w:t>
      </w:r>
      <w:r w:rsidR="00C71FF3">
        <w:t>. The leaf CU also defines the shape of prediction units (PUs) present, with each PU detailing the prediction information to be used for the respective picture region</w:t>
      </w:r>
      <w:r w:rsidRPr="00676AB7">
        <w:t>.</w:t>
      </w:r>
      <w:r w:rsidR="00C71FF3">
        <w:t xml:space="preserve"> Leaf CUs also define another quadtree that defines the residual-quadtree (RQT) containing </w:t>
      </w:r>
      <w:r w:rsidRPr="009669C1">
        <w:t>transform unit</w:t>
      </w:r>
      <w:r w:rsidR="00C71FF3">
        <w:t>s</w:t>
      </w:r>
      <w:r w:rsidRPr="009669C1">
        <w:t xml:space="preserve"> (TU</w:t>
      </w:r>
      <w:r w:rsidR="003126F9">
        <w:t>s</w:t>
      </w:r>
      <w:r w:rsidRPr="009669C1">
        <w:t>)</w:t>
      </w:r>
      <w:r w:rsidR="00C71FF3">
        <w:t xml:space="preserve">, which </w:t>
      </w:r>
      <w:r w:rsidRPr="009669C1">
        <w:t>define a region sharing the same transformation</w:t>
      </w:r>
      <w:r w:rsidRPr="008E45E7">
        <w:rPr>
          <w:lang w:eastAsia="ko-KR"/>
        </w:rPr>
        <w:t xml:space="preserve"> and quantization</w:t>
      </w:r>
      <w:r w:rsidR="00C71FF3">
        <w:rPr>
          <w:lang w:eastAsia="ko-KR"/>
        </w:rPr>
        <w:t xml:space="preserve"> process</w:t>
      </w:r>
      <w:r w:rsidRPr="00045005">
        <w:t>.</w:t>
      </w:r>
      <w:r w:rsidR="00C71FF3">
        <w:t xml:space="preserve"> The term ‘unit’ defines a region of an image covering all components; the term ‘block’ is used to define a region covering a </w:t>
      </w:r>
      <w:proofErr w:type="gramStart"/>
      <w:r w:rsidR="00C71FF3">
        <w:t>particular component</w:t>
      </w:r>
      <w:proofErr w:type="gramEnd"/>
      <w:r w:rsidR="00C71FF3">
        <w:t xml:space="preserve"> (e</w:t>
      </w:r>
      <w:r w:rsidR="003126F9">
        <w:t>.</w:t>
      </w:r>
      <w:r w:rsidR="00C71FF3">
        <w:t>g</w:t>
      </w:r>
      <w:r w:rsidR="003126F9">
        <w:t>.</w:t>
      </w:r>
      <w:r w:rsidR="00C71FF3">
        <w:t xml:space="preserve"> </w:t>
      </w:r>
      <w:proofErr w:type="spellStart"/>
      <w:r w:rsidR="00C71FF3">
        <w:t>luma</w:t>
      </w:r>
      <w:proofErr w:type="spellEnd"/>
      <w:r w:rsidR="00C71FF3">
        <w:t>), and may differ in spatial location when considering chroma sub-sampling such as 4:2:0.</w:t>
      </w:r>
    </w:p>
    <w:p w14:paraId="636BD171" w14:textId="7049E223" w:rsidR="00602F13" w:rsidRPr="0046420E" w:rsidRDefault="00602F13" w:rsidP="00602F13">
      <w:pPr>
        <w:rPr>
          <w:lang w:eastAsia="ko-KR"/>
        </w:rPr>
      </w:pPr>
      <w:r w:rsidRPr="00045005">
        <w:rPr>
          <w:lang w:eastAsia="ko-KR"/>
        </w:rPr>
        <w:t>The intra</w:t>
      </w:r>
      <w:r w:rsidR="0027139D">
        <w:rPr>
          <w:lang w:eastAsia="ko-KR"/>
        </w:rPr>
        <w:t xml:space="preserve"> </w:t>
      </w:r>
      <w:r w:rsidR="0047461B">
        <w:rPr>
          <w:lang w:eastAsia="ko-KR"/>
        </w:rPr>
        <w:t xml:space="preserve">prediction </w:t>
      </w:r>
      <w:r w:rsidRPr="00045005">
        <w:rPr>
          <w:lang w:eastAsia="ko-KR"/>
        </w:rPr>
        <w:t>processes</w:t>
      </w:r>
      <w:r w:rsidR="00C71FF3">
        <w:rPr>
          <w:lang w:eastAsia="ko-KR"/>
        </w:rPr>
        <w:t>, which</w:t>
      </w:r>
      <w:r w:rsidRPr="00045005">
        <w:rPr>
          <w:lang w:eastAsia="ko-KR"/>
        </w:rPr>
        <w:t xml:space="preserve"> are </w:t>
      </w:r>
      <w:r w:rsidR="00C71FF3">
        <w:rPr>
          <w:lang w:eastAsia="ko-KR"/>
        </w:rPr>
        <w:t xml:space="preserve">further </w:t>
      </w:r>
      <w:r w:rsidRPr="00045005">
        <w:rPr>
          <w:lang w:eastAsia="ko-KR"/>
        </w:rPr>
        <w:t xml:space="preserve">described in Section </w:t>
      </w:r>
      <w:r w:rsidR="007D6444">
        <w:rPr>
          <w:lang w:eastAsia="ko-KR"/>
        </w:rPr>
        <w:fldChar w:fldCharType="begin"/>
      </w:r>
      <w:r w:rsidR="007D6444">
        <w:rPr>
          <w:lang w:eastAsia="ko-KR"/>
        </w:rPr>
        <w:instrText xml:space="preserve"> REF _Ref437270061 \r \h </w:instrText>
      </w:r>
      <w:r w:rsidR="007D6444">
        <w:rPr>
          <w:lang w:eastAsia="ko-KR"/>
        </w:rPr>
      </w:r>
      <w:r w:rsidR="007D6444">
        <w:rPr>
          <w:lang w:eastAsia="ko-KR"/>
        </w:rPr>
        <w:fldChar w:fldCharType="separate"/>
      </w:r>
      <w:r w:rsidR="00C447FC">
        <w:rPr>
          <w:lang w:eastAsia="ko-KR"/>
        </w:rPr>
        <w:t>4.3</w:t>
      </w:r>
      <w:r w:rsidR="007D6444">
        <w:rPr>
          <w:lang w:eastAsia="ko-KR"/>
        </w:rPr>
        <w:fldChar w:fldCharType="end"/>
      </w:r>
      <w:r w:rsidR="00C71FF3">
        <w:rPr>
          <w:lang w:eastAsia="ko-KR"/>
        </w:rPr>
        <w:t xml:space="preserve">, </w:t>
      </w:r>
      <w:r w:rsidR="003126F9">
        <w:rPr>
          <w:lang w:eastAsia="ko-KR"/>
        </w:rPr>
        <w:t xml:space="preserve">provide </w:t>
      </w:r>
      <w:r w:rsidR="00487DFC">
        <w:rPr>
          <w:lang w:eastAsia="ko-KR"/>
        </w:rPr>
        <w:t xml:space="preserve">35 modes </w:t>
      </w:r>
      <w:r w:rsidR="00487DFC" w:rsidRPr="00BF6BF4">
        <w:rPr>
          <w:lang w:eastAsia="ko-KR"/>
        </w:rPr>
        <w:t>(Planar, DC and 33 angular directions)</w:t>
      </w:r>
      <w:r w:rsidR="00487DFC">
        <w:rPr>
          <w:lang w:eastAsia="ko-KR"/>
        </w:rPr>
        <w:t xml:space="preserve"> for the </w:t>
      </w:r>
      <w:proofErr w:type="spellStart"/>
      <w:r w:rsidR="00487DFC">
        <w:rPr>
          <w:lang w:eastAsia="ko-KR"/>
        </w:rPr>
        <w:t>luma</w:t>
      </w:r>
      <w:proofErr w:type="spellEnd"/>
      <w:r w:rsidR="00487DFC">
        <w:rPr>
          <w:lang w:eastAsia="ko-KR"/>
        </w:rPr>
        <w:t xml:space="preserve"> of each PU</w:t>
      </w:r>
      <w:r w:rsidR="003126F9">
        <w:rPr>
          <w:lang w:eastAsia="ko-KR"/>
        </w:rPr>
        <w:t>, one of which is selected according to the intra prediction mode of a prediction block</w:t>
      </w:r>
      <w:r w:rsidRPr="00BF6BF4">
        <w:rPr>
          <w:lang w:eastAsia="ko-KR"/>
        </w:rPr>
        <w:t>. Mode</w:t>
      </w:r>
      <w:r w:rsidR="00487DFC">
        <w:rPr>
          <w:lang w:eastAsia="ko-KR"/>
        </w:rPr>
        <w:t>-</w:t>
      </w:r>
      <w:r w:rsidRPr="00BF6BF4">
        <w:rPr>
          <w:lang w:eastAsia="ko-KR"/>
        </w:rPr>
        <w:t xml:space="preserve">dependent </w:t>
      </w:r>
      <w:r w:rsidR="00487DFC">
        <w:rPr>
          <w:lang w:eastAsia="ko-KR"/>
        </w:rPr>
        <w:t xml:space="preserve">reference and prediction </w:t>
      </w:r>
      <w:r w:rsidRPr="00BF6BF4">
        <w:rPr>
          <w:lang w:eastAsia="ko-KR"/>
        </w:rPr>
        <w:t xml:space="preserve">sample smoothing is applied to increase prediction efficiency and </w:t>
      </w:r>
      <w:r w:rsidR="0020395A">
        <w:rPr>
          <w:lang w:eastAsia="ko-KR"/>
        </w:rPr>
        <w:t xml:space="preserve">intra prediction mode is coded using either one of </w:t>
      </w:r>
      <w:r w:rsidRPr="00BF6BF4">
        <w:rPr>
          <w:lang w:eastAsia="ko-KR"/>
        </w:rPr>
        <w:t xml:space="preserve">the three most probable modes (MPM) </w:t>
      </w:r>
      <w:r w:rsidR="0020395A">
        <w:rPr>
          <w:lang w:eastAsia="ko-KR"/>
        </w:rPr>
        <w:t>or one of the 32 remaining modes</w:t>
      </w:r>
      <w:r w:rsidRPr="0046420E">
        <w:rPr>
          <w:lang w:eastAsia="ko-KR"/>
        </w:rPr>
        <w:t>.</w:t>
      </w:r>
    </w:p>
    <w:p w14:paraId="3A4ECDCB" w14:textId="76A5265C" w:rsidR="00602F13" w:rsidRPr="00C02B57" w:rsidRDefault="00602F13" w:rsidP="00602F13">
      <w:pPr>
        <w:rPr>
          <w:lang w:eastAsia="ko-KR"/>
        </w:rPr>
      </w:pPr>
      <w:r w:rsidRPr="0046420E">
        <w:rPr>
          <w:lang w:eastAsia="ko-KR"/>
        </w:rPr>
        <w:t>The inter</w:t>
      </w:r>
      <w:r w:rsidR="0027139D">
        <w:rPr>
          <w:lang w:eastAsia="ko-KR"/>
        </w:rPr>
        <w:t xml:space="preserve"> </w:t>
      </w:r>
      <w:r w:rsidRPr="0046420E">
        <w:rPr>
          <w:lang w:eastAsia="ko-KR"/>
        </w:rPr>
        <w:t>picture prediction processes</w:t>
      </w:r>
      <w:r w:rsidR="00487DFC">
        <w:rPr>
          <w:lang w:eastAsia="ko-KR"/>
        </w:rPr>
        <w:t>, which are further</w:t>
      </w:r>
      <w:r w:rsidRPr="0046420E">
        <w:rPr>
          <w:lang w:eastAsia="ko-KR"/>
        </w:rPr>
        <w:t xml:space="preserve"> described in Section </w:t>
      </w:r>
      <w:r w:rsidR="00D47DE6">
        <w:rPr>
          <w:lang w:eastAsia="ko-KR"/>
        </w:rPr>
        <w:fldChar w:fldCharType="begin"/>
      </w:r>
      <w:r w:rsidR="00D47DE6">
        <w:rPr>
          <w:lang w:eastAsia="ko-KR"/>
        </w:rPr>
        <w:instrText xml:space="preserve"> REF _Ref337432276 \r \h </w:instrText>
      </w:r>
      <w:r w:rsidR="00D47DE6">
        <w:rPr>
          <w:lang w:eastAsia="ko-KR"/>
        </w:rPr>
      </w:r>
      <w:r w:rsidR="00D47DE6">
        <w:rPr>
          <w:lang w:eastAsia="ko-KR"/>
        </w:rPr>
        <w:fldChar w:fldCharType="separate"/>
      </w:r>
      <w:r w:rsidR="00C447FC">
        <w:rPr>
          <w:lang w:eastAsia="ko-KR"/>
        </w:rPr>
        <w:t>4.4</w:t>
      </w:r>
      <w:r w:rsidR="00D47DE6">
        <w:rPr>
          <w:lang w:eastAsia="ko-KR"/>
        </w:rPr>
        <w:fldChar w:fldCharType="end"/>
      </w:r>
      <w:r w:rsidR="00487DFC">
        <w:rPr>
          <w:lang w:eastAsia="ko-KR"/>
        </w:rPr>
        <w:t xml:space="preserve">, select the </w:t>
      </w:r>
      <w:r w:rsidRPr="00BF6BF4">
        <w:rPr>
          <w:lang w:eastAsia="ko-KR"/>
        </w:rPr>
        <w:t>motion parameters</w:t>
      </w:r>
      <w:r w:rsidR="00487DFC">
        <w:rPr>
          <w:lang w:eastAsia="ko-KR"/>
        </w:rPr>
        <w:t xml:space="preserve">, which includes the option of a skip mode, a merge mode, with motion vectors being coded relative to </w:t>
      </w:r>
      <w:r w:rsidRPr="0046420E">
        <w:rPr>
          <w:lang w:eastAsia="ko-KR"/>
        </w:rPr>
        <w:t>predictors</w:t>
      </w:r>
      <w:r w:rsidR="00652682">
        <w:rPr>
          <w:lang w:eastAsia="ko-KR"/>
        </w:rPr>
        <w:t xml:space="preserve"> and able to describe offsets with ¼ pixel accuracy</w:t>
      </w:r>
      <w:r w:rsidRPr="00C02B57">
        <w:rPr>
          <w:lang w:eastAsia="ko-KR"/>
        </w:rPr>
        <w:t>.</w:t>
      </w:r>
    </w:p>
    <w:p w14:paraId="7C39B43E" w14:textId="5D0CBFD5" w:rsidR="00602F13" w:rsidRPr="001811D1" w:rsidRDefault="00487DFC" w:rsidP="00602F13">
      <w:pPr>
        <w:rPr>
          <w:lang w:eastAsia="ko-KR"/>
        </w:rPr>
      </w:pPr>
      <w:r>
        <w:rPr>
          <w:lang w:eastAsia="ko-KR"/>
        </w:rPr>
        <w:t>The transform</w:t>
      </w:r>
      <w:r w:rsidRPr="00830B96">
        <w:rPr>
          <w:lang w:eastAsia="ko-KR"/>
        </w:rPr>
        <w:t xml:space="preserve"> </w:t>
      </w:r>
      <w:r w:rsidR="00602F13" w:rsidRPr="00830B96">
        <w:rPr>
          <w:lang w:eastAsia="ko-KR"/>
        </w:rPr>
        <w:t xml:space="preserve">and quantization </w:t>
      </w:r>
      <w:r>
        <w:rPr>
          <w:lang w:eastAsia="ko-KR"/>
        </w:rPr>
        <w:t xml:space="preserve">processes, which </w:t>
      </w:r>
      <w:r w:rsidR="00602F13" w:rsidRPr="00830B96">
        <w:rPr>
          <w:lang w:eastAsia="ko-KR"/>
        </w:rPr>
        <w:t xml:space="preserve">are </w:t>
      </w:r>
      <w:r>
        <w:rPr>
          <w:lang w:eastAsia="ko-KR"/>
        </w:rPr>
        <w:t xml:space="preserve">further </w:t>
      </w:r>
      <w:r w:rsidR="00602F13" w:rsidRPr="00830B96">
        <w:rPr>
          <w:lang w:eastAsia="ko-KR"/>
        </w:rPr>
        <w:t xml:space="preserve">described in Section </w:t>
      </w:r>
      <w:r w:rsidR="00D47DE6">
        <w:rPr>
          <w:lang w:eastAsia="ko-KR"/>
        </w:rPr>
        <w:fldChar w:fldCharType="begin"/>
      </w:r>
      <w:r w:rsidR="00D47DE6">
        <w:rPr>
          <w:lang w:eastAsia="ko-KR"/>
        </w:rPr>
        <w:instrText xml:space="preserve"> REF _Ref400984377 \r \h </w:instrText>
      </w:r>
      <w:r w:rsidR="00D47DE6">
        <w:rPr>
          <w:lang w:eastAsia="ko-KR"/>
        </w:rPr>
      </w:r>
      <w:r w:rsidR="00D47DE6">
        <w:rPr>
          <w:lang w:eastAsia="ko-KR"/>
        </w:rPr>
        <w:fldChar w:fldCharType="separate"/>
      </w:r>
      <w:r w:rsidR="00C447FC">
        <w:rPr>
          <w:lang w:eastAsia="ko-KR"/>
        </w:rPr>
        <w:t>4.5</w:t>
      </w:r>
      <w:r w:rsidR="00D47DE6">
        <w:rPr>
          <w:lang w:eastAsia="ko-KR"/>
        </w:rPr>
        <w:fldChar w:fldCharType="end"/>
      </w:r>
      <w:r>
        <w:rPr>
          <w:lang w:eastAsia="ko-KR"/>
        </w:rPr>
        <w:t>, take the</w:t>
      </w:r>
      <w:r w:rsidR="00602F13" w:rsidRPr="00AD0FAD">
        <w:rPr>
          <w:lang w:eastAsia="ko-KR"/>
        </w:rPr>
        <w:t xml:space="preserve"> </w:t>
      </w:r>
      <w:r>
        <w:rPr>
          <w:lang w:eastAsia="ko-KR"/>
        </w:rPr>
        <w:t>r</w:t>
      </w:r>
      <w:r w:rsidRPr="00AD0FAD">
        <w:rPr>
          <w:lang w:eastAsia="ko-KR"/>
        </w:rPr>
        <w:t xml:space="preserve">esiduals </w:t>
      </w:r>
      <w:r w:rsidR="00602F13" w:rsidRPr="00AD0FAD">
        <w:rPr>
          <w:lang w:eastAsia="ko-KR"/>
        </w:rPr>
        <w:t xml:space="preserve">generated by subtracting the </w:t>
      </w:r>
      <w:r w:rsidR="00602F13" w:rsidRPr="00BF6BF4">
        <w:rPr>
          <w:lang w:eastAsia="ko-KR"/>
        </w:rPr>
        <w:t>pr</w:t>
      </w:r>
      <w:r w:rsidR="00602F13" w:rsidRPr="0046420E">
        <w:rPr>
          <w:lang w:eastAsia="ko-KR"/>
        </w:rPr>
        <w:t xml:space="preserve">ediction from the input </w:t>
      </w:r>
      <w:r>
        <w:rPr>
          <w:lang w:eastAsia="ko-KR"/>
        </w:rPr>
        <w:t>and</w:t>
      </w:r>
      <w:r w:rsidRPr="0046420E">
        <w:rPr>
          <w:lang w:eastAsia="ko-KR"/>
        </w:rPr>
        <w:t xml:space="preserve"> </w:t>
      </w:r>
      <w:r w:rsidR="00602F13" w:rsidRPr="0046420E">
        <w:rPr>
          <w:lang w:eastAsia="ko-KR"/>
        </w:rPr>
        <w:t>spatially transform</w:t>
      </w:r>
      <w:r>
        <w:rPr>
          <w:lang w:eastAsia="ko-KR"/>
        </w:rPr>
        <w:t xml:space="preserve"> </w:t>
      </w:r>
      <w:r w:rsidR="00602F13" w:rsidRPr="0046420E">
        <w:rPr>
          <w:lang w:eastAsia="ko-KR"/>
        </w:rPr>
        <w:t>and quantize</w:t>
      </w:r>
      <w:r>
        <w:rPr>
          <w:lang w:eastAsia="ko-KR"/>
        </w:rPr>
        <w:t xml:space="preserve"> them</w:t>
      </w:r>
      <w:r w:rsidR="00602F13" w:rsidRPr="0046420E">
        <w:rPr>
          <w:lang w:eastAsia="ko-KR"/>
        </w:rPr>
        <w:t xml:space="preserve">. In the transform process, matrices which are approximations to </w:t>
      </w:r>
      <w:r>
        <w:rPr>
          <w:lang w:eastAsia="ko-KR"/>
        </w:rPr>
        <w:t xml:space="preserve">the </w:t>
      </w:r>
      <w:r w:rsidR="00602F13" w:rsidRPr="0046420E">
        <w:rPr>
          <w:lang w:eastAsia="ko-KR"/>
        </w:rPr>
        <w:t>DCT are used.</w:t>
      </w:r>
      <w:r w:rsidR="00602F13" w:rsidRPr="00C02B57">
        <w:rPr>
          <w:lang w:eastAsia="ko-KR"/>
        </w:rPr>
        <w:t xml:space="preserve"> In the case of 4x4 intra predicted residuals, an approximation to </w:t>
      </w:r>
      <w:r w:rsidR="00602F13" w:rsidRPr="00830B96">
        <w:rPr>
          <w:lang w:eastAsia="ko-KR"/>
        </w:rPr>
        <w:t xml:space="preserve">DST is used for </w:t>
      </w:r>
      <w:r w:rsidR="00602F13" w:rsidRPr="00C23D58">
        <w:rPr>
          <w:lang w:eastAsia="ko-KR"/>
        </w:rPr>
        <w:t xml:space="preserve">the </w:t>
      </w:r>
      <w:proofErr w:type="spellStart"/>
      <w:r w:rsidR="00602F13" w:rsidRPr="00206D42">
        <w:rPr>
          <w:rFonts w:eastAsia="MS Mincho"/>
          <w:lang w:eastAsia="ja-JP"/>
        </w:rPr>
        <w:t>luma</w:t>
      </w:r>
      <w:proofErr w:type="spellEnd"/>
      <w:r w:rsidR="00602F13" w:rsidRPr="00206D42">
        <w:rPr>
          <w:lang w:eastAsia="ko-KR"/>
        </w:rPr>
        <w:t xml:space="preserve">. </w:t>
      </w:r>
      <w:r>
        <w:rPr>
          <w:lang w:eastAsia="ko-KR"/>
        </w:rPr>
        <w:t xml:space="preserve">For 8-bit video, </w:t>
      </w:r>
      <w:r w:rsidR="00602F13" w:rsidRPr="00206D42">
        <w:rPr>
          <w:rFonts w:eastAsia="MS Mincho"/>
          <w:lang w:eastAsia="ja-JP"/>
        </w:rPr>
        <w:t>5</w:t>
      </w:r>
      <w:r w:rsidR="00602F13" w:rsidRPr="001811D1">
        <w:rPr>
          <w:lang w:eastAsia="ko-KR"/>
        </w:rPr>
        <w:t xml:space="preserve">2-level quantization steps </w:t>
      </w:r>
      <w:r>
        <w:rPr>
          <w:lang w:eastAsia="ko-KR"/>
        </w:rPr>
        <w:t>are permitted (the number of steps increases by 6 for each additional video bit depth)</w:t>
      </w:r>
      <w:r w:rsidR="00602F13" w:rsidRPr="001811D1">
        <w:rPr>
          <w:lang w:eastAsia="ko-KR"/>
        </w:rPr>
        <w:t>. Reconstructed samples are created by inverse quantization and inverse transform.</w:t>
      </w:r>
    </w:p>
    <w:p w14:paraId="4CC4A403" w14:textId="1B2840A9" w:rsidR="00602F13" w:rsidRPr="00045005" w:rsidRDefault="00602F13" w:rsidP="00602F13">
      <w:pPr>
        <w:rPr>
          <w:lang w:eastAsia="ko-KR"/>
        </w:rPr>
      </w:pPr>
      <w:r w:rsidRPr="001811D1">
        <w:rPr>
          <w:lang w:eastAsia="ko-KR"/>
        </w:rPr>
        <w:t>Entropy coding</w:t>
      </w:r>
      <w:r w:rsidR="00652682">
        <w:rPr>
          <w:lang w:eastAsia="ko-KR"/>
        </w:rPr>
        <w:t>, which</w:t>
      </w:r>
      <w:r w:rsidRPr="001811D1">
        <w:rPr>
          <w:lang w:eastAsia="ko-KR"/>
        </w:rPr>
        <w:t xml:space="preserve"> is described in Section </w:t>
      </w:r>
      <w:r w:rsidR="00D47DE6">
        <w:rPr>
          <w:lang w:eastAsia="ko-KR"/>
        </w:rPr>
        <w:fldChar w:fldCharType="begin"/>
      </w:r>
      <w:r w:rsidR="00D47DE6">
        <w:rPr>
          <w:lang w:eastAsia="ko-KR"/>
        </w:rPr>
        <w:instrText xml:space="preserve"> REF _Ref437270147 \r \h </w:instrText>
      </w:r>
      <w:r w:rsidR="00D47DE6">
        <w:rPr>
          <w:lang w:eastAsia="ko-KR"/>
        </w:rPr>
      </w:r>
      <w:r w:rsidR="00D47DE6">
        <w:rPr>
          <w:lang w:eastAsia="ko-KR"/>
        </w:rPr>
        <w:fldChar w:fldCharType="separate"/>
      </w:r>
      <w:r w:rsidR="00C447FC">
        <w:rPr>
          <w:lang w:eastAsia="ko-KR"/>
        </w:rPr>
        <w:t>4.7</w:t>
      </w:r>
      <w:r w:rsidR="00D47DE6">
        <w:rPr>
          <w:lang w:eastAsia="ko-KR"/>
        </w:rPr>
        <w:fldChar w:fldCharType="end"/>
      </w:r>
      <w:r w:rsidR="00652682">
        <w:rPr>
          <w:lang w:eastAsia="ko-KR"/>
        </w:rPr>
        <w:t xml:space="preserve">, is </w:t>
      </w:r>
      <w:r w:rsidRPr="00AD0FAD">
        <w:rPr>
          <w:lang w:eastAsia="ko-KR"/>
        </w:rPr>
        <w:t>applie</w:t>
      </w:r>
      <w:r w:rsidR="00652682">
        <w:rPr>
          <w:lang w:eastAsia="ko-KR"/>
        </w:rPr>
        <w:t>d</w:t>
      </w:r>
      <w:r w:rsidRPr="00AD0FAD">
        <w:rPr>
          <w:lang w:eastAsia="ko-KR"/>
        </w:rPr>
        <w:t xml:space="preserve"> to the generated symbols and quantized transform coefficient</w:t>
      </w:r>
      <w:r w:rsidRPr="00BF6BF4">
        <w:rPr>
          <w:lang w:eastAsia="ko-KR"/>
        </w:rPr>
        <w:t xml:space="preserve">s in the encoding process using a </w:t>
      </w:r>
      <w:r w:rsidRPr="00045005">
        <w:t>Context-based Adaptive Binary Arithmetic Coding</w:t>
      </w:r>
      <w:r w:rsidRPr="00045005">
        <w:rPr>
          <w:lang w:eastAsia="ko-KR"/>
        </w:rPr>
        <w:t xml:space="preserve"> (CABAC) process.</w:t>
      </w:r>
    </w:p>
    <w:p w14:paraId="2ED4D9BD" w14:textId="6A34E2B8" w:rsidR="00602F13" w:rsidRPr="00676AB7" w:rsidRDefault="00602F13" w:rsidP="00602F13">
      <w:r w:rsidRPr="00045005">
        <w:rPr>
          <w:lang w:eastAsia="ko-KR"/>
        </w:rPr>
        <w:lastRenderedPageBreak/>
        <w:t>Loop filtering is described in Section</w:t>
      </w:r>
      <w:r w:rsidR="00201001">
        <w:rPr>
          <w:lang w:eastAsia="ko-KR"/>
        </w:rPr>
        <w:t xml:space="preserve"> </w:t>
      </w:r>
      <w:r w:rsidR="00D47DE6">
        <w:rPr>
          <w:lang w:eastAsia="ko-KR"/>
        </w:rPr>
        <w:fldChar w:fldCharType="begin"/>
      </w:r>
      <w:r w:rsidR="00D47DE6">
        <w:rPr>
          <w:lang w:eastAsia="ko-KR"/>
        </w:rPr>
        <w:instrText xml:space="preserve"> REF _Ref374696693 \r \h </w:instrText>
      </w:r>
      <w:r w:rsidR="00D47DE6">
        <w:rPr>
          <w:lang w:eastAsia="ko-KR"/>
        </w:rPr>
      </w:r>
      <w:r w:rsidR="00D47DE6">
        <w:rPr>
          <w:lang w:eastAsia="ko-KR"/>
        </w:rPr>
        <w:fldChar w:fldCharType="separate"/>
      </w:r>
      <w:r w:rsidR="00C447FC">
        <w:rPr>
          <w:lang w:eastAsia="ko-KR"/>
        </w:rPr>
        <w:t>4.10</w:t>
      </w:r>
      <w:r w:rsidR="00D47DE6">
        <w:rPr>
          <w:lang w:eastAsia="ko-KR"/>
        </w:rPr>
        <w:fldChar w:fldCharType="end"/>
      </w:r>
      <w:r w:rsidR="00652682">
        <w:rPr>
          <w:lang w:eastAsia="ko-KR"/>
        </w:rPr>
        <w:t>, which applies two in-loop filtering processes (namely deblocking filtering and sample adaptive offset (SAO) filtering) a</w:t>
      </w:r>
      <w:r w:rsidRPr="00AD0FAD">
        <w:rPr>
          <w:lang w:eastAsia="ko-KR"/>
        </w:rPr>
        <w:t xml:space="preserve">fter </w:t>
      </w:r>
      <w:r w:rsidR="00652682">
        <w:rPr>
          <w:lang w:eastAsia="ko-KR"/>
        </w:rPr>
        <w:t xml:space="preserve">the </w:t>
      </w:r>
      <w:r w:rsidRPr="00AD0FAD">
        <w:rPr>
          <w:lang w:eastAsia="ko-KR"/>
        </w:rPr>
        <w:t>reconstruct</w:t>
      </w:r>
      <w:r w:rsidR="00652682">
        <w:rPr>
          <w:lang w:eastAsia="ko-KR"/>
        </w:rPr>
        <w:t xml:space="preserve">ed pixel data is formed. The resulting image is stored in the decoded picture buffer (DPB) and may be used for </w:t>
      </w:r>
      <w:proofErr w:type="gramStart"/>
      <w:r w:rsidR="00652682">
        <w:rPr>
          <w:lang w:eastAsia="ko-KR"/>
        </w:rPr>
        <w:t>inter</w:t>
      </w:r>
      <w:proofErr w:type="gramEnd"/>
      <w:r w:rsidR="00652682">
        <w:rPr>
          <w:lang w:eastAsia="ko-KR"/>
        </w:rPr>
        <w:t xml:space="preserve"> coding predictions for future frames in coding order</w:t>
      </w:r>
      <w:r w:rsidRPr="00240787">
        <w:rPr>
          <w:lang w:eastAsia="ko-KR"/>
        </w:rPr>
        <w:t>.</w:t>
      </w:r>
    </w:p>
    <w:p w14:paraId="36B1E88D" w14:textId="77777777" w:rsidR="005B51A8" w:rsidRDefault="005B51A8" w:rsidP="005B51A8">
      <w:pPr>
        <w:pStyle w:val="Heading2"/>
        <w:rPr>
          <w:lang w:val="en-AU"/>
        </w:rPr>
      </w:pPr>
      <w:bookmarkStart w:id="20" w:name="_Toc380072432"/>
      <w:bookmarkStart w:id="21" w:name="_Toc380137531"/>
      <w:bookmarkStart w:id="22" w:name="_Toc380742355"/>
      <w:bookmarkStart w:id="23" w:name="_Toc380748198"/>
      <w:bookmarkStart w:id="24" w:name="_Toc411002796"/>
      <w:bookmarkStart w:id="25" w:name="_Toc21112373"/>
      <w:bookmarkEnd w:id="20"/>
      <w:bookmarkEnd w:id="21"/>
      <w:bookmarkEnd w:id="22"/>
      <w:bookmarkEnd w:id="23"/>
      <w:r>
        <w:rPr>
          <w:lang w:val="en-AU"/>
        </w:rPr>
        <w:t xml:space="preserve">Obtaining the HEVC </w:t>
      </w:r>
      <w:r w:rsidR="00D05404">
        <w:rPr>
          <w:lang w:val="en-AU"/>
        </w:rPr>
        <w:t xml:space="preserve">test </w:t>
      </w:r>
      <w:r w:rsidR="00D05404">
        <w:rPr>
          <w:lang w:val="en-GB"/>
        </w:rPr>
        <w:t>m</w:t>
      </w:r>
      <w:proofErr w:type="spellStart"/>
      <w:r w:rsidR="00D05404">
        <w:rPr>
          <w:lang w:val="en-AU"/>
        </w:rPr>
        <w:t>odel</w:t>
      </w:r>
      <w:bookmarkEnd w:id="24"/>
      <w:proofErr w:type="spellEnd"/>
      <w:r w:rsidR="00E8335D">
        <w:rPr>
          <w:lang w:val="en-AU"/>
        </w:rPr>
        <w:t xml:space="preserve"> software</w:t>
      </w:r>
      <w:bookmarkEnd w:id="25"/>
    </w:p>
    <w:p w14:paraId="6233283C" w14:textId="253D205C" w:rsidR="005B51A8" w:rsidRDefault="005B51A8" w:rsidP="00B83CD7">
      <w:pPr>
        <w:rPr>
          <w:lang w:val="en-AU"/>
        </w:rPr>
      </w:pPr>
      <w:r>
        <w:rPr>
          <w:lang w:val="en-AU"/>
        </w:rPr>
        <w:t>The</w:t>
      </w:r>
      <w:r w:rsidR="00B17BEC">
        <w:rPr>
          <w:lang w:val="en-AU"/>
        </w:rPr>
        <w:t xml:space="preserve"> current version of the</w:t>
      </w:r>
      <w:r>
        <w:rPr>
          <w:lang w:val="en-AU"/>
        </w:rPr>
        <w:t xml:space="preserve"> </w:t>
      </w:r>
      <w:r w:rsidR="00600847">
        <w:rPr>
          <w:lang w:val="en-AU"/>
        </w:rPr>
        <w:t>16</w:t>
      </w:r>
      <w:r w:rsidRPr="005B51A8">
        <w:rPr>
          <w:vertAlign w:val="superscript"/>
          <w:lang w:val="en-AU"/>
        </w:rPr>
        <w:t>th</w:t>
      </w:r>
      <w:r w:rsidR="00D344F0">
        <w:rPr>
          <w:lang w:val="en-AU"/>
        </w:rPr>
        <w:t xml:space="preserve"> HEVC </w:t>
      </w:r>
      <w:r>
        <w:rPr>
          <w:lang w:val="en-AU"/>
        </w:rPr>
        <w:t xml:space="preserve">test model </w:t>
      </w:r>
      <w:r w:rsidR="00E8335D">
        <w:rPr>
          <w:lang w:val="en-AU"/>
        </w:rPr>
        <w:t xml:space="preserve">software </w:t>
      </w:r>
      <w:r w:rsidR="00541855">
        <w:rPr>
          <w:lang w:val="en-AU"/>
        </w:rPr>
        <w:t>(</w:t>
      </w:r>
      <w:r w:rsidR="00541855" w:rsidRPr="00C12D62">
        <w:rPr>
          <w:lang w:val="en-AU"/>
        </w:rPr>
        <w:t>HM-16.</w:t>
      </w:r>
      <w:r w:rsidR="004A67AC" w:rsidRPr="00C12D62">
        <w:rPr>
          <w:lang w:val="en-AU"/>
        </w:rPr>
        <w:t>21</w:t>
      </w:r>
      <w:r w:rsidR="00541855">
        <w:rPr>
          <w:lang w:val="en-AU"/>
        </w:rPr>
        <w:t xml:space="preserve">) </w:t>
      </w:r>
      <w:r>
        <w:rPr>
          <w:lang w:val="en-AU"/>
        </w:rPr>
        <w:t xml:space="preserve">is available </w:t>
      </w:r>
      <w:r w:rsidR="00911A8F">
        <w:rPr>
          <w:lang w:val="en-AU"/>
        </w:rPr>
        <w:t>from</w:t>
      </w:r>
      <w:r w:rsidR="00F97FFD">
        <w:rPr>
          <w:lang w:val="en-AU"/>
        </w:rPr>
        <w:t xml:space="preserve"> the following location</w:t>
      </w:r>
      <w:r>
        <w:rPr>
          <w:lang w:val="en-AU"/>
        </w:rPr>
        <w:t>:</w:t>
      </w:r>
    </w:p>
    <w:p w14:paraId="079B9E30" w14:textId="5E3D99C6" w:rsidR="008056B3" w:rsidRDefault="00011902" w:rsidP="00B83CD7">
      <w:pPr>
        <w:rPr>
          <w:lang w:val="en-AU"/>
        </w:rPr>
      </w:pPr>
      <w:hyperlink r:id="rId16" w:history="1">
        <w:r w:rsidR="008056B3" w:rsidRPr="008056B3">
          <w:rPr>
            <w:rStyle w:val="Hyperlink"/>
          </w:rPr>
          <w:t>https://vcgit.hhi.fraunhofer.de/jct-vc/HM</w:t>
        </w:r>
      </w:hyperlink>
    </w:p>
    <w:p w14:paraId="3709E253" w14:textId="77777777" w:rsidR="00652682" w:rsidRDefault="00652682" w:rsidP="004857CF">
      <w:pPr>
        <w:pStyle w:val="Heading2"/>
        <w:rPr>
          <w:lang w:val="en-GB"/>
        </w:rPr>
      </w:pPr>
      <w:bookmarkStart w:id="26" w:name="_Toc411002797"/>
      <w:bookmarkStart w:id="27" w:name="_Toc21112374"/>
      <w:r>
        <w:rPr>
          <w:lang w:val="en-GB"/>
        </w:rPr>
        <w:t>Obtaining the HEVC Standard</w:t>
      </w:r>
      <w:bookmarkEnd w:id="26"/>
      <w:bookmarkEnd w:id="27"/>
    </w:p>
    <w:p w14:paraId="113C50D0" w14:textId="64A897FD" w:rsidR="00E8335D" w:rsidRDefault="00652682" w:rsidP="00E8335D">
      <w:r>
        <w:t xml:space="preserve">The </w:t>
      </w:r>
      <w:r w:rsidR="007F1ACD">
        <w:t xml:space="preserve">HEVC </w:t>
      </w:r>
      <w:r w:rsidR="00541855">
        <w:t>s</w:t>
      </w:r>
      <w:r>
        <w:t xml:space="preserve">tandard may be obtained from the </w:t>
      </w:r>
      <w:r w:rsidR="00E8335D">
        <w:t xml:space="preserve">ITU and </w:t>
      </w:r>
      <w:r>
        <w:t>ISO</w:t>
      </w:r>
      <w:r w:rsidR="007F1ACD">
        <w:t>/IEC</w:t>
      </w:r>
      <w:r>
        <w:t xml:space="preserve"> </w:t>
      </w:r>
      <w:r w:rsidR="00E8335D">
        <w:t>Standards bodies:</w:t>
      </w:r>
    </w:p>
    <w:p w14:paraId="51F4FA0D" w14:textId="09EAA542" w:rsidR="00E8335D" w:rsidRDefault="00011902" w:rsidP="00E8335D">
      <w:hyperlink r:id="rId17" w:history="1">
        <w:r w:rsidR="00E8335D" w:rsidRPr="00553DB0">
          <w:rPr>
            <w:rStyle w:val="Hyperlink"/>
          </w:rPr>
          <w:t>http://www.itu.int/rec/T-REC-H.265</w:t>
        </w:r>
      </w:hyperlink>
      <w:r w:rsidR="00E8335D">
        <w:t xml:space="preserve"> </w:t>
      </w:r>
    </w:p>
    <w:p w14:paraId="3E29B14B" w14:textId="09D2847C" w:rsidR="004857CF" w:rsidRDefault="00011902" w:rsidP="00652682">
      <w:hyperlink r:id="rId18" w:history="1">
        <w:r w:rsidR="00E8335D" w:rsidRPr="00553DB0">
          <w:rPr>
            <w:rStyle w:val="Hyperlink"/>
          </w:rPr>
          <w:t>http://www.iso.org/iso/home/search.htm?qt=23008-2&amp;published=on&amp;active_tab=standards&amp;sort_by=rel</w:t>
        </w:r>
      </w:hyperlink>
      <w:r w:rsidR="00E8335D">
        <w:t xml:space="preserve"> </w:t>
      </w:r>
    </w:p>
    <w:p w14:paraId="60836BA7" w14:textId="77777777" w:rsidR="005240DF" w:rsidRPr="009669C1" w:rsidRDefault="005240DF" w:rsidP="00722EA6">
      <w:pPr>
        <w:pStyle w:val="Heading1"/>
        <w:rPr>
          <w:lang w:val="en-GB"/>
        </w:rPr>
      </w:pPr>
      <w:bookmarkStart w:id="28" w:name="_Toc380748200"/>
      <w:bookmarkStart w:id="29" w:name="_Toc380742357"/>
      <w:bookmarkStart w:id="30" w:name="_Toc380748201"/>
      <w:bookmarkStart w:id="31" w:name="_Toc322547991"/>
      <w:bookmarkStart w:id="32" w:name="_Ref20132958"/>
      <w:bookmarkStart w:id="33" w:name="_Ref20132962"/>
      <w:bookmarkStart w:id="34" w:name="_Toc20134219"/>
      <w:bookmarkStart w:id="35" w:name="_Toc77680330"/>
      <w:bookmarkStart w:id="36" w:name="_Toc118288996"/>
      <w:bookmarkStart w:id="37" w:name="_Toc226456466"/>
      <w:bookmarkStart w:id="38" w:name="_Toc248045169"/>
      <w:bookmarkStart w:id="39" w:name="_Toc411002798"/>
      <w:bookmarkStart w:id="40" w:name="_Toc21112375"/>
      <w:bookmarkEnd w:id="28"/>
      <w:bookmarkEnd w:id="29"/>
      <w:bookmarkEnd w:id="30"/>
      <w:bookmarkEnd w:id="31"/>
      <w:r w:rsidRPr="009669C1">
        <w:rPr>
          <w:lang w:val="en-GB"/>
        </w:rPr>
        <w:t>Scope</w:t>
      </w:r>
      <w:bookmarkEnd w:id="32"/>
      <w:bookmarkEnd w:id="33"/>
      <w:bookmarkEnd w:id="34"/>
      <w:bookmarkEnd w:id="35"/>
      <w:bookmarkEnd w:id="36"/>
      <w:bookmarkEnd w:id="37"/>
      <w:bookmarkEnd w:id="38"/>
      <w:bookmarkEnd w:id="39"/>
      <w:bookmarkEnd w:id="40"/>
    </w:p>
    <w:p w14:paraId="2CC5C49B" w14:textId="6FC2E061" w:rsidR="00025C83" w:rsidRPr="0046420E" w:rsidRDefault="00BE3E9E" w:rsidP="004F7B64">
      <w:r w:rsidRPr="008E45E7">
        <w:t xml:space="preserve">This document provides an encoder-side description of </w:t>
      </w:r>
      <w:r w:rsidR="00691EED" w:rsidRPr="00045005">
        <w:t xml:space="preserve">the </w:t>
      </w:r>
      <w:r w:rsidR="00D344F0" w:rsidRPr="00D344F0">
        <w:t xml:space="preserve">HEVC test model </w:t>
      </w:r>
      <w:r w:rsidR="00B06761">
        <w:t>16</w:t>
      </w:r>
      <w:r w:rsidR="001240C2">
        <w:t xml:space="preserve"> </w:t>
      </w:r>
      <w:r w:rsidRPr="00045005">
        <w:t xml:space="preserve">(HM), which serves as </w:t>
      </w:r>
      <w:r w:rsidR="00077708" w:rsidRPr="00C02B57">
        <w:t xml:space="preserve">a </w:t>
      </w:r>
      <w:r w:rsidRPr="00C02B57">
        <w:t xml:space="preserve">tutorial </w:t>
      </w:r>
      <w:r w:rsidR="00077708" w:rsidRPr="00C02B57">
        <w:t>on</w:t>
      </w:r>
      <w:r w:rsidRPr="00C02B57">
        <w:t xml:space="preserve"> the </w:t>
      </w:r>
      <w:r w:rsidRPr="00C02B57">
        <w:rPr>
          <w:rFonts w:eastAsia="MS Mincho"/>
          <w:lang w:eastAsia="ja-JP"/>
        </w:rPr>
        <w:t xml:space="preserve">encoding </w:t>
      </w:r>
      <w:r w:rsidR="00B40864">
        <w:rPr>
          <w:rFonts w:eastAsia="MS Mincho"/>
          <w:lang w:eastAsia="ja-JP"/>
        </w:rPr>
        <w:t>algorithms</w:t>
      </w:r>
      <w:r w:rsidR="00B40864" w:rsidRPr="00C02B57">
        <w:rPr>
          <w:rFonts w:eastAsia="MS Mincho"/>
          <w:lang w:eastAsia="ja-JP"/>
        </w:rPr>
        <w:t xml:space="preserve"> </w:t>
      </w:r>
      <w:r w:rsidRPr="00C02B57">
        <w:rPr>
          <w:rFonts w:eastAsia="MS Mincho"/>
          <w:lang w:eastAsia="ja-JP"/>
        </w:rPr>
        <w:t>implemented in</w:t>
      </w:r>
      <w:r w:rsidRPr="00830B96">
        <w:rPr>
          <w:rFonts w:eastAsia="MS Mincho"/>
          <w:lang w:eastAsia="ja-JP"/>
        </w:rPr>
        <w:t xml:space="preserve"> the </w:t>
      </w:r>
      <w:r w:rsidRPr="00830B96">
        <w:t>HM software. The pu</w:t>
      </w:r>
      <w:r w:rsidRPr="00C23D58">
        <w:t xml:space="preserve">rpose of this text is to </w:t>
      </w:r>
      <w:r w:rsidR="00B06761">
        <w:t>establish</w:t>
      </w:r>
      <w:r w:rsidR="00B06761" w:rsidRPr="00C23D58">
        <w:t xml:space="preserve"> </w:t>
      </w:r>
      <w:r w:rsidRPr="00C23D58">
        <w:t xml:space="preserve">a common understanding on reference encoding methods supported in the HM software, </w:t>
      </w:r>
      <w:proofErr w:type="gramStart"/>
      <w:r w:rsidRPr="00C23D58">
        <w:t>in order to</w:t>
      </w:r>
      <w:proofErr w:type="gramEnd"/>
      <w:r w:rsidRPr="00C23D58">
        <w:t xml:space="preserve"> facilitate the assessment of the technical impact of proposed new technologies during the HEVC standardization process.</w:t>
      </w:r>
      <w:r w:rsidR="009675DB" w:rsidRPr="00206D42">
        <w:rPr>
          <w:lang w:eastAsia="ko-KR"/>
        </w:rPr>
        <w:t xml:space="preserve"> Although brief descriptions of </w:t>
      </w:r>
      <w:r w:rsidR="00691EED" w:rsidRPr="001811D1">
        <w:rPr>
          <w:lang w:eastAsia="ko-KR"/>
        </w:rPr>
        <w:t xml:space="preserve">the </w:t>
      </w:r>
      <w:r w:rsidR="009675DB" w:rsidRPr="001811D1">
        <w:rPr>
          <w:lang w:eastAsia="ko-KR"/>
        </w:rPr>
        <w:t xml:space="preserve">HEVC design are provided to help understanding of </w:t>
      </w:r>
      <w:r w:rsidR="00691EED" w:rsidRPr="001811D1">
        <w:rPr>
          <w:lang w:eastAsia="ko-KR"/>
        </w:rPr>
        <w:t xml:space="preserve">the </w:t>
      </w:r>
      <w:r w:rsidR="009675DB" w:rsidRPr="001811D1">
        <w:rPr>
          <w:lang w:eastAsia="ko-KR"/>
        </w:rPr>
        <w:t>HM, t</w:t>
      </w:r>
      <w:r w:rsidR="005240DF" w:rsidRPr="001811D1">
        <w:t xml:space="preserve">he </w:t>
      </w:r>
      <w:r w:rsidR="00B83CD7" w:rsidRPr="001811D1">
        <w:t xml:space="preserve">corresponding </w:t>
      </w:r>
      <w:r w:rsidR="008D2038" w:rsidRPr="001811D1">
        <w:t xml:space="preserve">sections </w:t>
      </w:r>
      <w:r w:rsidR="00B83CD7" w:rsidRPr="001811D1">
        <w:t xml:space="preserve">of </w:t>
      </w:r>
      <w:r w:rsidR="005240DF" w:rsidRPr="001811D1">
        <w:t xml:space="preserve">the </w:t>
      </w:r>
      <w:r w:rsidR="00B83CD7" w:rsidRPr="001811D1">
        <w:t xml:space="preserve">HEVC </w:t>
      </w:r>
      <w:r w:rsidR="00453D45" w:rsidRPr="001811D1">
        <w:t>specification</w:t>
      </w:r>
      <w:r w:rsidR="00B83CD7" w:rsidRPr="001811D1">
        <w:t xml:space="preserve"> </w:t>
      </w:r>
      <w:r w:rsidR="00D47DE6">
        <w:fldChar w:fldCharType="begin"/>
      </w:r>
      <w:r w:rsidR="00D47DE6">
        <w:instrText xml:space="preserve"> REF _Ref380142240 \r \h </w:instrText>
      </w:r>
      <w:r w:rsidR="00D47DE6">
        <w:fldChar w:fldCharType="separate"/>
      </w:r>
      <w:r w:rsidR="00C447FC">
        <w:t>[2]</w:t>
      </w:r>
      <w:r w:rsidR="00D47DE6">
        <w:fldChar w:fldCharType="end"/>
      </w:r>
      <w:r w:rsidR="00B83CD7" w:rsidRPr="00AD0FAD">
        <w:t xml:space="preserve"> should be referred </w:t>
      </w:r>
      <w:r w:rsidR="0073521C" w:rsidRPr="00BF6BF4">
        <w:t xml:space="preserve">to </w:t>
      </w:r>
      <w:r w:rsidR="00B83CD7" w:rsidRPr="0046420E">
        <w:t>for any descriptions regarding normative processes.</w:t>
      </w:r>
      <w:r w:rsidR="00B66759" w:rsidRPr="0046420E">
        <w:t xml:space="preserve"> </w:t>
      </w:r>
      <w:r w:rsidR="00B40864">
        <w:t xml:space="preserve">Document </w:t>
      </w:r>
      <w:r w:rsidR="00D47DE6">
        <w:fldChar w:fldCharType="begin"/>
      </w:r>
      <w:r w:rsidR="00D47DE6">
        <w:instrText xml:space="preserve"> REF _Ref411010540 \r \h </w:instrText>
      </w:r>
      <w:r w:rsidR="00D47DE6">
        <w:fldChar w:fldCharType="separate"/>
      </w:r>
      <w:r w:rsidR="00C447FC">
        <w:t>[1]</w:t>
      </w:r>
      <w:r w:rsidR="00D47DE6">
        <w:fldChar w:fldCharType="end"/>
      </w:r>
      <w:r w:rsidR="00B40864">
        <w:t xml:space="preserve"> provides a summary of configuration options for the HM encoder, without going into detail of encoder algorithms. </w:t>
      </w:r>
      <w:r w:rsidR="007E6E73">
        <w:t>The d</w:t>
      </w:r>
      <w:r w:rsidR="00B66759" w:rsidRPr="0046420E">
        <w:t xml:space="preserve">ocument </w:t>
      </w:r>
      <w:r w:rsidR="00D47DE6">
        <w:fldChar w:fldCharType="begin"/>
      </w:r>
      <w:r w:rsidR="00D47DE6">
        <w:instrText xml:space="preserve"> REF _Ref409986751 \r \h </w:instrText>
      </w:r>
      <w:r w:rsidR="00D47DE6">
        <w:fldChar w:fldCharType="separate"/>
      </w:r>
      <w:r w:rsidR="00C447FC">
        <w:t>[3]</w:t>
      </w:r>
      <w:r w:rsidR="00D47DE6">
        <w:fldChar w:fldCharType="end"/>
      </w:r>
      <w:r w:rsidR="00384CFD" w:rsidRPr="00AD0FAD">
        <w:t xml:space="preserve"> </w:t>
      </w:r>
      <w:r w:rsidR="00C06776">
        <w:t>define</w:t>
      </w:r>
      <w:r w:rsidR="007E6E73">
        <w:t>s</w:t>
      </w:r>
      <w:r w:rsidR="00B66759" w:rsidRPr="00BF6BF4">
        <w:t xml:space="preserve"> the common test conditions and software reference configurations </w:t>
      </w:r>
      <w:r w:rsidR="00EF430A" w:rsidRPr="0046420E">
        <w:t xml:space="preserve">that should be used </w:t>
      </w:r>
      <w:r w:rsidR="00B66759" w:rsidRPr="0046420E">
        <w:t>for experimental work.</w:t>
      </w:r>
      <w:bookmarkStart w:id="41" w:name="_Toc287029603"/>
      <w:bookmarkStart w:id="42" w:name="_Toc287029606"/>
      <w:bookmarkStart w:id="43" w:name="_Toc287029612"/>
      <w:bookmarkStart w:id="44" w:name="_Toc287029613"/>
      <w:bookmarkStart w:id="45" w:name="_Toc287029616"/>
      <w:bookmarkStart w:id="46" w:name="_Toc287029618"/>
      <w:bookmarkStart w:id="47" w:name="_Toc287029620"/>
      <w:bookmarkStart w:id="48" w:name="_Toc287029638"/>
      <w:bookmarkStart w:id="49" w:name="_Toc287029643"/>
      <w:bookmarkStart w:id="50" w:name="_Toc287029650"/>
      <w:bookmarkStart w:id="51" w:name="_Toc287029653"/>
      <w:bookmarkStart w:id="52" w:name="_Toc287029656"/>
      <w:bookmarkStart w:id="53" w:name="_Toc287029673"/>
      <w:bookmarkStart w:id="54" w:name="_Toc287029674"/>
      <w:bookmarkStart w:id="55" w:name="_Toc287029678"/>
      <w:bookmarkStart w:id="56" w:name="_Toc287029682"/>
      <w:bookmarkStart w:id="57" w:name="_Toc287029683"/>
      <w:bookmarkStart w:id="58" w:name="_Toc287029687"/>
      <w:bookmarkStart w:id="59" w:name="_Toc287029692"/>
      <w:bookmarkStart w:id="60" w:name="_Toc287029699"/>
      <w:bookmarkStart w:id="61" w:name="_Toc287029700"/>
      <w:bookmarkStart w:id="62" w:name="_Toc287029706"/>
      <w:bookmarkStart w:id="63" w:name="_Toc287029716"/>
      <w:bookmarkStart w:id="64" w:name="_Toc287029717"/>
      <w:bookmarkEnd w:id="13"/>
      <w:bookmarkEnd w:id="14"/>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p>
    <w:p w14:paraId="3A14271B" w14:textId="32F0FEC9" w:rsidR="00973CE6" w:rsidRPr="00224838" w:rsidRDefault="00973CE6" w:rsidP="00973CE6">
      <w:pPr>
        <w:pStyle w:val="Heading1"/>
        <w:rPr>
          <w:lang w:val="en-GB"/>
        </w:rPr>
      </w:pPr>
      <w:bookmarkStart w:id="65" w:name="_Toc294101486"/>
      <w:bookmarkStart w:id="66" w:name="_Toc294101487"/>
      <w:bookmarkStart w:id="67" w:name="_Toc294101488"/>
      <w:bookmarkStart w:id="68" w:name="_Toc294101489"/>
      <w:bookmarkStart w:id="69" w:name="_Toc294101491"/>
      <w:bookmarkStart w:id="70" w:name="_Toc294101506"/>
      <w:bookmarkStart w:id="71" w:name="_Toc294101507"/>
      <w:bookmarkStart w:id="72" w:name="_Toc287029720"/>
      <w:bookmarkStart w:id="73" w:name="_Toc287029721"/>
      <w:bookmarkStart w:id="74" w:name="_Toc287029738"/>
      <w:bookmarkStart w:id="75" w:name="_Toc33005133"/>
      <w:bookmarkStart w:id="76" w:name="_Toc380742363"/>
      <w:bookmarkStart w:id="77" w:name="_Toc380748207"/>
      <w:bookmarkStart w:id="78" w:name="_Toc400983693"/>
      <w:bookmarkStart w:id="79" w:name="_Toc400984463"/>
      <w:bookmarkStart w:id="80" w:name="_Toc411002799"/>
      <w:bookmarkStart w:id="81" w:name="_Toc21112376"/>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r>
        <w:rPr>
          <w:lang w:val="en-GB"/>
        </w:rPr>
        <w:t>Encoder control</w:t>
      </w:r>
      <w:bookmarkEnd w:id="80"/>
      <w:bookmarkEnd w:id="81"/>
    </w:p>
    <w:p w14:paraId="322D0483" w14:textId="77777777" w:rsidR="00973CE6" w:rsidRDefault="00973CE6" w:rsidP="00973CE6">
      <w:pPr>
        <w:pStyle w:val="Heading2"/>
        <w:rPr>
          <w:lang w:val="en-AU"/>
        </w:rPr>
      </w:pPr>
      <w:bookmarkStart w:id="82" w:name="_Toc411002800"/>
      <w:bookmarkStart w:id="83" w:name="_Toc21112377"/>
      <w:r>
        <w:rPr>
          <w:lang w:val="en-AU"/>
        </w:rPr>
        <w:t>Encoder configuration options</w:t>
      </w:r>
      <w:bookmarkEnd w:id="82"/>
      <w:bookmarkEnd w:id="83"/>
    </w:p>
    <w:p w14:paraId="0412D6EE" w14:textId="77777777" w:rsidR="00973CE6" w:rsidRDefault="00973CE6" w:rsidP="00973CE6">
      <w:pPr>
        <w:pStyle w:val="Heading3"/>
        <w:rPr>
          <w:lang w:val="en-AU"/>
        </w:rPr>
      </w:pPr>
      <w:bookmarkStart w:id="84" w:name="_Toc411002801"/>
      <w:bookmarkStart w:id="85" w:name="_Toc21112378"/>
      <w:r>
        <w:rPr>
          <w:lang w:val="en-AU"/>
        </w:rPr>
        <w:t>File, format and profile/level/tier configuration options</w:t>
      </w:r>
      <w:bookmarkEnd w:id="84"/>
      <w:bookmarkEnd w:id="85"/>
    </w:p>
    <w:p w14:paraId="61CC2AEC" w14:textId="49E7A505" w:rsidR="00C3670F" w:rsidRDefault="00C3670F" w:rsidP="00973CE6">
      <w:pPr>
        <w:rPr>
          <w:lang w:val="en-AU"/>
        </w:rPr>
      </w:pPr>
      <w:r>
        <w:rPr>
          <w:lang w:val="en-AU"/>
        </w:rPr>
        <w:t xml:space="preserve">Configuration options for the </w:t>
      </w:r>
      <w:r w:rsidRPr="00D344F0">
        <w:t xml:space="preserve">HEVC test model </w:t>
      </w:r>
      <w:r w:rsidR="00541855">
        <w:t xml:space="preserve">software </w:t>
      </w:r>
      <w:r>
        <w:t xml:space="preserve">associated with files, formats and profiles/levels/tiers are described in </w:t>
      </w:r>
      <w:r w:rsidR="00FD2136">
        <w:t xml:space="preserve">the JCTVC HM software manual </w:t>
      </w:r>
      <w:r w:rsidR="00D47DE6">
        <w:fldChar w:fldCharType="begin"/>
      </w:r>
      <w:r w:rsidR="00D47DE6">
        <w:instrText xml:space="preserve"> REF _Ref411010540 \r \h </w:instrText>
      </w:r>
      <w:r w:rsidR="00D47DE6">
        <w:fldChar w:fldCharType="separate"/>
      </w:r>
      <w:r w:rsidR="00C447FC">
        <w:t>[1]</w:t>
      </w:r>
      <w:r w:rsidR="00D47DE6">
        <w:fldChar w:fldCharType="end"/>
      </w:r>
      <w:r>
        <w:t>.</w:t>
      </w:r>
    </w:p>
    <w:p w14:paraId="70977DFE" w14:textId="77777777" w:rsidR="00973CE6" w:rsidRPr="00EC4DB9" w:rsidRDefault="00973CE6" w:rsidP="00973CE6">
      <w:pPr>
        <w:rPr>
          <w:lang w:val="en-AU"/>
        </w:rPr>
      </w:pPr>
    </w:p>
    <w:p w14:paraId="7EC96671" w14:textId="77777777" w:rsidR="00973CE6" w:rsidRDefault="00973CE6" w:rsidP="00973CE6">
      <w:pPr>
        <w:pStyle w:val="Heading3"/>
      </w:pPr>
      <w:bookmarkStart w:id="86" w:name="_Toc411002802"/>
      <w:bookmarkStart w:id="87" w:name="_Toc21112379"/>
      <w:r>
        <w:rPr>
          <w:lang w:val="en-AU"/>
        </w:rPr>
        <w:t>Coding tool configuration options</w:t>
      </w:r>
      <w:bookmarkEnd w:id="86"/>
      <w:bookmarkEnd w:id="87"/>
    </w:p>
    <w:p w14:paraId="0F6BEFEB" w14:textId="403038A6" w:rsidR="00D47DE6" w:rsidRDefault="00D47DE6" w:rsidP="00744CD7">
      <w:r>
        <w:rPr>
          <w:noProof/>
        </w:rPr>
        <w:fldChar w:fldCharType="begin"/>
      </w:r>
      <w:r>
        <w:instrText xml:space="preserve"> REF _Ref437270359 \h </w:instrText>
      </w:r>
      <w:r>
        <w:rPr>
          <w:noProof/>
        </w:rPr>
      </w:r>
      <w:r>
        <w:rPr>
          <w:noProof/>
        </w:rPr>
        <w:fldChar w:fldCharType="separate"/>
      </w:r>
      <w:r w:rsidR="00C447FC">
        <w:t xml:space="preserve">Table </w:t>
      </w:r>
      <w:r w:rsidR="00C447FC">
        <w:rPr>
          <w:noProof/>
        </w:rPr>
        <w:t>3</w:t>
      </w:r>
      <w:r w:rsidR="00C447FC">
        <w:noBreakHyphen/>
      </w:r>
      <w:r w:rsidR="00C447FC">
        <w:rPr>
          <w:noProof/>
        </w:rPr>
        <w:t>1</w:t>
      </w:r>
      <w:r>
        <w:rPr>
          <w:noProof/>
        </w:rPr>
        <w:fldChar w:fldCharType="end"/>
      </w:r>
      <w:r w:rsidR="00973CE6">
        <w:rPr>
          <w:lang w:val="en-AU"/>
        </w:rPr>
        <w:t xml:space="preserve"> provides a list of encoder configuration options for the </w:t>
      </w:r>
      <w:r w:rsidR="00973CE6" w:rsidRPr="00D344F0">
        <w:t xml:space="preserve">HEVC test model </w:t>
      </w:r>
      <w:r w:rsidR="00973CE6">
        <w:t>associated with coding tools</w:t>
      </w:r>
      <w:r w:rsidR="00973CE6">
        <w:rPr>
          <w:lang w:val="en-AU"/>
        </w:rPr>
        <w:t>.</w:t>
      </w:r>
      <w:bookmarkStart w:id="88" w:name="_Toc411015432"/>
    </w:p>
    <w:p w14:paraId="3ADFCF61" w14:textId="03C9B75B" w:rsidR="00973CE6" w:rsidRPr="00744CD7" w:rsidRDefault="00D47DE6" w:rsidP="00D47DE6">
      <w:pPr>
        <w:pStyle w:val="Caption"/>
      </w:pPr>
      <w:bookmarkStart w:id="89" w:name="_Ref437270359"/>
      <w:bookmarkStart w:id="90" w:name="_Toc21112344"/>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w:t>
      </w:r>
      <w:r w:rsidR="00C40ECD">
        <w:fldChar w:fldCharType="end"/>
      </w:r>
      <w:bookmarkEnd w:id="89"/>
      <w:r>
        <w:t xml:space="preserve">. </w:t>
      </w:r>
      <w:r w:rsidRPr="00D97E05">
        <w:t>Encoder configuration options for control of coding tools</w:t>
      </w:r>
      <w:r>
        <w:t>.</w:t>
      </w:r>
      <w:bookmarkEnd w:id="88"/>
      <w:bookmarkEnd w:id="90"/>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973CE6" w:rsidRPr="0028554F" w14:paraId="7279C848" w14:textId="77777777" w:rsidTr="00932CF3">
        <w:tc>
          <w:tcPr>
            <w:tcW w:w="5126" w:type="dxa"/>
            <w:shd w:val="clear" w:color="auto" w:fill="auto"/>
          </w:tcPr>
          <w:p w14:paraId="3723A13E" w14:textId="77777777" w:rsidR="00973CE6" w:rsidRPr="0028554F" w:rsidRDefault="00973CE6" w:rsidP="00F93240">
            <w:pPr>
              <w:keepNext/>
              <w:keepLines/>
              <w:tabs>
                <w:tab w:val="clear" w:pos="794"/>
                <w:tab w:val="clear" w:pos="1191"/>
                <w:tab w:val="clear" w:pos="1588"/>
                <w:tab w:val="clear" w:pos="1985"/>
              </w:tabs>
              <w:overflowPunct/>
              <w:spacing w:before="0"/>
              <w:jc w:val="center"/>
              <w:textAlignment w:val="auto"/>
              <w:rPr>
                <w:rFonts w:ascii="Consolas" w:hAnsi="Consolas" w:cs="Consolas"/>
                <w:b/>
                <w:color w:val="A31515"/>
                <w:sz w:val="19"/>
                <w:szCs w:val="19"/>
                <w:lang w:val="en-AU" w:eastAsia="ja-JP"/>
              </w:rPr>
            </w:pPr>
            <w:r w:rsidRPr="0028554F">
              <w:rPr>
                <w:b/>
                <w:lang w:val="en-AU"/>
              </w:rPr>
              <w:t>Configuration option</w:t>
            </w:r>
          </w:p>
        </w:tc>
        <w:tc>
          <w:tcPr>
            <w:tcW w:w="1701" w:type="dxa"/>
            <w:shd w:val="clear" w:color="auto" w:fill="auto"/>
          </w:tcPr>
          <w:p w14:paraId="6CED9BAA" w14:textId="77777777" w:rsidR="00973CE6" w:rsidRPr="0028554F" w:rsidRDefault="00973CE6" w:rsidP="00F93240">
            <w:pPr>
              <w:keepNext/>
              <w:keepLines/>
              <w:spacing w:before="0"/>
              <w:jc w:val="center"/>
              <w:rPr>
                <w:b/>
                <w:lang w:val="en-AU"/>
              </w:rPr>
            </w:pPr>
            <w:r w:rsidRPr="0028554F">
              <w:rPr>
                <w:b/>
                <w:lang w:val="en-AU"/>
              </w:rPr>
              <w:t>Section reference</w:t>
            </w:r>
          </w:p>
        </w:tc>
      </w:tr>
      <w:tr w:rsidR="00973CE6" w:rsidRPr="0028554F" w14:paraId="21313A3C" w14:textId="77777777" w:rsidTr="00932CF3">
        <w:tc>
          <w:tcPr>
            <w:tcW w:w="5126" w:type="dxa"/>
            <w:shd w:val="clear" w:color="auto" w:fill="auto"/>
          </w:tcPr>
          <w:p w14:paraId="4505785A" w14:textId="77777777" w:rsidR="00973CE6" w:rsidRPr="00A158C9" w:rsidRDefault="00973CE6" w:rsidP="00F93240">
            <w:pPr>
              <w:pStyle w:val="EncoderConfig"/>
              <w:keepNext/>
              <w:keepLines/>
              <w:rPr>
                <w:lang w:val="en-AU" w:eastAsia="ja-JP"/>
              </w:rPr>
            </w:pPr>
            <w:proofErr w:type="spellStart"/>
            <w:r w:rsidRPr="00A158C9">
              <w:rPr>
                <w:lang w:val="en-AU" w:eastAsia="ja-JP"/>
              </w:rPr>
              <w:t>AlignCABACBeforeBypass</w:t>
            </w:r>
            <w:proofErr w:type="spellEnd"/>
          </w:p>
        </w:tc>
        <w:tc>
          <w:tcPr>
            <w:tcW w:w="1701" w:type="dxa"/>
            <w:shd w:val="clear" w:color="auto" w:fill="auto"/>
          </w:tcPr>
          <w:p w14:paraId="7DE6FAD2" w14:textId="57DC0F85" w:rsidR="00973CE6" w:rsidRPr="00744CD7" w:rsidRDefault="005A28EA" w:rsidP="00F93240">
            <w:pPr>
              <w:keepNext/>
              <w:keepLines/>
              <w:rPr>
                <w:highlight w:val="yellow"/>
                <w:lang w:val="en-AU"/>
              </w:rPr>
            </w:pPr>
            <w:r w:rsidRPr="00744CD7">
              <w:rPr>
                <w:lang w:val="en-AU"/>
              </w:rPr>
              <w:fldChar w:fldCharType="begin"/>
            </w:r>
            <w:r w:rsidRPr="00744CD7">
              <w:rPr>
                <w:lang w:val="en-AU"/>
              </w:rPr>
              <w:instrText xml:space="preserve"> REF _Ref400984405 \r \h </w:instrText>
            </w:r>
            <w:r>
              <w:rPr>
                <w:lang w:val="en-AU"/>
              </w:rPr>
              <w:instrText xml:space="preserve"> \* MERGEFORMAT </w:instrText>
            </w:r>
            <w:r w:rsidRPr="00744CD7">
              <w:rPr>
                <w:lang w:val="en-AU"/>
              </w:rPr>
            </w:r>
            <w:r w:rsidRPr="00744CD7">
              <w:rPr>
                <w:lang w:val="en-AU"/>
              </w:rPr>
              <w:fldChar w:fldCharType="separate"/>
            </w:r>
            <w:r w:rsidR="00C447FC">
              <w:rPr>
                <w:lang w:val="en-AU"/>
              </w:rPr>
              <w:t>4.7.1</w:t>
            </w:r>
            <w:r w:rsidRPr="00744CD7">
              <w:rPr>
                <w:lang w:val="en-AU"/>
              </w:rPr>
              <w:fldChar w:fldCharType="end"/>
            </w:r>
          </w:p>
        </w:tc>
      </w:tr>
      <w:tr w:rsidR="00973CE6" w:rsidRPr="0028554F" w14:paraId="5D0CF7FE" w14:textId="77777777" w:rsidTr="00932CF3">
        <w:tc>
          <w:tcPr>
            <w:tcW w:w="5126" w:type="dxa"/>
            <w:shd w:val="clear" w:color="auto" w:fill="auto"/>
          </w:tcPr>
          <w:p w14:paraId="7893D1A8" w14:textId="77777777" w:rsidR="00973CE6" w:rsidRPr="00A158C9" w:rsidRDefault="00973CE6" w:rsidP="00F93240">
            <w:pPr>
              <w:pStyle w:val="EncoderConfig"/>
              <w:keepNext/>
              <w:keepLines/>
              <w:rPr>
                <w:lang w:val="en-AU" w:eastAsia="ja-JP"/>
              </w:rPr>
            </w:pPr>
            <w:proofErr w:type="spellStart"/>
            <w:r w:rsidRPr="00A158C9">
              <w:rPr>
                <w:lang w:val="en-AU" w:eastAsia="ja-JP"/>
              </w:rPr>
              <w:t>ChromaFormatIDC</w:t>
            </w:r>
            <w:proofErr w:type="spellEnd"/>
          </w:p>
        </w:tc>
        <w:tc>
          <w:tcPr>
            <w:tcW w:w="1701" w:type="dxa"/>
            <w:shd w:val="clear" w:color="auto" w:fill="auto"/>
          </w:tcPr>
          <w:p w14:paraId="59DF0D45" w14:textId="775B2124" w:rsidR="00973CE6" w:rsidRPr="00744CD7" w:rsidRDefault="005A28EA" w:rsidP="00F93240">
            <w:pPr>
              <w:keepNext/>
              <w:keepLines/>
              <w:rPr>
                <w:lang w:val="en-AU"/>
              </w:rPr>
            </w:pPr>
            <w:r>
              <w:rPr>
                <w:lang w:val="en-AU"/>
              </w:rPr>
              <w:fldChar w:fldCharType="begin"/>
            </w:r>
            <w:r>
              <w:rPr>
                <w:lang w:val="en-AU"/>
              </w:rPr>
              <w:instrText xml:space="preserve"> REF _Ref438634837 \r \h </w:instrText>
            </w:r>
            <w:r>
              <w:rPr>
                <w:lang w:val="en-AU"/>
              </w:rPr>
            </w:r>
            <w:r>
              <w:rPr>
                <w:lang w:val="en-AU"/>
              </w:rPr>
              <w:fldChar w:fldCharType="separate"/>
            </w:r>
            <w:r w:rsidR="00C447FC">
              <w:rPr>
                <w:lang w:val="en-AU"/>
              </w:rPr>
              <w:t>4.1.1</w:t>
            </w:r>
            <w:r>
              <w:rPr>
                <w:lang w:val="en-AU"/>
              </w:rPr>
              <w:fldChar w:fldCharType="end"/>
            </w:r>
          </w:p>
        </w:tc>
      </w:tr>
      <w:tr w:rsidR="00973CE6" w:rsidRPr="0028554F" w14:paraId="546DF340" w14:textId="77777777" w:rsidTr="00932CF3">
        <w:tc>
          <w:tcPr>
            <w:tcW w:w="5126" w:type="dxa"/>
            <w:shd w:val="clear" w:color="auto" w:fill="auto"/>
          </w:tcPr>
          <w:p w14:paraId="5592A2A4" w14:textId="77777777" w:rsidR="00973CE6" w:rsidRPr="00A158C9" w:rsidRDefault="00973CE6" w:rsidP="00F93240">
            <w:pPr>
              <w:pStyle w:val="EncoderConfig"/>
              <w:keepNext/>
              <w:keepLines/>
              <w:rPr>
                <w:lang w:val="en-AU" w:eastAsia="ja-JP"/>
              </w:rPr>
            </w:pPr>
            <w:proofErr w:type="spellStart"/>
            <w:r w:rsidRPr="00A158C9">
              <w:rPr>
                <w:lang w:val="en-AU" w:eastAsia="ja-JP"/>
              </w:rPr>
              <w:t>CostMode</w:t>
            </w:r>
            <w:proofErr w:type="spellEnd"/>
          </w:p>
        </w:tc>
        <w:tc>
          <w:tcPr>
            <w:tcW w:w="1701" w:type="dxa"/>
            <w:shd w:val="clear" w:color="auto" w:fill="auto"/>
          </w:tcPr>
          <w:p w14:paraId="75763F79" w14:textId="4660F07D" w:rsidR="00973CE6" w:rsidRPr="00744CD7" w:rsidRDefault="005A28EA" w:rsidP="00F93240">
            <w:pPr>
              <w:keepNext/>
              <w:keepLines/>
              <w:rPr>
                <w:lang w:val="en-AU"/>
              </w:rPr>
            </w:pPr>
            <w:r>
              <w:rPr>
                <w:lang w:val="en-AU"/>
              </w:rPr>
              <w:fldChar w:fldCharType="begin"/>
            </w:r>
            <w:r>
              <w:rPr>
                <w:lang w:val="en-AU"/>
              </w:rPr>
              <w:instrText xml:space="preserve"> REF _Ref438634875 \r \h </w:instrText>
            </w:r>
            <w:r>
              <w:rPr>
                <w:lang w:val="en-AU"/>
              </w:rPr>
            </w:r>
            <w:r>
              <w:rPr>
                <w:lang w:val="en-AU"/>
              </w:rPr>
              <w:fldChar w:fldCharType="separate"/>
            </w:r>
            <w:r w:rsidR="00C447FC">
              <w:rPr>
                <w:lang w:val="en-AU"/>
              </w:rPr>
              <w:t>6.2</w:t>
            </w:r>
            <w:r>
              <w:rPr>
                <w:lang w:val="en-AU"/>
              </w:rPr>
              <w:fldChar w:fldCharType="end"/>
            </w:r>
          </w:p>
        </w:tc>
      </w:tr>
      <w:tr w:rsidR="00973CE6" w:rsidRPr="0028554F" w14:paraId="08E77CF2" w14:textId="77777777" w:rsidTr="00932CF3">
        <w:tc>
          <w:tcPr>
            <w:tcW w:w="5126" w:type="dxa"/>
            <w:shd w:val="clear" w:color="auto" w:fill="auto"/>
          </w:tcPr>
          <w:p w14:paraId="1919C67A" w14:textId="77777777" w:rsidR="00973CE6" w:rsidRPr="00A158C9" w:rsidRDefault="00973CE6" w:rsidP="00F93240">
            <w:pPr>
              <w:pStyle w:val="EncoderConfig"/>
              <w:keepNext/>
              <w:keepLines/>
              <w:rPr>
                <w:lang w:val="en-AU" w:eastAsia="ja-JP"/>
              </w:rPr>
            </w:pPr>
            <w:proofErr w:type="spellStart"/>
            <w:r w:rsidRPr="00A158C9">
              <w:rPr>
                <w:lang w:val="en-AU" w:eastAsia="ja-JP"/>
              </w:rPr>
              <w:t>CrossComponentPrediction</w:t>
            </w:r>
            <w:proofErr w:type="spellEnd"/>
          </w:p>
        </w:tc>
        <w:tc>
          <w:tcPr>
            <w:tcW w:w="1701" w:type="dxa"/>
            <w:shd w:val="clear" w:color="auto" w:fill="auto"/>
          </w:tcPr>
          <w:p w14:paraId="0CE00333" w14:textId="0B21E118" w:rsidR="00973CE6" w:rsidRPr="00744CD7" w:rsidRDefault="005A28EA" w:rsidP="00F93240">
            <w:pPr>
              <w:keepNext/>
              <w:keepLines/>
              <w:rPr>
                <w:lang w:val="en-AU"/>
              </w:rPr>
            </w:pPr>
            <w:r>
              <w:rPr>
                <w:lang w:val="en-AU"/>
              </w:rPr>
              <w:fldChar w:fldCharType="begin"/>
            </w:r>
            <w:r>
              <w:rPr>
                <w:lang w:val="en-AU"/>
              </w:rPr>
              <w:instrText xml:space="preserve"> REF _Ref438634885 \r \h </w:instrText>
            </w:r>
            <w:r>
              <w:rPr>
                <w:lang w:val="en-AU"/>
              </w:rPr>
            </w:r>
            <w:r>
              <w:rPr>
                <w:lang w:val="en-AU"/>
              </w:rPr>
              <w:fldChar w:fldCharType="separate"/>
            </w:r>
            <w:r w:rsidR="00C447FC">
              <w:rPr>
                <w:lang w:val="en-AU"/>
              </w:rPr>
              <w:t>4.9</w:t>
            </w:r>
            <w:r>
              <w:rPr>
                <w:lang w:val="en-AU"/>
              </w:rPr>
              <w:fldChar w:fldCharType="end"/>
            </w:r>
          </w:p>
        </w:tc>
      </w:tr>
      <w:tr w:rsidR="00973CE6" w:rsidRPr="0028554F" w14:paraId="40B07456" w14:textId="77777777" w:rsidTr="00932CF3">
        <w:tc>
          <w:tcPr>
            <w:tcW w:w="5126" w:type="dxa"/>
            <w:shd w:val="clear" w:color="auto" w:fill="auto"/>
          </w:tcPr>
          <w:p w14:paraId="33B0F2FB" w14:textId="77777777" w:rsidR="00973CE6" w:rsidRPr="00A158C9" w:rsidRDefault="00973CE6" w:rsidP="00F93240">
            <w:pPr>
              <w:pStyle w:val="EncoderConfig"/>
              <w:keepNext/>
              <w:keepLines/>
              <w:rPr>
                <w:lang w:val="en-AU" w:eastAsia="ja-JP"/>
              </w:rPr>
            </w:pPr>
            <w:proofErr w:type="spellStart"/>
            <w:r w:rsidRPr="00A158C9">
              <w:rPr>
                <w:lang w:val="en-AU" w:eastAsia="ja-JP"/>
              </w:rPr>
              <w:t>ExplicitResidualDPCM</w:t>
            </w:r>
            <w:proofErr w:type="spellEnd"/>
          </w:p>
        </w:tc>
        <w:tc>
          <w:tcPr>
            <w:tcW w:w="1701" w:type="dxa"/>
            <w:shd w:val="clear" w:color="auto" w:fill="auto"/>
          </w:tcPr>
          <w:p w14:paraId="26666153" w14:textId="7D153CC7" w:rsidR="00973CE6" w:rsidRPr="00744CD7" w:rsidRDefault="005A28EA" w:rsidP="00F93240">
            <w:pPr>
              <w:keepNext/>
              <w:keepLines/>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C447FC">
              <w:rPr>
                <w:lang w:val="en-AU"/>
              </w:rPr>
              <w:t>4.6</w:t>
            </w:r>
            <w:r>
              <w:rPr>
                <w:lang w:val="en-AU"/>
              </w:rPr>
              <w:fldChar w:fldCharType="end"/>
            </w:r>
          </w:p>
        </w:tc>
      </w:tr>
      <w:tr w:rsidR="00973CE6" w:rsidRPr="0028554F" w14:paraId="79364C12" w14:textId="77777777" w:rsidTr="00932CF3">
        <w:tc>
          <w:tcPr>
            <w:tcW w:w="5126" w:type="dxa"/>
            <w:shd w:val="clear" w:color="auto" w:fill="auto"/>
          </w:tcPr>
          <w:p w14:paraId="4C6BD026" w14:textId="77777777" w:rsidR="00973CE6" w:rsidRPr="00A158C9" w:rsidRDefault="00973CE6" w:rsidP="00F93240">
            <w:pPr>
              <w:pStyle w:val="EncoderConfig"/>
              <w:keepNext/>
              <w:keepLines/>
              <w:rPr>
                <w:lang w:val="en-AU" w:eastAsia="ja-JP"/>
              </w:rPr>
            </w:pPr>
            <w:proofErr w:type="spellStart"/>
            <w:r w:rsidRPr="00A158C9">
              <w:rPr>
                <w:lang w:val="en-AU" w:eastAsia="ja-JP"/>
              </w:rPr>
              <w:t>ExtendedPrecision</w:t>
            </w:r>
            <w:proofErr w:type="spellEnd"/>
          </w:p>
        </w:tc>
        <w:tc>
          <w:tcPr>
            <w:tcW w:w="1701" w:type="dxa"/>
            <w:shd w:val="clear" w:color="auto" w:fill="auto"/>
          </w:tcPr>
          <w:p w14:paraId="5F1D1187" w14:textId="7BDDBF5D" w:rsidR="00973CE6" w:rsidRPr="00744CD7" w:rsidRDefault="005A28EA" w:rsidP="00F93240">
            <w:pPr>
              <w:keepNext/>
              <w:keepLines/>
              <w:rPr>
                <w:lang w:val="en-AU"/>
              </w:rPr>
            </w:pPr>
            <w:r>
              <w:rPr>
                <w:lang w:val="en-AU"/>
              </w:rPr>
              <w:fldChar w:fldCharType="begin"/>
            </w:r>
            <w:r>
              <w:rPr>
                <w:lang w:val="en-AU"/>
              </w:rPr>
              <w:instrText xml:space="preserve"> REF _Ref373334808 \r \h </w:instrText>
            </w:r>
            <w:r>
              <w:rPr>
                <w:lang w:val="en-AU"/>
              </w:rPr>
            </w:r>
            <w:r>
              <w:rPr>
                <w:lang w:val="en-AU"/>
              </w:rPr>
              <w:fldChar w:fldCharType="separate"/>
            </w:r>
            <w:r w:rsidR="00C447FC">
              <w:rPr>
                <w:lang w:val="en-AU"/>
              </w:rPr>
              <w:t>4.5.8</w:t>
            </w:r>
            <w:r>
              <w:rPr>
                <w:lang w:val="en-AU"/>
              </w:rPr>
              <w:fldChar w:fldCharType="end"/>
            </w:r>
          </w:p>
        </w:tc>
      </w:tr>
      <w:tr w:rsidR="00973CE6" w:rsidRPr="0028554F" w14:paraId="3D8B7055" w14:textId="77777777" w:rsidTr="00932CF3">
        <w:tc>
          <w:tcPr>
            <w:tcW w:w="5126" w:type="dxa"/>
            <w:shd w:val="clear" w:color="auto" w:fill="auto"/>
          </w:tcPr>
          <w:p w14:paraId="33113B30" w14:textId="77777777" w:rsidR="00973CE6" w:rsidRPr="00A158C9" w:rsidRDefault="00973CE6" w:rsidP="00F93240">
            <w:pPr>
              <w:pStyle w:val="EncoderConfig"/>
              <w:keepNext/>
              <w:keepLines/>
              <w:rPr>
                <w:lang w:val="en-AU" w:eastAsia="ja-JP"/>
              </w:rPr>
            </w:pPr>
            <w:proofErr w:type="spellStart"/>
            <w:r w:rsidRPr="00A158C9">
              <w:rPr>
                <w:lang w:val="en-AU" w:eastAsia="ja-JP"/>
              </w:rPr>
              <w:t>GolombRiceParameterAdaptation</w:t>
            </w:r>
            <w:proofErr w:type="spellEnd"/>
          </w:p>
        </w:tc>
        <w:tc>
          <w:tcPr>
            <w:tcW w:w="1701" w:type="dxa"/>
            <w:shd w:val="clear" w:color="auto" w:fill="auto"/>
          </w:tcPr>
          <w:p w14:paraId="3718629A" w14:textId="6A1536EE" w:rsidR="00973CE6" w:rsidRPr="00744CD7" w:rsidRDefault="005A28EA" w:rsidP="00F93240">
            <w:pPr>
              <w:keepNext/>
              <w:keepLines/>
              <w:rPr>
                <w:lang w:val="en-AU"/>
              </w:rPr>
            </w:pPr>
            <w:r>
              <w:rPr>
                <w:lang w:val="en-AU"/>
              </w:rPr>
              <w:fldChar w:fldCharType="begin"/>
            </w:r>
            <w:r>
              <w:rPr>
                <w:lang w:val="en-AU"/>
              </w:rPr>
              <w:instrText xml:space="preserve"> REF _Ref373337975 \r \h </w:instrText>
            </w:r>
            <w:r>
              <w:rPr>
                <w:lang w:val="en-AU"/>
              </w:rPr>
            </w:r>
            <w:r>
              <w:rPr>
                <w:lang w:val="en-AU"/>
              </w:rPr>
              <w:fldChar w:fldCharType="separate"/>
            </w:r>
            <w:r w:rsidR="00C447FC">
              <w:rPr>
                <w:lang w:val="en-AU"/>
              </w:rPr>
              <w:t>4.8.3</w:t>
            </w:r>
            <w:r>
              <w:rPr>
                <w:lang w:val="en-AU"/>
              </w:rPr>
              <w:fldChar w:fldCharType="end"/>
            </w:r>
          </w:p>
        </w:tc>
      </w:tr>
      <w:tr w:rsidR="00973CE6" w:rsidRPr="0028554F" w14:paraId="5A58DB0F" w14:textId="77777777" w:rsidTr="00932CF3">
        <w:tc>
          <w:tcPr>
            <w:tcW w:w="5126" w:type="dxa"/>
            <w:shd w:val="clear" w:color="auto" w:fill="auto"/>
          </w:tcPr>
          <w:p w14:paraId="2961442C" w14:textId="77777777" w:rsidR="00973CE6" w:rsidRPr="00A158C9" w:rsidRDefault="00973CE6" w:rsidP="00932CF3">
            <w:pPr>
              <w:pStyle w:val="EncoderConfig"/>
              <w:rPr>
                <w:lang w:val="en-AU" w:eastAsia="ja-JP"/>
              </w:rPr>
            </w:pPr>
            <w:proofErr w:type="spellStart"/>
            <w:r w:rsidRPr="00A158C9">
              <w:rPr>
                <w:lang w:val="en-AU" w:eastAsia="ja-JP"/>
              </w:rPr>
              <w:t>HighPrecisionPredictionWeighting</w:t>
            </w:r>
            <w:proofErr w:type="spellEnd"/>
          </w:p>
        </w:tc>
        <w:tc>
          <w:tcPr>
            <w:tcW w:w="1701" w:type="dxa"/>
            <w:shd w:val="clear" w:color="auto" w:fill="auto"/>
          </w:tcPr>
          <w:p w14:paraId="138116EA" w14:textId="7081AB5A" w:rsidR="00973CE6" w:rsidRPr="00744CD7" w:rsidRDefault="005A28EA" w:rsidP="00932CF3">
            <w:pPr>
              <w:rPr>
                <w:lang w:val="en-AU"/>
              </w:rPr>
            </w:pPr>
            <w:r>
              <w:rPr>
                <w:lang w:val="en-AU"/>
              </w:rPr>
              <w:fldChar w:fldCharType="begin"/>
            </w:r>
            <w:r>
              <w:rPr>
                <w:lang w:val="en-AU"/>
              </w:rPr>
              <w:instrText xml:space="preserve"> REF _Ref409987257 \r \h </w:instrText>
            </w:r>
            <w:r>
              <w:rPr>
                <w:lang w:val="en-AU"/>
              </w:rPr>
            </w:r>
            <w:r>
              <w:rPr>
                <w:lang w:val="en-AU"/>
              </w:rPr>
              <w:fldChar w:fldCharType="separate"/>
            </w:r>
            <w:r w:rsidR="00C447FC">
              <w:rPr>
                <w:lang w:val="en-AU"/>
              </w:rPr>
              <w:t>4.4.4.1</w:t>
            </w:r>
            <w:r>
              <w:rPr>
                <w:lang w:val="en-AU"/>
              </w:rPr>
              <w:fldChar w:fldCharType="end"/>
            </w:r>
          </w:p>
        </w:tc>
      </w:tr>
      <w:tr w:rsidR="00973CE6" w:rsidRPr="0028554F" w14:paraId="47D4AA87" w14:textId="77777777" w:rsidTr="00932CF3">
        <w:tc>
          <w:tcPr>
            <w:tcW w:w="5126" w:type="dxa"/>
            <w:shd w:val="clear" w:color="auto" w:fill="auto"/>
          </w:tcPr>
          <w:p w14:paraId="1DD8B64D" w14:textId="77777777" w:rsidR="00973CE6" w:rsidRPr="00A158C9" w:rsidRDefault="00973CE6" w:rsidP="00932CF3">
            <w:pPr>
              <w:pStyle w:val="EncoderConfig"/>
              <w:rPr>
                <w:lang w:val="en-AU" w:eastAsia="ja-JP"/>
              </w:rPr>
            </w:pPr>
            <w:proofErr w:type="spellStart"/>
            <w:r w:rsidRPr="00A158C9">
              <w:rPr>
                <w:lang w:val="en-AU" w:eastAsia="ja-JP"/>
              </w:rPr>
              <w:t>ImplicitResidualDPCM</w:t>
            </w:r>
            <w:proofErr w:type="spellEnd"/>
          </w:p>
        </w:tc>
        <w:tc>
          <w:tcPr>
            <w:tcW w:w="1701" w:type="dxa"/>
            <w:shd w:val="clear" w:color="auto" w:fill="auto"/>
          </w:tcPr>
          <w:p w14:paraId="1DD67860" w14:textId="0778816A" w:rsidR="00973CE6" w:rsidRPr="00744CD7" w:rsidRDefault="005A28EA" w:rsidP="00932CF3">
            <w:pPr>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C447FC">
              <w:rPr>
                <w:lang w:val="en-AU"/>
              </w:rPr>
              <w:t>4.6</w:t>
            </w:r>
            <w:r>
              <w:rPr>
                <w:lang w:val="en-AU"/>
              </w:rPr>
              <w:fldChar w:fldCharType="end"/>
            </w:r>
          </w:p>
        </w:tc>
      </w:tr>
      <w:tr w:rsidR="00973CE6" w:rsidRPr="0028554F" w14:paraId="2984F905" w14:textId="77777777" w:rsidTr="00932CF3">
        <w:tc>
          <w:tcPr>
            <w:tcW w:w="5126" w:type="dxa"/>
            <w:shd w:val="clear" w:color="auto" w:fill="auto"/>
          </w:tcPr>
          <w:p w14:paraId="449EEAF6" w14:textId="77777777" w:rsidR="00973CE6" w:rsidRPr="00A158C9" w:rsidRDefault="00973CE6" w:rsidP="00932CF3">
            <w:pPr>
              <w:pStyle w:val="EncoderConfig"/>
              <w:rPr>
                <w:lang w:val="en-AU" w:eastAsia="ja-JP"/>
              </w:rPr>
            </w:pPr>
            <w:proofErr w:type="spellStart"/>
            <w:r w:rsidRPr="00A158C9">
              <w:rPr>
                <w:lang w:val="en-AU" w:eastAsia="ja-JP"/>
              </w:rPr>
              <w:t>IntraReferenceSmoothing</w:t>
            </w:r>
            <w:proofErr w:type="spellEnd"/>
          </w:p>
        </w:tc>
        <w:tc>
          <w:tcPr>
            <w:tcW w:w="1701" w:type="dxa"/>
            <w:shd w:val="clear" w:color="auto" w:fill="auto"/>
          </w:tcPr>
          <w:p w14:paraId="1FA8CB1E" w14:textId="4456B8B2" w:rsidR="00973CE6" w:rsidRPr="00744CD7" w:rsidRDefault="005A28EA" w:rsidP="00932CF3">
            <w:pPr>
              <w:rPr>
                <w:lang w:val="en-AU"/>
              </w:rPr>
            </w:pPr>
            <w:r>
              <w:rPr>
                <w:lang w:val="en-AU"/>
              </w:rPr>
              <w:fldChar w:fldCharType="begin"/>
            </w:r>
            <w:r>
              <w:rPr>
                <w:lang w:val="en-AU"/>
              </w:rPr>
              <w:instrText xml:space="preserve"> REF _Ref438634938 \r \h </w:instrText>
            </w:r>
            <w:r>
              <w:rPr>
                <w:lang w:val="en-AU"/>
              </w:rPr>
            </w:r>
            <w:r>
              <w:rPr>
                <w:lang w:val="en-AU"/>
              </w:rPr>
              <w:fldChar w:fldCharType="separate"/>
            </w:r>
            <w:r w:rsidR="00C447FC">
              <w:rPr>
                <w:lang w:val="en-AU"/>
              </w:rPr>
              <w:t>4.3.2</w:t>
            </w:r>
            <w:r>
              <w:rPr>
                <w:lang w:val="en-AU"/>
              </w:rPr>
              <w:fldChar w:fldCharType="end"/>
            </w:r>
          </w:p>
        </w:tc>
      </w:tr>
      <w:tr w:rsidR="00973CE6" w:rsidRPr="0028554F" w14:paraId="44E0E73B" w14:textId="77777777" w:rsidTr="00932CF3">
        <w:tc>
          <w:tcPr>
            <w:tcW w:w="5126" w:type="dxa"/>
            <w:shd w:val="clear" w:color="auto" w:fill="auto"/>
          </w:tcPr>
          <w:p w14:paraId="6D51F45A" w14:textId="77777777" w:rsidR="00973CE6" w:rsidRPr="00A158C9" w:rsidRDefault="00973CE6" w:rsidP="00932CF3">
            <w:pPr>
              <w:pStyle w:val="EncoderConfig"/>
              <w:rPr>
                <w:lang w:val="en-AU" w:eastAsia="ja-JP"/>
              </w:rPr>
            </w:pPr>
            <w:proofErr w:type="spellStart"/>
            <w:r w:rsidRPr="00A158C9">
              <w:rPr>
                <w:lang w:val="en-AU" w:eastAsia="ja-JP"/>
              </w:rPr>
              <w:lastRenderedPageBreak/>
              <w:t>LowerBitRateConstraintFlag</w:t>
            </w:r>
            <w:proofErr w:type="spellEnd"/>
          </w:p>
        </w:tc>
        <w:tc>
          <w:tcPr>
            <w:tcW w:w="1701" w:type="dxa"/>
            <w:shd w:val="clear" w:color="auto" w:fill="auto"/>
          </w:tcPr>
          <w:p w14:paraId="7C182218" w14:textId="4D2BA294"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C447FC">
              <w:rPr>
                <w:lang w:val="en-AU"/>
              </w:rPr>
              <w:t>5</w:t>
            </w:r>
            <w:r>
              <w:rPr>
                <w:lang w:val="en-AU"/>
              </w:rPr>
              <w:fldChar w:fldCharType="end"/>
            </w:r>
          </w:p>
        </w:tc>
      </w:tr>
      <w:tr w:rsidR="00973CE6" w:rsidRPr="0028554F" w14:paraId="20A3E479" w14:textId="77777777" w:rsidTr="00932CF3">
        <w:tc>
          <w:tcPr>
            <w:tcW w:w="5126" w:type="dxa"/>
            <w:shd w:val="clear" w:color="auto" w:fill="auto"/>
          </w:tcPr>
          <w:p w14:paraId="0313ADA9" w14:textId="77777777" w:rsidR="00973CE6" w:rsidRPr="00A158C9" w:rsidRDefault="00973CE6" w:rsidP="00932CF3">
            <w:pPr>
              <w:pStyle w:val="EncoderConfig"/>
              <w:rPr>
                <w:lang w:val="en-AU" w:eastAsia="ja-JP"/>
              </w:rPr>
            </w:pPr>
            <w:proofErr w:type="spellStart"/>
            <w:r w:rsidRPr="00A158C9">
              <w:rPr>
                <w:lang w:val="en-AU" w:eastAsia="ja-JP"/>
              </w:rPr>
              <w:t>MaxBitDepthConstraint</w:t>
            </w:r>
            <w:proofErr w:type="spellEnd"/>
          </w:p>
        </w:tc>
        <w:tc>
          <w:tcPr>
            <w:tcW w:w="1701" w:type="dxa"/>
            <w:shd w:val="clear" w:color="auto" w:fill="auto"/>
          </w:tcPr>
          <w:p w14:paraId="24F9DD1A" w14:textId="5422FBBB"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C447FC">
              <w:rPr>
                <w:lang w:val="en-AU"/>
              </w:rPr>
              <w:t>5</w:t>
            </w:r>
            <w:r>
              <w:rPr>
                <w:lang w:val="en-AU"/>
              </w:rPr>
              <w:fldChar w:fldCharType="end"/>
            </w:r>
          </w:p>
        </w:tc>
      </w:tr>
      <w:tr w:rsidR="00973CE6" w:rsidRPr="0028554F" w14:paraId="75F8A889" w14:textId="77777777" w:rsidTr="00932CF3">
        <w:tc>
          <w:tcPr>
            <w:tcW w:w="5126" w:type="dxa"/>
            <w:shd w:val="clear" w:color="auto" w:fill="auto"/>
          </w:tcPr>
          <w:p w14:paraId="4A80BF03" w14:textId="77777777" w:rsidR="00973CE6" w:rsidRPr="00A158C9" w:rsidRDefault="00973CE6" w:rsidP="00932CF3">
            <w:pPr>
              <w:pStyle w:val="EncoderConfig"/>
              <w:rPr>
                <w:lang w:val="en-AU" w:eastAsia="ja-JP"/>
              </w:rPr>
            </w:pPr>
            <w:proofErr w:type="spellStart"/>
            <w:r w:rsidRPr="00A158C9">
              <w:rPr>
                <w:lang w:val="en-AU" w:eastAsia="ja-JP"/>
              </w:rPr>
              <w:t>MaxCUChromaQpAdjustmentDepth</w:t>
            </w:r>
            <w:proofErr w:type="spellEnd"/>
          </w:p>
        </w:tc>
        <w:tc>
          <w:tcPr>
            <w:tcW w:w="1701" w:type="dxa"/>
            <w:shd w:val="clear" w:color="auto" w:fill="auto"/>
          </w:tcPr>
          <w:p w14:paraId="482CB3C0" w14:textId="35224E3A" w:rsidR="00973CE6" w:rsidRPr="00744CD7" w:rsidRDefault="005A28EA" w:rsidP="00744CD7">
            <w:pPr>
              <w:rPr>
                <w:lang w:val="en-AU"/>
              </w:rPr>
            </w:pPr>
            <w:r>
              <w:rPr>
                <w:lang w:val="en-AU"/>
              </w:rPr>
              <w:fldChar w:fldCharType="begin"/>
            </w:r>
            <w:r>
              <w:rPr>
                <w:lang w:val="en-AU"/>
              </w:rPr>
              <w:instrText xml:space="preserve"> REF _Ref389839318 \r \h </w:instrText>
            </w:r>
            <w:r>
              <w:rPr>
                <w:lang w:val="en-AU"/>
              </w:rPr>
            </w:r>
            <w:r>
              <w:rPr>
                <w:lang w:val="en-AU"/>
              </w:rPr>
              <w:fldChar w:fldCharType="separate"/>
            </w:r>
            <w:r w:rsidR="00C447FC">
              <w:rPr>
                <w:lang w:val="en-AU"/>
              </w:rPr>
              <w:t>4.5.9</w:t>
            </w:r>
            <w:r>
              <w:rPr>
                <w:lang w:val="en-AU"/>
              </w:rPr>
              <w:fldChar w:fldCharType="end"/>
            </w:r>
          </w:p>
        </w:tc>
      </w:tr>
      <w:tr w:rsidR="00973CE6" w:rsidRPr="0028554F" w14:paraId="1E6399D3" w14:textId="77777777" w:rsidTr="00932CF3">
        <w:tc>
          <w:tcPr>
            <w:tcW w:w="5126" w:type="dxa"/>
            <w:shd w:val="clear" w:color="auto" w:fill="auto"/>
          </w:tcPr>
          <w:p w14:paraId="5F667D2A"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MaxCUWidth</w:t>
            </w:r>
            <w:proofErr w:type="spellEnd"/>
          </w:p>
        </w:tc>
        <w:tc>
          <w:tcPr>
            <w:tcW w:w="1701" w:type="dxa"/>
            <w:shd w:val="clear" w:color="auto" w:fill="auto"/>
          </w:tcPr>
          <w:p w14:paraId="79DC9596" w14:textId="61B0C011" w:rsidR="00973CE6" w:rsidRPr="00744CD7" w:rsidRDefault="005A28EA" w:rsidP="00932CF3">
            <w:pPr>
              <w:rPr>
                <w:lang w:val="en-AU"/>
              </w:rPr>
            </w:pPr>
            <w:r>
              <w:rPr>
                <w:lang w:val="en-AU"/>
              </w:rPr>
              <w:fldChar w:fldCharType="begin"/>
            </w:r>
            <w:r>
              <w:rPr>
                <w:lang w:val="en-AU"/>
              </w:rPr>
              <w:instrText xml:space="preserve"> REF _Ref438634992 \r \h </w:instrText>
            </w:r>
            <w:r>
              <w:rPr>
                <w:lang w:val="en-AU"/>
              </w:rPr>
            </w:r>
            <w:r>
              <w:rPr>
                <w:lang w:val="en-AU"/>
              </w:rPr>
              <w:fldChar w:fldCharType="separate"/>
            </w:r>
            <w:r w:rsidR="00C447FC">
              <w:rPr>
                <w:lang w:val="en-AU"/>
              </w:rPr>
              <w:t>4.2.3</w:t>
            </w:r>
            <w:r>
              <w:rPr>
                <w:lang w:val="en-AU"/>
              </w:rPr>
              <w:fldChar w:fldCharType="end"/>
            </w:r>
          </w:p>
        </w:tc>
      </w:tr>
      <w:tr w:rsidR="00973CE6" w:rsidRPr="0028554F" w14:paraId="759154F0" w14:textId="77777777" w:rsidTr="00932CF3">
        <w:tc>
          <w:tcPr>
            <w:tcW w:w="5126" w:type="dxa"/>
            <w:shd w:val="clear" w:color="auto" w:fill="auto"/>
          </w:tcPr>
          <w:p w14:paraId="6E10F0B7"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MaxCUHeight</w:t>
            </w:r>
            <w:proofErr w:type="spellEnd"/>
          </w:p>
        </w:tc>
        <w:tc>
          <w:tcPr>
            <w:tcW w:w="1701" w:type="dxa"/>
            <w:shd w:val="clear" w:color="auto" w:fill="auto"/>
          </w:tcPr>
          <w:p w14:paraId="1AEF9E1C" w14:textId="2AE8A0A9" w:rsidR="00973CE6" w:rsidRPr="00744CD7" w:rsidRDefault="005A28EA" w:rsidP="00932CF3">
            <w:pPr>
              <w:rPr>
                <w:lang w:val="en-AU"/>
              </w:rPr>
            </w:pPr>
            <w:r>
              <w:rPr>
                <w:lang w:val="en-AU"/>
              </w:rPr>
              <w:fldChar w:fldCharType="begin"/>
            </w:r>
            <w:r>
              <w:rPr>
                <w:lang w:val="en-AU"/>
              </w:rPr>
              <w:instrText xml:space="preserve"> REF _Ref438635001 \r \h </w:instrText>
            </w:r>
            <w:r>
              <w:rPr>
                <w:lang w:val="en-AU"/>
              </w:rPr>
            </w:r>
            <w:r>
              <w:rPr>
                <w:lang w:val="en-AU"/>
              </w:rPr>
              <w:fldChar w:fldCharType="separate"/>
            </w:r>
            <w:r w:rsidR="00C447FC">
              <w:rPr>
                <w:lang w:val="en-AU"/>
              </w:rPr>
              <w:t>4.2.3</w:t>
            </w:r>
            <w:r>
              <w:rPr>
                <w:lang w:val="en-AU"/>
              </w:rPr>
              <w:fldChar w:fldCharType="end"/>
            </w:r>
          </w:p>
        </w:tc>
      </w:tr>
      <w:tr w:rsidR="00973CE6" w:rsidRPr="0028554F" w14:paraId="5FEBFEBA" w14:textId="77777777" w:rsidTr="00932CF3">
        <w:tc>
          <w:tcPr>
            <w:tcW w:w="5126" w:type="dxa"/>
            <w:shd w:val="clear" w:color="auto" w:fill="auto"/>
          </w:tcPr>
          <w:p w14:paraId="637460F0"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MaxCUSize</w:t>
            </w:r>
            <w:proofErr w:type="spellEnd"/>
          </w:p>
        </w:tc>
        <w:tc>
          <w:tcPr>
            <w:tcW w:w="1701" w:type="dxa"/>
            <w:shd w:val="clear" w:color="auto" w:fill="auto"/>
          </w:tcPr>
          <w:p w14:paraId="02B7CACE" w14:textId="6CA21F6E" w:rsidR="00973CE6" w:rsidRPr="00744CD7" w:rsidRDefault="005A28EA" w:rsidP="00932CF3">
            <w:pPr>
              <w:rPr>
                <w:lang w:val="en-AU"/>
              </w:rPr>
            </w:pPr>
            <w:r>
              <w:rPr>
                <w:lang w:val="en-AU"/>
              </w:rPr>
              <w:fldChar w:fldCharType="begin"/>
            </w:r>
            <w:r>
              <w:rPr>
                <w:lang w:val="en-AU"/>
              </w:rPr>
              <w:instrText xml:space="preserve"> REF _Ref438635006 \r \h </w:instrText>
            </w:r>
            <w:r>
              <w:rPr>
                <w:lang w:val="en-AU"/>
              </w:rPr>
            </w:r>
            <w:r>
              <w:rPr>
                <w:lang w:val="en-AU"/>
              </w:rPr>
              <w:fldChar w:fldCharType="separate"/>
            </w:r>
            <w:r w:rsidR="00C447FC">
              <w:rPr>
                <w:lang w:val="en-AU"/>
              </w:rPr>
              <w:t>4.2.3</w:t>
            </w:r>
            <w:r>
              <w:rPr>
                <w:lang w:val="en-AU"/>
              </w:rPr>
              <w:fldChar w:fldCharType="end"/>
            </w:r>
          </w:p>
        </w:tc>
      </w:tr>
      <w:tr w:rsidR="00973CE6" w:rsidRPr="0028554F" w14:paraId="787985B7" w14:textId="77777777" w:rsidTr="00932CF3">
        <w:tc>
          <w:tcPr>
            <w:tcW w:w="5126" w:type="dxa"/>
            <w:shd w:val="clear" w:color="auto" w:fill="auto"/>
          </w:tcPr>
          <w:p w14:paraId="7B9800C2"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MaxPartitionDepth</w:t>
            </w:r>
            <w:proofErr w:type="spellEnd"/>
          </w:p>
        </w:tc>
        <w:tc>
          <w:tcPr>
            <w:tcW w:w="1701" w:type="dxa"/>
            <w:shd w:val="clear" w:color="auto" w:fill="auto"/>
          </w:tcPr>
          <w:p w14:paraId="1162057F" w14:textId="70507798" w:rsidR="00973CE6" w:rsidRPr="00744CD7" w:rsidRDefault="005A28EA" w:rsidP="00932CF3">
            <w:pPr>
              <w:rPr>
                <w:lang w:val="en-AU"/>
              </w:rPr>
            </w:pPr>
            <w:r>
              <w:rPr>
                <w:lang w:val="en-AU"/>
              </w:rPr>
              <w:fldChar w:fldCharType="begin"/>
            </w:r>
            <w:r>
              <w:rPr>
                <w:lang w:val="en-AU"/>
              </w:rPr>
              <w:instrText xml:space="preserve"> REF _Ref438635011 \r \h </w:instrText>
            </w:r>
            <w:r>
              <w:rPr>
                <w:lang w:val="en-AU"/>
              </w:rPr>
            </w:r>
            <w:r>
              <w:rPr>
                <w:lang w:val="en-AU"/>
              </w:rPr>
              <w:fldChar w:fldCharType="separate"/>
            </w:r>
            <w:r w:rsidR="00C447FC">
              <w:rPr>
                <w:lang w:val="en-AU"/>
              </w:rPr>
              <w:t>4.2.3</w:t>
            </w:r>
            <w:r>
              <w:rPr>
                <w:lang w:val="en-AU"/>
              </w:rPr>
              <w:fldChar w:fldCharType="end"/>
            </w:r>
          </w:p>
        </w:tc>
      </w:tr>
      <w:tr w:rsidR="00973CE6" w:rsidRPr="0028554F" w14:paraId="38678FC1" w14:textId="77777777" w:rsidTr="00932CF3">
        <w:tc>
          <w:tcPr>
            <w:tcW w:w="5126" w:type="dxa"/>
            <w:shd w:val="clear" w:color="auto" w:fill="auto"/>
          </w:tcPr>
          <w:p w14:paraId="690BC09A" w14:textId="77777777" w:rsidR="00973CE6" w:rsidRPr="00A158C9" w:rsidRDefault="00973CE6" w:rsidP="00932CF3">
            <w:pPr>
              <w:pStyle w:val="EncoderConfig"/>
              <w:rPr>
                <w:lang w:val="en-AU" w:eastAsia="ja-JP"/>
              </w:rPr>
            </w:pPr>
            <w:r w:rsidRPr="00A158C9">
              <w:rPr>
                <w:rFonts w:cs="Consolas"/>
                <w:szCs w:val="19"/>
                <w:lang w:val="en-AU" w:eastAsia="ja-JP"/>
              </w:rPr>
              <w:t>QuadtreeTULog2MaxSize</w:t>
            </w:r>
          </w:p>
        </w:tc>
        <w:tc>
          <w:tcPr>
            <w:tcW w:w="1701" w:type="dxa"/>
            <w:shd w:val="clear" w:color="auto" w:fill="auto"/>
          </w:tcPr>
          <w:p w14:paraId="02E8CF5B" w14:textId="24A67277"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447FC">
              <w:rPr>
                <w:lang w:val="en-AU"/>
              </w:rPr>
              <w:t>4.2.5</w:t>
            </w:r>
            <w:r>
              <w:rPr>
                <w:lang w:val="en-AU"/>
              </w:rPr>
              <w:fldChar w:fldCharType="end"/>
            </w:r>
          </w:p>
        </w:tc>
      </w:tr>
      <w:tr w:rsidR="00973CE6" w:rsidRPr="0028554F" w14:paraId="30C16C7B" w14:textId="77777777" w:rsidTr="00932CF3">
        <w:tc>
          <w:tcPr>
            <w:tcW w:w="5126" w:type="dxa"/>
            <w:shd w:val="clear" w:color="auto" w:fill="auto"/>
          </w:tcPr>
          <w:p w14:paraId="7802B3B5" w14:textId="77777777" w:rsidR="00973CE6" w:rsidRPr="00A158C9" w:rsidRDefault="00973CE6" w:rsidP="00932CF3">
            <w:pPr>
              <w:pStyle w:val="EncoderConfig"/>
              <w:rPr>
                <w:lang w:val="en-AU" w:eastAsia="ja-JP"/>
              </w:rPr>
            </w:pPr>
            <w:r w:rsidRPr="00A158C9">
              <w:rPr>
                <w:rFonts w:cs="Consolas"/>
                <w:szCs w:val="19"/>
                <w:lang w:val="en-AU" w:eastAsia="ja-JP"/>
              </w:rPr>
              <w:t>QuadtreeTULog2MinSize</w:t>
            </w:r>
          </w:p>
        </w:tc>
        <w:tc>
          <w:tcPr>
            <w:tcW w:w="1701" w:type="dxa"/>
            <w:shd w:val="clear" w:color="auto" w:fill="auto"/>
          </w:tcPr>
          <w:p w14:paraId="1AB51A5F" w14:textId="38DAC6CA"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447FC">
              <w:rPr>
                <w:lang w:val="en-AU"/>
              </w:rPr>
              <w:t>4.2.5</w:t>
            </w:r>
            <w:r>
              <w:rPr>
                <w:lang w:val="en-AU"/>
              </w:rPr>
              <w:fldChar w:fldCharType="end"/>
            </w:r>
          </w:p>
        </w:tc>
      </w:tr>
      <w:tr w:rsidR="00973CE6" w:rsidRPr="0028554F" w14:paraId="4BC4A9EE" w14:textId="77777777" w:rsidTr="00932CF3">
        <w:tc>
          <w:tcPr>
            <w:tcW w:w="5126" w:type="dxa"/>
            <w:shd w:val="clear" w:color="auto" w:fill="auto"/>
          </w:tcPr>
          <w:p w14:paraId="076B667B"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QuadtreeTUMaxDepthIntra</w:t>
            </w:r>
            <w:proofErr w:type="spellEnd"/>
          </w:p>
        </w:tc>
        <w:tc>
          <w:tcPr>
            <w:tcW w:w="1701" w:type="dxa"/>
            <w:shd w:val="clear" w:color="auto" w:fill="auto"/>
          </w:tcPr>
          <w:p w14:paraId="3E472E36" w14:textId="43D6E3A9"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447FC">
              <w:rPr>
                <w:lang w:val="en-AU"/>
              </w:rPr>
              <w:t>4.2.5</w:t>
            </w:r>
            <w:r>
              <w:rPr>
                <w:lang w:val="en-AU"/>
              </w:rPr>
              <w:fldChar w:fldCharType="end"/>
            </w:r>
          </w:p>
        </w:tc>
      </w:tr>
      <w:tr w:rsidR="00973CE6" w:rsidRPr="0028554F" w14:paraId="621D3F93" w14:textId="77777777" w:rsidTr="00932CF3">
        <w:tc>
          <w:tcPr>
            <w:tcW w:w="5126" w:type="dxa"/>
            <w:shd w:val="clear" w:color="auto" w:fill="auto"/>
          </w:tcPr>
          <w:p w14:paraId="52B7E0E8" w14:textId="77777777" w:rsidR="00973CE6" w:rsidRPr="00A158C9" w:rsidRDefault="00973CE6" w:rsidP="00932CF3">
            <w:pPr>
              <w:pStyle w:val="EncoderConfig"/>
              <w:rPr>
                <w:lang w:val="en-AU" w:eastAsia="ja-JP"/>
              </w:rPr>
            </w:pPr>
            <w:proofErr w:type="spellStart"/>
            <w:r w:rsidRPr="00A158C9">
              <w:rPr>
                <w:rFonts w:cs="Consolas"/>
                <w:szCs w:val="19"/>
                <w:lang w:val="en-AU" w:eastAsia="ja-JP"/>
              </w:rPr>
              <w:t>QuadtreeTUMaxDepthInter</w:t>
            </w:r>
            <w:proofErr w:type="spellEnd"/>
          </w:p>
        </w:tc>
        <w:tc>
          <w:tcPr>
            <w:tcW w:w="1701" w:type="dxa"/>
            <w:shd w:val="clear" w:color="auto" w:fill="auto"/>
          </w:tcPr>
          <w:p w14:paraId="733C0F20" w14:textId="6A80F17D" w:rsidR="00973CE6" w:rsidRPr="00744CD7" w:rsidRDefault="005A28EA" w:rsidP="00744CD7">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447FC">
              <w:rPr>
                <w:lang w:val="en-AU"/>
              </w:rPr>
              <w:t>4.2.5</w:t>
            </w:r>
            <w:r>
              <w:rPr>
                <w:lang w:val="en-AU"/>
              </w:rPr>
              <w:fldChar w:fldCharType="end"/>
            </w:r>
          </w:p>
        </w:tc>
      </w:tr>
      <w:tr w:rsidR="00973CE6" w:rsidRPr="0028554F" w14:paraId="61D2A1A8" w14:textId="77777777" w:rsidTr="00932CF3">
        <w:tc>
          <w:tcPr>
            <w:tcW w:w="5126" w:type="dxa"/>
            <w:shd w:val="clear" w:color="auto" w:fill="auto"/>
          </w:tcPr>
          <w:p w14:paraId="171CDB79" w14:textId="77777777" w:rsidR="00973CE6" w:rsidRPr="00A158C9" w:rsidRDefault="00973CE6" w:rsidP="00932CF3">
            <w:pPr>
              <w:pStyle w:val="EncoderConfig"/>
              <w:rPr>
                <w:lang w:val="en-AU" w:eastAsia="ja-JP"/>
              </w:rPr>
            </w:pPr>
            <w:proofErr w:type="spellStart"/>
            <w:r w:rsidRPr="00A158C9">
              <w:rPr>
                <w:lang w:val="en-AU" w:eastAsia="ja-JP"/>
              </w:rPr>
              <w:t>ReconBasedCrossCPredictionEstimate</w:t>
            </w:r>
            <w:proofErr w:type="spellEnd"/>
          </w:p>
        </w:tc>
        <w:tc>
          <w:tcPr>
            <w:tcW w:w="1701" w:type="dxa"/>
            <w:shd w:val="clear" w:color="auto" w:fill="auto"/>
          </w:tcPr>
          <w:p w14:paraId="491C681B" w14:textId="4BEADCF5" w:rsidR="00973CE6" w:rsidRPr="00744CD7" w:rsidRDefault="005A28EA" w:rsidP="00744CD7">
            <w:pPr>
              <w:rPr>
                <w:lang w:val="en-AU"/>
              </w:rPr>
            </w:pPr>
            <w:r>
              <w:rPr>
                <w:lang w:val="en-AU"/>
              </w:rPr>
              <w:fldChar w:fldCharType="begin"/>
            </w:r>
            <w:r>
              <w:rPr>
                <w:lang w:val="en-AU"/>
              </w:rPr>
              <w:instrText xml:space="preserve"> REF _Ref438635046 \r \h </w:instrText>
            </w:r>
            <w:r>
              <w:rPr>
                <w:lang w:val="en-AU"/>
              </w:rPr>
            </w:r>
            <w:r>
              <w:rPr>
                <w:lang w:val="en-AU"/>
              </w:rPr>
              <w:fldChar w:fldCharType="separate"/>
            </w:r>
            <w:r w:rsidR="00C447FC">
              <w:rPr>
                <w:lang w:val="en-AU"/>
              </w:rPr>
              <w:t>4.9</w:t>
            </w:r>
            <w:r>
              <w:rPr>
                <w:lang w:val="en-AU"/>
              </w:rPr>
              <w:fldChar w:fldCharType="end"/>
            </w:r>
          </w:p>
        </w:tc>
      </w:tr>
      <w:tr w:rsidR="00973CE6" w:rsidRPr="0028554F" w14:paraId="2F142F67" w14:textId="77777777" w:rsidTr="00932CF3">
        <w:tc>
          <w:tcPr>
            <w:tcW w:w="5126" w:type="dxa"/>
            <w:shd w:val="clear" w:color="auto" w:fill="auto"/>
          </w:tcPr>
          <w:p w14:paraId="68909FAB" w14:textId="77777777" w:rsidR="00973CE6" w:rsidRPr="00A158C9" w:rsidRDefault="00973CE6" w:rsidP="00932CF3">
            <w:pPr>
              <w:pStyle w:val="EncoderConfig"/>
              <w:rPr>
                <w:lang w:val="en-AU" w:eastAsia="ja-JP"/>
              </w:rPr>
            </w:pPr>
            <w:proofErr w:type="spellStart"/>
            <w:r w:rsidRPr="00A158C9">
              <w:rPr>
                <w:lang w:val="en-AU" w:eastAsia="ja-JP"/>
              </w:rPr>
              <w:t>ResidualRotation</w:t>
            </w:r>
            <w:proofErr w:type="spellEnd"/>
          </w:p>
        </w:tc>
        <w:tc>
          <w:tcPr>
            <w:tcW w:w="1701" w:type="dxa"/>
            <w:shd w:val="clear" w:color="auto" w:fill="auto"/>
          </w:tcPr>
          <w:p w14:paraId="0F4A43B5" w14:textId="7AA9446A" w:rsidR="00973CE6" w:rsidRPr="00744CD7" w:rsidRDefault="005A28EA" w:rsidP="00932CF3">
            <w:pPr>
              <w:rPr>
                <w:lang w:val="en-AU"/>
              </w:rPr>
            </w:pPr>
            <w:r>
              <w:rPr>
                <w:lang w:val="en-AU"/>
              </w:rPr>
              <w:fldChar w:fldCharType="begin"/>
            </w:r>
            <w:r>
              <w:rPr>
                <w:lang w:val="en-AU"/>
              </w:rPr>
              <w:instrText xml:space="preserve"> REF _Ref373338932 \r \h </w:instrText>
            </w:r>
            <w:r>
              <w:rPr>
                <w:lang w:val="en-AU"/>
              </w:rPr>
            </w:r>
            <w:r>
              <w:rPr>
                <w:lang w:val="en-AU"/>
              </w:rPr>
              <w:fldChar w:fldCharType="separate"/>
            </w:r>
            <w:r w:rsidR="00C447FC">
              <w:rPr>
                <w:lang w:val="en-AU"/>
              </w:rPr>
              <w:t>4.8.1</w:t>
            </w:r>
            <w:r>
              <w:rPr>
                <w:lang w:val="en-AU"/>
              </w:rPr>
              <w:fldChar w:fldCharType="end"/>
            </w:r>
          </w:p>
        </w:tc>
      </w:tr>
      <w:tr w:rsidR="00973CE6" w:rsidRPr="0028554F" w14:paraId="78C2C4BD" w14:textId="77777777" w:rsidTr="00932CF3">
        <w:tc>
          <w:tcPr>
            <w:tcW w:w="5126" w:type="dxa"/>
            <w:shd w:val="clear" w:color="auto" w:fill="auto"/>
          </w:tcPr>
          <w:p w14:paraId="346B422F" w14:textId="77777777" w:rsidR="00973CE6" w:rsidRPr="00A158C9" w:rsidRDefault="00973CE6" w:rsidP="00932CF3">
            <w:pPr>
              <w:pStyle w:val="EncoderConfig"/>
              <w:rPr>
                <w:lang w:val="en-AU" w:eastAsia="ja-JP"/>
              </w:rPr>
            </w:pPr>
            <w:proofErr w:type="spellStart"/>
            <w:r w:rsidRPr="00A158C9">
              <w:rPr>
                <w:lang w:val="en-AU" w:eastAsia="ja-JP"/>
              </w:rPr>
              <w:t>SaoLumaOffsetBitShift</w:t>
            </w:r>
            <w:proofErr w:type="spellEnd"/>
          </w:p>
        </w:tc>
        <w:tc>
          <w:tcPr>
            <w:tcW w:w="1701" w:type="dxa"/>
            <w:shd w:val="clear" w:color="auto" w:fill="auto"/>
          </w:tcPr>
          <w:p w14:paraId="11D6CEA8" w14:textId="3F835EEB"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C447FC">
              <w:rPr>
                <w:lang w:val="en-AU"/>
              </w:rPr>
              <w:t>4.10.3</w:t>
            </w:r>
            <w:r>
              <w:rPr>
                <w:lang w:val="en-AU"/>
              </w:rPr>
              <w:fldChar w:fldCharType="end"/>
            </w:r>
          </w:p>
        </w:tc>
      </w:tr>
      <w:tr w:rsidR="00973CE6" w:rsidRPr="0028554F" w14:paraId="4859E2AA" w14:textId="77777777" w:rsidTr="00932CF3">
        <w:tc>
          <w:tcPr>
            <w:tcW w:w="5126" w:type="dxa"/>
            <w:shd w:val="clear" w:color="auto" w:fill="auto"/>
          </w:tcPr>
          <w:p w14:paraId="63029253" w14:textId="77777777" w:rsidR="00973CE6" w:rsidRPr="00A158C9" w:rsidRDefault="00973CE6" w:rsidP="00932CF3">
            <w:pPr>
              <w:pStyle w:val="EncoderConfig"/>
              <w:rPr>
                <w:lang w:val="en-AU" w:eastAsia="ja-JP"/>
              </w:rPr>
            </w:pPr>
            <w:proofErr w:type="spellStart"/>
            <w:r w:rsidRPr="00A158C9">
              <w:rPr>
                <w:lang w:val="en-AU" w:eastAsia="ja-JP"/>
              </w:rPr>
              <w:t>SaoChromaOffsetBitShift</w:t>
            </w:r>
            <w:proofErr w:type="spellEnd"/>
          </w:p>
        </w:tc>
        <w:tc>
          <w:tcPr>
            <w:tcW w:w="1701" w:type="dxa"/>
            <w:shd w:val="clear" w:color="auto" w:fill="auto"/>
          </w:tcPr>
          <w:p w14:paraId="74B46A2B" w14:textId="18D2D8DB"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C447FC">
              <w:rPr>
                <w:lang w:val="en-AU"/>
              </w:rPr>
              <w:t>4.10.3</w:t>
            </w:r>
            <w:r>
              <w:rPr>
                <w:lang w:val="en-AU"/>
              </w:rPr>
              <w:fldChar w:fldCharType="end"/>
            </w:r>
          </w:p>
        </w:tc>
      </w:tr>
      <w:tr w:rsidR="00973CE6" w:rsidRPr="0028554F" w14:paraId="4A9DEC12" w14:textId="77777777" w:rsidTr="00932CF3">
        <w:tc>
          <w:tcPr>
            <w:tcW w:w="5126" w:type="dxa"/>
            <w:shd w:val="clear" w:color="auto" w:fill="auto"/>
          </w:tcPr>
          <w:p w14:paraId="3B597517" w14:textId="77777777" w:rsidR="00973CE6" w:rsidRPr="00A158C9" w:rsidRDefault="00973CE6" w:rsidP="00932CF3">
            <w:pPr>
              <w:pStyle w:val="EncoderConfig"/>
              <w:rPr>
                <w:lang w:val="en-AU" w:eastAsia="ja-JP"/>
              </w:rPr>
            </w:pPr>
            <w:proofErr w:type="spellStart"/>
            <w:r w:rsidRPr="00A158C9">
              <w:rPr>
                <w:lang w:val="en-AU" w:eastAsia="ja-JP"/>
              </w:rPr>
              <w:t>SingleSignificanceMapContext</w:t>
            </w:r>
            <w:proofErr w:type="spellEnd"/>
          </w:p>
        </w:tc>
        <w:tc>
          <w:tcPr>
            <w:tcW w:w="1701" w:type="dxa"/>
            <w:shd w:val="clear" w:color="auto" w:fill="auto"/>
          </w:tcPr>
          <w:p w14:paraId="71EDCB52" w14:textId="0BBDAF6B" w:rsidR="00973CE6" w:rsidRPr="00744CD7" w:rsidRDefault="005A28EA" w:rsidP="00932CF3">
            <w:pPr>
              <w:rPr>
                <w:lang w:val="en-AU"/>
              </w:rPr>
            </w:pPr>
            <w:r>
              <w:rPr>
                <w:lang w:val="en-AU"/>
              </w:rPr>
              <w:fldChar w:fldCharType="begin"/>
            </w:r>
            <w:r>
              <w:rPr>
                <w:lang w:val="en-AU"/>
              </w:rPr>
              <w:instrText xml:space="preserve"> REF _Ref373338933 \r \h </w:instrText>
            </w:r>
            <w:r>
              <w:rPr>
                <w:lang w:val="en-AU"/>
              </w:rPr>
            </w:r>
            <w:r>
              <w:rPr>
                <w:lang w:val="en-AU"/>
              </w:rPr>
              <w:fldChar w:fldCharType="separate"/>
            </w:r>
            <w:r w:rsidR="00C447FC">
              <w:rPr>
                <w:lang w:val="en-AU"/>
              </w:rPr>
              <w:t>4.8.2</w:t>
            </w:r>
            <w:r>
              <w:rPr>
                <w:lang w:val="en-AU"/>
              </w:rPr>
              <w:fldChar w:fldCharType="end"/>
            </w:r>
          </w:p>
        </w:tc>
      </w:tr>
      <w:tr w:rsidR="00973CE6" w:rsidRPr="0028554F" w14:paraId="08D95430" w14:textId="77777777" w:rsidTr="00932CF3">
        <w:tc>
          <w:tcPr>
            <w:tcW w:w="5126" w:type="dxa"/>
            <w:shd w:val="clear" w:color="auto" w:fill="auto"/>
          </w:tcPr>
          <w:p w14:paraId="27763BF1" w14:textId="77777777" w:rsidR="00973CE6" w:rsidRPr="00A158C9" w:rsidRDefault="00973CE6" w:rsidP="00932CF3">
            <w:pPr>
              <w:pStyle w:val="EncoderConfig"/>
              <w:rPr>
                <w:lang w:val="en-AU" w:eastAsia="ja-JP"/>
              </w:rPr>
            </w:pPr>
            <w:r w:rsidRPr="00A158C9">
              <w:rPr>
                <w:lang w:val="en-AU" w:eastAsia="ja-JP"/>
              </w:rPr>
              <w:t>TransformSkipLog2MaxSize</w:t>
            </w:r>
          </w:p>
        </w:tc>
        <w:tc>
          <w:tcPr>
            <w:tcW w:w="1701" w:type="dxa"/>
            <w:shd w:val="clear" w:color="auto" w:fill="auto"/>
          </w:tcPr>
          <w:p w14:paraId="7DE65860" w14:textId="0CE70BBF" w:rsidR="00973CE6" w:rsidRPr="00744CD7" w:rsidRDefault="005A28EA" w:rsidP="00932CF3">
            <w:pPr>
              <w:rPr>
                <w:lang w:val="en-AU"/>
              </w:rPr>
            </w:pPr>
            <w:r>
              <w:rPr>
                <w:lang w:val="en-AU"/>
              </w:rPr>
              <w:fldChar w:fldCharType="begin"/>
            </w:r>
            <w:r>
              <w:rPr>
                <w:lang w:val="en-AU"/>
              </w:rPr>
              <w:instrText xml:space="preserve"> REF _Ref400984377 \r \h </w:instrText>
            </w:r>
            <w:r>
              <w:rPr>
                <w:lang w:val="en-AU"/>
              </w:rPr>
            </w:r>
            <w:r>
              <w:rPr>
                <w:lang w:val="en-AU"/>
              </w:rPr>
              <w:fldChar w:fldCharType="separate"/>
            </w:r>
            <w:r w:rsidR="00C447FC">
              <w:rPr>
                <w:lang w:val="en-AU"/>
              </w:rPr>
              <w:t>4.5</w:t>
            </w:r>
            <w:r>
              <w:rPr>
                <w:lang w:val="en-AU"/>
              </w:rPr>
              <w:fldChar w:fldCharType="end"/>
            </w:r>
          </w:p>
        </w:tc>
      </w:tr>
    </w:tbl>
    <w:p w14:paraId="147F6BEA" w14:textId="77777777" w:rsidR="00A43A0F" w:rsidRDefault="00A43A0F" w:rsidP="00973CE6">
      <w:pPr>
        <w:pStyle w:val="Heading3"/>
        <w:rPr>
          <w:lang w:val="en-GB"/>
        </w:rPr>
      </w:pPr>
      <w:bookmarkStart w:id="91" w:name="_Toc411002803"/>
      <w:bookmarkStart w:id="92" w:name="_Toc21112380"/>
      <w:r>
        <w:rPr>
          <w:lang w:val="en-GB"/>
        </w:rPr>
        <w:t>Slice coding parameters</w:t>
      </w:r>
      <w:bookmarkEnd w:id="91"/>
      <w:bookmarkEnd w:id="92"/>
    </w:p>
    <w:p w14:paraId="775BA581" w14:textId="1E1A224C" w:rsidR="00A43A0F" w:rsidRPr="00744CD7" w:rsidRDefault="00D47DE6" w:rsidP="00D47DE6">
      <w:pPr>
        <w:pStyle w:val="Caption"/>
      </w:pPr>
      <w:bookmarkStart w:id="93" w:name="_Toc411015433"/>
      <w:bookmarkStart w:id="94" w:name="_Toc21112345"/>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2</w:t>
      </w:r>
      <w:r w:rsidR="00C40ECD">
        <w:fldChar w:fldCharType="end"/>
      </w:r>
      <w:r>
        <w:t xml:space="preserve">. </w:t>
      </w:r>
      <w:r w:rsidRPr="008F2868">
        <w:t>Encoder configuration options for slice coding</w:t>
      </w:r>
      <w:r>
        <w:t>.</w:t>
      </w:r>
      <w:bookmarkEnd w:id="93"/>
      <w:bookmarkEnd w:id="94"/>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28554F" w14:paraId="587B2C6C" w14:textId="77777777" w:rsidTr="00CD74BC">
        <w:tc>
          <w:tcPr>
            <w:tcW w:w="5126" w:type="dxa"/>
            <w:shd w:val="clear" w:color="auto" w:fill="auto"/>
          </w:tcPr>
          <w:p w14:paraId="07300DD2" w14:textId="2DB7F14E"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598EDB2D" w14:textId="04B112FC"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Section reference</w:t>
            </w:r>
          </w:p>
        </w:tc>
      </w:tr>
      <w:tr w:rsidR="00A43A0F" w:rsidRPr="0028554F" w14:paraId="2AF3A25E" w14:textId="77777777" w:rsidTr="00CD74BC">
        <w:tc>
          <w:tcPr>
            <w:tcW w:w="5126" w:type="dxa"/>
            <w:shd w:val="clear" w:color="auto" w:fill="auto"/>
          </w:tcPr>
          <w:p w14:paraId="11E93A3B" w14:textId="77777777" w:rsidR="00A43A0F" w:rsidRDefault="00A43A0F" w:rsidP="00F93240">
            <w:pPr>
              <w:pStyle w:val="EncoderConfig"/>
              <w:keepNext/>
              <w:keepLines/>
              <w:rPr>
                <w:lang w:val="en-AU" w:eastAsia="ja-JP"/>
              </w:rPr>
            </w:pPr>
            <w:proofErr w:type="spellStart"/>
            <w:r>
              <w:rPr>
                <w:lang w:val="en-AU" w:eastAsia="ja-JP"/>
              </w:rPr>
              <w:t>SliceMode</w:t>
            </w:r>
            <w:proofErr w:type="spellEnd"/>
          </w:p>
        </w:tc>
        <w:tc>
          <w:tcPr>
            <w:tcW w:w="1701" w:type="dxa"/>
            <w:shd w:val="clear" w:color="auto" w:fill="auto"/>
          </w:tcPr>
          <w:p w14:paraId="3B6BA05B" w14:textId="73C82B3A" w:rsidR="00A43A0F" w:rsidRPr="00744CD7" w:rsidRDefault="005A28EA" w:rsidP="00744CD7">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09D7DAE6" w14:textId="77777777" w:rsidTr="00CD74BC">
        <w:tc>
          <w:tcPr>
            <w:tcW w:w="5126" w:type="dxa"/>
            <w:shd w:val="clear" w:color="auto" w:fill="auto"/>
          </w:tcPr>
          <w:p w14:paraId="5FA8CBC9" w14:textId="77777777" w:rsidR="00A43A0F" w:rsidRDefault="00A43A0F" w:rsidP="00F93240">
            <w:pPr>
              <w:pStyle w:val="EncoderConfig"/>
              <w:keepNext/>
              <w:keepLines/>
              <w:rPr>
                <w:lang w:val="en-AU" w:eastAsia="ja-JP"/>
              </w:rPr>
            </w:pPr>
            <w:proofErr w:type="spellStart"/>
            <w:r>
              <w:rPr>
                <w:lang w:val="en-AU" w:eastAsia="ja-JP"/>
              </w:rPr>
              <w:t>SliceArgument</w:t>
            </w:r>
            <w:proofErr w:type="spellEnd"/>
          </w:p>
        </w:tc>
        <w:tc>
          <w:tcPr>
            <w:tcW w:w="1701" w:type="dxa"/>
            <w:shd w:val="clear" w:color="auto" w:fill="auto"/>
          </w:tcPr>
          <w:p w14:paraId="699EBD7A" w14:textId="705251B9"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318105FC" w14:textId="77777777" w:rsidTr="00CD74BC">
        <w:tc>
          <w:tcPr>
            <w:tcW w:w="5126" w:type="dxa"/>
            <w:shd w:val="clear" w:color="auto" w:fill="auto"/>
          </w:tcPr>
          <w:p w14:paraId="38F55A69" w14:textId="77777777" w:rsidR="00A43A0F" w:rsidRDefault="00A43A0F" w:rsidP="00F93240">
            <w:pPr>
              <w:pStyle w:val="EncoderConfig"/>
              <w:keepNext/>
              <w:keepLines/>
              <w:rPr>
                <w:lang w:val="en-AU" w:eastAsia="ja-JP"/>
              </w:rPr>
            </w:pPr>
            <w:proofErr w:type="spellStart"/>
            <w:r>
              <w:rPr>
                <w:lang w:val="en-AU" w:eastAsia="ja-JP"/>
              </w:rPr>
              <w:t>SliceSegmentMode</w:t>
            </w:r>
            <w:proofErr w:type="spellEnd"/>
          </w:p>
        </w:tc>
        <w:tc>
          <w:tcPr>
            <w:tcW w:w="1701" w:type="dxa"/>
            <w:shd w:val="clear" w:color="auto" w:fill="auto"/>
          </w:tcPr>
          <w:p w14:paraId="379A321B" w14:textId="69C97C18"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2649CFB0" w14:textId="77777777" w:rsidTr="00CD74BC">
        <w:tc>
          <w:tcPr>
            <w:tcW w:w="5126" w:type="dxa"/>
            <w:shd w:val="clear" w:color="auto" w:fill="auto"/>
          </w:tcPr>
          <w:p w14:paraId="3DCF55A9" w14:textId="77777777" w:rsidR="00A43A0F" w:rsidRDefault="00A43A0F" w:rsidP="00F93240">
            <w:pPr>
              <w:pStyle w:val="EncoderConfig"/>
              <w:keepNext/>
              <w:keepLines/>
              <w:rPr>
                <w:lang w:val="en-AU" w:eastAsia="ja-JP"/>
              </w:rPr>
            </w:pPr>
            <w:proofErr w:type="spellStart"/>
            <w:r>
              <w:rPr>
                <w:lang w:val="en-AU" w:eastAsia="ja-JP"/>
              </w:rPr>
              <w:t>SliceSegmentArgument</w:t>
            </w:r>
            <w:proofErr w:type="spellEnd"/>
          </w:p>
        </w:tc>
        <w:tc>
          <w:tcPr>
            <w:tcW w:w="1701" w:type="dxa"/>
            <w:shd w:val="clear" w:color="auto" w:fill="auto"/>
          </w:tcPr>
          <w:p w14:paraId="56160850" w14:textId="3769873B"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41ED9B9B" w14:textId="77777777" w:rsidTr="00CD74BC">
        <w:tc>
          <w:tcPr>
            <w:tcW w:w="5126" w:type="dxa"/>
            <w:shd w:val="clear" w:color="auto" w:fill="auto"/>
          </w:tcPr>
          <w:p w14:paraId="78B1589E" w14:textId="77777777" w:rsidR="00A43A0F" w:rsidRDefault="00A43A0F" w:rsidP="00F93240">
            <w:pPr>
              <w:pStyle w:val="EncoderConfig"/>
              <w:keepNext/>
              <w:keepLines/>
              <w:rPr>
                <w:lang w:val="en-AU" w:eastAsia="ja-JP"/>
              </w:rPr>
            </w:pPr>
            <w:proofErr w:type="spellStart"/>
            <w:r>
              <w:rPr>
                <w:lang w:val="en-AU" w:eastAsia="ja-JP"/>
              </w:rPr>
              <w:t>WaveFrontSynchro</w:t>
            </w:r>
            <w:proofErr w:type="spellEnd"/>
          </w:p>
        </w:tc>
        <w:tc>
          <w:tcPr>
            <w:tcW w:w="1701" w:type="dxa"/>
            <w:shd w:val="clear" w:color="auto" w:fill="auto"/>
          </w:tcPr>
          <w:p w14:paraId="46A1A2C1" w14:textId="4C4EEBEA" w:rsidR="00A43A0F" w:rsidRPr="00744CD7" w:rsidRDefault="005A28EA" w:rsidP="00744CD7">
            <w:pPr>
              <w:keepNext/>
              <w:keepLines/>
              <w:rPr>
                <w:lang w:val="en-AU"/>
              </w:rPr>
            </w:pPr>
            <w:r>
              <w:rPr>
                <w:lang w:val="en-AU"/>
              </w:rPr>
              <w:fldChar w:fldCharType="begin"/>
            </w:r>
            <w:r>
              <w:rPr>
                <w:lang w:val="en-AU"/>
              </w:rPr>
              <w:instrText xml:space="preserve"> REF _Ref438635148 \r \h </w:instrText>
            </w:r>
            <w:r>
              <w:rPr>
                <w:lang w:val="en-AU"/>
              </w:rPr>
            </w:r>
            <w:r>
              <w:rPr>
                <w:lang w:val="en-AU"/>
              </w:rPr>
              <w:fldChar w:fldCharType="separate"/>
            </w:r>
            <w:r w:rsidR="00C447FC">
              <w:rPr>
                <w:lang w:val="en-AU"/>
              </w:rPr>
              <w:t>4.11</w:t>
            </w:r>
            <w:r>
              <w:rPr>
                <w:lang w:val="en-AU"/>
              </w:rPr>
              <w:fldChar w:fldCharType="end"/>
            </w:r>
          </w:p>
        </w:tc>
      </w:tr>
      <w:tr w:rsidR="00A43A0F" w:rsidRPr="0028554F" w14:paraId="4B99CF9B" w14:textId="77777777" w:rsidTr="00CD74BC">
        <w:tc>
          <w:tcPr>
            <w:tcW w:w="5126" w:type="dxa"/>
            <w:shd w:val="clear" w:color="auto" w:fill="auto"/>
          </w:tcPr>
          <w:p w14:paraId="53776CD0" w14:textId="77777777" w:rsidR="00A43A0F" w:rsidRDefault="00A43A0F" w:rsidP="00F93240">
            <w:pPr>
              <w:pStyle w:val="EncoderConfig"/>
              <w:keepNext/>
              <w:keepLines/>
              <w:rPr>
                <w:lang w:val="en-AU" w:eastAsia="ja-JP"/>
              </w:rPr>
            </w:pPr>
            <w:proofErr w:type="spellStart"/>
            <w:r>
              <w:rPr>
                <w:lang w:val="en-AU" w:eastAsia="ja-JP"/>
              </w:rPr>
              <w:t>TileUniformSpacing</w:t>
            </w:r>
            <w:proofErr w:type="spellEnd"/>
          </w:p>
        </w:tc>
        <w:tc>
          <w:tcPr>
            <w:tcW w:w="1701" w:type="dxa"/>
            <w:shd w:val="clear" w:color="auto" w:fill="auto"/>
          </w:tcPr>
          <w:p w14:paraId="279649CC" w14:textId="1A81DE9C"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550E5E1D" w14:textId="77777777" w:rsidTr="00CD74BC">
        <w:tc>
          <w:tcPr>
            <w:tcW w:w="5126" w:type="dxa"/>
            <w:shd w:val="clear" w:color="auto" w:fill="auto"/>
          </w:tcPr>
          <w:p w14:paraId="66BE457F" w14:textId="77777777" w:rsidR="00A43A0F" w:rsidRDefault="00A43A0F" w:rsidP="00F93240">
            <w:pPr>
              <w:pStyle w:val="EncoderConfig"/>
              <w:keepNext/>
              <w:keepLines/>
              <w:rPr>
                <w:lang w:val="en-AU" w:eastAsia="ja-JP"/>
              </w:rPr>
            </w:pPr>
            <w:r>
              <w:rPr>
                <w:lang w:val="en-AU" w:eastAsia="ja-JP"/>
              </w:rPr>
              <w:t>NumTileColumnsMinus1</w:t>
            </w:r>
          </w:p>
        </w:tc>
        <w:tc>
          <w:tcPr>
            <w:tcW w:w="1701" w:type="dxa"/>
            <w:shd w:val="clear" w:color="auto" w:fill="auto"/>
          </w:tcPr>
          <w:p w14:paraId="2C7D1153" w14:textId="2844AFF9"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00CDFB3F" w14:textId="77777777" w:rsidTr="00CD74BC">
        <w:tc>
          <w:tcPr>
            <w:tcW w:w="5126" w:type="dxa"/>
            <w:shd w:val="clear" w:color="auto" w:fill="auto"/>
          </w:tcPr>
          <w:p w14:paraId="233D6AE2" w14:textId="77777777" w:rsidR="00A43A0F" w:rsidRDefault="00A43A0F" w:rsidP="00F93240">
            <w:pPr>
              <w:pStyle w:val="EncoderConfig"/>
              <w:keepNext/>
              <w:keepLines/>
              <w:rPr>
                <w:lang w:val="en-AU" w:eastAsia="ja-JP"/>
              </w:rPr>
            </w:pPr>
            <w:r>
              <w:rPr>
                <w:lang w:val="en-AU" w:eastAsia="ja-JP"/>
              </w:rPr>
              <w:t>NumTileRowsMinus1</w:t>
            </w:r>
          </w:p>
        </w:tc>
        <w:tc>
          <w:tcPr>
            <w:tcW w:w="1701" w:type="dxa"/>
            <w:shd w:val="clear" w:color="auto" w:fill="auto"/>
          </w:tcPr>
          <w:p w14:paraId="063A2C9B" w14:textId="51BC8026"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55F7DF4F" w14:textId="77777777" w:rsidTr="00CD74BC">
        <w:tc>
          <w:tcPr>
            <w:tcW w:w="5126" w:type="dxa"/>
            <w:shd w:val="clear" w:color="auto" w:fill="auto"/>
          </w:tcPr>
          <w:p w14:paraId="792C578E" w14:textId="77777777" w:rsidR="00A43A0F" w:rsidRDefault="00A43A0F" w:rsidP="00F93240">
            <w:pPr>
              <w:pStyle w:val="EncoderConfig"/>
              <w:keepNext/>
              <w:keepLines/>
              <w:rPr>
                <w:lang w:val="en-AU" w:eastAsia="ja-JP"/>
              </w:rPr>
            </w:pPr>
            <w:proofErr w:type="spellStart"/>
            <w:r>
              <w:rPr>
                <w:lang w:val="en-AU" w:eastAsia="ja-JP"/>
              </w:rPr>
              <w:t>TileColumnWidthArray</w:t>
            </w:r>
            <w:proofErr w:type="spellEnd"/>
          </w:p>
        </w:tc>
        <w:tc>
          <w:tcPr>
            <w:tcW w:w="1701" w:type="dxa"/>
            <w:shd w:val="clear" w:color="auto" w:fill="auto"/>
          </w:tcPr>
          <w:p w14:paraId="3527E138" w14:textId="07BCD95C"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311A5017" w14:textId="77777777" w:rsidTr="00CD74BC">
        <w:tc>
          <w:tcPr>
            <w:tcW w:w="5126" w:type="dxa"/>
            <w:shd w:val="clear" w:color="auto" w:fill="auto"/>
          </w:tcPr>
          <w:p w14:paraId="213EBBDC" w14:textId="77777777" w:rsidR="00A43A0F" w:rsidRDefault="00A43A0F" w:rsidP="00CD74BC">
            <w:pPr>
              <w:pStyle w:val="EncoderConfig"/>
              <w:rPr>
                <w:lang w:val="en-AU" w:eastAsia="ja-JP"/>
              </w:rPr>
            </w:pPr>
            <w:proofErr w:type="spellStart"/>
            <w:r>
              <w:rPr>
                <w:lang w:val="en-AU" w:eastAsia="ja-JP"/>
              </w:rPr>
              <w:t>TileRowHeightArray</w:t>
            </w:r>
            <w:proofErr w:type="spellEnd"/>
          </w:p>
        </w:tc>
        <w:tc>
          <w:tcPr>
            <w:tcW w:w="1701" w:type="dxa"/>
            <w:shd w:val="clear" w:color="auto" w:fill="auto"/>
          </w:tcPr>
          <w:p w14:paraId="7EB99872" w14:textId="4A0AA6B5" w:rsidR="00A43A0F" w:rsidRPr="00744CD7" w:rsidRDefault="005A28EA" w:rsidP="00CD74BC">
            <w:pPr>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bl>
    <w:p w14:paraId="597F53CD" w14:textId="77777777" w:rsidR="00DA4663" w:rsidRDefault="00DA4663" w:rsidP="00DA4663">
      <w:pPr>
        <w:pStyle w:val="Heading3"/>
        <w:rPr>
          <w:lang w:val="en-AU"/>
        </w:rPr>
      </w:pPr>
      <w:bookmarkStart w:id="95" w:name="_Toc21112381"/>
      <w:r>
        <w:rPr>
          <w:lang w:val="en-AU"/>
        </w:rPr>
        <w:t>Motion search options</w:t>
      </w:r>
      <w:bookmarkEnd w:id="95"/>
    </w:p>
    <w:p w14:paraId="04BECA53" w14:textId="4CDA08D2" w:rsidR="00DA4663" w:rsidRPr="00744CD7" w:rsidRDefault="00D47DE6" w:rsidP="00D47DE6">
      <w:pPr>
        <w:pStyle w:val="Caption"/>
      </w:pPr>
      <w:bookmarkStart w:id="96" w:name="_Toc21112346"/>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3</w:t>
      </w:r>
      <w:r w:rsidR="00C40ECD">
        <w:fldChar w:fldCharType="end"/>
      </w:r>
      <w:r>
        <w:t xml:space="preserve">. </w:t>
      </w:r>
      <w:r w:rsidRPr="00EA30E5">
        <w:t>Encoder configuration options for motion search</w:t>
      </w:r>
      <w:r>
        <w:t>.</w:t>
      </w:r>
      <w:bookmarkEnd w:id="96"/>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6805544F" w14:textId="77777777" w:rsidTr="008F40B7">
        <w:tc>
          <w:tcPr>
            <w:tcW w:w="5126" w:type="dxa"/>
            <w:shd w:val="clear" w:color="auto" w:fill="auto"/>
          </w:tcPr>
          <w:p w14:paraId="23E67F58" w14:textId="1D08D508"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5CB006E5" w14:textId="76E1588A" w:rsidR="00B47CF7" w:rsidRPr="00BB0461" w:rsidRDefault="00B47CF7" w:rsidP="00BB0461">
            <w:pPr>
              <w:keepNext/>
              <w:keepLines/>
              <w:spacing w:before="0"/>
              <w:jc w:val="center"/>
              <w:rPr>
                <w:b/>
                <w:lang w:val="en-AU"/>
              </w:rPr>
            </w:pPr>
            <w:r w:rsidRPr="0028554F">
              <w:rPr>
                <w:b/>
                <w:lang w:val="en-AU"/>
              </w:rPr>
              <w:t>Section reference</w:t>
            </w:r>
          </w:p>
        </w:tc>
      </w:tr>
      <w:tr w:rsidR="00B47CF7" w:rsidRPr="00E8335D" w14:paraId="58487831" w14:textId="77777777" w:rsidTr="008F40B7">
        <w:tc>
          <w:tcPr>
            <w:tcW w:w="5126" w:type="dxa"/>
            <w:shd w:val="clear" w:color="auto" w:fill="auto"/>
          </w:tcPr>
          <w:p w14:paraId="26648661"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DisableIntraInInter</w:t>
            </w:r>
            <w:proofErr w:type="spellEnd"/>
          </w:p>
        </w:tc>
        <w:tc>
          <w:tcPr>
            <w:tcW w:w="1701" w:type="dxa"/>
            <w:shd w:val="clear" w:color="auto" w:fill="auto"/>
          </w:tcPr>
          <w:p w14:paraId="798401DD" w14:textId="102F14F4"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3140EE29" w14:textId="77777777" w:rsidTr="008F40B7">
        <w:tc>
          <w:tcPr>
            <w:tcW w:w="5126" w:type="dxa"/>
            <w:shd w:val="clear" w:color="auto" w:fill="auto"/>
          </w:tcPr>
          <w:p w14:paraId="6F37C1D8"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FastSearch</w:t>
            </w:r>
            <w:proofErr w:type="spellEnd"/>
          </w:p>
        </w:tc>
        <w:tc>
          <w:tcPr>
            <w:tcW w:w="1701" w:type="dxa"/>
            <w:shd w:val="clear" w:color="auto" w:fill="auto"/>
          </w:tcPr>
          <w:p w14:paraId="491477B3" w14:textId="313C5C61"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1A9B83F9" w14:textId="77777777" w:rsidTr="008F40B7">
        <w:tc>
          <w:tcPr>
            <w:tcW w:w="5126" w:type="dxa"/>
            <w:shd w:val="clear" w:color="auto" w:fill="auto"/>
          </w:tcPr>
          <w:p w14:paraId="22FD7676"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SearchRange</w:t>
            </w:r>
            <w:proofErr w:type="spellEnd"/>
          </w:p>
        </w:tc>
        <w:tc>
          <w:tcPr>
            <w:tcW w:w="1701" w:type="dxa"/>
            <w:shd w:val="clear" w:color="auto" w:fill="auto"/>
          </w:tcPr>
          <w:p w14:paraId="70B63EFE" w14:textId="5E8CA063"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78B319E6" w14:textId="77777777" w:rsidTr="008F40B7">
        <w:tc>
          <w:tcPr>
            <w:tcW w:w="5126" w:type="dxa"/>
            <w:shd w:val="clear" w:color="auto" w:fill="auto"/>
          </w:tcPr>
          <w:p w14:paraId="5B2297EF"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BipredSearchRange</w:t>
            </w:r>
            <w:proofErr w:type="spellEnd"/>
          </w:p>
        </w:tc>
        <w:tc>
          <w:tcPr>
            <w:tcW w:w="1701" w:type="dxa"/>
            <w:shd w:val="clear" w:color="auto" w:fill="auto"/>
          </w:tcPr>
          <w:p w14:paraId="592B99AB" w14:textId="0255BA21"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53A47402" w14:textId="77777777" w:rsidTr="008F40B7">
        <w:tc>
          <w:tcPr>
            <w:tcW w:w="5126" w:type="dxa"/>
            <w:shd w:val="clear" w:color="auto" w:fill="auto"/>
          </w:tcPr>
          <w:p w14:paraId="09F57229"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MinSearchWindow</w:t>
            </w:r>
            <w:proofErr w:type="spellEnd"/>
          </w:p>
        </w:tc>
        <w:tc>
          <w:tcPr>
            <w:tcW w:w="1701" w:type="dxa"/>
            <w:shd w:val="clear" w:color="auto" w:fill="auto"/>
          </w:tcPr>
          <w:p w14:paraId="28294E10" w14:textId="726D7B82"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711AF4D1" w14:textId="77777777" w:rsidTr="008F40B7">
        <w:tc>
          <w:tcPr>
            <w:tcW w:w="5126" w:type="dxa"/>
            <w:shd w:val="clear" w:color="auto" w:fill="auto"/>
          </w:tcPr>
          <w:p w14:paraId="67035368"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lastRenderedPageBreak/>
              <w:t>RestrictMESampling</w:t>
            </w:r>
            <w:proofErr w:type="spellEnd"/>
          </w:p>
        </w:tc>
        <w:tc>
          <w:tcPr>
            <w:tcW w:w="1701" w:type="dxa"/>
            <w:shd w:val="clear" w:color="auto" w:fill="auto"/>
          </w:tcPr>
          <w:p w14:paraId="05A39F17" w14:textId="381EB939"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04E10FF3" w14:textId="77777777" w:rsidTr="008F40B7">
        <w:tc>
          <w:tcPr>
            <w:tcW w:w="5126" w:type="dxa"/>
            <w:shd w:val="clear" w:color="auto" w:fill="auto"/>
          </w:tcPr>
          <w:p w14:paraId="322EF05C"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ClipForBiPredMEEnabled</w:t>
            </w:r>
            <w:proofErr w:type="spellEnd"/>
          </w:p>
        </w:tc>
        <w:tc>
          <w:tcPr>
            <w:tcW w:w="1701" w:type="dxa"/>
            <w:shd w:val="clear" w:color="auto" w:fill="auto"/>
          </w:tcPr>
          <w:p w14:paraId="4DC7CBC4" w14:textId="6592D499"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41839C7F" w14:textId="77777777" w:rsidTr="008F40B7">
        <w:tc>
          <w:tcPr>
            <w:tcW w:w="5126" w:type="dxa"/>
            <w:shd w:val="clear" w:color="auto" w:fill="auto"/>
          </w:tcPr>
          <w:p w14:paraId="492D866A"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FastMEAssumingSmootherMVEnabled</w:t>
            </w:r>
            <w:proofErr w:type="spellEnd"/>
          </w:p>
        </w:tc>
        <w:tc>
          <w:tcPr>
            <w:tcW w:w="1701" w:type="dxa"/>
            <w:shd w:val="clear" w:color="auto" w:fill="auto"/>
          </w:tcPr>
          <w:p w14:paraId="728A5FA1" w14:textId="1ADCEF9D"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5E2D0CA1" w14:textId="77777777" w:rsidTr="008F40B7">
        <w:tc>
          <w:tcPr>
            <w:tcW w:w="5126" w:type="dxa"/>
            <w:shd w:val="clear" w:color="auto" w:fill="auto"/>
          </w:tcPr>
          <w:p w14:paraId="71179B76" w14:textId="77777777" w:rsidR="00B47CF7" w:rsidRPr="00E8335D" w:rsidRDefault="00B47CF7" w:rsidP="00B47CF7">
            <w:pPr>
              <w:tabs>
                <w:tab w:val="clear" w:pos="794"/>
                <w:tab w:val="clear" w:pos="1191"/>
                <w:tab w:val="clear" w:pos="1588"/>
                <w:tab w:val="clear" w:pos="1985"/>
              </w:tabs>
              <w:overflowPunct/>
              <w:spacing w:before="0"/>
              <w:jc w:val="left"/>
              <w:textAlignment w:val="auto"/>
              <w:rPr>
                <w:lang w:val="en-AU" w:eastAsia="ja-JP"/>
              </w:rPr>
            </w:pPr>
            <w:proofErr w:type="spellStart"/>
            <w:r w:rsidRPr="00E8335D">
              <w:rPr>
                <w:rFonts w:ascii="Consolas" w:hAnsi="Consolas" w:cs="Consolas"/>
                <w:sz w:val="19"/>
                <w:szCs w:val="19"/>
                <w:lang w:val="en-AU" w:eastAsia="ja-JP"/>
              </w:rPr>
              <w:t>HadamardME</w:t>
            </w:r>
            <w:proofErr w:type="spellEnd"/>
          </w:p>
        </w:tc>
        <w:tc>
          <w:tcPr>
            <w:tcW w:w="1701" w:type="dxa"/>
            <w:shd w:val="clear" w:color="auto" w:fill="auto"/>
          </w:tcPr>
          <w:p w14:paraId="31B3EA37" w14:textId="5F6B0E42"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44D9A904" w14:textId="77777777" w:rsidTr="008F40B7">
        <w:tc>
          <w:tcPr>
            <w:tcW w:w="5126" w:type="dxa"/>
            <w:shd w:val="clear" w:color="auto" w:fill="auto"/>
          </w:tcPr>
          <w:p w14:paraId="014A75BA"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ASR</w:t>
            </w:r>
          </w:p>
        </w:tc>
        <w:tc>
          <w:tcPr>
            <w:tcW w:w="1701" w:type="dxa"/>
            <w:shd w:val="clear" w:color="auto" w:fill="auto"/>
          </w:tcPr>
          <w:p w14:paraId="20931001" w14:textId="39428634"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bl>
    <w:p w14:paraId="6D35DBB3" w14:textId="77777777" w:rsidR="00A43A0F" w:rsidRDefault="00AC1B90" w:rsidP="00DA4663">
      <w:pPr>
        <w:pStyle w:val="Heading3"/>
        <w:rPr>
          <w:lang w:val="en-AU"/>
        </w:rPr>
      </w:pPr>
      <w:bookmarkStart w:id="97" w:name="_Toc21112382"/>
      <w:r>
        <w:rPr>
          <w:lang w:val="en-AU"/>
        </w:rPr>
        <w:t>Mode decision parameters</w:t>
      </w:r>
      <w:bookmarkEnd w:id="97"/>
    </w:p>
    <w:p w14:paraId="463A5112" w14:textId="51233853" w:rsidR="00AC1B90" w:rsidRPr="00744CD7" w:rsidRDefault="00D47DE6" w:rsidP="00D47DE6">
      <w:pPr>
        <w:pStyle w:val="Caption"/>
      </w:pPr>
      <w:bookmarkStart w:id="98" w:name="_Toc21112347"/>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4</w:t>
      </w:r>
      <w:r w:rsidR="00C40ECD">
        <w:fldChar w:fldCharType="end"/>
      </w:r>
      <w:r>
        <w:t xml:space="preserve">. </w:t>
      </w:r>
      <w:r w:rsidRPr="004F2531">
        <w:t>Encoder configuration options for mode decisions</w:t>
      </w:r>
      <w:r>
        <w:t>.</w:t>
      </w:r>
      <w:bookmarkEnd w:id="98"/>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28554F" w14:paraId="6AB85FE4" w14:textId="77777777" w:rsidTr="008F40B7">
        <w:tc>
          <w:tcPr>
            <w:tcW w:w="5126" w:type="dxa"/>
            <w:shd w:val="clear" w:color="auto" w:fill="auto"/>
          </w:tcPr>
          <w:p w14:paraId="3C9D5B29" w14:textId="1E6778A7"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7BBF088F" w14:textId="028C5E96"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Section reference</w:t>
            </w:r>
          </w:p>
        </w:tc>
      </w:tr>
      <w:tr w:rsidR="00AC1B90" w:rsidRPr="0028554F" w14:paraId="75F95419" w14:textId="77777777" w:rsidTr="008F40B7">
        <w:tc>
          <w:tcPr>
            <w:tcW w:w="5126" w:type="dxa"/>
            <w:shd w:val="clear" w:color="auto" w:fill="auto"/>
          </w:tcPr>
          <w:p w14:paraId="464500DF" w14:textId="77777777" w:rsidR="00AC1B90" w:rsidRDefault="00AC1B90" w:rsidP="008F40B7">
            <w:pPr>
              <w:pStyle w:val="EncoderConfig"/>
              <w:keepNext/>
              <w:keepLines/>
              <w:rPr>
                <w:lang w:val="en-AU" w:eastAsia="ja-JP"/>
              </w:rPr>
            </w:pPr>
            <w:r>
              <w:rPr>
                <w:lang w:val="en-AU" w:eastAsia="ja-JP"/>
              </w:rPr>
              <w:t>LambdaModifier0</w:t>
            </w:r>
          </w:p>
        </w:tc>
        <w:tc>
          <w:tcPr>
            <w:tcW w:w="1701" w:type="dxa"/>
            <w:shd w:val="clear" w:color="auto" w:fill="auto"/>
          </w:tcPr>
          <w:p w14:paraId="603F42FA" w14:textId="4B0C01E4"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7B3A3285" w14:textId="77777777" w:rsidTr="008F40B7">
        <w:tc>
          <w:tcPr>
            <w:tcW w:w="5126" w:type="dxa"/>
            <w:shd w:val="clear" w:color="auto" w:fill="auto"/>
          </w:tcPr>
          <w:p w14:paraId="791C36C5" w14:textId="77777777" w:rsidR="00AC1B90" w:rsidRDefault="00AC1B90" w:rsidP="008F40B7">
            <w:pPr>
              <w:pStyle w:val="EncoderConfig"/>
              <w:keepNext/>
              <w:keepLines/>
              <w:rPr>
                <w:lang w:val="en-AU" w:eastAsia="ja-JP"/>
              </w:rPr>
            </w:pPr>
            <w:r>
              <w:rPr>
                <w:lang w:val="en-AU" w:eastAsia="ja-JP"/>
              </w:rPr>
              <w:t>LambdaModifier1</w:t>
            </w:r>
          </w:p>
        </w:tc>
        <w:tc>
          <w:tcPr>
            <w:tcW w:w="1701" w:type="dxa"/>
            <w:shd w:val="clear" w:color="auto" w:fill="auto"/>
          </w:tcPr>
          <w:p w14:paraId="4A6E0ECA" w14:textId="7DDA3057"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4B2A4628" w14:textId="77777777" w:rsidTr="008F40B7">
        <w:tc>
          <w:tcPr>
            <w:tcW w:w="5126" w:type="dxa"/>
            <w:shd w:val="clear" w:color="auto" w:fill="auto"/>
          </w:tcPr>
          <w:p w14:paraId="02B1220A" w14:textId="77777777" w:rsidR="00AC1B90" w:rsidRDefault="00AC1B90" w:rsidP="008F40B7">
            <w:pPr>
              <w:pStyle w:val="EncoderConfig"/>
              <w:keepNext/>
              <w:keepLines/>
              <w:rPr>
                <w:lang w:val="en-AU" w:eastAsia="ja-JP"/>
              </w:rPr>
            </w:pPr>
            <w:r>
              <w:rPr>
                <w:lang w:val="en-AU" w:eastAsia="ja-JP"/>
              </w:rPr>
              <w:t>LambdaModifier2</w:t>
            </w:r>
          </w:p>
        </w:tc>
        <w:tc>
          <w:tcPr>
            <w:tcW w:w="1701" w:type="dxa"/>
            <w:shd w:val="clear" w:color="auto" w:fill="auto"/>
          </w:tcPr>
          <w:p w14:paraId="607387B6" w14:textId="084EF996"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0F25306D" w14:textId="77777777" w:rsidTr="008F40B7">
        <w:tc>
          <w:tcPr>
            <w:tcW w:w="5126" w:type="dxa"/>
            <w:shd w:val="clear" w:color="auto" w:fill="auto"/>
          </w:tcPr>
          <w:p w14:paraId="2FD252BC" w14:textId="77777777" w:rsidR="00AC1B90" w:rsidRDefault="00AC1B90" w:rsidP="008F40B7">
            <w:pPr>
              <w:pStyle w:val="EncoderConfig"/>
              <w:keepNext/>
              <w:keepLines/>
              <w:rPr>
                <w:lang w:val="en-AU" w:eastAsia="ja-JP"/>
              </w:rPr>
            </w:pPr>
            <w:r>
              <w:rPr>
                <w:lang w:val="en-AU" w:eastAsia="ja-JP"/>
              </w:rPr>
              <w:t>LambdaModifier3</w:t>
            </w:r>
          </w:p>
        </w:tc>
        <w:tc>
          <w:tcPr>
            <w:tcW w:w="1701" w:type="dxa"/>
            <w:shd w:val="clear" w:color="auto" w:fill="auto"/>
          </w:tcPr>
          <w:p w14:paraId="32BCC6D9" w14:textId="4A023B54"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2C2FFE85" w14:textId="77777777" w:rsidTr="008F40B7">
        <w:tc>
          <w:tcPr>
            <w:tcW w:w="5126" w:type="dxa"/>
            <w:shd w:val="clear" w:color="auto" w:fill="auto"/>
          </w:tcPr>
          <w:p w14:paraId="20BF84EA" w14:textId="77777777" w:rsidR="00AC1B90" w:rsidRDefault="00AC1B90" w:rsidP="008F40B7">
            <w:pPr>
              <w:pStyle w:val="EncoderConfig"/>
              <w:keepNext/>
              <w:keepLines/>
              <w:rPr>
                <w:lang w:val="en-AU" w:eastAsia="ja-JP"/>
              </w:rPr>
            </w:pPr>
            <w:r>
              <w:rPr>
                <w:lang w:val="en-AU" w:eastAsia="ja-JP"/>
              </w:rPr>
              <w:t>LambdaModifier4</w:t>
            </w:r>
          </w:p>
        </w:tc>
        <w:tc>
          <w:tcPr>
            <w:tcW w:w="1701" w:type="dxa"/>
            <w:shd w:val="clear" w:color="auto" w:fill="auto"/>
          </w:tcPr>
          <w:p w14:paraId="6E5ACB23" w14:textId="7E05B1B9"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06D6B4B5" w14:textId="77777777" w:rsidTr="008F40B7">
        <w:tc>
          <w:tcPr>
            <w:tcW w:w="5126" w:type="dxa"/>
            <w:shd w:val="clear" w:color="auto" w:fill="auto"/>
          </w:tcPr>
          <w:p w14:paraId="4843F115" w14:textId="77777777" w:rsidR="00AC1B90" w:rsidRDefault="00AC1B90" w:rsidP="008F40B7">
            <w:pPr>
              <w:pStyle w:val="EncoderConfig"/>
              <w:keepNext/>
              <w:keepLines/>
              <w:rPr>
                <w:lang w:val="en-AU" w:eastAsia="ja-JP"/>
              </w:rPr>
            </w:pPr>
            <w:r>
              <w:rPr>
                <w:lang w:val="en-AU" w:eastAsia="ja-JP"/>
              </w:rPr>
              <w:t>LambdaModifier5</w:t>
            </w:r>
          </w:p>
        </w:tc>
        <w:tc>
          <w:tcPr>
            <w:tcW w:w="1701" w:type="dxa"/>
            <w:shd w:val="clear" w:color="auto" w:fill="auto"/>
          </w:tcPr>
          <w:p w14:paraId="71849861" w14:textId="3718B79F"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393B723A" w14:textId="77777777" w:rsidTr="008F40B7">
        <w:tc>
          <w:tcPr>
            <w:tcW w:w="5126" w:type="dxa"/>
            <w:shd w:val="clear" w:color="auto" w:fill="auto"/>
          </w:tcPr>
          <w:p w14:paraId="75DF33C8" w14:textId="77777777" w:rsidR="00AC1B90" w:rsidRDefault="00AC1B90" w:rsidP="008F40B7">
            <w:pPr>
              <w:pStyle w:val="EncoderConfig"/>
              <w:keepNext/>
              <w:keepLines/>
              <w:rPr>
                <w:lang w:val="en-AU" w:eastAsia="ja-JP"/>
              </w:rPr>
            </w:pPr>
            <w:r>
              <w:rPr>
                <w:lang w:val="en-AU" w:eastAsia="ja-JP"/>
              </w:rPr>
              <w:t>LambdaModifier6</w:t>
            </w:r>
          </w:p>
        </w:tc>
        <w:tc>
          <w:tcPr>
            <w:tcW w:w="1701" w:type="dxa"/>
            <w:shd w:val="clear" w:color="auto" w:fill="auto"/>
          </w:tcPr>
          <w:p w14:paraId="0ED26A0F" w14:textId="7423080E"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6C4B64ED" w14:textId="77777777" w:rsidTr="008F40B7">
        <w:tc>
          <w:tcPr>
            <w:tcW w:w="5126" w:type="dxa"/>
            <w:shd w:val="clear" w:color="auto" w:fill="auto"/>
          </w:tcPr>
          <w:p w14:paraId="3899FE6D" w14:textId="77777777" w:rsidR="00AC1B90" w:rsidRDefault="00AC1B90" w:rsidP="008F40B7">
            <w:pPr>
              <w:pStyle w:val="EncoderConfig"/>
              <w:keepNext/>
              <w:keepLines/>
              <w:rPr>
                <w:lang w:val="en-AU" w:eastAsia="ja-JP"/>
              </w:rPr>
            </w:pPr>
            <w:proofErr w:type="spellStart"/>
            <w:r>
              <w:rPr>
                <w:lang w:val="en-AU" w:eastAsia="ja-JP"/>
              </w:rPr>
              <w:t>LambdaModifierI</w:t>
            </w:r>
            <w:proofErr w:type="spellEnd"/>
          </w:p>
        </w:tc>
        <w:tc>
          <w:tcPr>
            <w:tcW w:w="1701" w:type="dxa"/>
            <w:shd w:val="clear" w:color="auto" w:fill="auto"/>
          </w:tcPr>
          <w:p w14:paraId="06C26FE5" w14:textId="2E12CF54"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5DDADDB3" w14:textId="77777777" w:rsidTr="008F40B7">
        <w:tc>
          <w:tcPr>
            <w:tcW w:w="5126" w:type="dxa"/>
            <w:shd w:val="clear" w:color="auto" w:fill="auto"/>
          </w:tcPr>
          <w:p w14:paraId="236BD5E8" w14:textId="77777777" w:rsidR="00AC1B90" w:rsidRDefault="00AC1B90" w:rsidP="008F40B7">
            <w:pPr>
              <w:pStyle w:val="EncoderConfig"/>
              <w:keepNext/>
              <w:keepLines/>
              <w:rPr>
                <w:lang w:val="en-AU" w:eastAsia="ja-JP"/>
              </w:rPr>
            </w:pPr>
            <w:proofErr w:type="spellStart"/>
            <w:r>
              <w:rPr>
                <w:lang w:val="en-AU" w:eastAsia="ja-JP"/>
              </w:rPr>
              <w:t>IQPFactor</w:t>
            </w:r>
            <w:proofErr w:type="spellEnd"/>
          </w:p>
        </w:tc>
        <w:tc>
          <w:tcPr>
            <w:tcW w:w="1701" w:type="dxa"/>
            <w:shd w:val="clear" w:color="auto" w:fill="auto"/>
          </w:tcPr>
          <w:p w14:paraId="7AF9D7DB" w14:textId="38C3C06C"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bl>
    <w:p w14:paraId="307800A8" w14:textId="77777777" w:rsidR="00AC1B90" w:rsidRDefault="00AC1B90" w:rsidP="00AC1B90">
      <w:pPr>
        <w:rPr>
          <w:lang w:val="en-AU"/>
        </w:rPr>
      </w:pPr>
    </w:p>
    <w:p w14:paraId="24C907F1" w14:textId="0BEC8E27" w:rsidR="00C25DD5" w:rsidRDefault="00C25DD5" w:rsidP="0034497E">
      <w:pPr>
        <w:pStyle w:val="Heading3"/>
        <w:rPr>
          <w:lang w:val="en-AU"/>
        </w:rPr>
      </w:pPr>
      <w:bookmarkStart w:id="99" w:name="_Toc21112383"/>
      <w:r>
        <w:rPr>
          <w:lang w:val="en-AU"/>
        </w:rPr>
        <w:t>Quantization parameters</w:t>
      </w:r>
      <w:bookmarkEnd w:id="99"/>
    </w:p>
    <w:p w14:paraId="0847D3D1" w14:textId="2888FC65" w:rsidR="00C25DD5" w:rsidRPr="00744CD7" w:rsidRDefault="00C25DD5" w:rsidP="00C25DD5">
      <w:pPr>
        <w:pStyle w:val="Caption"/>
      </w:pPr>
      <w:bookmarkStart w:id="100" w:name="_Toc21112348"/>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5</w:t>
      </w:r>
      <w:r w:rsidR="00C40ECD">
        <w:fldChar w:fldCharType="end"/>
      </w:r>
      <w:r>
        <w:t xml:space="preserve">. </w:t>
      </w:r>
      <w:r w:rsidRPr="00E62C13">
        <w:t xml:space="preserve">Encoder configuration options for </w:t>
      </w:r>
      <w:r>
        <w:t>quantization parameter control.</w:t>
      </w:r>
      <w:bookmarkEnd w:id="100"/>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16A95036" w14:textId="77777777" w:rsidTr="00C25DD5">
        <w:tc>
          <w:tcPr>
            <w:tcW w:w="5126" w:type="dxa"/>
            <w:shd w:val="clear" w:color="auto" w:fill="auto"/>
          </w:tcPr>
          <w:p w14:paraId="668A7AC7" w14:textId="1400E76F"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69951090" w14:textId="01BB424D" w:rsidR="00B47CF7" w:rsidRPr="00BB0461" w:rsidRDefault="00B47CF7" w:rsidP="00BB0461">
            <w:pPr>
              <w:keepNext/>
              <w:keepLines/>
              <w:spacing w:before="0"/>
              <w:jc w:val="center"/>
              <w:rPr>
                <w:b/>
                <w:lang w:val="en-AU"/>
              </w:rPr>
            </w:pPr>
            <w:r w:rsidRPr="0028554F">
              <w:rPr>
                <w:b/>
                <w:lang w:val="en-AU"/>
              </w:rPr>
              <w:t>Section reference</w:t>
            </w:r>
          </w:p>
        </w:tc>
      </w:tr>
      <w:tr w:rsidR="00C25DD5" w:rsidRPr="00E8335D" w14:paraId="16F80C0E" w14:textId="77777777" w:rsidTr="00C25DD5">
        <w:tc>
          <w:tcPr>
            <w:tcW w:w="5126" w:type="dxa"/>
            <w:shd w:val="clear" w:color="auto" w:fill="auto"/>
          </w:tcPr>
          <w:p w14:paraId="4695A1E9" w14:textId="51E46494"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QP,q</w:t>
            </w:r>
            <w:proofErr w:type="spellEnd"/>
            <w:proofErr w:type="gramEnd"/>
          </w:p>
        </w:tc>
        <w:tc>
          <w:tcPr>
            <w:tcW w:w="1701" w:type="dxa"/>
            <w:shd w:val="clear" w:color="auto" w:fill="auto"/>
          </w:tcPr>
          <w:p w14:paraId="75714F31" w14:textId="1E3D540C"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C25DD5" w:rsidRPr="00E8335D" w14:paraId="4BE40759" w14:textId="77777777" w:rsidTr="00C25DD5">
        <w:tc>
          <w:tcPr>
            <w:tcW w:w="5126" w:type="dxa"/>
            <w:shd w:val="clear" w:color="auto" w:fill="auto"/>
          </w:tcPr>
          <w:p w14:paraId="44F3354D" w14:textId="55C29768"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QPIncrementFrame,qpif</w:t>
            </w:r>
            <w:proofErr w:type="spellEnd"/>
            <w:proofErr w:type="gramEnd"/>
          </w:p>
        </w:tc>
        <w:tc>
          <w:tcPr>
            <w:tcW w:w="1701" w:type="dxa"/>
            <w:shd w:val="clear" w:color="auto" w:fill="auto"/>
          </w:tcPr>
          <w:p w14:paraId="41509800" w14:textId="488FADBD"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C25DD5" w:rsidRPr="00E8335D" w14:paraId="7A0AB069" w14:textId="77777777" w:rsidTr="00C25DD5">
        <w:tc>
          <w:tcPr>
            <w:tcW w:w="5126" w:type="dxa"/>
            <w:shd w:val="clear" w:color="auto" w:fill="auto"/>
          </w:tcPr>
          <w:p w14:paraId="05FAC8E3" w14:textId="59263E3A"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IntraQPOffset</w:t>
            </w:r>
            <w:proofErr w:type="spellEnd"/>
          </w:p>
        </w:tc>
        <w:tc>
          <w:tcPr>
            <w:tcW w:w="1701" w:type="dxa"/>
            <w:shd w:val="clear" w:color="auto" w:fill="auto"/>
          </w:tcPr>
          <w:p w14:paraId="00F960FE" w14:textId="36CB32A7"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C25DD5" w:rsidRPr="00E8335D" w14:paraId="2EA92CD5" w14:textId="77777777" w:rsidTr="00C25DD5">
        <w:tc>
          <w:tcPr>
            <w:tcW w:w="5126" w:type="dxa"/>
            <w:shd w:val="clear" w:color="auto" w:fill="auto"/>
          </w:tcPr>
          <w:p w14:paraId="071E9892" w14:textId="335FB57A"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MaxDeltaQP,d</w:t>
            </w:r>
            <w:proofErr w:type="spellEnd"/>
            <w:proofErr w:type="gramEnd"/>
          </w:p>
        </w:tc>
        <w:tc>
          <w:tcPr>
            <w:tcW w:w="1701" w:type="dxa"/>
            <w:shd w:val="clear" w:color="auto" w:fill="auto"/>
          </w:tcPr>
          <w:p w14:paraId="3BCFD19C" w14:textId="6C8046F3"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028F1D6" w14:textId="77777777" w:rsidTr="00C25DD5">
        <w:tc>
          <w:tcPr>
            <w:tcW w:w="5126" w:type="dxa"/>
            <w:shd w:val="clear" w:color="auto" w:fill="auto"/>
          </w:tcPr>
          <w:p w14:paraId="0A725060" w14:textId="3690B65F"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MaxCuDQPDepth,dqd</w:t>
            </w:r>
            <w:proofErr w:type="spellEnd"/>
            <w:proofErr w:type="gramEnd"/>
          </w:p>
        </w:tc>
        <w:tc>
          <w:tcPr>
            <w:tcW w:w="1701" w:type="dxa"/>
            <w:shd w:val="clear" w:color="auto" w:fill="auto"/>
          </w:tcPr>
          <w:p w14:paraId="5E8219E9" w14:textId="7005BA7F"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0F5A68E7" w14:textId="77777777" w:rsidTr="00C25DD5">
        <w:tc>
          <w:tcPr>
            <w:tcW w:w="5126" w:type="dxa"/>
            <w:shd w:val="clear" w:color="auto" w:fill="auto"/>
          </w:tcPr>
          <w:p w14:paraId="14D2850A" w14:textId="1951CECA"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MaxCUChromaQpAdjustmentDepth</w:t>
            </w:r>
            <w:proofErr w:type="spellEnd"/>
          </w:p>
        </w:tc>
        <w:tc>
          <w:tcPr>
            <w:tcW w:w="1701" w:type="dxa"/>
            <w:shd w:val="clear" w:color="auto" w:fill="auto"/>
          </w:tcPr>
          <w:p w14:paraId="6B469F4E" w14:textId="2B19F4CD"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67FA8E3E" w14:textId="77777777" w:rsidTr="00C25DD5">
        <w:tc>
          <w:tcPr>
            <w:tcW w:w="5126" w:type="dxa"/>
            <w:shd w:val="clear" w:color="auto" w:fill="auto"/>
          </w:tcPr>
          <w:p w14:paraId="7D998B27" w14:textId="69FB50CA"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FastDeltaQP</w:t>
            </w:r>
            <w:proofErr w:type="spellEnd"/>
          </w:p>
        </w:tc>
        <w:tc>
          <w:tcPr>
            <w:tcW w:w="1701" w:type="dxa"/>
            <w:shd w:val="clear" w:color="auto" w:fill="auto"/>
          </w:tcPr>
          <w:p w14:paraId="067C41F2" w14:textId="7B182F85"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7CFA0D2F" w14:textId="77777777" w:rsidTr="00C25DD5">
        <w:tc>
          <w:tcPr>
            <w:tcW w:w="5126" w:type="dxa"/>
            <w:shd w:val="clear" w:color="auto" w:fill="auto"/>
          </w:tcPr>
          <w:p w14:paraId="0477CDEB" w14:textId="70C21B4D"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LumaLevelToDeltaQPMode</w:t>
            </w:r>
            <w:proofErr w:type="spellEnd"/>
          </w:p>
        </w:tc>
        <w:tc>
          <w:tcPr>
            <w:tcW w:w="1701" w:type="dxa"/>
            <w:shd w:val="clear" w:color="auto" w:fill="auto"/>
          </w:tcPr>
          <w:p w14:paraId="0323517E" w14:textId="6A71849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7AE6F287" w14:textId="77777777" w:rsidTr="00C25DD5">
        <w:tc>
          <w:tcPr>
            <w:tcW w:w="5126" w:type="dxa"/>
            <w:shd w:val="clear" w:color="auto" w:fill="auto"/>
          </w:tcPr>
          <w:p w14:paraId="0769C70C" w14:textId="64E233D2"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LumaLevelToDeltaQPMaxValWeight</w:t>
            </w:r>
            <w:proofErr w:type="spellEnd"/>
          </w:p>
        </w:tc>
        <w:tc>
          <w:tcPr>
            <w:tcW w:w="1701" w:type="dxa"/>
            <w:shd w:val="clear" w:color="auto" w:fill="auto"/>
          </w:tcPr>
          <w:p w14:paraId="0005D5C7" w14:textId="42D9AF3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14363E65" w14:textId="77777777" w:rsidTr="00C25DD5">
        <w:tc>
          <w:tcPr>
            <w:tcW w:w="5126" w:type="dxa"/>
            <w:shd w:val="clear" w:color="auto" w:fill="auto"/>
          </w:tcPr>
          <w:p w14:paraId="690ECF96" w14:textId="04D96CE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LumaLevelToDeltaQPMappingDQP</w:t>
            </w:r>
            <w:proofErr w:type="spellEnd"/>
          </w:p>
        </w:tc>
        <w:tc>
          <w:tcPr>
            <w:tcW w:w="1701" w:type="dxa"/>
            <w:shd w:val="clear" w:color="auto" w:fill="auto"/>
          </w:tcPr>
          <w:p w14:paraId="783E9710" w14:textId="74639DA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3DAE6E6D" w14:textId="77777777" w:rsidTr="00C25DD5">
        <w:tc>
          <w:tcPr>
            <w:tcW w:w="5126" w:type="dxa"/>
            <w:shd w:val="clear" w:color="auto" w:fill="auto"/>
          </w:tcPr>
          <w:p w14:paraId="7E49F53B" w14:textId="03C774A8"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CbQpOffset</w:t>
            </w:r>
            <w:proofErr w:type="spellEnd"/>
            <w:r>
              <w:rPr>
                <w:rFonts w:ascii="Consolas" w:hAnsi="Consolas" w:cs="Consolas"/>
                <w:sz w:val="19"/>
                <w:szCs w:val="19"/>
                <w:lang w:val="en-AU" w:eastAsia="ja-JP"/>
              </w:rPr>
              <w:t>,-</w:t>
            </w:r>
            <w:proofErr w:type="spellStart"/>
            <w:proofErr w:type="gramEnd"/>
            <w:r>
              <w:rPr>
                <w:rFonts w:ascii="Consolas" w:hAnsi="Consolas" w:cs="Consolas"/>
                <w:sz w:val="19"/>
                <w:szCs w:val="19"/>
                <w:lang w:val="en-AU" w:eastAsia="ja-JP"/>
              </w:rPr>
              <w:t>cbqpofs</w:t>
            </w:r>
            <w:proofErr w:type="spellEnd"/>
          </w:p>
        </w:tc>
        <w:tc>
          <w:tcPr>
            <w:tcW w:w="1701" w:type="dxa"/>
            <w:shd w:val="clear" w:color="auto" w:fill="auto"/>
          </w:tcPr>
          <w:p w14:paraId="7651DD94" w14:textId="28FF7E01"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6F02D923" w14:textId="77777777" w:rsidTr="00C25DD5">
        <w:tc>
          <w:tcPr>
            <w:tcW w:w="5126" w:type="dxa"/>
            <w:shd w:val="clear" w:color="auto" w:fill="auto"/>
          </w:tcPr>
          <w:p w14:paraId="4926B466" w14:textId="632E1608"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CrQpOffset</w:t>
            </w:r>
            <w:proofErr w:type="spellEnd"/>
            <w:r>
              <w:rPr>
                <w:rFonts w:ascii="Consolas" w:hAnsi="Consolas" w:cs="Consolas"/>
                <w:sz w:val="19"/>
                <w:szCs w:val="19"/>
                <w:lang w:val="en-AU" w:eastAsia="ja-JP"/>
              </w:rPr>
              <w:t>,-</w:t>
            </w:r>
            <w:proofErr w:type="spellStart"/>
            <w:proofErr w:type="gramEnd"/>
            <w:r>
              <w:rPr>
                <w:rFonts w:ascii="Consolas" w:hAnsi="Consolas" w:cs="Consolas"/>
                <w:sz w:val="19"/>
                <w:szCs w:val="19"/>
                <w:lang w:val="en-AU" w:eastAsia="ja-JP"/>
              </w:rPr>
              <w:t>crqpofs</w:t>
            </w:r>
            <w:proofErr w:type="spellEnd"/>
          </w:p>
        </w:tc>
        <w:tc>
          <w:tcPr>
            <w:tcW w:w="1701" w:type="dxa"/>
            <w:shd w:val="clear" w:color="auto" w:fill="auto"/>
          </w:tcPr>
          <w:p w14:paraId="6CE38219" w14:textId="2DB5BE5A"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78932B4C" w14:textId="77777777" w:rsidTr="00C25DD5">
        <w:tc>
          <w:tcPr>
            <w:tcW w:w="5126" w:type="dxa"/>
            <w:shd w:val="clear" w:color="auto" w:fill="auto"/>
          </w:tcPr>
          <w:p w14:paraId="4E28EA15" w14:textId="3073628B"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WCGPPSCbQpScale</w:t>
            </w:r>
            <w:proofErr w:type="spellEnd"/>
          </w:p>
        </w:tc>
        <w:tc>
          <w:tcPr>
            <w:tcW w:w="1701" w:type="dxa"/>
            <w:shd w:val="clear" w:color="auto" w:fill="auto"/>
          </w:tcPr>
          <w:p w14:paraId="12A900DF" w14:textId="2C21AB7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1359483B" w14:textId="77777777" w:rsidTr="00C25DD5">
        <w:tc>
          <w:tcPr>
            <w:tcW w:w="5126" w:type="dxa"/>
            <w:shd w:val="clear" w:color="auto" w:fill="auto"/>
          </w:tcPr>
          <w:p w14:paraId="276BBDBD" w14:textId="4B686BD1"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WCGPPSCrQpScale</w:t>
            </w:r>
            <w:proofErr w:type="spellEnd"/>
          </w:p>
        </w:tc>
        <w:tc>
          <w:tcPr>
            <w:tcW w:w="1701" w:type="dxa"/>
            <w:shd w:val="clear" w:color="auto" w:fill="auto"/>
          </w:tcPr>
          <w:p w14:paraId="6B5ABEDE" w14:textId="1764F6AA"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566F22CE" w14:textId="77777777" w:rsidTr="00C25DD5">
        <w:tc>
          <w:tcPr>
            <w:tcW w:w="5126" w:type="dxa"/>
            <w:shd w:val="clear" w:color="auto" w:fill="auto"/>
          </w:tcPr>
          <w:p w14:paraId="472C1FAE" w14:textId="2310244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WCGPPSChromaQpScale</w:t>
            </w:r>
            <w:proofErr w:type="spellEnd"/>
          </w:p>
        </w:tc>
        <w:tc>
          <w:tcPr>
            <w:tcW w:w="1701" w:type="dxa"/>
            <w:shd w:val="clear" w:color="auto" w:fill="auto"/>
          </w:tcPr>
          <w:p w14:paraId="02C83A3F" w14:textId="18176559"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26680F8" w14:textId="77777777" w:rsidTr="00C25DD5">
        <w:tc>
          <w:tcPr>
            <w:tcW w:w="5126" w:type="dxa"/>
            <w:shd w:val="clear" w:color="auto" w:fill="auto"/>
          </w:tcPr>
          <w:p w14:paraId="0D5613A7" w14:textId="1B261BE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WCGPPSChromaQpOffset</w:t>
            </w:r>
            <w:proofErr w:type="spellEnd"/>
          </w:p>
        </w:tc>
        <w:tc>
          <w:tcPr>
            <w:tcW w:w="1701" w:type="dxa"/>
            <w:shd w:val="clear" w:color="auto" w:fill="auto"/>
          </w:tcPr>
          <w:p w14:paraId="3A3C9D2C" w14:textId="5AE9744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A66385A" w14:textId="77777777" w:rsidTr="00C25DD5">
        <w:tc>
          <w:tcPr>
            <w:tcW w:w="5126" w:type="dxa"/>
            <w:shd w:val="clear" w:color="auto" w:fill="auto"/>
          </w:tcPr>
          <w:p w14:paraId="4A27014B" w14:textId="7B07FAAB"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SliceChromQPOffsetPeriodicity</w:t>
            </w:r>
            <w:proofErr w:type="spellEnd"/>
          </w:p>
        </w:tc>
        <w:tc>
          <w:tcPr>
            <w:tcW w:w="1701" w:type="dxa"/>
            <w:shd w:val="clear" w:color="auto" w:fill="auto"/>
          </w:tcPr>
          <w:p w14:paraId="5569797B" w14:textId="117707C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396C3CB9" w14:textId="77777777" w:rsidTr="00C25DD5">
        <w:tc>
          <w:tcPr>
            <w:tcW w:w="5126" w:type="dxa"/>
            <w:shd w:val="clear" w:color="auto" w:fill="auto"/>
          </w:tcPr>
          <w:p w14:paraId="0AE6E170" w14:textId="226841CE"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lastRenderedPageBreak/>
              <w:t>SliceCbQpOffsetIntraOrPeriodic</w:t>
            </w:r>
            <w:proofErr w:type="spellEnd"/>
          </w:p>
        </w:tc>
        <w:tc>
          <w:tcPr>
            <w:tcW w:w="1701" w:type="dxa"/>
            <w:shd w:val="clear" w:color="auto" w:fill="auto"/>
          </w:tcPr>
          <w:p w14:paraId="56634573" w14:textId="3F8EEAE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079655FD" w14:textId="77777777" w:rsidTr="00C25DD5">
        <w:tc>
          <w:tcPr>
            <w:tcW w:w="5126" w:type="dxa"/>
            <w:shd w:val="clear" w:color="auto" w:fill="auto"/>
          </w:tcPr>
          <w:p w14:paraId="7D1CCEC7" w14:textId="4640EAA9"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SliceCrQpOffsetIntraOrPeriodic</w:t>
            </w:r>
            <w:proofErr w:type="spellEnd"/>
          </w:p>
        </w:tc>
        <w:tc>
          <w:tcPr>
            <w:tcW w:w="1701" w:type="dxa"/>
            <w:shd w:val="clear" w:color="auto" w:fill="auto"/>
          </w:tcPr>
          <w:p w14:paraId="5535AF63" w14:textId="5E24F02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CB18374" w14:textId="77777777" w:rsidTr="00C25DD5">
        <w:tc>
          <w:tcPr>
            <w:tcW w:w="5126" w:type="dxa"/>
            <w:shd w:val="clear" w:color="auto" w:fill="auto"/>
          </w:tcPr>
          <w:p w14:paraId="0B9E1CD3" w14:textId="310CC6A4"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AdaptiveQpSelection</w:t>
            </w:r>
            <w:proofErr w:type="spellEnd"/>
            <w:r>
              <w:rPr>
                <w:rFonts w:ascii="Consolas" w:hAnsi="Consolas" w:cs="Consolas"/>
                <w:sz w:val="19"/>
                <w:szCs w:val="19"/>
                <w:lang w:val="en-AU" w:eastAsia="ja-JP"/>
              </w:rPr>
              <w:t>,-</w:t>
            </w:r>
            <w:proofErr w:type="spellStart"/>
            <w:proofErr w:type="gramEnd"/>
            <w:r>
              <w:rPr>
                <w:rFonts w:ascii="Consolas" w:hAnsi="Consolas" w:cs="Consolas"/>
                <w:sz w:val="19"/>
                <w:szCs w:val="19"/>
                <w:lang w:val="en-AU" w:eastAsia="ja-JP"/>
              </w:rPr>
              <w:t>aqps</w:t>
            </w:r>
            <w:proofErr w:type="spellEnd"/>
          </w:p>
        </w:tc>
        <w:tc>
          <w:tcPr>
            <w:tcW w:w="1701" w:type="dxa"/>
            <w:shd w:val="clear" w:color="auto" w:fill="auto"/>
          </w:tcPr>
          <w:p w14:paraId="4BC481B9" w14:textId="78B629E9"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06CAF6CD" w14:textId="77777777" w:rsidTr="00C25DD5">
        <w:tc>
          <w:tcPr>
            <w:tcW w:w="5126" w:type="dxa"/>
            <w:shd w:val="clear" w:color="auto" w:fill="auto"/>
          </w:tcPr>
          <w:p w14:paraId="0A4E77F0" w14:textId="0308187F"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AdaptiveQP</w:t>
            </w:r>
            <w:proofErr w:type="spellEnd"/>
            <w:r>
              <w:rPr>
                <w:rFonts w:ascii="Consolas" w:hAnsi="Consolas" w:cs="Consolas"/>
                <w:sz w:val="19"/>
                <w:szCs w:val="19"/>
                <w:lang w:val="en-AU" w:eastAsia="ja-JP"/>
              </w:rPr>
              <w:t>,-</w:t>
            </w:r>
            <w:proofErr w:type="spellStart"/>
            <w:proofErr w:type="gramEnd"/>
            <w:r>
              <w:rPr>
                <w:rFonts w:ascii="Consolas" w:hAnsi="Consolas" w:cs="Consolas"/>
                <w:sz w:val="19"/>
                <w:szCs w:val="19"/>
                <w:lang w:val="en-AU" w:eastAsia="ja-JP"/>
              </w:rPr>
              <w:t>aq</w:t>
            </w:r>
            <w:proofErr w:type="spellEnd"/>
          </w:p>
        </w:tc>
        <w:tc>
          <w:tcPr>
            <w:tcW w:w="1701" w:type="dxa"/>
            <w:shd w:val="clear" w:color="auto" w:fill="auto"/>
          </w:tcPr>
          <w:p w14:paraId="7F5BFB77" w14:textId="725D4C6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57E92D06" w14:textId="77777777" w:rsidTr="00C25DD5">
        <w:tc>
          <w:tcPr>
            <w:tcW w:w="5126" w:type="dxa"/>
            <w:shd w:val="clear" w:color="auto" w:fill="auto"/>
          </w:tcPr>
          <w:p w14:paraId="023F6BE4" w14:textId="05E73EC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MaxQPAdaptationRange</w:t>
            </w:r>
            <w:proofErr w:type="spellEnd"/>
            <w:r>
              <w:rPr>
                <w:rFonts w:ascii="Consolas" w:hAnsi="Consolas" w:cs="Consolas"/>
                <w:sz w:val="19"/>
                <w:szCs w:val="19"/>
                <w:lang w:val="en-AU" w:eastAsia="ja-JP"/>
              </w:rPr>
              <w:t>,-</w:t>
            </w:r>
            <w:proofErr w:type="spellStart"/>
            <w:proofErr w:type="gramEnd"/>
            <w:r>
              <w:rPr>
                <w:rFonts w:ascii="Consolas" w:hAnsi="Consolas" w:cs="Consolas"/>
                <w:sz w:val="19"/>
                <w:szCs w:val="19"/>
                <w:lang w:val="en-AU" w:eastAsia="ja-JP"/>
              </w:rPr>
              <w:t>aqr</w:t>
            </w:r>
            <w:proofErr w:type="spellEnd"/>
          </w:p>
        </w:tc>
        <w:tc>
          <w:tcPr>
            <w:tcW w:w="1701" w:type="dxa"/>
            <w:shd w:val="clear" w:color="auto" w:fill="auto"/>
          </w:tcPr>
          <w:p w14:paraId="561AA999" w14:textId="2762383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C2B08D8" w14:textId="77777777" w:rsidTr="00C25DD5">
        <w:tc>
          <w:tcPr>
            <w:tcW w:w="5126" w:type="dxa"/>
            <w:shd w:val="clear" w:color="auto" w:fill="auto"/>
          </w:tcPr>
          <w:p w14:paraId="0E920F9C" w14:textId="24813D22"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proofErr w:type="gramStart"/>
            <w:r>
              <w:rPr>
                <w:rFonts w:ascii="Consolas" w:hAnsi="Consolas" w:cs="Consolas"/>
                <w:sz w:val="19"/>
                <w:szCs w:val="19"/>
                <w:lang w:val="en-AU" w:eastAsia="ja-JP"/>
              </w:rPr>
              <w:t>dQPFile,m</w:t>
            </w:r>
            <w:proofErr w:type="spellEnd"/>
            <w:proofErr w:type="gramEnd"/>
          </w:p>
        </w:tc>
        <w:tc>
          <w:tcPr>
            <w:tcW w:w="1701" w:type="dxa"/>
            <w:shd w:val="clear" w:color="auto" w:fill="auto"/>
          </w:tcPr>
          <w:p w14:paraId="146D9CF4" w14:textId="49319CC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66D1075E" w14:textId="77777777" w:rsidTr="00C25DD5">
        <w:tc>
          <w:tcPr>
            <w:tcW w:w="5126" w:type="dxa"/>
            <w:shd w:val="clear" w:color="auto" w:fill="auto"/>
          </w:tcPr>
          <w:p w14:paraId="6CC66872" w14:textId="42F72921"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RDOQ</w:t>
            </w:r>
          </w:p>
        </w:tc>
        <w:tc>
          <w:tcPr>
            <w:tcW w:w="1701" w:type="dxa"/>
            <w:shd w:val="clear" w:color="auto" w:fill="auto"/>
          </w:tcPr>
          <w:p w14:paraId="12A1DE12" w14:textId="75947A34"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3F444868" w14:textId="77777777" w:rsidTr="00C25DD5">
        <w:tc>
          <w:tcPr>
            <w:tcW w:w="5126" w:type="dxa"/>
            <w:shd w:val="clear" w:color="auto" w:fill="auto"/>
          </w:tcPr>
          <w:p w14:paraId="0E6489E7" w14:textId="7A0B4B6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RDOQTS</w:t>
            </w:r>
          </w:p>
        </w:tc>
        <w:tc>
          <w:tcPr>
            <w:tcW w:w="1701" w:type="dxa"/>
            <w:shd w:val="clear" w:color="auto" w:fill="auto"/>
          </w:tcPr>
          <w:p w14:paraId="420B1C2A" w14:textId="7C35412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5CE08574" w14:textId="77777777" w:rsidTr="00C25DD5">
        <w:tc>
          <w:tcPr>
            <w:tcW w:w="5126" w:type="dxa"/>
            <w:shd w:val="clear" w:color="auto" w:fill="auto"/>
          </w:tcPr>
          <w:p w14:paraId="2549C1C0" w14:textId="196A170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SelectiveRDOQ</w:t>
            </w:r>
            <w:proofErr w:type="spellEnd"/>
          </w:p>
        </w:tc>
        <w:tc>
          <w:tcPr>
            <w:tcW w:w="1701" w:type="dxa"/>
            <w:shd w:val="clear" w:color="auto" w:fill="auto"/>
          </w:tcPr>
          <w:p w14:paraId="199AA60A" w14:textId="2D02C178"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07891E01" w14:textId="77777777" w:rsidTr="00C25DD5">
        <w:tc>
          <w:tcPr>
            <w:tcW w:w="5126" w:type="dxa"/>
            <w:shd w:val="clear" w:color="auto" w:fill="auto"/>
          </w:tcPr>
          <w:p w14:paraId="547E83D1" w14:textId="27860AD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RDpenalty</w:t>
            </w:r>
            <w:proofErr w:type="spellEnd"/>
          </w:p>
        </w:tc>
        <w:tc>
          <w:tcPr>
            <w:tcW w:w="1701" w:type="dxa"/>
            <w:shd w:val="clear" w:color="auto" w:fill="auto"/>
          </w:tcPr>
          <w:p w14:paraId="1493DCC5" w14:textId="63FAA782"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bl>
    <w:p w14:paraId="2211780A" w14:textId="77777777" w:rsidR="00C25DD5" w:rsidRPr="00C25DD5" w:rsidRDefault="00C25DD5" w:rsidP="00BB0461">
      <w:pPr>
        <w:rPr>
          <w:lang w:val="en-AU"/>
        </w:rPr>
      </w:pPr>
    </w:p>
    <w:p w14:paraId="5E167941" w14:textId="72BDACD2" w:rsidR="006D08DF" w:rsidRDefault="006D08DF" w:rsidP="0034497E">
      <w:pPr>
        <w:pStyle w:val="Heading3"/>
        <w:rPr>
          <w:lang w:val="en-AU"/>
        </w:rPr>
      </w:pPr>
      <w:bookmarkStart w:id="101" w:name="_Toc21112384"/>
      <w:r>
        <w:rPr>
          <w:lang w:val="en-AU"/>
        </w:rPr>
        <w:t>Pre-filtering control parameters</w:t>
      </w:r>
      <w:bookmarkEnd w:id="101"/>
    </w:p>
    <w:p w14:paraId="155377D6" w14:textId="1DC537B1" w:rsidR="006D08DF" w:rsidRPr="00744CD7" w:rsidRDefault="006D08DF" w:rsidP="006D08DF">
      <w:pPr>
        <w:pStyle w:val="Caption"/>
      </w:pPr>
      <w:bookmarkStart w:id="102" w:name="_Toc21112349"/>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6</w:t>
      </w:r>
      <w:r w:rsidR="00C40ECD">
        <w:fldChar w:fldCharType="end"/>
      </w:r>
      <w:r>
        <w:t xml:space="preserve">. </w:t>
      </w:r>
      <w:r w:rsidRPr="00E62C13">
        <w:t>Encoder config</w:t>
      </w:r>
      <w:r>
        <w:t>uration options for pre-filtering input frames.</w:t>
      </w:r>
      <w:bookmarkEnd w:id="102"/>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6D08DF" w:rsidRPr="00E8335D" w14:paraId="7366F605" w14:textId="77777777" w:rsidTr="00C96B0C">
        <w:tc>
          <w:tcPr>
            <w:tcW w:w="5126" w:type="dxa"/>
            <w:shd w:val="clear" w:color="auto" w:fill="auto"/>
          </w:tcPr>
          <w:p w14:paraId="3E29113A" w14:textId="77777777" w:rsidR="006D08DF" w:rsidRPr="00BB0461" w:rsidRDefault="006D08DF" w:rsidP="00C96B0C">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4886B8A9" w14:textId="77777777" w:rsidR="006D08DF" w:rsidRPr="00BB0461" w:rsidRDefault="006D08DF" w:rsidP="00C96B0C">
            <w:pPr>
              <w:keepNext/>
              <w:keepLines/>
              <w:spacing w:before="0"/>
              <w:jc w:val="center"/>
              <w:rPr>
                <w:b/>
                <w:lang w:val="en-AU"/>
              </w:rPr>
            </w:pPr>
            <w:r w:rsidRPr="0028554F">
              <w:rPr>
                <w:b/>
                <w:lang w:val="en-AU"/>
              </w:rPr>
              <w:t>Section reference</w:t>
            </w:r>
          </w:p>
        </w:tc>
      </w:tr>
      <w:tr w:rsidR="006D08DF" w:rsidRPr="00E8335D" w14:paraId="163A7C7C" w14:textId="77777777" w:rsidTr="00C96B0C">
        <w:tc>
          <w:tcPr>
            <w:tcW w:w="5126" w:type="dxa"/>
            <w:shd w:val="clear" w:color="auto" w:fill="auto"/>
          </w:tcPr>
          <w:p w14:paraId="4FF91AB9" w14:textId="4E1FB43F"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TemporalFilter</w:t>
            </w:r>
            <w:proofErr w:type="spellEnd"/>
          </w:p>
        </w:tc>
        <w:tc>
          <w:tcPr>
            <w:tcW w:w="1701" w:type="dxa"/>
            <w:shd w:val="clear" w:color="auto" w:fill="auto"/>
          </w:tcPr>
          <w:p w14:paraId="2282FD41" w14:textId="4F759AA8"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C447FC">
              <w:rPr>
                <w:lang w:val="en-AU"/>
              </w:rPr>
              <w:t>6.11</w:t>
            </w:r>
            <w:r>
              <w:rPr>
                <w:lang w:val="en-AU"/>
              </w:rPr>
              <w:fldChar w:fldCharType="end"/>
            </w:r>
          </w:p>
        </w:tc>
      </w:tr>
      <w:tr w:rsidR="006D08DF" w:rsidRPr="00E8335D" w14:paraId="1A7BC31F" w14:textId="77777777" w:rsidTr="00C96B0C">
        <w:tc>
          <w:tcPr>
            <w:tcW w:w="5126" w:type="dxa"/>
            <w:shd w:val="clear" w:color="auto" w:fill="auto"/>
          </w:tcPr>
          <w:p w14:paraId="5CC65AAA" w14:textId="2E3C7C64"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TemporalFilterFutureReference</w:t>
            </w:r>
            <w:proofErr w:type="spellEnd"/>
          </w:p>
        </w:tc>
        <w:tc>
          <w:tcPr>
            <w:tcW w:w="1701" w:type="dxa"/>
            <w:shd w:val="clear" w:color="auto" w:fill="auto"/>
          </w:tcPr>
          <w:p w14:paraId="40911FBF" w14:textId="3BDB72CD"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C447FC">
              <w:rPr>
                <w:lang w:val="en-AU"/>
              </w:rPr>
              <w:t>6.11</w:t>
            </w:r>
            <w:r>
              <w:rPr>
                <w:lang w:val="en-AU"/>
              </w:rPr>
              <w:fldChar w:fldCharType="end"/>
            </w:r>
          </w:p>
        </w:tc>
      </w:tr>
      <w:tr w:rsidR="006D08DF" w:rsidRPr="00E8335D" w14:paraId="10E00B64" w14:textId="77777777" w:rsidTr="00C96B0C">
        <w:tc>
          <w:tcPr>
            <w:tcW w:w="5126" w:type="dxa"/>
            <w:shd w:val="clear" w:color="auto" w:fill="auto"/>
          </w:tcPr>
          <w:p w14:paraId="18F942D9" w14:textId="5578B0F6"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Pr>
                <w:rFonts w:ascii="Consolas" w:hAnsi="Consolas" w:cs="Consolas"/>
                <w:sz w:val="19"/>
                <w:szCs w:val="19"/>
                <w:lang w:val="en-AU" w:eastAsia="ja-JP"/>
              </w:rPr>
              <w:t>TemporalFilterStrengthFrame</w:t>
            </w:r>
            <w:proofErr w:type="spellEnd"/>
          </w:p>
        </w:tc>
        <w:tc>
          <w:tcPr>
            <w:tcW w:w="1701" w:type="dxa"/>
            <w:shd w:val="clear" w:color="auto" w:fill="auto"/>
          </w:tcPr>
          <w:p w14:paraId="2D86365B" w14:textId="01296516"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C447FC">
              <w:rPr>
                <w:lang w:val="en-AU"/>
              </w:rPr>
              <w:t>6.11</w:t>
            </w:r>
            <w:r>
              <w:rPr>
                <w:lang w:val="en-AU"/>
              </w:rPr>
              <w:fldChar w:fldCharType="end"/>
            </w:r>
          </w:p>
        </w:tc>
      </w:tr>
    </w:tbl>
    <w:p w14:paraId="719BEC3F" w14:textId="77777777" w:rsidR="006D08DF" w:rsidRPr="00B07E30" w:rsidRDefault="006D08DF" w:rsidP="00A70D46">
      <w:pPr>
        <w:rPr>
          <w:lang w:val="en-AU"/>
        </w:rPr>
      </w:pPr>
    </w:p>
    <w:p w14:paraId="06BE04B4" w14:textId="27C57B43" w:rsidR="00AF4230" w:rsidRDefault="00AF4230" w:rsidP="0034497E">
      <w:pPr>
        <w:pStyle w:val="Heading3"/>
        <w:rPr>
          <w:lang w:val="en-AU"/>
        </w:rPr>
      </w:pPr>
      <w:bookmarkStart w:id="103" w:name="_Toc21112385"/>
      <w:r>
        <w:rPr>
          <w:lang w:val="en-AU"/>
        </w:rPr>
        <w:t>Rate control parameters</w:t>
      </w:r>
      <w:bookmarkEnd w:id="103"/>
    </w:p>
    <w:p w14:paraId="42C70E6F" w14:textId="515D249D" w:rsidR="00AF4230" w:rsidRPr="00744CD7" w:rsidRDefault="00D47DE6" w:rsidP="00D47DE6">
      <w:pPr>
        <w:pStyle w:val="Caption"/>
      </w:pPr>
      <w:bookmarkStart w:id="104" w:name="_Toc21112350"/>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7</w:t>
      </w:r>
      <w:r w:rsidR="00C40ECD">
        <w:fldChar w:fldCharType="end"/>
      </w:r>
      <w:r>
        <w:t xml:space="preserve">. </w:t>
      </w:r>
      <w:r w:rsidRPr="00E62C13">
        <w:t>Encoder configuration options for rate control</w:t>
      </w:r>
      <w:r>
        <w:t>.</w:t>
      </w:r>
      <w:bookmarkEnd w:id="104"/>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0203DE4B" w14:textId="77777777" w:rsidTr="00F5263F">
        <w:tc>
          <w:tcPr>
            <w:tcW w:w="5126" w:type="dxa"/>
            <w:shd w:val="clear" w:color="auto" w:fill="auto"/>
          </w:tcPr>
          <w:p w14:paraId="03F5655C" w14:textId="17D1F2E6"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783E1DA3" w14:textId="6C602F67" w:rsidR="00B47CF7" w:rsidRPr="00BB0461" w:rsidRDefault="00B47CF7" w:rsidP="00BB0461">
            <w:pPr>
              <w:keepNext/>
              <w:keepLines/>
              <w:spacing w:before="0"/>
              <w:jc w:val="center"/>
              <w:rPr>
                <w:b/>
                <w:lang w:val="en-AU"/>
              </w:rPr>
            </w:pPr>
            <w:r w:rsidRPr="0028554F">
              <w:rPr>
                <w:b/>
                <w:lang w:val="en-AU"/>
              </w:rPr>
              <w:t>Section reference</w:t>
            </w:r>
          </w:p>
        </w:tc>
      </w:tr>
      <w:tr w:rsidR="00AF4230" w:rsidRPr="00E8335D" w14:paraId="09633E0F" w14:textId="77777777" w:rsidTr="00F5263F">
        <w:tc>
          <w:tcPr>
            <w:tcW w:w="5126" w:type="dxa"/>
            <w:shd w:val="clear" w:color="auto" w:fill="auto"/>
          </w:tcPr>
          <w:p w14:paraId="69819622"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RateControl</w:t>
            </w:r>
            <w:proofErr w:type="spellEnd"/>
          </w:p>
        </w:tc>
        <w:tc>
          <w:tcPr>
            <w:tcW w:w="1701" w:type="dxa"/>
            <w:shd w:val="clear" w:color="auto" w:fill="auto"/>
          </w:tcPr>
          <w:p w14:paraId="2B698014" w14:textId="141EC653"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315EF7EE" w14:textId="77777777" w:rsidTr="00F5263F">
        <w:tc>
          <w:tcPr>
            <w:tcW w:w="5126" w:type="dxa"/>
            <w:shd w:val="clear" w:color="auto" w:fill="auto"/>
          </w:tcPr>
          <w:p w14:paraId="3F50812B"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TargetBitrate</w:t>
            </w:r>
            <w:proofErr w:type="spellEnd"/>
          </w:p>
        </w:tc>
        <w:tc>
          <w:tcPr>
            <w:tcW w:w="1701" w:type="dxa"/>
            <w:shd w:val="clear" w:color="auto" w:fill="auto"/>
          </w:tcPr>
          <w:p w14:paraId="0E781F8C" w14:textId="706DB584"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0DB0B420" w14:textId="77777777" w:rsidTr="00F5263F">
        <w:tc>
          <w:tcPr>
            <w:tcW w:w="5126" w:type="dxa"/>
            <w:shd w:val="clear" w:color="auto" w:fill="auto"/>
          </w:tcPr>
          <w:p w14:paraId="235A3689"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KeepHierarchicalBit</w:t>
            </w:r>
            <w:proofErr w:type="spellEnd"/>
          </w:p>
        </w:tc>
        <w:tc>
          <w:tcPr>
            <w:tcW w:w="1701" w:type="dxa"/>
            <w:shd w:val="clear" w:color="auto" w:fill="auto"/>
          </w:tcPr>
          <w:p w14:paraId="56EAEDC6" w14:textId="1FFA3D1D"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5AFE873C" w14:textId="77777777" w:rsidTr="00F5263F">
        <w:tc>
          <w:tcPr>
            <w:tcW w:w="5126" w:type="dxa"/>
            <w:shd w:val="clear" w:color="auto" w:fill="auto"/>
          </w:tcPr>
          <w:p w14:paraId="4EFAF86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LCULevelRateControl</w:t>
            </w:r>
            <w:proofErr w:type="spellEnd"/>
          </w:p>
        </w:tc>
        <w:tc>
          <w:tcPr>
            <w:tcW w:w="1701" w:type="dxa"/>
            <w:shd w:val="clear" w:color="auto" w:fill="auto"/>
          </w:tcPr>
          <w:p w14:paraId="0D178964" w14:textId="570214D2"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01858595" w14:textId="77777777" w:rsidTr="00F5263F">
        <w:tc>
          <w:tcPr>
            <w:tcW w:w="5126" w:type="dxa"/>
            <w:shd w:val="clear" w:color="auto" w:fill="auto"/>
          </w:tcPr>
          <w:p w14:paraId="7196F4B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RCLCUSeparateModel</w:t>
            </w:r>
            <w:proofErr w:type="spellEnd"/>
          </w:p>
        </w:tc>
        <w:tc>
          <w:tcPr>
            <w:tcW w:w="1701" w:type="dxa"/>
            <w:shd w:val="clear" w:color="auto" w:fill="auto"/>
          </w:tcPr>
          <w:p w14:paraId="473619B8" w14:textId="5341A738"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6DD6D22C" w14:textId="77777777" w:rsidTr="00F5263F">
        <w:tc>
          <w:tcPr>
            <w:tcW w:w="5126" w:type="dxa"/>
            <w:shd w:val="clear" w:color="auto" w:fill="auto"/>
          </w:tcPr>
          <w:p w14:paraId="7A626185"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InitialQP</w:t>
            </w:r>
            <w:proofErr w:type="spellEnd"/>
          </w:p>
        </w:tc>
        <w:tc>
          <w:tcPr>
            <w:tcW w:w="1701" w:type="dxa"/>
            <w:shd w:val="clear" w:color="auto" w:fill="auto"/>
          </w:tcPr>
          <w:p w14:paraId="2B441498" w14:textId="0C547987"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1E97398A" w14:textId="77777777" w:rsidTr="00F5263F">
        <w:tc>
          <w:tcPr>
            <w:tcW w:w="5126" w:type="dxa"/>
            <w:shd w:val="clear" w:color="auto" w:fill="auto"/>
          </w:tcPr>
          <w:p w14:paraId="6549E2B6"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RCForceIntraQP</w:t>
            </w:r>
            <w:proofErr w:type="spellEnd"/>
          </w:p>
        </w:tc>
        <w:tc>
          <w:tcPr>
            <w:tcW w:w="1701" w:type="dxa"/>
            <w:shd w:val="clear" w:color="auto" w:fill="auto"/>
          </w:tcPr>
          <w:p w14:paraId="5E8B3C5A" w14:textId="2F68F094"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598B1E86" w14:textId="77777777" w:rsidTr="00F5263F">
        <w:tc>
          <w:tcPr>
            <w:tcW w:w="5126" w:type="dxa"/>
            <w:shd w:val="clear" w:color="auto" w:fill="auto"/>
          </w:tcPr>
          <w:p w14:paraId="2A872BBD"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RCCpbSaturation</w:t>
            </w:r>
            <w:proofErr w:type="spellEnd"/>
          </w:p>
        </w:tc>
        <w:tc>
          <w:tcPr>
            <w:tcW w:w="1701" w:type="dxa"/>
            <w:shd w:val="clear" w:color="auto" w:fill="auto"/>
          </w:tcPr>
          <w:p w14:paraId="1EA5CBE0" w14:textId="6CF7A16B"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2BB4270B" w14:textId="77777777" w:rsidTr="00F5263F">
        <w:tc>
          <w:tcPr>
            <w:tcW w:w="5126" w:type="dxa"/>
            <w:shd w:val="clear" w:color="auto" w:fill="auto"/>
          </w:tcPr>
          <w:p w14:paraId="491EE5D4"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RCCpbSize</w:t>
            </w:r>
            <w:proofErr w:type="spellEnd"/>
          </w:p>
        </w:tc>
        <w:tc>
          <w:tcPr>
            <w:tcW w:w="1701" w:type="dxa"/>
            <w:shd w:val="clear" w:color="auto" w:fill="auto"/>
          </w:tcPr>
          <w:p w14:paraId="4163C61D" w14:textId="3F9BE259"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3EA4BF86" w14:textId="77777777" w:rsidTr="00F5263F">
        <w:tc>
          <w:tcPr>
            <w:tcW w:w="5126" w:type="dxa"/>
            <w:shd w:val="clear" w:color="auto" w:fill="auto"/>
          </w:tcPr>
          <w:p w14:paraId="394AA90A"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8335D">
              <w:rPr>
                <w:rFonts w:ascii="Consolas" w:hAnsi="Consolas" w:cs="Consolas"/>
                <w:sz w:val="19"/>
                <w:szCs w:val="19"/>
                <w:lang w:val="en-AU" w:eastAsia="ja-JP"/>
              </w:rPr>
              <w:t>RCInitialCpbFullness</w:t>
            </w:r>
            <w:proofErr w:type="spellEnd"/>
          </w:p>
        </w:tc>
        <w:tc>
          <w:tcPr>
            <w:tcW w:w="1701" w:type="dxa"/>
            <w:shd w:val="clear" w:color="auto" w:fill="auto"/>
          </w:tcPr>
          <w:p w14:paraId="0043A886" w14:textId="7A296058"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bl>
    <w:p w14:paraId="51543CEA" w14:textId="77777777" w:rsidR="00105F82" w:rsidRDefault="00105F82" w:rsidP="00AC1B90">
      <w:pPr>
        <w:rPr>
          <w:lang w:val="en-AU"/>
        </w:rPr>
      </w:pPr>
    </w:p>
    <w:p w14:paraId="27B1BEF1" w14:textId="77777777" w:rsidR="00C3670F" w:rsidRPr="00B42DAF" w:rsidRDefault="00973CE6" w:rsidP="00C3670F">
      <w:pPr>
        <w:pStyle w:val="Heading3"/>
        <w:rPr>
          <w:lang w:val="en-AU"/>
        </w:rPr>
      </w:pPr>
      <w:bookmarkStart w:id="105" w:name="_Toc411002804"/>
      <w:bookmarkStart w:id="106" w:name="_Toc21112386"/>
      <w:r>
        <w:rPr>
          <w:lang w:val="en-AU"/>
        </w:rPr>
        <w:t>SEI message configuration options</w:t>
      </w:r>
      <w:bookmarkEnd w:id="105"/>
      <w:bookmarkEnd w:id="106"/>
    </w:p>
    <w:p w14:paraId="68F6E689" w14:textId="130D2470" w:rsidR="00973CE6" w:rsidRDefault="00C3670F" w:rsidP="00C3670F">
      <w:pPr>
        <w:rPr>
          <w:lang w:val="en-AU"/>
        </w:rPr>
      </w:pPr>
      <w:r>
        <w:rPr>
          <w:lang w:val="en-AU"/>
        </w:rPr>
        <w:t xml:space="preserve">SEI message configuration options are described in </w:t>
      </w:r>
      <w:r w:rsidR="009621B9">
        <w:rPr>
          <w:lang w:val="en-AU"/>
        </w:rPr>
        <w:fldChar w:fldCharType="begin"/>
      </w:r>
      <w:r w:rsidR="009621B9">
        <w:rPr>
          <w:lang w:val="en-AU"/>
        </w:rPr>
        <w:instrText xml:space="preserve"> REF _Ref411010540 \r \h </w:instrText>
      </w:r>
      <w:r w:rsidR="009621B9">
        <w:rPr>
          <w:lang w:val="en-AU"/>
        </w:rPr>
      </w:r>
      <w:r w:rsidR="009621B9">
        <w:rPr>
          <w:lang w:val="en-AU"/>
        </w:rPr>
        <w:fldChar w:fldCharType="separate"/>
      </w:r>
      <w:r w:rsidR="00C447FC">
        <w:rPr>
          <w:lang w:val="en-AU"/>
        </w:rPr>
        <w:t>[1]</w:t>
      </w:r>
      <w:r w:rsidR="009621B9">
        <w:rPr>
          <w:lang w:val="en-AU"/>
        </w:rPr>
        <w:fldChar w:fldCharType="end"/>
      </w:r>
      <w:r>
        <w:rPr>
          <w:lang w:val="en-AU"/>
        </w:rPr>
        <w:t>.</w:t>
      </w:r>
    </w:p>
    <w:p w14:paraId="21B74139" w14:textId="6D48C7FC" w:rsidR="00EB6C7C" w:rsidRDefault="00EB6C7C" w:rsidP="00EB6C7C">
      <w:pPr>
        <w:pStyle w:val="Heading3"/>
        <w:rPr>
          <w:lang w:val="en-AU"/>
        </w:rPr>
      </w:pPr>
      <w:bookmarkStart w:id="107" w:name="_Toc21112387"/>
      <w:r w:rsidRPr="002B2C82">
        <w:rPr>
          <w:szCs w:val="22"/>
          <w:lang w:val="en-CA"/>
        </w:rPr>
        <w:t>Supple</w:t>
      </w:r>
      <w:r>
        <w:rPr>
          <w:szCs w:val="22"/>
          <w:lang w:val="en-CA"/>
        </w:rPr>
        <w:t xml:space="preserve">mental Motion Vector Estimation hint </w:t>
      </w:r>
      <w:r>
        <w:rPr>
          <w:lang w:val="en-AU"/>
        </w:rPr>
        <w:t>configuration options</w:t>
      </w:r>
      <w:bookmarkEnd w:id="107"/>
    </w:p>
    <w:p w14:paraId="1C2CFE6B" w14:textId="770F8190" w:rsidR="00F13120" w:rsidRPr="00F13120" w:rsidRDefault="00F13120" w:rsidP="00F13120">
      <w:pPr>
        <w:rPr>
          <w:i/>
          <w:lang w:val="en-AU"/>
        </w:rPr>
      </w:pPr>
      <w:r w:rsidRPr="00F13120">
        <w:rPr>
          <w:i/>
          <w:lang w:val="en-AU"/>
        </w:rPr>
        <w:t>Note: This section describes functionality anticipated for a future release of HM.</w:t>
      </w:r>
    </w:p>
    <w:p w14:paraId="693644CB" w14:textId="6AFE4BBC" w:rsidR="00EB6C7C" w:rsidRPr="00EB6C7C" w:rsidRDefault="00EB6C7C" w:rsidP="00EB6C7C">
      <w:pPr>
        <w:pStyle w:val="Caption"/>
        <w:rPr>
          <w:lang w:val="en-AU"/>
        </w:rPr>
      </w:pPr>
      <w:bookmarkStart w:id="108" w:name="_Toc21112351"/>
      <w:r>
        <w:lastRenderedPageBreak/>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8</w:t>
      </w:r>
      <w:r w:rsidR="00C40ECD">
        <w:fldChar w:fldCharType="end"/>
      </w:r>
      <w:r>
        <w:t xml:space="preserve">. </w:t>
      </w:r>
      <w:r w:rsidRPr="00E62C13">
        <w:t>Encoder configuration options for</w:t>
      </w:r>
      <w:r>
        <w:t xml:space="preserve"> m</w:t>
      </w:r>
      <w:proofErr w:type="spellStart"/>
      <w:r>
        <w:rPr>
          <w:szCs w:val="22"/>
          <w:lang w:val="en-CA"/>
        </w:rPr>
        <w:t>otion</w:t>
      </w:r>
      <w:proofErr w:type="spellEnd"/>
      <w:r>
        <w:rPr>
          <w:szCs w:val="22"/>
          <w:lang w:val="en-CA"/>
        </w:rPr>
        <w:t xml:space="preserve"> Vector Estimation hints</w:t>
      </w:r>
      <w:bookmarkEnd w:id="108"/>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EB6C7C" w:rsidRPr="00BB0461" w14:paraId="64D1671D" w14:textId="77777777" w:rsidTr="003E1CCE">
        <w:tc>
          <w:tcPr>
            <w:tcW w:w="5126" w:type="dxa"/>
            <w:shd w:val="clear" w:color="auto" w:fill="auto"/>
          </w:tcPr>
          <w:p w14:paraId="7F3B8BF4" w14:textId="77777777" w:rsidR="00EB6C7C" w:rsidRPr="00BB0461" w:rsidRDefault="00EB6C7C" w:rsidP="003E1CCE">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2A74FB17" w14:textId="77777777" w:rsidR="00EB6C7C" w:rsidRPr="00BB0461" w:rsidRDefault="00EB6C7C" w:rsidP="003E1CCE">
            <w:pPr>
              <w:keepNext/>
              <w:keepLines/>
              <w:spacing w:before="0"/>
              <w:jc w:val="center"/>
              <w:rPr>
                <w:b/>
                <w:lang w:val="en-AU"/>
              </w:rPr>
            </w:pPr>
            <w:r w:rsidRPr="0028554F">
              <w:rPr>
                <w:b/>
                <w:lang w:val="en-AU"/>
              </w:rPr>
              <w:t>Section reference</w:t>
            </w:r>
          </w:p>
        </w:tc>
      </w:tr>
      <w:tr w:rsidR="00EB6C7C" w:rsidRPr="00E8335D" w14:paraId="64D5BD3C" w14:textId="77777777" w:rsidTr="003E1CCE">
        <w:tc>
          <w:tcPr>
            <w:tcW w:w="5126" w:type="dxa"/>
            <w:shd w:val="clear" w:color="auto" w:fill="auto"/>
          </w:tcPr>
          <w:p w14:paraId="506DA17F" w14:textId="604F635D"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B6C7C">
              <w:rPr>
                <w:rFonts w:ascii="Consolas" w:hAnsi="Consolas" w:cs="Consolas"/>
                <w:sz w:val="19"/>
                <w:szCs w:val="19"/>
                <w:lang w:eastAsia="ja-JP"/>
              </w:rPr>
              <w:t>UsePccMotionEstimation</w:t>
            </w:r>
            <w:proofErr w:type="spellEnd"/>
          </w:p>
        </w:tc>
        <w:tc>
          <w:tcPr>
            <w:tcW w:w="1701" w:type="dxa"/>
            <w:shd w:val="clear" w:color="auto" w:fill="auto"/>
          </w:tcPr>
          <w:p w14:paraId="18D95670" w14:textId="24C54C8B"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Pr>
                <w:lang w:val="en-AU"/>
              </w:rPr>
              <w:t>6.12</w:t>
            </w:r>
            <w:r>
              <w:rPr>
                <w:lang w:val="en-AU"/>
              </w:rPr>
              <w:fldChar w:fldCharType="end"/>
            </w:r>
          </w:p>
        </w:tc>
      </w:tr>
      <w:tr w:rsidR="00EB6C7C" w:rsidRPr="00E8335D" w14:paraId="37A186E2" w14:textId="77777777" w:rsidTr="003E1CCE">
        <w:tc>
          <w:tcPr>
            <w:tcW w:w="5126" w:type="dxa"/>
            <w:shd w:val="clear" w:color="auto" w:fill="auto"/>
          </w:tcPr>
          <w:p w14:paraId="76C989A0" w14:textId="26A25CE2"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B6C7C">
              <w:rPr>
                <w:rFonts w:ascii="Consolas" w:hAnsi="Consolas" w:cs="Consolas"/>
                <w:sz w:val="19"/>
                <w:szCs w:val="19"/>
                <w:lang w:eastAsia="ja-JP"/>
              </w:rPr>
              <w:t>BlockToPatchFile</w:t>
            </w:r>
            <w:proofErr w:type="spellEnd"/>
          </w:p>
        </w:tc>
        <w:tc>
          <w:tcPr>
            <w:tcW w:w="1701" w:type="dxa"/>
            <w:shd w:val="clear" w:color="auto" w:fill="auto"/>
          </w:tcPr>
          <w:p w14:paraId="2CB1AF5E" w14:textId="59D5D57A"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Pr>
                <w:lang w:val="en-AU"/>
              </w:rPr>
              <w:t>6.12</w:t>
            </w:r>
            <w:r>
              <w:rPr>
                <w:lang w:val="en-AU"/>
              </w:rPr>
              <w:fldChar w:fldCharType="end"/>
            </w:r>
          </w:p>
        </w:tc>
      </w:tr>
      <w:tr w:rsidR="00EB6C7C" w:rsidRPr="00E8335D" w14:paraId="18B1BD17" w14:textId="77777777" w:rsidTr="003E1CCE">
        <w:tc>
          <w:tcPr>
            <w:tcW w:w="5126" w:type="dxa"/>
            <w:shd w:val="clear" w:color="auto" w:fill="auto"/>
          </w:tcPr>
          <w:p w14:paraId="4AC06EDB" w14:textId="1D0CAEAC"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B6C7C">
              <w:rPr>
                <w:rFonts w:ascii="Consolas" w:hAnsi="Consolas" w:cs="Consolas"/>
                <w:sz w:val="19"/>
                <w:szCs w:val="19"/>
                <w:lang w:eastAsia="ja-JP"/>
              </w:rPr>
              <w:t>OccupancyMapFile</w:t>
            </w:r>
            <w:proofErr w:type="spellEnd"/>
          </w:p>
        </w:tc>
        <w:tc>
          <w:tcPr>
            <w:tcW w:w="1701" w:type="dxa"/>
            <w:shd w:val="clear" w:color="auto" w:fill="auto"/>
          </w:tcPr>
          <w:p w14:paraId="5369B0D5" w14:textId="2459FBFD"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Pr>
                <w:lang w:val="en-AU"/>
              </w:rPr>
              <w:t>6.12</w:t>
            </w:r>
            <w:r>
              <w:rPr>
                <w:lang w:val="en-AU"/>
              </w:rPr>
              <w:fldChar w:fldCharType="end"/>
            </w:r>
          </w:p>
        </w:tc>
      </w:tr>
      <w:tr w:rsidR="00EB6C7C" w:rsidRPr="00E8335D" w14:paraId="7EAE6B21" w14:textId="77777777" w:rsidTr="003E1CCE">
        <w:tc>
          <w:tcPr>
            <w:tcW w:w="5126" w:type="dxa"/>
            <w:shd w:val="clear" w:color="auto" w:fill="auto"/>
          </w:tcPr>
          <w:p w14:paraId="75AFC96F" w14:textId="0422DFEB"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roofErr w:type="spellStart"/>
            <w:r w:rsidRPr="00EB6C7C">
              <w:rPr>
                <w:rFonts w:ascii="Consolas" w:hAnsi="Consolas" w:cs="Consolas"/>
                <w:sz w:val="19"/>
                <w:szCs w:val="19"/>
                <w:lang w:val="en-AU" w:eastAsia="ja-JP"/>
              </w:rPr>
              <w:t>PatchInfoFile</w:t>
            </w:r>
            <w:proofErr w:type="spellEnd"/>
          </w:p>
        </w:tc>
        <w:tc>
          <w:tcPr>
            <w:tcW w:w="1701" w:type="dxa"/>
            <w:shd w:val="clear" w:color="auto" w:fill="auto"/>
          </w:tcPr>
          <w:p w14:paraId="73CF9C5C" w14:textId="2D9EF58B"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Pr>
                <w:lang w:val="en-AU"/>
              </w:rPr>
              <w:t>6.12</w:t>
            </w:r>
            <w:r>
              <w:rPr>
                <w:lang w:val="en-AU"/>
              </w:rPr>
              <w:fldChar w:fldCharType="end"/>
            </w:r>
          </w:p>
        </w:tc>
      </w:tr>
    </w:tbl>
    <w:p w14:paraId="7C3DDA55" w14:textId="77777777" w:rsidR="00EB6C7C" w:rsidRPr="00EB6C7C" w:rsidRDefault="00EB6C7C" w:rsidP="00EB6C7C">
      <w:pPr>
        <w:rPr>
          <w:lang w:val="en-AU"/>
        </w:rPr>
      </w:pPr>
    </w:p>
    <w:p w14:paraId="7A3B97E1" w14:textId="77777777" w:rsidR="00EB6C7C" w:rsidRDefault="00EB6C7C" w:rsidP="00C3670F">
      <w:pPr>
        <w:rPr>
          <w:lang w:val="en-AU" w:eastAsia="ja-JP"/>
        </w:rPr>
      </w:pPr>
    </w:p>
    <w:p w14:paraId="62F6FE71" w14:textId="77777777" w:rsidR="009734BB" w:rsidRDefault="007F1ACD" w:rsidP="00722EA6">
      <w:pPr>
        <w:pStyle w:val="Heading1"/>
        <w:rPr>
          <w:lang w:val="en-GB"/>
        </w:rPr>
      </w:pPr>
      <w:bookmarkStart w:id="109" w:name="_Toc411002805"/>
      <w:bookmarkStart w:id="110" w:name="_Toc21112388"/>
      <w:r>
        <w:rPr>
          <w:lang w:val="en-GB"/>
        </w:rPr>
        <w:t xml:space="preserve">Overview </w:t>
      </w:r>
      <w:r w:rsidR="00815272" w:rsidRPr="00240787">
        <w:rPr>
          <w:lang w:val="en-GB"/>
        </w:rPr>
        <w:t xml:space="preserve">of </w:t>
      </w:r>
      <w:r w:rsidR="00E4528A">
        <w:rPr>
          <w:lang w:val="en-GB"/>
        </w:rPr>
        <w:t xml:space="preserve">tools in </w:t>
      </w:r>
      <w:r>
        <w:rPr>
          <w:lang w:val="en-GB"/>
        </w:rPr>
        <w:t xml:space="preserve">HEVC Version 1 and HEVC Version 2 </w:t>
      </w:r>
      <w:proofErr w:type="spellStart"/>
      <w:r>
        <w:rPr>
          <w:lang w:val="en-GB"/>
        </w:rPr>
        <w:t>RExt</w:t>
      </w:r>
      <w:bookmarkEnd w:id="109"/>
      <w:bookmarkEnd w:id="110"/>
      <w:proofErr w:type="spellEnd"/>
    </w:p>
    <w:p w14:paraId="388C2BBD" w14:textId="77777777" w:rsidR="00EA5766" w:rsidRDefault="00EA5766" w:rsidP="00EA5766">
      <w:pPr>
        <w:pStyle w:val="Heading2"/>
        <w:rPr>
          <w:lang w:val="en-GB"/>
        </w:rPr>
      </w:pPr>
      <w:bookmarkStart w:id="111" w:name="_Toc282854469"/>
      <w:bookmarkStart w:id="112" w:name="_Toc282858034"/>
      <w:bookmarkStart w:id="113" w:name="_Toc411002806"/>
      <w:bookmarkStart w:id="114" w:name="_Toc21112389"/>
      <w:bookmarkStart w:id="115" w:name="_Ref337431387"/>
      <w:bookmarkStart w:id="116" w:name="_Toc376882466"/>
      <w:bookmarkStart w:id="117" w:name="_Ref373334961"/>
      <w:bookmarkStart w:id="118" w:name="_Ref337431939"/>
      <w:bookmarkEnd w:id="111"/>
      <w:bookmarkEnd w:id="112"/>
      <w:r>
        <w:rPr>
          <w:lang w:val="en-GB"/>
        </w:rPr>
        <w:t>High level syntax</w:t>
      </w:r>
      <w:bookmarkEnd w:id="113"/>
      <w:bookmarkEnd w:id="114"/>
    </w:p>
    <w:p w14:paraId="7476C0B5" w14:textId="1018889A" w:rsidR="007525DA" w:rsidRDefault="003B3DAA" w:rsidP="00B42DAF">
      <w:r>
        <w:t xml:space="preserve">This section summarizes the main features of the </w:t>
      </w:r>
      <w:proofErr w:type="gramStart"/>
      <w:r>
        <w:t>high level</w:t>
      </w:r>
      <w:proofErr w:type="gramEnd"/>
      <w:r>
        <w:t xml:space="preserve"> syntax of HEVC. </w:t>
      </w:r>
      <w:r w:rsidR="007525DA">
        <w:t>A</w:t>
      </w:r>
      <w:r>
        <w:t xml:space="preserve"> more detailed</w:t>
      </w:r>
      <w:r w:rsidR="007525DA">
        <w:t xml:space="preserve"> overview of the </w:t>
      </w:r>
      <w:r>
        <w:t xml:space="preserve">topic </w:t>
      </w:r>
      <w:r w:rsidR="00F93240">
        <w:t>i</w:t>
      </w:r>
      <w:r w:rsidR="0092490B">
        <w:t>s</w:t>
      </w:r>
      <w:r w:rsidR="00F93240">
        <w:t xml:space="preserve"> provided in a</w:t>
      </w:r>
      <w:r w:rsidR="007525DA">
        <w:t xml:space="preserve"> tutorial paper </w:t>
      </w:r>
      <w:r w:rsidR="009621B9">
        <w:fldChar w:fldCharType="begin"/>
      </w:r>
      <w:r w:rsidR="009621B9">
        <w:instrText xml:space="preserve"> REF _Ref410987828 \r \h </w:instrText>
      </w:r>
      <w:r w:rsidR="009621B9">
        <w:fldChar w:fldCharType="separate"/>
      </w:r>
      <w:r w:rsidR="00C447FC">
        <w:t>[5]</w:t>
      </w:r>
      <w:r w:rsidR="009621B9">
        <w:fldChar w:fldCharType="end"/>
      </w:r>
      <w:r w:rsidR="007525DA">
        <w:t>.</w:t>
      </w:r>
    </w:p>
    <w:p w14:paraId="0ACBD1CC" w14:textId="77777777" w:rsidR="006A111D" w:rsidRDefault="006A111D" w:rsidP="00D5747F">
      <w:pPr>
        <w:pStyle w:val="Heading3"/>
      </w:pPr>
      <w:bookmarkStart w:id="119" w:name="_Ref438634837"/>
      <w:bookmarkStart w:id="120" w:name="_Toc21112390"/>
      <w:r>
        <w:rPr>
          <w:lang w:val="en-GB"/>
        </w:rPr>
        <w:t>Bitstream organization</w:t>
      </w:r>
      <w:bookmarkEnd w:id="119"/>
      <w:bookmarkEnd w:id="120"/>
    </w:p>
    <w:p w14:paraId="483C4445" w14:textId="77777777" w:rsidR="00B342F1" w:rsidRDefault="006A111D" w:rsidP="00B42DAF">
      <w:r>
        <w:t>Any bitstream compliant with HEVC is organized in</w:t>
      </w:r>
      <w:r w:rsidR="004D1096">
        <w:t>to</w:t>
      </w:r>
      <w:r>
        <w:t xml:space="preserve"> </w:t>
      </w:r>
      <w:r w:rsidR="00552347">
        <w:t>n</w:t>
      </w:r>
      <w:r>
        <w:t xml:space="preserve">etwork </w:t>
      </w:r>
      <w:r w:rsidR="00552347">
        <w:t>a</w:t>
      </w:r>
      <w:r>
        <w:t xml:space="preserve">bstraction </w:t>
      </w:r>
      <w:r w:rsidR="00552347">
        <w:t>l</w:t>
      </w:r>
      <w:r>
        <w:t>ayer (NAL) units</w:t>
      </w:r>
      <w:r w:rsidR="005327D5">
        <w:t>,</w:t>
      </w:r>
      <w:r>
        <w:t xml:space="preserve"> which are self-contained packets </w:t>
      </w:r>
      <w:r w:rsidR="005327D5">
        <w:t>that</w:t>
      </w:r>
      <w:r>
        <w:t xml:space="preserve"> allow the video layer to be identical for different transmission environments. Each NAL unit should not exceed the maximum transfer unit size associated with the transmission </w:t>
      </w:r>
      <w:r w:rsidR="005327D5">
        <w:t>environment</w:t>
      </w:r>
      <w:r>
        <w:t xml:space="preserve"> and can be of two types: video coding layer </w:t>
      </w:r>
      <w:r w:rsidR="00A956CB">
        <w:t xml:space="preserve">(VCL) </w:t>
      </w:r>
      <w:r>
        <w:t>and non</w:t>
      </w:r>
      <w:r w:rsidR="00A956CB">
        <w:t>-</w:t>
      </w:r>
      <w:r>
        <w:t>video coding layer</w:t>
      </w:r>
      <w:r w:rsidR="00A956CB">
        <w:t xml:space="preserve"> (non-VCL)</w:t>
      </w:r>
      <w:r>
        <w:t xml:space="preserve">. The former type carries information associated with coded </w:t>
      </w:r>
      <w:r w:rsidR="005327D5">
        <w:t xml:space="preserve">video </w:t>
      </w:r>
      <w:r>
        <w:t xml:space="preserve">data while the latter contains data shared by different pictures. A NAL unit consists </w:t>
      </w:r>
      <w:r w:rsidR="005327D5">
        <w:t>of</w:t>
      </w:r>
      <w:r>
        <w:t xml:space="preserve"> a header, followed by the NAL unit payload. The header </w:t>
      </w:r>
      <w:r w:rsidR="008D0A12">
        <w:t xml:space="preserve">has a fixed </w:t>
      </w:r>
      <w:proofErr w:type="gramStart"/>
      <w:r w:rsidR="008D0A12">
        <w:t>two byte</w:t>
      </w:r>
      <w:proofErr w:type="gramEnd"/>
      <w:r w:rsidR="008D0A12">
        <w:t xml:space="preserve"> length</w:t>
      </w:r>
      <w:r w:rsidR="005327D5">
        <w:t>,</w:t>
      </w:r>
      <w:r w:rsidR="008D0A12">
        <w:t xml:space="preserve"> </w:t>
      </w:r>
      <w:r w:rsidR="005327D5">
        <w:t>facilitating</w:t>
      </w:r>
      <w:r w:rsidR="0092490B">
        <w:t xml:space="preserve"> </w:t>
      </w:r>
      <w:r w:rsidR="008D0A12">
        <w:t xml:space="preserve">processing by media aware network elements. Finally, each NAL unit </w:t>
      </w:r>
      <w:r w:rsidR="00252B9B">
        <w:t xml:space="preserve">is associated with </w:t>
      </w:r>
      <w:r w:rsidR="008D0A12">
        <w:t xml:space="preserve">a </w:t>
      </w:r>
      <w:proofErr w:type="gramStart"/>
      <w:r w:rsidR="008D0A12">
        <w:t>particular temporal</w:t>
      </w:r>
      <w:proofErr w:type="gramEnd"/>
      <w:r w:rsidR="008D0A12">
        <w:t xml:space="preserve"> layer</w:t>
      </w:r>
      <w:r w:rsidR="00252B9B">
        <w:t>, as</w:t>
      </w:r>
      <w:r w:rsidR="008D0A12">
        <w:t xml:space="preserve"> indicated by the </w:t>
      </w:r>
      <w:proofErr w:type="spellStart"/>
      <w:r w:rsidR="008D0A12">
        <w:t>TemporalId</w:t>
      </w:r>
      <w:proofErr w:type="spellEnd"/>
      <w:r w:rsidR="008D0A12">
        <w:t xml:space="preserve">. HEVC mandates that all NAL units associated with a </w:t>
      </w:r>
      <w:proofErr w:type="gramStart"/>
      <w:r w:rsidR="008D0A12">
        <w:t>particular picture</w:t>
      </w:r>
      <w:proofErr w:type="gramEnd"/>
      <w:r w:rsidR="008D0A12">
        <w:t xml:space="preserve"> have the same </w:t>
      </w:r>
      <w:proofErr w:type="spellStart"/>
      <w:r w:rsidR="008D0A12">
        <w:t>TemporaId</w:t>
      </w:r>
      <w:proofErr w:type="spellEnd"/>
      <w:r w:rsidR="00252B9B">
        <w:t>,</w:t>
      </w:r>
      <w:r w:rsidR="008D0A12">
        <w:t xml:space="preserve"> </w:t>
      </w:r>
      <w:r w:rsidR="00252B9B">
        <w:t>hence</w:t>
      </w:r>
      <w:r w:rsidR="008D0A12">
        <w:t xml:space="preserve"> a picture has one and only one </w:t>
      </w:r>
      <w:proofErr w:type="spellStart"/>
      <w:r w:rsidR="008D0A12">
        <w:t>TemporalId</w:t>
      </w:r>
      <w:proofErr w:type="spellEnd"/>
      <w:r w:rsidR="008D0A12">
        <w:t xml:space="preserve">. Moreover, the syntax of HEVC prohibits any data dependency on data belonging to a higher temporal sublayer when decoding the data associated with a lower temporal sublayer. </w:t>
      </w:r>
      <w:r w:rsidR="00252B9B">
        <w:t>T</w:t>
      </w:r>
      <w:r w:rsidR="008D0A12">
        <w:t xml:space="preserve">his restriction </w:t>
      </w:r>
      <w:r w:rsidR="00252B9B">
        <w:t>is needed to support</w:t>
      </w:r>
      <w:r w:rsidR="008D0A12">
        <w:t xml:space="preserve"> temporal scalability</w:t>
      </w:r>
      <w:r w:rsidR="00252B9B">
        <w:t>,</w:t>
      </w:r>
      <w:r w:rsidR="008D0A12">
        <w:t xml:space="preserve"> </w:t>
      </w:r>
      <w:r w:rsidR="00252B9B">
        <w:t>as</w:t>
      </w:r>
      <w:r w:rsidR="008D0A12">
        <w:t xml:space="preserve"> a decoder capable of decoding at a given frame rate </w:t>
      </w:r>
      <w:r w:rsidR="00252B9B">
        <w:t>is expected to</w:t>
      </w:r>
      <w:r w:rsidR="008D0A12">
        <w:t xml:space="preserve"> discard </w:t>
      </w:r>
      <w:r w:rsidR="007955A5">
        <w:t xml:space="preserve">NAL units associated with </w:t>
      </w:r>
      <w:r w:rsidR="0006479F">
        <w:t xml:space="preserve">intermediate </w:t>
      </w:r>
      <w:r w:rsidR="007955A5">
        <w:t xml:space="preserve">pictures </w:t>
      </w:r>
      <w:r w:rsidR="0006479F">
        <w:t xml:space="preserve">used for </w:t>
      </w:r>
      <w:r w:rsidR="008D0A12">
        <w:t xml:space="preserve">higher frame rate </w:t>
      </w:r>
      <w:r w:rsidR="0006479F">
        <w:t>decoding</w:t>
      </w:r>
      <w:r w:rsidR="008D0A12">
        <w:t>.</w:t>
      </w:r>
    </w:p>
    <w:p w14:paraId="4B13D7A5" w14:textId="77777777" w:rsidR="00D53332" w:rsidRDefault="00D53332" w:rsidP="00D53332">
      <w:pPr>
        <w:pStyle w:val="Heading3"/>
      </w:pPr>
      <w:bookmarkStart w:id="121" w:name="_Toc21112391"/>
      <w:r>
        <w:rPr>
          <w:lang w:val="en-GB"/>
        </w:rPr>
        <w:t>Parameter sets</w:t>
      </w:r>
      <w:bookmarkEnd w:id="121"/>
    </w:p>
    <w:p w14:paraId="5344A0D8" w14:textId="77777777" w:rsidR="000302C0" w:rsidRDefault="00DC0463" w:rsidP="00B42DAF">
      <w:r>
        <w:t xml:space="preserve">HEVC specifies parameter sets to allow for bitstream robustness over unreliable transmission links. Parameter sets contain information associated </w:t>
      </w:r>
      <w:r w:rsidR="00A956CB">
        <w:t>with</w:t>
      </w:r>
      <w:r>
        <w:t xml:space="preserve"> a frame, </w:t>
      </w:r>
      <w:r w:rsidR="00A956CB">
        <w:t xml:space="preserve">a </w:t>
      </w:r>
      <w:r w:rsidR="00552347">
        <w:t>c</w:t>
      </w:r>
      <w:r>
        <w:t xml:space="preserve">oded </w:t>
      </w:r>
      <w:r w:rsidR="00552347">
        <w:t>v</w:t>
      </w:r>
      <w:r>
        <w:t xml:space="preserve">ideo </w:t>
      </w:r>
      <w:r w:rsidR="00552347">
        <w:t>s</w:t>
      </w:r>
      <w:r>
        <w:t xml:space="preserve">equence (CVS) or shared among several </w:t>
      </w:r>
      <w:r w:rsidR="00D9486E">
        <w:t>layers</w:t>
      </w:r>
      <w:r>
        <w:t>. Each parameter set is contained in a non</w:t>
      </w:r>
      <w:r w:rsidR="00A956CB">
        <w:t>-VCL</w:t>
      </w:r>
      <w:r>
        <w:t xml:space="preserve"> NAL unit and can be duplicated or transmitted via </w:t>
      </w:r>
      <w:r w:rsidR="00A956CB">
        <w:t xml:space="preserve">a separate, </w:t>
      </w:r>
      <w:r>
        <w:t>reliable</w:t>
      </w:r>
      <w:r w:rsidR="00A956CB">
        <w:t>,</w:t>
      </w:r>
      <w:r>
        <w:t xml:space="preserve"> channel to improve bitstream error robustness. HEVC specifies three parameter sets:</w:t>
      </w:r>
    </w:p>
    <w:p w14:paraId="0ADB5863" w14:textId="77777777" w:rsidR="00DC0463" w:rsidRDefault="00D9486E" w:rsidP="00D5747F">
      <w:pPr>
        <w:numPr>
          <w:ilvl w:val="0"/>
          <w:numId w:val="48"/>
        </w:numPr>
      </w:pPr>
      <w:r w:rsidRPr="00D5747F">
        <w:rPr>
          <w:b/>
        </w:rPr>
        <w:t xml:space="preserve">Video </w:t>
      </w:r>
      <w:r w:rsidR="00552347">
        <w:rPr>
          <w:b/>
        </w:rPr>
        <w:t>p</w:t>
      </w:r>
      <w:r w:rsidRPr="00D5747F">
        <w:rPr>
          <w:b/>
        </w:rPr>
        <w:t xml:space="preserve">arameter </w:t>
      </w:r>
      <w:r w:rsidR="00552347">
        <w:rPr>
          <w:b/>
        </w:rPr>
        <w:t>s</w:t>
      </w:r>
      <w:r w:rsidRPr="00D5747F">
        <w:rPr>
          <w:b/>
        </w:rPr>
        <w:t>et (VPS)</w:t>
      </w:r>
      <w:r>
        <w:t>: Contains information applicable to multiple layers</w:t>
      </w:r>
      <w:r w:rsidR="00F55CD1">
        <w:t>,</w:t>
      </w:r>
      <w:r>
        <w:t xml:space="preserve"> avoiding replication</w:t>
      </w:r>
      <w:r w:rsidR="00F55CD1">
        <w:t xml:space="preserve"> in each layer</w:t>
      </w:r>
      <w:r>
        <w:t xml:space="preserve">. Examples of information contained in the VPS </w:t>
      </w:r>
      <w:r w:rsidR="00B76C2A">
        <w:t>are</w:t>
      </w:r>
      <w:r>
        <w:t>: profile, level and Hypothetical Reference Decoder (HRD) parameters.</w:t>
      </w:r>
    </w:p>
    <w:p w14:paraId="1BDA803F" w14:textId="77777777" w:rsidR="00D9486E" w:rsidRDefault="00D9486E" w:rsidP="00D5747F">
      <w:pPr>
        <w:numPr>
          <w:ilvl w:val="0"/>
          <w:numId w:val="48"/>
        </w:numPr>
      </w:pPr>
      <w:r>
        <w:rPr>
          <w:b/>
        </w:rPr>
        <w:t xml:space="preserve">Sequence </w:t>
      </w:r>
      <w:r w:rsidR="00552347">
        <w:rPr>
          <w:b/>
        </w:rPr>
        <w:t>p</w:t>
      </w:r>
      <w:r>
        <w:rPr>
          <w:b/>
        </w:rPr>
        <w:t xml:space="preserve">arameter </w:t>
      </w:r>
      <w:r w:rsidR="00552347">
        <w:rPr>
          <w:b/>
        </w:rPr>
        <w:t>s</w:t>
      </w:r>
      <w:r>
        <w:rPr>
          <w:b/>
        </w:rPr>
        <w:t>et (SPS)</w:t>
      </w:r>
      <w:r>
        <w:t xml:space="preserve">: </w:t>
      </w:r>
      <w:r w:rsidR="00B76C2A">
        <w:t xml:space="preserve">Contains information applicable to all slices of a CVS. Examples of information conveyed by the SPS are: picture </w:t>
      </w:r>
      <w:r w:rsidR="00740862">
        <w:t xml:space="preserve">size, profile and </w:t>
      </w:r>
      <w:r w:rsidR="00B76C2A">
        <w:t>level</w:t>
      </w:r>
      <w:r w:rsidR="00F55CD1">
        <w:t>.</w:t>
      </w:r>
    </w:p>
    <w:p w14:paraId="28769FCB" w14:textId="77777777" w:rsidR="00B76C2A" w:rsidRDefault="00B76C2A" w:rsidP="00D5747F">
      <w:pPr>
        <w:numPr>
          <w:ilvl w:val="0"/>
          <w:numId w:val="48"/>
        </w:numPr>
      </w:pPr>
      <w:r>
        <w:rPr>
          <w:b/>
        </w:rPr>
        <w:t xml:space="preserve">Picture </w:t>
      </w:r>
      <w:r w:rsidR="00552347">
        <w:rPr>
          <w:b/>
        </w:rPr>
        <w:t>p</w:t>
      </w:r>
      <w:r>
        <w:rPr>
          <w:b/>
        </w:rPr>
        <w:t xml:space="preserve">arameter </w:t>
      </w:r>
      <w:r w:rsidR="00552347">
        <w:rPr>
          <w:b/>
        </w:rPr>
        <w:t>s</w:t>
      </w:r>
      <w:r>
        <w:rPr>
          <w:b/>
        </w:rPr>
        <w:t>et (PPS)</w:t>
      </w:r>
      <w:r w:rsidRPr="00740862">
        <w:t xml:space="preserve">: </w:t>
      </w:r>
      <w:r w:rsidR="00740862">
        <w:t xml:space="preserve">Contains information which may vary on a </w:t>
      </w:r>
      <w:r w:rsidR="00F55CD1">
        <w:t>per-</w:t>
      </w:r>
      <w:r w:rsidR="00740862">
        <w:t xml:space="preserve">picture basis. Examples of information contained in the PPS are: quantization parameter and flags indicating the use of </w:t>
      </w:r>
      <w:proofErr w:type="gramStart"/>
      <w:r w:rsidR="00740862">
        <w:t>particular coding</w:t>
      </w:r>
      <w:proofErr w:type="gramEnd"/>
      <w:r w:rsidR="00740862">
        <w:t xml:space="preserve"> tool</w:t>
      </w:r>
      <w:r w:rsidR="00F55CD1">
        <w:t>s</w:t>
      </w:r>
      <w:r w:rsidR="00740862">
        <w:t xml:space="preserve"> (e.g. Transform Skip).</w:t>
      </w:r>
    </w:p>
    <w:p w14:paraId="69DCFD58" w14:textId="77777777" w:rsidR="004B5A63" w:rsidRDefault="004B5A63" w:rsidP="004B5A63">
      <w:r>
        <w:t xml:space="preserve">Parameter sets </w:t>
      </w:r>
      <w:r w:rsidR="008119EB">
        <w:t>may</w:t>
      </w:r>
      <w:r>
        <w:t xml:space="preserve"> reference other parameter sets</w:t>
      </w:r>
      <w:r w:rsidR="008119EB">
        <w:t xml:space="preserve">, specifically, </w:t>
      </w:r>
      <w:r>
        <w:t xml:space="preserve">a PPS has an ID </w:t>
      </w:r>
      <w:r w:rsidR="008119EB">
        <w:t xml:space="preserve">indicating the associated SPS and an </w:t>
      </w:r>
      <w:r>
        <w:t>SPS has an ID indicating the associated VPS.</w:t>
      </w:r>
      <w:r w:rsidR="004B3FA5">
        <w:t xml:space="preserve"> Regardless of these associations, </w:t>
      </w:r>
      <w:r w:rsidR="000D5FE7">
        <w:t xml:space="preserve">to facilitate parsing robustness, </w:t>
      </w:r>
      <w:r w:rsidR="004B3FA5">
        <w:t>each parameter set can be parsed independently, i.e. there is no conditional dependency in the syntax parsing on information present in any associated parameter set.</w:t>
      </w:r>
    </w:p>
    <w:p w14:paraId="5DF00790" w14:textId="77777777" w:rsidR="00D37B77" w:rsidRDefault="00D37B77" w:rsidP="00D37B77">
      <w:pPr>
        <w:pStyle w:val="Heading3"/>
        <w:rPr>
          <w:lang w:val="en-GB"/>
        </w:rPr>
      </w:pPr>
      <w:bookmarkStart w:id="122" w:name="_Toc21112392"/>
      <w:r>
        <w:rPr>
          <w:lang w:val="en-GB"/>
        </w:rPr>
        <w:t>Picture types</w:t>
      </w:r>
      <w:bookmarkEnd w:id="122"/>
    </w:p>
    <w:p w14:paraId="5C5EFD0C" w14:textId="77777777" w:rsidR="00E46239" w:rsidRDefault="000B4C0A" w:rsidP="00D5747F">
      <w:r>
        <w:t xml:space="preserve">Random access functionality is provided using intra random access point (IRAP) pictures. An IRAP picture can only contain one or more I-slices. </w:t>
      </w:r>
      <w:r w:rsidR="00C34B46">
        <w:t xml:space="preserve">HEVC defines three </w:t>
      </w:r>
      <w:r>
        <w:t>types of IRAP</w:t>
      </w:r>
      <w:r w:rsidR="00C34B46">
        <w:t>. These three picture types are:</w:t>
      </w:r>
    </w:p>
    <w:p w14:paraId="431E981D" w14:textId="77777777" w:rsidR="00C34B46" w:rsidRDefault="00CC7CFF" w:rsidP="00D5747F">
      <w:pPr>
        <w:numPr>
          <w:ilvl w:val="0"/>
          <w:numId w:val="49"/>
        </w:numPr>
      </w:pPr>
      <w:r>
        <w:t xml:space="preserve">Instantaneous </w:t>
      </w:r>
      <w:r w:rsidR="00552347">
        <w:t>d</w:t>
      </w:r>
      <w:r>
        <w:t xml:space="preserve">ecoding </w:t>
      </w:r>
      <w:r w:rsidR="00552347">
        <w:t>r</w:t>
      </w:r>
      <w:r>
        <w:t>efresh (IDR)</w:t>
      </w:r>
    </w:p>
    <w:p w14:paraId="07BE79D0" w14:textId="77777777" w:rsidR="00CC7CFF" w:rsidRDefault="007A7EA6" w:rsidP="00D5747F">
      <w:pPr>
        <w:numPr>
          <w:ilvl w:val="0"/>
          <w:numId w:val="49"/>
        </w:numPr>
      </w:pPr>
      <w:r>
        <w:lastRenderedPageBreak/>
        <w:t xml:space="preserve">Clean </w:t>
      </w:r>
      <w:r w:rsidR="00552347">
        <w:t>r</w:t>
      </w:r>
      <w:r>
        <w:t xml:space="preserve">andom </w:t>
      </w:r>
      <w:r w:rsidR="00552347">
        <w:t>a</w:t>
      </w:r>
      <w:r>
        <w:t>ccess (CRA)</w:t>
      </w:r>
    </w:p>
    <w:p w14:paraId="3153DBE8" w14:textId="77777777" w:rsidR="007A7EA6" w:rsidRDefault="007A7EA6" w:rsidP="00D5747F">
      <w:pPr>
        <w:numPr>
          <w:ilvl w:val="0"/>
          <w:numId w:val="49"/>
        </w:numPr>
      </w:pPr>
      <w:r>
        <w:t xml:space="preserve">Broken </w:t>
      </w:r>
      <w:r w:rsidR="00552347">
        <w:t>l</w:t>
      </w:r>
      <w:r>
        <w:t xml:space="preserve">ink </w:t>
      </w:r>
      <w:r w:rsidR="00552347">
        <w:t>a</w:t>
      </w:r>
      <w:r>
        <w:t>ccess (BLA)</w:t>
      </w:r>
    </w:p>
    <w:p w14:paraId="792827B9" w14:textId="4A057854" w:rsidR="00294698" w:rsidRDefault="007A7EA6" w:rsidP="00D5747F">
      <w:r>
        <w:t>An IDR picture</w:t>
      </w:r>
      <w:r w:rsidR="00F32597">
        <w:t>, when encountered, results in</w:t>
      </w:r>
      <w:r>
        <w:t xml:space="preserve"> flush</w:t>
      </w:r>
      <w:r w:rsidR="00F32597">
        <w:t>ing of</w:t>
      </w:r>
      <w:r>
        <w:t xml:space="preserve"> the </w:t>
      </w:r>
      <w:r w:rsidR="00552347">
        <w:t>d</w:t>
      </w:r>
      <w:r>
        <w:t xml:space="preserve">ecoded </w:t>
      </w:r>
      <w:r w:rsidR="00552347">
        <w:t>p</w:t>
      </w:r>
      <w:r>
        <w:t xml:space="preserve">icture </w:t>
      </w:r>
      <w:r w:rsidR="00552347">
        <w:t>b</w:t>
      </w:r>
      <w:r>
        <w:t>uffer (DPB)</w:t>
      </w:r>
      <w:r w:rsidR="00F32597">
        <w:t>. IDR pictures provide</w:t>
      </w:r>
      <w:r>
        <w:t xml:space="preserve"> RAP </w:t>
      </w:r>
      <w:r w:rsidR="00F32597">
        <w:t xml:space="preserve">functionality </w:t>
      </w:r>
      <w:r>
        <w:t>but sacrifice coding performance</w:t>
      </w:r>
      <w:r w:rsidR="0092490B">
        <w:t xml:space="preserve"> because frames </w:t>
      </w:r>
      <w:r w:rsidR="00F32597">
        <w:t xml:space="preserve">decoded </w:t>
      </w:r>
      <w:r w:rsidR="0092490B">
        <w:t xml:space="preserve">prior </w:t>
      </w:r>
      <w:r w:rsidR="000D0F37">
        <w:t xml:space="preserve">to </w:t>
      </w:r>
      <w:r w:rsidR="0092490B">
        <w:t xml:space="preserve">an IDR picture are no longer available </w:t>
      </w:r>
      <w:r w:rsidR="00757AAC">
        <w:t>for</w:t>
      </w:r>
      <w:r w:rsidR="0092490B">
        <w:t xml:space="preserve"> reference in inter coding</w:t>
      </w:r>
      <w:r>
        <w:t xml:space="preserve">. </w:t>
      </w:r>
      <w:proofErr w:type="gramStart"/>
      <w:r>
        <w:t>In order to</w:t>
      </w:r>
      <w:proofErr w:type="gramEnd"/>
      <w:r>
        <w:t xml:space="preserve"> </w:t>
      </w:r>
      <w:r w:rsidR="00D5747F">
        <w:t>allow</w:t>
      </w:r>
      <w:r>
        <w:t xml:space="preserve"> random access </w:t>
      </w:r>
      <w:r w:rsidR="00BA053A">
        <w:t xml:space="preserve">to the content and </w:t>
      </w:r>
      <w:r>
        <w:t>maintain</w:t>
      </w:r>
      <w:r w:rsidR="00BA053A">
        <w:t xml:space="preserve"> the </w:t>
      </w:r>
      <w:r>
        <w:t xml:space="preserve">coding performance, HEVC defines CRA pictures. </w:t>
      </w:r>
      <w:r w:rsidR="00757AAC">
        <w:t>CRA</w:t>
      </w:r>
      <w:r>
        <w:t xml:space="preserve"> pictures are intra coded but</w:t>
      </w:r>
      <w:r w:rsidR="00757AAC">
        <w:t>, when encountered,</w:t>
      </w:r>
      <w:r>
        <w:t xml:space="preserve"> do not empty the DPB</w:t>
      </w:r>
      <w:r w:rsidR="000B4C0A">
        <w:t>. Consequently,</w:t>
      </w:r>
      <w:r>
        <w:t xml:space="preserve"> picture</w:t>
      </w:r>
      <w:r w:rsidR="000B4C0A">
        <w:t>s</w:t>
      </w:r>
      <w:r>
        <w:t xml:space="preserve"> following a CRA picture in decoding order can still use reference</w:t>
      </w:r>
      <w:r w:rsidR="000B4C0A">
        <w:t xml:space="preserve"> pictures</w:t>
      </w:r>
      <w:r>
        <w:t xml:space="preserve"> </w:t>
      </w:r>
      <w:r w:rsidR="000B4C0A">
        <w:t>that</w:t>
      </w:r>
      <w:r>
        <w:t xml:space="preserve"> precede the CRA picture in decoding order. </w:t>
      </w:r>
      <w:r w:rsidR="009E2A0F">
        <w:t>L</w:t>
      </w:r>
      <w:r>
        <w:t>eading pictures</w:t>
      </w:r>
      <w:r w:rsidR="009E2A0F">
        <w:t xml:space="preserve"> may follow a CRA picture; leading pictures </w:t>
      </w:r>
      <w:r>
        <w:t>can</w:t>
      </w:r>
      <w:r w:rsidR="000D0F37">
        <w:t xml:space="preserve"> either</w:t>
      </w:r>
      <w:r>
        <w:t xml:space="preserve"> be decode</w:t>
      </w:r>
      <w:r w:rsidR="000D0F37">
        <w:t>d</w:t>
      </w:r>
      <w:r>
        <w:t xml:space="preserve"> or skipped. Pictures following a CRA in decoding order and correctly decodable are called </w:t>
      </w:r>
      <w:r w:rsidR="00552347">
        <w:t>r</w:t>
      </w:r>
      <w:r>
        <w:t xml:space="preserve">andom </w:t>
      </w:r>
      <w:r w:rsidR="00552347">
        <w:t>a</w:t>
      </w:r>
      <w:r>
        <w:t xml:space="preserve">ccess </w:t>
      </w:r>
      <w:r w:rsidR="00552347">
        <w:t>d</w:t>
      </w:r>
      <w:r>
        <w:t xml:space="preserve">ecodable </w:t>
      </w:r>
      <w:r w:rsidR="00552347">
        <w:t>l</w:t>
      </w:r>
      <w:r>
        <w:t xml:space="preserve">eading (RADL) </w:t>
      </w:r>
      <w:r w:rsidR="009E2A0F">
        <w:t>pictures. P</w:t>
      </w:r>
      <w:r>
        <w:t>icture</w:t>
      </w:r>
      <w:r w:rsidR="002E04FC">
        <w:t>s</w:t>
      </w:r>
      <w:r>
        <w:t xml:space="preserve"> </w:t>
      </w:r>
      <w:r w:rsidR="009E2A0F">
        <w:t xml:space="preserve">that </w:t>
      </w:r>
      <w:r w:rsidR="002E04FC">
        <w:t>follow</w:t>
      </w:r>
      <w:r>
        <w:t xml:space="preserve"> a CRA </w:t>
      </w:r>
      <w:r w:rsidR="009E2A0F">
        <w:t xml:space="preserve">picture </w:t>
      </w:r>
      <w:r>
        <w:t xml:space="preserve">in decoding order but cannot be correctly decoded </w:t>
      </w:r>
      <w:r w:rsidR="000D0F37">
        <w:t xml:space="preserve">without preceding reference frames </w:t>
      </w:r>
      <w:r w:rsidR="000E0FEE">
        <w:t xml:space="preserve">having </w:t>
      </w:r>
      <w:r w:rsidR="009E2A0F">
        <w:t xml:space="preserve">also </w:t>
      </w:r>
      <w:r w:rsidR="000E0FEE">
        <w:t xml:space="preserve">been decoded </w:t>
      </w:r>
      <w:r>
        <w:t xml:space="preserve">are called </w:t>
      </w:r>
      <w:r w:rsidR="00552347">
        <w:t>r</w:t>
      </w:r>
      <w:r>
        <w:t xml:space="preserve">andom </w:t>
      </w:r>
      <w:r w:rsidR="00552347">
        <w:t>a</w:t>
      </w:r>
      <w:r>
        <w:t xml:space="preserve">ccess </w:t>
      </w:r>
      <w:r w:rsidR="00552347">
        <w:t>s</w:t>
      </w:r>
      <w:r>
        <w:t xml:space="preserve">kipped </w:t>
      </w:r>
      <w:r w:rsidR="00552347">
        <w:t>l</w:t>
      </w:r>
      <w:r>
        <w:t>eading (RASL)</w:t>
      </w:r>
      <w:r w:rsidR="009E2A0F">
        <w:t xml:space="preserve"> pictures</w:t>
      </w:r>
      <w:r>
        <w:t>.</w:t>
      </w:r>
    </w:p>
    <w:p w14:paraId="1488D93F" w14:textId="77777777" w:rsidR="007A7EA6" w:rsidRDefault="005E45A1" w:rsidP="00D5747F">
      <w:r>
        <w:t xml:space="preserve">One example use case for this functionality is </w:t>
      </w:r>
      <w:r w:rsidR="00C37C74">
        <w:t>splic</w:t>
      </w:r>
      <w:r>
        <w:t xml:space="preserve">ing bitstreams </w:t>
      </w:r>
      <w:r w:rsidR="00C37C74">
        <w:t xml:space="preserve">to insert advertisements in a </w:t>
      </w:r>
      <w:r>
        <w:t>television</w:t>
      </w:r>
      <w:r w:rsidR="00C37C74">
        <w:t xml:space="preserve"> programme. </w:t>
      </w:r>
      <w:r w:rsidR="002E04FC">
        <w:t>Consider the case when Bitstream 1 (B1) and Bitstream 2 (B2) are concatenated as B1</w:t>
      </w:r>
      <w:r w:rsidR="0092490B">
        <w:t>·</w:t>
      </w:r>
      <w:r w:rsidR="002E04FC">
        <w:t>B2 and the picture which starts the segment associated to B2 is a CRA. A</w:t>
      </w:r>
      <w:r w:rsidR="00C37C74">
        <w:t xml:space="preserve">ll RASL pictures following the CRA </w:t>
      </w:r>
      <w:r w:rsidR="002E04FC">
        <w:t>picture</w:t>
      </w:r>
      <w:r w:rsidR="0092490B">
        <w:t xml:space="preserve"> in decoding order</w:t>
      </w:r>
      <w:r w:rsidR="002E04FC">
        <w:t xml:space="preserve"> in B2 </w:t>
      </w:r>
      <w:r w:rsidR="00C37C74">
        <w:t>cannot be correctly decoded because their associated reference</w:t>
      </w:r>
      <w:r>
        <w:t xml:space="preserve"> pictures</w:t>
      </w:r>
      <w:r w:rsidR="00C37C74">
        <w:t xml:space="preserve"> are not present in the DPB. These RASL pictures should be discarded from the decoder output and this is accomplished by </w:t>
      </w:r>
      <w:r w:rsidR="000E0FEE">
        <w:t xml:space="preserve">the splicing operation </w:t>
      </w:r>
      <w:r w:rsidR="00C37C74">
        <w:t xml:space="preserve">declaring the CRA picture </w:t>
      </w:r>
      <w:r w:rsidR="002E04FC">
        <w:t xml:space="preserve">in B2 </w:t>
      </w:r>
      <w:r>
        <w:t xml:space="preserve">to be </w:t>
      </w:r>
      <w:r w:rsidR="00C37C74">
        <w:t>a BLA picture. In this case the decoder knows</w:t>
      </w:r>
      <w:r w:rsidR="002E04FC">
        <w:t xml:space="preserve"> that all RASL associated with this</w:t>
      </w:r>
      <w:r w:rsidR="00C37C74">
        <w:t xml:space="preserve"> BLA </w:t>
      </w:r>
      <w:r w:rsidR="002E04FC">
        <w:t xml:space="preserve">picture </w:t>
      </w:r>
      <w:r w:rsidR="00C37C74">
        <w:t>will</w:t>
      </w:r>
      <w:r w:rsidR="002E04FC">
        <w:t xml:space="preserve"> not</w:t>
      </w:r>
      <w:r w:rsidR="00C37C74">
        <w:t xml:space="preserve"> be displayed.</w:t>
      </w:r>
    </w:p>
    <w:p w14:paraId="6103153C" w14:textId="77777777" w:rsidR="00783043" w:rsidRDefault="00783043" w:rsidP="00CD18A1">
      <w:r>
        <w:t>Finally, HEVC also defines two additional types of pictures to support temporal scalability:</w:t>
      </w:r>
    </w:p>
    <w:p w14:paraId="4E528659" w14:textId="77777777" w:rsidR="00783043" w:rsidRDefault="00F90BB2" w:rsidP="00CD18A1">
      <w:pPr>
        <w:numPr>
          <w:ilvl w:val="0"/>
          <w:numId w:val="50"/>
        </w:numPr>
      </w:pPr>
      <w:r>
        <w:t xml:space="preserve">Temporal </w:t>
      </w:r>
      <w:r w:rsidR="00552347">
        <w:t>s</w:t>
      </w:r>
      <w:r>
        <w:t xml:space="preserve">ublayer </w:t>
      </w:r>
      <w:r w:rsidR="00552347">
        <w:t>a</w:t>
      </w:r>
      <w:r>
        <w:t>ccess (TSA)</w:t>
      </w:r>
    </w:p>
    <w:p w14:paraId="4EF8DF38" w14:textId="77777777" w:rsidR="00F90BB2" w:rsidRDefault="00F90BB2" w:rsidP="00CD18A1">
      <w:pPr>
        <w:numPr>
          <w:ilvl w:val="0"/>
          <w:numId w:val="50"/>
        </w:numPr>
      </w:pPr>
      <w:r>
        <w:t xml:space="preserve">Step-wise </w:t>
      </w:r>
      <w:r w:rsidR="00552347">
        <w:t>t</w:t>
      </w:r>
      <w:r>
        <w:t xml:space="preserve">emporal </w:t>
      </w:r>
      <w:r w:rsidR="00552347">
        <w:t>s</w:t>
      </w:r>
      <w:r>
        <w:t xml:space="preserve">ub-layer </w:t>
      </w:r>
      <w:r w:rsidR="00552347">
        <w:t>a</w:t>
      </w:r>
      <w:r>
        <w:t>ccess (STSA)</w:t>
      </w:r>
    </w:p>
    <w:p w14:paraId="3C984DD9" w14:textId="00819AB1" w:rsidR="00F90BB2" w:rsidRPr="00E46239" w:rsidRDefault="00F90BB2" w:rsidP="00CD18A1">
      <w:r>
        <w:t xml:space="preserve">These pictures impose restrictions on the reference used between different temporal layers so that temporal down-switching and up-switching operations can be made possible (see Figure 5 in </w:t>
      </w:r>
      <w:r w:rsidR="003413A3">
        <w:fldChar w:fldCharType="begin"/>
      </w:r>
      <w:r w:rsidR="003413A3">
        <w:instrText xml:space="preserve"> REF _Ref410987828 \r \h </w:instrText>
      </w:r>
      <w:r w:rsidR="003413A3">
        <w:fldChar w:fldCharType="separate"/>
      </w:r>
      <w:r w:rsidR="00C447FC">
        <w:t>[5]</w:t>
      </w:r>
      <w:r w:rsidR="003413A3">
        <w:fldChar w:fldCharType="end"/>
      </w:r>
      <w:r w:rsidR="0062665D">
        <w:t xml:space="preserve"> for a</w:t>
      </w:r>
      <w:r w:rsidR="00BE251E">
        <w:t>n</w:t>
      </w:r>
      <w:r w:rsidR="0062665D">
        <w:t xml:space="preserve"> example on the use of TSA and STSA pictures).</w:t>
      </w:r>
    </w:p>
    <w:p w14:paraId="39EF43E4" w14:textId="77777777" w:rsidR="000A3628" w:rsidRDefault="000A3628" w:rsidP="000A3628">
      <w:pPr>
        <w:pStyle w:val="Heading3"/>
      </w:pPr>
      <w:bookmarkStart w:id="123" w:name="_Toc21112393"/>
      <w:r>
        <w:rPr>
          <w:lang w:val="en-GB"/>
        </w:rPr>
        <w:t>Reference picture set</w:t>
      </w:r>
      <w:bookmarkEnd w:id="123"/>
    </w:p>
    <w:p w14:paraId="2B0C554D" w14:textId="77777777" w:rsidR="00D37B77" w:rsidRPr="007525DA" w:rsidRDefault="00422AE8" w:rsidP="004B5A63">
      <w:r>
        <w:t xml:space="preserve">The </w:t>
      </w:r>
      <w:r w:rsidR="00D40BD7">
        <w:t>r</w:t>
      </w:r>
      <w:r>
        <w:t xml:space="preserve">eference </w:t>
      </w:r>
      <w:r w:rsidR="00D40BD7">
        <w:t>p</w:t>
      </w:r>
      <w:r>
        <w:t xml:space="preserve">icture </w:t>
      </w:r>
      <w:r w:rsidR="00D40BD7">
        <w:t>s</w:t>
      </w:r>
      <w:r>
        <w:t xml:space="preserve">et (RPS) has been introduced in HEVC to handle reference </w:t>
      </w:r>
      <w:r w:rsidR="005F64BE">
        <w:t>pictures</w:t>
      </w:r>
      <w:r>
        <w:t xml:space="preserve"> in the DPB. In fact, when a picture is no longer used </w:t>
      </w:r>
      <w:r w:rsidR="005F64BE">
        <w:t>for</w:t>
      </w:r>
      <w:r>
        <w:t xml:space="preserve"> reference</w:t>
      </w:r>
      <w:r w:rsidR="009B31EF">
        <w:t xml:space="preserve"> by other pictures</w:t>
      </w:r>
      <w:r w:rsidR="00A14681">
        <w:t>,</w:t>
      </w:r>
      <w:r>
        <w:t xml:space="preserve"> it should be discarded from the DPB. If instead a picture is used as reference for future </w:t>
      </w:r>
      <w:r w:rsidR="009B31EF">
        <w:t>pictures</w:t>
      </w:r>
      <w:r>
        <w:t xml:space="preserve"> it must be kept in the DPB to correctly decode the bitstream. </w:t>
      </w:r>
      <w:r w:rsidR="00DC5CBB">
        <w:t xml:space="preserve">The RPS contains information on the status of the DPB and </w:t>
      </w:r>
      <w:r w:rsidR="00AB694B">
        <w:t xml:space="preserve">may be signalled in the SPS, and additionally </w:t>
      </w:r>
      <w:r w:rsidR="00DC5CBB">
        <w:t>signalled</w:t>
      </w:r>
      <w:r w:rsidR="00AB694B">
        <w:t>, or overridden,</w:t>
      </w:r>
      <w:r w:rsidR="00DC5CBB">
        <w:t xml:space="preserve"> </w:t>
      </w:r>
      <w:r w:rsidR="009B31EF">
        <w:t>i</w:t>
      </w:r>
      <w:r w:rsidR="00DC5CBB">
        <w:t>n the slice header. The signalling is absolute, i.e. each RPS describes the DPB status and does not refer to any previous status for its description. In this way, bitstream error resilience is improved even when some NAL units are lost.</w:t>
      </w:r>
    </w:p>
    <w:p w14:paraId="13312BCA" w14:textId="77777777" w:rsidR="00505250" w:rsidRPr="008E45E7" w:rsidRDefault="00EA5766" w:rsidP="00505250">
      <w:pPr>
        <w:pStyle w:val="Heading2"/>
        <w:rPr>
          <w:lang w:val="en-GB"/>
        </w:rPr>
      </w:pPr>
      <w:bookmarkStart w:id="124" w:name="_Toc411002807"/>
      <w:bookmarkStart w:id="125" w:name="_Ref437270037"/>
      <w:bookmarkStart w:id="126" w:name="_Toc21112394"/>
      <w:r>
        <w:rPr>
          <w:lang w:val="en-GB"/>
        </w:rPr>
        <w:t>P</w:t>
      </w:r>
      <w:r w:rsidR="00505250" w:rsidRPr="00676AB7">
        <w:rPr>
          <w:lang w:val="en-GB"/>
        </w:rPr>
        <w:t xml:space="preserve">icture </w:t>
      </w:r>
      <w:r w:rsidR="00505250" w:rsidRPr="009669C1">
        <w:rPr>
          <w:lang w:val="en-GB" w:eastAsia="ko-KR"/>
        </w:rPr>
        <w:t>p</w:t>
      </w:r>
      <w:r w:rsidR="00505250" w:rsidRPr="008E45E7">
        <w:rPr>
          <w:lang w:val="en-GB"/>
        </w:rPr>
        <w:t>artitioning</w:t>
      </w:r>
      <w:bookmarkEnd w:id="115"/>
      <w:bookmarkEnd w:id="116"/>
      <w:bookmarkEnd w:id="124"/>
      <w:bookmarkEnd w:id="125"/>
      <w:bookmarkEnd w:id="126"/>
    </w:p>
    <w:p w14:paraId="60699C6D" w14:textId="77777777" w:rsidR="00505250" w:rsidRPr="00C02B57" w:rsidRDefault="00C6703B" w:rsidP="00505250">
      <w:pPr>
        <w:pStyle w:val="Heading3"/>
        <w:rPr>
          <w:lang w:val="en-GB"/>
        </w:rPr>
      </w:pPr>
      <w:bookmarkStart w:id="127" w:name="_Toc376882467"/>
      <w:bookmarkStart w:id="128" w:name="_Toc411002808"/>
      <w:bookmarkStart w:id="129" w:name="_Toc21112395"/>
      <w:r>
        <w:rPr>
          <w:lang w:val="en-GB" w:eastAsia="ko-KR"/>
        </w:rPr>
        <w:t>Coding tree unit (</w:t>
      </w:r>
      <w:r w:rsidR="00505250" w:rsidRPr="00045005">
        <w:rPr>
          <w:lang w:val="en-GB" w:eastAsia="ko-KR"/>
        </w:rPr>
        <w:t>CTU</w:t>
      </w:r>
      <w:r>
        <w:rPr>
          <w:lang w:val="en-GB" w:eastAsia="ko-KR"/>
        </w:rPr>
        <w:t>)</w:t>
      </w:r>
      <w:r w:rsidR="00505250" w:rsidRPr="00045005">
        <w:rPr>
          <w:lang w:val="en-GB"/>
        </w:rPr>
        <w:t xml:space="preserve"> </w:t>
      </w:r>
      <w:r w:rsidR="00505250" w:rsidRPr="00C02B57">
        <w:rPr>
          <w:lang w:val="en-GB" w:eastAsia="ko-KR"/>
        </w:rPr>
        <w:t>p</w:t>
      </w:r>
      <w:r w:rsidR="00505250" w:rsidRPr="00C02B57">
        <w:rPr>
          <w:lang w:val="en-GB"/>
        </w:rPr>
        <w:t>artitioning</w:t>
      </w:r>
      <w:bookmarkEnd w:id="127"/>
      <w:bookmarkEnd w:id="128"/>
      <w:bookmarkEnd w:id="129"/>
    </w:p>
    <w:p w14:paraId="4EA2FCB4" w14:textId="0A15ABCD" w:rsidR="00505250" w:rsidRPr="00240787" w:rsidRDefault="00505250" w:rsidP="00505250">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007F1ACD">
        <w:rPr>
          <w:rFonts w:eastAsia="MS Mincho"/>
          <w:lang w:eastAsia="ja-JP"/>
        </w:rPr>
        <w:t>, all being the same size, and each covering a square pixel region of the picture</w:t>
      </w:r>
      <w:r w:rsidRPr="00206D42">
        <w:t xml:space="preserve">. </w:t>
      </w:r>
      <w:r w:rsidR="000A7474">
        <w:t xml:space="preserve">An example of a picture divided into CTUs is shown in </w:t>
      </w:r>
      <w:r w:rsidR="009621B9">
        <w:rPr>
          <w:noProof/>
        </w:rPr>
        <w:fldChar w:fldCharType="begin"/>
      </w:r>
      <w:r w:rsidR="009621B9">
        <w:instrText xml:space="preserve"> REF _Ref437270599 \h </w:instrText>
      </w:r>
      <w:r w:rsidR="009621B9">
        <w:rPr>
          <w:noProof/>
        </w:rPr>
      </w:r>
      <w:r w:rsidR="009621B9">
        <w:rPr>
          <w:noProof/>
        </w:rPr>
        <w:fldChar w:fldCharType="separate"/>
      </w:r>
      <w:r w:rsidR="00C447FC">
        <w:t xml:space="preserve">Figure </w:t>
      </w:r>
      <w:r w:rsidR="00C447FC">
        <w:rPr>
          <w:noProof/>
        </w:rPr>
        <w:t>4</w:t>
      </w:r>
      <w:r w:rsidR="00C447FC">
        <w:noBreakHyphen/>
      </w:r>
      <w:r w:rsidR="00C447FC">
        <w:rPr>
          <w:noProof/>
        </w:rPr>
        <w:t>1</w:t>
      </w:r>
      <w:r w:rsidR="009621B9">
        <w:rPr>
          <w:noProof/>
        </w:rPr>
        <w:fldChar w:fldCharType="end"/>
      </w:r>
      <w:r w:rsidR="000A7474">
        <w:t xml:space="preserve">. The size of a CTU is specified with respect to the </w:t>
      </w:r>
      <w:proofErr w:type="spellStart"/>
      <w:r w:rsidR="000A7474">
        <w:t>luma</w:t>
      </w:r>
      <w:proofErr w:type="spellEnd"/>
      <w:r w:rsidR="000A7474">
        <w:t xml:space="preserve"> channel</w:t>
      </w:r>
      <w:r w:rsidR="00AE2776">
        <w:t>, to prevent ambiguity when considering chroma formats.</w:t>
      </w:r>
    </w:p>
    <w:p w14:paraId="5DC56FF0" w14:textId="77777777" w:rsidR="00505250" w:rsidRPr="001811D1" w:rsidRDefault="000A7474" w:rsidP="00505250">
      <w:pPr>
        <w:spacing w:after="240"/>
        <w:rPr>
          <w:rFonts w:eastAsia="MS Mincho"/>
          <w:lang w:eastAsia="ja-JP"/>
        </w:rPr>
      </w:pPr>
      <w:r>
        <w:t>The size of the CTU is configured as one of 16</w:t>
      </w:r>
      <w:r w:rsidR="00345B7B">
        <w:t>×</w:t>
      </w:r>
      <w:r w:rsidR="00C62638">
        <w:t>1</w:t>
      </w:r>
      <w:r>
        <w:t>6, 32</w:t>
      </w:r>
      <w:r w:rsidR="00345B7B">
        <w:t>×</w:t>
      </w:r>
      <w:r>
        <w:t>32 or 64</w:t>
      </w:r>
      <w:r w:rsidR="00345B7B">
        <w:t>×</w:t>
      </w:r>
      <w:r>
        <w:t xml:space="preserve">64 </w:t>
      </w:r>
      <w:proofErr w:type="spellStart"/>
      <w:r>
        <w:t>luma</w:t>
      </w:r>
      <w:proofErr w:type="spellEnd"/>
      <w:r>
        <w:t xml:space="preserve"> samples.</w:t>
      </w:r>
    </w:p>
    <w:p w14:paraId="7A642F43" w14:textId="77777777" w:rsidR="00505250" w:rsidRDefault="00554E84" w:rsidP="00505250">
      <w:pPr>
        <w:keepNext/>
        <w:jc w:val="center"/>
        <w:rPr>
          <w:lang w:eastAsia="en-GB"/>
        </w:rPr>
      </w:pPr>
      <w:r>
        <w:rPr>
          <w:noProof/>
          <w:lang w:val="en-AU" w:eastAsia="en-AU"/>
        </w:rPr>
        <w:lastRenderedPageBreak/>
        <w:drawing>
          <wp:inline distT="0" distB="0" distL="0" distR="0" wp14:anchorId="35CA8D72" wp14:editId="36A117D8">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70761ED0" w14:textId="6AA6FF73" w:rsidR="009621B9" w:rsidRPr="00AD0FAD" w:rsidRDefault="009621B9" w:rsidP="00744CD7">
      <w:pPr>
        <w:pStyle w:val="Caption"/>
      </w:pPr>
      <w:bookmarkStart w:id="130" w:name="_Ref437270599"/>
      <w:bookmarkStart w:id="131" w:name="_Toc13594799"/>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1</w:t>
      </w:r>
      <w:r w:rsidR="0018506D">
        <w:fldChar w:fldCharType="end"/>
      </w:r>
      <w:bookmarkEnd w:id="130"/>
      <w:r>
        <w:t xml:space="preserve">. </w:t>
      </w:r>
      <w:r w:rsidRPr="00A13564">
        <w:t>Example of a picture divided into CTUs</w:t>
      </w:r>
      <w:r>
        <w:t>.</w:t>
      </w:r>
      <w:bookmarkEnd w:id="131"/>
    </w:p>
    <w:p w14:paraId="7E890CF7" w14:textId="77777777" w:rsidR="00505250" w:rsidRPr="001811D1" w:rsidRDefault="00505250" w:rsidP="00505250">
      <w:pPr>
        <w:pStyle w:val="Heading3"/>
        <w:rPr>
          <w:rFonts w:eastAsia="MS Mincho"/>
          <w:lang w:val="en-GB" w:eastAsia="ja-JP"/>
        </w:rPr>
      </w:pPr>
      <w:bookmarkStart w:id="132" w:name="_Toc438634024"/>
      <w:bookmarkStart w:id="133" w:name="_Toc282858025"/>
      <w:bookmarkStart w:id="134" w:name="_Toc282854463"/>
      <w:bookmarkStart w:id="135" w:name="_Toc282858026"/>
      <w:bookmarkStart w:id="136" w:name="_Toc376882468"/>
      <w:bookmarkStart w:id="137" w:name="_Toc411002809"/>
      <w:bookmarkStart w:id="138" w:name="_Toc21112396"/>
      <w:bookmarkEnd w:id="132"/>
      <w:bookmarkEnd w:id="133"/>
      <w:bookmarkEnd w:id="134"/>
      <w:bookmarkEnd w:id="135"/>
      <w:r w:rsidRPr="001811D1">
        <w:rPr>
          <w:rFonts w:eastAsia="MS Mincho"/>
          <w:lang w:val="en-GB" w:eastAsia="ja-JP"/>
        </w:rPr>
        <w:t xml:space="preserve">Slice </w:t>
      </w:r>
      <w:r w:rsidRPr="001811D1">
        <w:rPr>
          <w:lang w:val="en-GB" w:eastAsia="ko-KR"/>
        </w:rPr>
        <w:t xml:space="preserve">and tile </w:t>
      </w:r>
      <w:r w:rsidRPr="001811D1">
        <w:rPr>
          <w:rFonts w:eastAsia="MS Mincho"/>
          <w:lang w:val="en-GB" w:eastAsia="ja-JP"/>
        </w:rPr>
        <w:t>structures</w:t>
      </w:r>
      <w:bookmarkEnd w:id="136"/>
      <w:bookmarkEnd w:id="137"/>
      <w:bookmarkEnd w:id="138"/>
    </w:p>
    <w:p w14:paraId="6AC36639" w14:textId="4EE61072" w:rsidR="00505250" w:rsidRPr="001811D1" w:rsidRDefault="00505250" w:rsidP="00505250">
      <w:pPr>
        <w:rPr>
          <w:lang w:eastAsia="ko-KR"/>
        </w:rPr>
      </w:pPr>
      <w:r w:rsidRPr="001811D1">
        <w:t xml:space="preserve">A slice is a data structure that can be </w:t>
      </w:r>
      <w:r w:rsidR="00086907">
        <w:t>decoded</w:t>
      </w:r>
      <w:r w:rsidRPr="001811D1">
        <w:t xml:space="preserve"> independently from other slices of the same picture, in terms of entropy coding, signal prediction, and residual signal reconstruction. A slice can either be the entire picture or a region of a picture, which is </w:t>
      </w:r>
      <w:r w:rsidRPr="001811D1">
        <w:rPr>
          <w:rFonts w:eastAsia="MS Mincho"/>
          <w:lang w:eastAsia="ja-JP"/>
        </w:rPr>
        <w:t>not necessarily rectangular.</w:t>
      </w:r>
      <w:r w:rsidR="00C94024">
        <w:rPr>
          <w:rFonts w:eastAsia="MS Mincho"/>
          <w:lang w:eastAsia="ja-JP"/>
        </w:rPr>
        <w:t xml:space="preserve"> A slice </w:t>
      </w:r>
      <w:r w:rsidR="0013784E">
        <w:rPr>
          <w:rFonts w:eastAsia="MS Mincho"/>
          <w:lang w:eastAsia="ja-JP"/>
        </w:rPr>
        <w:t>consists</w:t>
      </w:r>
      <w:r w:rsidRPr="001811D1">
        <w:rPr>
          <w:rFonts w:eastAsia="MS Mincho"/>
          <w:lang w:eastAsia="ja-JP"/>
        </w:rPr>
        <w:t xml:space="preserve"> of</w:t>
      </w:r>
      <w:r w:rsidRPr="001811D1">
        <w:t xml:space="preserve"> a sequence of one or more slice segments starting with an independent slice segment and containing all subsequent dependent slice segments (if any) that precede the next independent slice segment (if any) within the same access unit</w:t>
      </w:r>
      <w:r w:rsidRPr="001811D1">
        <w:rPr>
          <w:lang w:eastAsia="ko-KR"/>
        </w:rPr>
        <w:t>.</w:t>
      </w:r>
    </w:p>
    <w:p w14:paraId="65359AB5" w14:textId="77777777" w:rsidR="00505250" w:rsidRPr="001811D1" w:rsidRDefault="00505250" w:rsidP="00505250">
      <w:pPr>
        <w:rPr>
          <w:rFonts w:eastAsia="MS Mincho"/>
          <w:lang w:eastAsia="ja-JP"/>
        </w:rPr>
      </w:pPr>
      <w:r w:rsidRPr="001811D1">
        <w:t xml:space="preserve">A slice segment consists of a sequence of CTUs. </w:t>
      </w:r>
      <w:r w:rsidRPr="001811D1">
        <w:rPr>
          <w:lang w:eastAsia="ko-KR"/>
        </w:rPr>
        <w:t>An independent slice segment is a slice segment for which the values of the syntax elements of the slice segment header are not inferred from the values for a preceding slice segment. A dependent slice segment is a slice segment for which the values of some syntax elements of the slice segment header are inferred from the values for the preceding independent slice segment in decoding order.</w:t>
      </w:r>
      <w:r w:rsidRPr="001811D1" w:rsidDel="00D272EA">
        <w:rPr>
          <w:rFonts w:eastAsia="MS Mincho"/>
          <w:lang w:eastAsia="ja-JP"/>
        </w:rPr>
        <w:t xml:space="preserve"> </w:t>
      </w:r>
      <w:r w:rsidRPr="001811D1">
        <w:rPr>
          <w:lang w:eastAsia="ko-KR"/>
        </w:rPr>
        <w:t xml:space="preserve">For dependent slice segments, </w:t>
      </w:r>
      <w:r w:rsidRPr="001811D1">
        <w:rPr>
          <w:rFonts w:eastAsia="MS Mincho"/>
          <w:lang w:eastAsia="ja-JP"/>
        </w:rPr>
        <w:t xml:space="preserve">prediction </w:t>
      </w:r>
      <w:r w:rsidRPr="001811D1">
        <w:rPr>
          <w:lang w:eastAsia="ko-KR"/>
        </w:rPr>
        <w:t xml:space="preserve">can be </w:t>
      </w:r>
      <w:r w:rsidRPr="001811D1">
        <w:rPr>
          <w:rFonts w:eastAsia="MS Mincho"/>
          <w:lang w:eastAsia="ja-JP"/>
        </w:rPr>
        <w:t xml:space="preserve">performed across </w:t>
      </w:r>
      <w:r w:rsidRPr="001811D1">
        <w:rPr>
          <w:lang w:eastAsia="ko-KR"/>
        </w:rPr>
        <w:t xml:space="preserve">dependent </w:t>
      </w:r>
      <w:r w:rsidRPr="001811D1">
        <w:rPr>
          <w:rFonts w:eastAsia="MS Mincho"/>
          <w:lang w:eastAsia="ja-JP"/>
        </w:rPr>
        <w:t>slice</w:t>
      </w:r>
      <w:r w:rsidRPr="001811D1">
        <w:rPr>
          <w:lang w:eastAsia="ko-KR"/>
        </w:rPr>
        <w:t xml:space="preserve"> segment</w:t>
      </w:r>
      <w:r w:rsidRPr="001811D1">
        <w:rPr>
          <w:rFonts w:eastAsia="MS Mincho"/>
          <w:lang w:eastAsia="ja-JP"/>
        </w:rPr>
        <w:t xml:space="preserve"> </w:t>
      </w:r>
      <w:r w:rsidRPr="001811D1">
        <w:rPr>
          <w:lang w:eastAsia="ko-KR"/>
        </w:rPr>
        <w:t>boundaries</w:t>
      </w:r>
      <w:r w:rsidRPr="001811D1">
        <w:rPr>
          <w:rFonts w:eastAsia="MS Mincho"/>
          <w:lang w:eastAsia="ja-JP"/>
        </w:rPr>
        <w:t xml:space="preserve">, and entropy coding </w:t>
      </w:r>
      <w:r w:rsidRPr="001811D1">
        <w:rPr>
          <w:lang w:eastAsia="ko-KR"/>
        </w:rPr>
        <w:t>is not initialized at the starting of the dependent slice segment parsing process</w:t>
      </w:r>
      <w:r w:rsidRPr="001811D1">
        <w:rPr>
          <w:rFonts w:eastAsia="MS Mincho"/>
          <w:lang w:eastAsia="ja-JP"/>
        </w:rPr>
        <w:t>.</w:t>
      </w:r>
    </w:p>
    <w:p w14:paraId="547CF136" w14:textId="0DD3B524" w:rsidR="00505250" w:rsidRPr="001811D1" w:rsidRDefault="00505250" w:rsidP="00505250">
      <w:pPr>
        <w:spacing w:after="240"/>
      </w:pPr>
      <w:r w:rsidRPr="001811D1">
        <w:rPr>
          <w:rFonts w:eastAsia="MS Mincho"/>
          <w:lang w:eastAsia="ja-JP"/>
        </w:rPr>
        <w:t xml:space="preserve">An example of </w:t>
      </w:r>
      <w:r w:rsidRPr="001811D1">
        <w:t xml:space="preserve">picture with 11 by 9 </w:t>
      </w:r>
      <w:r w:rsidR="00AE2776">
        <w:t>CTUs</w:t>
      </w:r>
      <w:r w:rsidRPr="001811D1">
        <w:t xml:space="preserve"> that is partitioned into two slices is shown in </w:t>
      </w:r>
      <w:r w:rsidR="007C467C">
        <w:rPr>
          <w:noProof/>
        </w:rPr>
        <w:fldChar w:fldCharType="begin"/>
      </w:r>
      <w:r w:rsidR="007C467C">
        <w:instrText xml:space="preserve"> REF _Ref437270821 \h </w:instrText>
      </w:r>
      <w:r w:rsidR="007C467C">
        <w:rPr>
          <w:noProof/>
        </w:rPr>
      </w:r>
      <w:r w:rsidR="007C467C">
        <w:rPr>
          <w:noProof/>
        </w:rPr>
        <w:fldChar w:fldCharType="separate"/>
      </w:r>
      <w:r w:rsidR="00C447FC">
        <w:t xml:space="preserve">Figure </w:t>
      </w:r>
      <w:r w:rsidR="00C447FC">
        <w:rPr>
          <w:noProof/>
        </w:rPr>
        <w:t>4</w:t>
      </w:r>
      <w:r w:rsidR="00C447FC">
        <w:noBreakHyphen/>
      </w:r>
      <w:r w:rsidR="00C447FC">
        <w:rPr>
          <w:noProof/>
        </w:rPr>
        <w:t>2</w:t>
      </w:r>
      <w:r w:rsidR="007C467C">
        <w:rPr>
          <w:noProof/>
        </w:rPr>
        <w:fldChar w:fldCharType="end"/>
      </w:r>
      <w:r w:rsidRPr="001811D1">
        <w:t xml:space="preserve">, below. In this example, the first slice is composed of an independent slice segment containing 4 </w:t>
      </w:r>
      <w:r w:rsidR="00AE2776">
        <w:t>CTUs</w:t>
      </w:r>
      <w:r w:rsidRPr="001811D1">
        <w:t xml:space="preserve">, a dependent slice segment containing 32 </w:t>
      </w:r>
      <w:r w:rsidR="00AE2776">
        <w:t>CTU</w:t>
      </w:r>
      <w:r w:rsidRPr="001811D1">
        <w:t xml:space="preserve">s, and another dependent slice segment containing 24 </w:t>
      </w:r>
      <w:r w:rsidR="00AE2776">
        <w:t>CTU</w:t>
      </w:r>
      <w:r w:rsidRPr="001811D1">
        <w:t xml:space="preserve">s. The second slice consists of a single independent slice segment containing the remaining 39 </w:t>
      </w:r>
      <w:r w:rsidR="00AE2776">
        <w:t>CTU</w:t>
      </w:r>
      <w:r w:rsidRPr="001811D1">
        <w:t>s of the picture.</w:t>
      </w:r>
    </w:p>
    <w:p w14:paraId="583E8E31" w14:textId="77777777" w:rsidR="00505250" w:rsidRDefault="00554E84" w:rsidP="00505250">
      <w:pPr>
        <w:keepNext/>
        <w:jc w:val="center"/>
      </w:pPr>
      <w:r>
        <w:rPr>
          <w:noProof/>
          <w:lang w:val="en-AU" w:eastAsia="en-AU"/>
        </w:rPr>
        <w:drawing>
          <wp:inline distT="0" distB="0" distL="0" distR="0" wp14:anchorId="5D1C939B" wp14:editId="2C578EDB">
            <wp:extent cx="4718050" cy="21431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18050" cy="2143125"/>
                    </a:xfrm>
                    <a:prstGeom prst="rect">
                      <a:avLst/>
                    </a:prstGeom>
                    <a:noFill/>
                    <a:ln>
                      <a:noFill/>
                    </a:ln>
                  </pic:spPr>
                </pic:pic>
              </a:graphicData>
            </a:graphic>
          </wp:inline>
        </w:drawing>
      </w:r>
    </w:p>
    <w:p w14:paraId="72E1C504" w14:textId="6DFC546B" w:rsidR="007C467C" w:rsidRPr="00AD0FAD" w:rsidRDefault="007C467C" w:rsidP="00744CD7">
      <w:pPr>
        <w:pStyle w:val="Caption"/>
      </w:pPr>
      <w:bookmarkStart w:id="139" w:name="_Ref437270821"/>
      <w:bookmarkStart w:id="140" w:name="_Toc13594800"/>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2</w:t>
      </w:r>
      <w:r w:rsidR="0018506D">
        <w:fldChar w:fldCharType="end"/>
      </w:r>
      <w:bookmarkEnd w:id="139"/>
      <w:r>
        <w:t xml:space="preserve">. </w:t>
      </w:r>
      <w:r w:rsidRPr="002E7C95">
        <w:t>Example of slices and slice segments</w:t>
      </w:r>
      <w:r>
        <w:t>.</w:t>
      </w:r>
      <w:bookmarkEnd w:id="140"/>
    </w:p>
    <w:p w14:paraId="5A5014C6" w14:textId="77777777" w:rsidR="00505250" w:rsidRPr="00C23D58" w:rsidRDefault="00505250" w:rsidP="00505250">
      <w:pPr>
        <w:rPr>
          <w:rFonts w:eastAsia="MS Mincho"/>
          <w:lang w:eastAsia="ja-JP"/>
        </w:rPr>
      </w:pPr>
      <w:r w:rsidRPr="0046420E">
        <w:rPr>
          <w:rFonts w:eastAsia="MS Mincho"/>
          <w:lang w:eastAsia="ja-JP"/>
        </w:rPr>
        <w:t xml:space="preserve">A tile is a </w:t>
      </w:r>
      <w:r w:rsidRPr="00240787">
        <w:rPr>
          <w:iCs/>
        </w:rPr>
        <w:t>rectang</w:t>
      </w:r>
      <w:r w:rsidRPr="00676AB7">
        <w:rPr>
          <w:iCs/>
        </w:rPr>
        <w:t>ular region</w:t>
      </w:r>
      <w:r w:rsidRPr="009669C1">
        <w:rPr>
          <w:iCs/>
        </w:rPr>
        <w:t xml:space="preserve"> contain</w:t>
      </w:r>
      <w:r w:rsidRPr="008E45E7">
        <w:rPr>
          <w:iCs/>
        </w:rPr>
        <w:t>ing</w:t>
      </w:r>
      <w:r w:rsidRPr="00045005">
        <w:rPr>
          <w:iCs/>
        </w:rPr>
        <w:t xml:space="preserve"> an integer number of </w:t>
      </w:r>
      <w:r w:rsidR="00AE2776">
        <w:rPr>
          <w:iCs/>
        </w:rPr>
        <w:t>CTUs</w:t>
      </w:r>
      <w:r w:rsidRPr="00C02B57">
        <w:rPr>
          <w:iCs/>
        </w:rPr>
        <w:t xml:space="preserve">. </w:t>
      </w:r>
      <w:r w:rsidR="00AE2776">
        <w:rPr>
          <w:rFonts w:eastAsia="MS Mincho"/>
          <w:lang w:eastAsia="ja-JP"/>
        </w:rPr>
        <w:t xml:space="preserve">CTUs </w:t>
      </w:r>
      <w:r w:rsidRPr="00830B96">
        <w:rPr>
          <w:rFonts w:eastAsia="MS Mincho"/>
          <w:lang w:eastAsia="ja-JP"/>
        </w:rPr>
        <w:t xml:space="preserve">are ordered </w:t>
      </w:r>
      <w:r w:rsidR="00183B01">
        <w:rPr>
          <w:rFonts w:eastAsia="MS Mincho"/>
          <w:lang w:eastAsia="ja-JP"/>
        </w:rPr>
        <w:t>in raster scan with</w:t>
      </w:r>
      <w:r w:rsidRPr="00C23D58">
        <w:rPr>
          <w:rFonts w:eastAsia="MS Mincho"/>
          <w:lang w:eastAsia="ja-JP"/>
        </w:rPr>
        <w:t xml:space="preserve">in a tile, </w:t>
      </w:r>
      <w:r w:rsidR="00183B01">
        <w:rPr>
          <w:rFonts w:eastAsia="MS Mincho"/>
          <w:lang w:eastAsia="ja-JP"/>
        </w:rPr>
        <w:t xml:space="preserve">and </w:t>
      </w:r>
      <w:r w:rsidRPr="00C23D58">
        <w:rPr>
          <w:rFonts w:eastAsia="MS Mincho"/>
          <w:lang w:eastAsia="ja-JP"/>
        </w:rPr>
        <w:t>tiles in a picture are ordered consecutively in a raster scan of the tiles of the picture</w:t>
      </w:r>
      <w:r w:rsidR="00183B01">
        <w:rPr>
          <w:rFonts w:eastAsia="MS Mincho"/>
          <w:lang w:eastAsia="ja-JP"/>
        </w:rPr>
        <w:t>. This defines the coding order of CTUs, which is referred to as the tile scan order</w:t>
      </w:r>
      <w:r w:rsidR="00760E1A">
        <w:rPr>
          <w:rFonts w:eastAsia="MS Mincho"/>
          <w:lang w:eastAsia="ja-JP"/>
        </w:rPr>
        <w:t>.</w:t>
      </w:r>
    </w:p>
    <w:p w14:paraId="4D39E68A" w14:textId="77777777" w:rsidR="00505250" w:rsidRPr="001811D1" w:rsidRDefault="00505250" w:rsidP="00505250">
      <w:r w:rsidRPr="00206D42">
        <w:rPr>
          <w:iCs/>
        </w:rPr>
        <w:lastRenderedPageBreak/>
        <w:t xml:space="preserve">A tile may consist of </w:t>
      </w:r>
      <w:r w:rsidR="00760E1A">
        <w:rPr>
          <w:iCs/>
        </w:rPr>
        <w:t>CTU</w:t>
      </w:r>
      <w:r w:rsidRPr="00206D42">
        <w:rPr>
          <w:iCs/>
          <w:lang w:eastAsia="ko-KR"/>
        </w:rPr>
        <w:t>s</w:t>
      </w:r>
      <w:r w:rsidRPr="00206D42">
        <w:rPr>
          <w:iCs/>
        </w:rPr>
        <w:t xml:space="preserve"> contained in more than one slice. Sim</w:t>
      </w:r>
      <w:r w:rsidRPr="001811D1">
        <w:rPr>
          <w:iCs/>
        </w:rPr>
        <w:t xml:space="preserve">ilarly, a slice may consist of </w:t>
      </w:r>
      <w:r w:rsidR="00760E1A">
        <w:rPr>
          <w:iCs/>
        </w:rPr>
        <w:t xml:space="preserve">CTUs </w:t>
      </w:r>
      <w:r w:rsidRPr="001811D1">
        <w:rPr>
          <w:iCs/>
        </w:rPr>
        <w:t>contained in more than one tile. Note that w</w:t>
      </w:r>
      <w:r w:rsidRPr="001811D1">
        <w:t>ithin the same picture, there may be both slices that contain multiple tiles and tiles that contain multiple slices.</w:t>
      </w:r>
      <w:r w:rsidR="00760E1A">
        <w:t xml:space="preserve"> However, o</w:t>
      </w:r>
      <w:r w:rsidR="00760E1A" w:rsidRPr="001811D1">
        <w:t xml:space="preserve">ne </w:t>
      </w:r>
      <w:r w:rsidRPr="001811D1">
        <w:t xml:space="preserve">or both of the following conditions </w:t>
      </w:r>
      <w:r w:rsidR="00760E1A">
        <w:t>must be</w:t>
      </w:r>
      <w:r w:rsidR="00760E1A" w:rsidRPr="001811D1">
        <w:t xml:space="preserve"> </w:t>
      </w:r>
      <w:r w:rsidRPr="001811D1">
        <w:t>fulfilled for each slice and tile:</w:t>
      </w:r>
    </w:p>
    <w:p w14:paraId="414E2A94" w14:textId="77777777" w:rsidR="00505250" w:rsidRPr="001811D1" w:rsidRDefault="00505250" w:rsidP="00505250">
      <w:pPr>
        <w:pStyle w:val="enumlev1"/>
        <w:tabs>
          <w:tab w:val="clear" w:pos="794"/>
        </w:tabs>
        <w:ind w:left="425" w:hanging="425"/>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slice belong to the same tile.</w:t>
      </w:r>
    </w:p>
    <w:p w14:paraId="6EC43F90"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tile belong to the same slice.</w:t>
      </w:r>
    </w:p>
    <w:p w14:paraId="79C7624F" w14:textId="77777777" w:rsidR="00505250" w:rsidRPr="001811D1" w:rsidRDefault="00760E1A" w:rsidP="00505250">
      <w:pPr>
        <w:rPr>
          <w:iCs/>
        </w:rPr>
      </w:pPr>
      <w:r>
        <w:rPr>
          <w:iCs/>
        </w:rPr>
        <w:t>In addition, o</w:t>
      </w:r>
      <w:r w:rsidRPr="001811D1">
        <w:rPr>
          <w:iCs/>
        </w:rPr>
        <w:t xml:space="preserve">ne </w:t>
      </w:r>
      <w:r w:rsidR="00505250" w:rsidRPr="001811D1">
        <w:rPr>
          <w:iCs/>
        </w:rPr>
        <w:t xml:space="preserve">or both of the following conditions </w:t>
      </w:r>
      <w:r>
        <w:rPr>
          <w:iCs/>
        </w:rPr>
        <w:t>must be</w:t>
      </w:r>
      <w:r w:rsidRPr="001811D1">
        <w:rPr>
          <w:iCs/>
        </w:rPr>
        <w:t xml:space="preserve"> </w:t>
      </w:r>
      <w:r w:rsidR="00505250" w:rsidRPr="001811D1">
        <w:rPr>
          <w:iCs/>
        </w:rPr>
        <w:t>fulfilled for each slice segment and tile:</w:t>
      </w:r>
    </w:p>
    <w:p w14:paraId="71135939" w14:textId="77777777" w:rsidR="00505250" w:rsidRPr="001811D1" w:rsidRDefault="00505250" w:rsidP="00505250">
      <w:pPr>
        <w:pStyle w:val="enumlev1"/>
        <w:tabs>
          <w:tab w:val="clear" w:pos="794"/>
        </w:tabs>
        <w:ind w:left="425" w:hanging="425"/>
        <w:rPr>
          <w:iCs/>
        </w:rPr>
      </w:pPr>
      <w:r w:rsidRPr="001811D1">
        <w:rPr>
          <w:iCs/>
        </w:rPr>
        <w:t>–</w:t>
      </w:r>
      <w:r w:rsidRPr="001811D1">
        <w:rPr>
          <w:iCs/>
        </w:rPr>
        <w:tab/>
        <w:t xml:space="preserve">All coding tree </w:t>
      </w:r>
      <w:r w:rsidRPr="001811D1">
        <w:rPr>
          <w:lang w:eastAsia="ko-KR"/>
        </w:rPr>
        <w:t>units</w:t>
      </w:r>
      <w:r w:rsidRPr="001811D1">
        <w:rPr>
          <w:iCs/>
        </w:rPr>
        <w:t xml:space="preserve"> in a slice segment belong to the same tile.</w:t>
      </w:r>
    </w:p>
    <w:p w14:paraId="0E52C889" w14:textId="77777777" w:rsidR="00505250" w:rsidRPr="001811D1" w:rsidRDefault="00505250" w:rsidP="00505250">
      <w:pPr>
        <w:pStyle w:val="enumlev1"/>
        <w:tabs>
          <w:tab w:val="clear" w:pos="794"/>
        </w:tabs>
        <w:ind w:left="425" w:hanging="425"/>
        <w:rPr>
          <w:lang w:eastAsia="ko-KR"/>
        </w:rPr>
      </w:pPr>
      <w:r w:rsidRPr="001811D1">
        <w:rPr>
          <w:iCs/>
        </w:rPr>
        <w:t>–</w:t>
      </w:r>
      <w:r w:rsidRPr="001811D1">
        <w:rPr>
          <w:iCs/>
        </w:rPr>
        <w:tab/>
        <w:t xml:space="preserve">All coding tree </w:t>
      </w:r>
      <w:r w:rsidRPr="001811D1">
        <w:rPr>
          <w:lang w:eastAsia="ko-KR"/>
        </w:rPr>
        <w:t>unit</w:t>
      </w:r>
      <w:r w:rsidRPr="001811D1">
        <w:rPr>
          <w:iCs/>
        </w:rPr>
        <w:t>s in a tile belong to the same slice segment.</w:t>
      </w:r>
    </w:p>
    <w:p w14:paraId="18E3E7BE" w14:textId="7B972B45" w:rsidR="00505250" w:rsidRPr="00C23D58" w:rsidRDefault="00505250" w:rsidP="00505250">
      <w:pPr>
        <w:spacing w:after="240"/>
      </w:pPr>
      <w:r w:rsidRPr="001811D1">
        <w:rPr>
          <w:rFonts w:eastAsia="MS Mincho"/>
          <w:lang w:eastAsia="ja-JP"/>
        </w:rPr>
        <w:t xml:space="preserve">Two </w:t>
      </w:r>
      <w:r w:rsidRPr="001811D1">
        <w:t xml:space="preserve">examples of possible slice and tile structures for a picture with 11 by 9 coding tree units are shown in </w:t>
      </w:r>
      <w:r w:rsidR="007C467C">
        <w:rPr>
          <w:noProof/>
        </w:rPr>
        <w:fldChar w:fldCharType="begin"/>
      </w:r>
      <w:r w:rsidR="007C467C">
        <w:instrText xml:space="preserve"> REF _Ref437270880 \h </w:instrText>
      </w:r>
      <w:r w:rsidR="007C467C">
        <w:rPr>
          <w:noProof/>
        </w:rPr>
      </w:r>
      <w:r w:rsidR="007C467C">
        <w:rPr>
          <w:noProof/>
        </w:rPr>
        <w:fldChar w:fldCharType="separate"/>
      </w:r>
      <w:r w:rsidR="00C447FC">
        <w:t xml:space="preserve">Figure </w:t>
      </w:r>
      <w:r w:rsidR="00C447FC">
        <w:rPr>
          <w:noProof/>
        </w:rPr>
        <w:t>4</w:t>
      </w:r>
      <w:r w:rsidR="00C447FC">
        <w:noBreakHyphen/>
      </w:r>
      <w:r w:rsidR="00C447FC">
        <w:rPr>
          <w:noProof/>
        </w:rPr>
        <w:t>3</w:t>
      </w:r>
      <w:r w:rsidR="007C467C">
        <w:rPr>
          <w:noProof/>
        </w:rPr>
        <w:fldChar w:fldCharType="end"/>
      </w:r>
      <w:r w:rsidRPr="00BF6BF4">
        <w:t>, below</w:t>
      </w:r>
      <w:r w:rsidRPr="0046420E">
        <w:t xml:space="preserve">. In both examples, the picture is partitioned into two tiles, separated by a vertical tile boundary. </w:t>
      </w:r>
      <w:r w:rsidRPr="00240787">
        <w:t>The left</w:t>
      </w:r>
      <w:r w:rsidRPr="00676AB7">
        <w:t xml:space="preserve">-hand example </w:t>
      </w:r>
      <w:r w:rsidRPr="008E45E7">
        <w:t>shows</w:t>
      </w:r>
      <w:r w:rsidRPr="00045005">
        <w:t xml:space="preserve"> a case in which the picture only contains one slice, starting with an independent slice segment and followed by four dependent slice segments. The right</w:t>
      </w:r>
      <w:r w:rsidRPr="00C02B57">
        <w:t>-hand example</w:t>
      </w:r>
      <w:r w:rsidRPr="00830B96">
        <w:t xml:space="preserve"> il</w:t>
      </w:r>
      <w:r w:rsidRPr="00C23D58">
        <w:t>lustrates an alternative case in which the picture contains two slices in the first tile and one slice in the second tile.</w:t>
      </w:r>
    </w:p>
    <w:p w14:paraId="7A3E31CC" w14:textId="77777777" w:rsidR="00505250" w:rsidRPr="00AD0FAD" w:rsidRDefault="00554E84" w:rsidP="00505250">
      <w:pPr>
        <w:keepNext/>
      </w:pPr>
      <w:r>
        <w:rPr>
          <w:noProof/>
          <w:lang w:val="en-AU" w:eastAsia="en-AU"/>
        </w:rPr>
        <w:drawing>
          <wp:inline distT="0" distB="0" distL="0" distR="0" wp14:anchorId="36103077" wp14:editId="262014F5">
            <wp:extent cx="6174105" cy="21431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74105" cy="2143125"/>
                    </a:xfrm>
                    <a:prstGeom prst="rect">
                      <a:avLst/>
                    </a:prstGeom>
                    <a:noFill/>
                    <a:ln>
                      <a:noFill/>
                    </a:ln>
                  </pic:spPr>
                </pic:pic>
              </a:graphicData>
            </a:graphic>
          </wp:inline>
        </w:drawing>
      </w:r>
    </w:p>
    <w:p w14:paraId="3F094DC7" w14:textId="2817D394" w:rsidR="00505250" w:rsidRPr="001811D1" w:rsidRDefault="007C467C" w:rsidP="00744CD7">
      <w:pPr>
        <w:pStyle w:val="Caption"/>
        <w:rPr>
          <w:lang w:eastAsia="ko-KR"/>
        </w:rPr>
      </w:pPr>
      <w:bookmarkStart w:id="141" w:name="_Ref437270880"/>
      <w:bookmarkStart w:id="142" w:name="_Ref345514546"/>
      <w:bookmarkStart w:id="143" w:name="_Toc376882544"/>
      <w:bookmarkStart w:id="144" w:name="_Toc411015394"/>
      <w:bookmarkStart w:id="145" w:name="_Ref345514552"/>
      <w:bookmarkStart w:id="146" w:name="_Toc13594801"/>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3</w:t>
      </w:r>
      <w:r w:rsidR="0018506D">
        <w:fldChar w:fldCharType="end"/>
      </w:r>
      <w:bookmarkEnd w:id="141"/>
      <w:r>
        <w:t xml:space="preserve">. </w:t>
      </w:r>
      <w:r w:rsidRPr="00CD47C9">
        <w:t>Examples of tiles and slices</w:t>
      </w:r>
      <w:r>
        <w:t>.</w:t>
      </w:r>
      <w:bookmarkStart w:id="147" w:name="_Ref17564604"/>
      <w:bookmarkStart w:id="148" w:name="_Toc17563256"/>
      <w:bookmarkStart w:id="149" w:name="_Toc77680681"/>
      <w:bookmarkStart w:id="150" w:name="_Toc118289024"/>
      <w:bookmarkStart w:id="151" w:name="_Toc246350635"/>
      <w:bookmarkEnd w:id="142"/>
      <w:bookmarkEnd w:id="143"/>
      <w:bookmarkEnd w:id="144"/>
      <w:bookmarkEnd w:id="145"/>
      <w:bookmarkEnd w:id="146"/>
    </w:p>
    <w:bookmarkEnd w:id="147"/>
    <w:bookmarkEnd w:id="148"/>
    <w:bookmarkEnd w:id="149"/>
    <w:bookmarkEnd w:id="150"/>
    <w:bookmarkEnd w:id="151"/>
    <w:p w14:paraId="62F9B012" w14:textId="77777777" w:rsidR="00505250" w:rsidRPr="001811D1" w:rsidRDefault="00505250" w:rsidP="00505250">
      <w:pPr>
        <w:pStyle w:val="Heading3"/>
        <w:rPr>
          <w:lang w:val="en-GB"/>
        </w:rPr>
      </w:pPr>
      <w:r w:rsidRPr="001811D1" w:rsidDel="00DC2B60">
        <w:rPr>
          <w:lang w:val="en-GB" w:eastAsia="ko-KR"/>
        </w:rPr>
        <w:t xml:space="preserve"> </w:t>
      </w:r>
      <w:bookmarkStart w:id="152" w:name="_Toc376882469"/>
      <w:bookmarkStart w:id="153" w:name="_Ref410987095"/>
      <w:bookmarkStart w:id="154" w:name="_Ref410987116"/>
      <w:bookmarkStart w:id="155" w:name="_Toc411002810"/>
      <w:bookmarkStart w:id="156" w:name="_Ref438634992"/>
      <w:bookmarkStart w:id="157" w:name="_Ref438635001"/>
      <w:bookmarkStart w:id="158" w:name="_Ref438635006"/>
      <w:bookmarkStart w:id="159" w:name="_Ref438635011"/>
      <w:bookmarkStart w:id="160" w:name="_Toc21112397"/>
      <w:r w:rsidRPr="001811D1">
        <w:rPr>
          <w:lang w:val="en-GB"/>
        </w:rPr>
        <w:t xml:space="preserve">Coding </w:t>
      </w:r>
      <w:r w:rsidRPr="001811D1">
        <w:rPr>
          <w:lang w:val="en-GB" w:eastAsia="ko-KR"/>
        </w:rPr>
        <w:t>u</w:t>
      </w:r>
      <w:r w:rsidRPr="001811D1">
        <w:rPr>
          <w:lang w:val="en-GB"/>
        </w:rPr>
        <w:t xml:space="preserve">nit (CU) </w:t>
      </w:r>
      <w:r w:rsidRPr="001811D1">
        <w:rPr>
          <w:lang w:val="en-GB" w:eastAsia="ko-KR"/>
        </w:rPr>
        <w:t xml:space="preserve">and coding tree </w:t>
      </w:r>
      <w:r w:rsidRPr="001811D1">
        <w:rPr>
          <w:lang w:val="en-GB"/>
        </w:rPr>
        <w:t>structure</w:t>
      </w:r>
      <w:bookmarkEnd w:id="152"/>
      <w:bookmarkEnd w:id="153"/>
      <w:bookmarkEnd w:id="154"/>
      <w:bookmarkEnd w:id="155"/>
      <w:bookmarkEnd w:id="156"/>
      <w:bookmarkEnd w:id="157"/>
      <w:bookmarkEnd w:id="158"/>
      <w:bookmarkEnd w:id="159"/>
      <w:bookmarkEnd w:id="160"/>
    </w:p>
    <w:p w14:paraId="1FE48825" w14:textId="67FD6B1A" w:rsidR="00505250" w:rsidRPr="00BF6BF4" w:rsidRDefault="00505250" w:rsidP="00505250">
      <w:pPr>
        <w:spacing w:after="240"/>
        <w:rPr>
          <w:lang w:eastAsia="ko-KR"/>
        </w:rPr>
      </w:pPr>
      <w:r w:rsidRPr="001811D1">
        <w:t xml:space="preserve">The </w:t>
      </w:r>
      <w:r w:rsidRPr="001811D1">
        <w:rPr>
          <w:lang w:eastAsia="ko-KR"/>
        </w:rPr>
        <w:t>c</w:t>
      </w:r>
      <w:r w:rsidRPr="001811D1">
        <w:t xml:space="preserve">oding </w:t>
      </w:r>
      <w:r w:rsidRPr="001811D1">
        <w:rPr>
          <w:lang w:eastAsia="ko-KR"/>
        </w:rPr>
        <w:t>u</w:t>
      </w:r>
      <w:r w:rsidRPr="001811D1">
        <w:t>nit (CU) is a square region</w:t>
      </w:r>
      <w:r w:rsidR="00760E1A">
        <w:t xml:space="preserve"> (in terms of pixels/</w:t>
      </w:r>
      <w:proofErr w:type="spellStart"/>
      <w:r w:rsidR="00760E1A">
        <w:t>luma</w:t>
      </w:r>
      <w:proofErr w:type="spellEnd"/>
      <w:r w:rsidR="00760E1A">
        <w:t xml:space="preserve">-samples), and is a node of the quadtree partitioning of the CTU. </w:t>
      </w:r>
      <w:r w:rsidRPr="001811D1">
        <w:t xml:space="preserve">The </w:t>
      </w:r>
      <w:r w:rsidRPr="001811D1">
        <w:rPr>
          <w:lang w:eastAsia="ko-KR"/>
        </w:rPr>
        <w:t xml:space="preserve">quadtree partitioning structure </w:t>
      </w:r>
      <w:r w:rsidRPr="001811D1">
        <w:t xml:space="preserve">allows recursive splitting into four equally sized </w:t>
      </w:r>
      <w:r w:rsidRPr="001811D1">
        <w:rPr>
          <w:lang w:eastAsia="ko-KR"/>
        </w:rPr>
        <w:t>nodes</w:t>
      </w:r>
      <w:r w:rsidRPr="001811D1">
        <w:t xml:space="preserve">, starting </w:t>
      </w:r>
      <w:r w:rsidRPr="001811D1">
        <w:rPr>
          <w:lang w:eastAsia="ko-KR"/>
        </w:rPr>
        <w:t xml:space="preserve">from the CTU </w:t>
      </w:r>
      <w:r w:rsidR="00B67645">
        <w:rPr>
          <w:lang w:eastAsia="ko-KR"/>
        </w:rPr>
        <w:t xml:space="preserve">and stopping when no further splitting is </w:t>
      </w:r>
      <w:r w:rsidR="00760E1A">
        <w:rPr>
          <w:lang w:eastAsia="ko-KR"/>
        </w:rPr>
        <w:t xml:space="preserve">signalled in the bit stream (as determined by an encoder) </w:t>
      </w:r>
      <w:r w:rsidR="00B67645">
        <w:rPr>
          <w:lang w:eastAsia="ko-KR"/>
        </w:rPr>
        <w:t xml:space="preserve">or when the minimum CU size is reached. The minimum CU size is </w:t>
      </w:r>
      <w:r w:rsidR="00760E1A" w:rsidRPr="00363B30">
        <w:rPr>
          <w:lang w:eastAsia="ko-KR"/>
        </w:rPr>
        <w:t>configur</w:t>
      </w:r>
      <w:r w:rsidR="00363B30" w:rsidRPr="00363B30">
        <w:rPr>
          <w:lang w:eastAsia="ko-KR"/>
        </w:rPr>
        <w:t>ed in</w:t>
      </w:r>
      <w:r w:rsidR="00760E1A" w:rsidRPr="00363B30">
        <w:rPr>
          <w:lang w:eastAsia="ko-KR"/>
        </w:rPr>
        <w:t xml:space="preserve"> the SPS to be 32</w:t>
      </w:r>
      <w:r w:rsidR="00345B7B">
        <w:t>×</w:t>
      </w:r>
      <w:r w:rsidR="00760E1A" w:rsidRPr="00363B30">
        <w:rPr>
          <w:lang w:eastAsia="ko-KR"/>
        </w:rPr>
        <w:t>32, 16</w:t>
      </w:r>
      <w:r w:rsidR="00345B7B">
        <w:t>×</w:t>
      </w:r>
      <w:r w:rsidR="00760E1A" w:rsidRPr="00363B30">
        <w:rPr>
          <w:lang w:eastAsia="ko-KR"/>
        </w:rPr>
        <w:t>16, or 8</w:t>
      </w:r>
      <w:r w:rsidR="00345B7B">
        <w:t>×</w:t>
      </w:r>
      <w:r w:rsidR="00760E1A" w:rsidRPr="00363B30">
        <w:rPr>
          <w:lang w:eastAsia="ko-KR"/>
        </w:rPr>
        <w:t xml:space="preserve">8 </w:t>
      </w:r>
      <w:proofErr w:type="spellStart"/>
      <w:r w:rsidR="00760E1A" w:rsidRPr="00363B30">
        <w:rPr>
          <w:lang w:eastAsia="ko-KR"/>
        </w:rPr>
        <w:t>luma</w:t>
      </w:r>
      <w:proofErr w:type="spellEnd"/>
      <w:r w:rsidR="00760E1A" w:rsidRPr="00363B30">
        <w:rPr>
          <w:lang w:eastAsia="ko-KR"/>
        </w:rPr>
        <w:t xml:space="preserve"> samples; 8</w:t>
      </w:r>
      <w:r w:rsidR="00345B7B">
        <w:t>×</w:t>
      </w:r>
      <w:r w:rsidR="00760E1A" w:rsidRPr="00363B30">
        <w:rPr>
          <w:lang w:eastAsia="ko-KR"/>
        </w:rPr>
        <w:t xml:space="preserve">8 is used in the common test conditions </w:t>
      </w:r>
      <w:r w:rsidR="00A46552">
        <w:rPr>
          <w:lang w:eastAsia="ko-KR"/>
        </w:rPr>
        <w:fldChar w:fldCharType="begin"/>
      </w:r>
      <w:r w:rsidR="00A46552">
        <w:rPr>
          <w:lang w:eastAsia="ko-KR"/>
        </w:rPr>
        <w:instrText xml:space="preserve"> REF _Ref409986751 \r \h </w:instrText>
      </w:r>
      <w:r w:rsidR="00A46552">
        <w:rPr>
          <w:lang w:eastAsia="ko-KR"/>
        </w:rPr>
      </w:r>
      <w:r w:rsidR="00A46552">
        <w:rPr>
          <w:lang w:eastAsia="ko-KR"/>
        </w:rPr>
        <w:fldChar w:fldCharType="separate"/>
      </w:r>
      <w:r w:rsidR="00C447FC">
        <w:rPr>
          <w:lang w:eastAsia="ko-KR"/>
        </w:rPr>
        <w:t>[3]</w:t>
      </w:r>
      <w:r w:rsidR="00A46552">
        <w:rPr>
          <w:lang w:eastAsia="ko-KR"/>
        </w:rPr>
        <w:fldChar w:fldCharType="end"/>
      </w:r>
      <w:r w:rsidR="00892007">
        <w:rPr>
          <w:lang w:eastAsia="ko-KR"/>
        </w:rPr>
        <w:t xml:space="preserve"> </w:t>
      </w:r>
      <w:r w:rsidR="00760E1A" w:rsidRPr="00E02299">
        <w:rPr>
          <w:lang w:eastAsia="ko-KR"/>
        </w:rPr>
        <w:t>for HEVC development</w:t>
      </w:r>
      <w:r w:rsidR="00760E1A">
        <w:rPr>
          <w:lang w:eastAsia="ko-KR"/>
        </w:rPr>
        <w:t>.</w:t>
      </w:r>
      <w:r w:rsidR="00B67645">
        <w:rPr>
          <w:lang w:eastAsia="ko-KR"/>
        </w:rPr>
        <w:t xml:space="preserve"> Each </w:t>
      </w:r>
      <w:r w:rsidR="00760E1A">
        <w:rPr>
          <w:lang w:eastAsia="ko-KR"/>
        </w:rPr>
        <w:t xml:space="preserve">leaf node CU </w:t>
      </w:r>
      <w:r w:rsidR="00B67645">
        <w:rPr>
          <w:lang w:eastAsia="ko-KR"/>
        </w:rPr>
        <w:t xml:space="preserve">is configured to use a </w:t>
      </w:r>
      <w:proofErr w:type="gramStart"/>
      <w:r w:rsidR="00B67645">
        <w:rPr>
          <w:lang w:eastAsia="ko-KR"/>
        </w:rPr>
        <w:t>particular prediction</w:t>
      </w:r>
      <w:proofErr w:type="gramEnd"/>
      <w:r w:rsidR="00B67645">
        <w:rPr>
          <w:lang w:eastAsia="ko-KR"/>
        </w:rPr>
        <w:t xml:space="preserve"> mode, </w:t>
      </w:r>
      <w:r w:rsidR="00760E1A">
        <w:rPr>
          <w:lang w:eastAsia="ko-KR"/>
        </w:rPr>
        <w:t xml:space="preserve">that being either </w:t>
      </w:r>
      <w:r w:rsidR="00B67645">
        <w:rPr>
          <w:lang w:eastAsia="ko-KR"/>
        </w:rPr>
        <w:t>intra</w:t>
      </w:r>
      <w:r w:rsidR="0027139D">
        <w:rPr>
          <w:lang w:eastAsia="ko-KR"/>
        </w:rPr>
        <w:t xml:space="preserve"> </w:t>
      </w:r>
      <w:r w:rsidR="00B67645">
        <w:rPr>
          <w:lang w:eastAsia="ko-KR"/>
        </w:rPr>
        <w:t xml:space="preserve">prediction </w:t>
      </w:r>
      <w:r w:rsidR="00760E1A">
        <w:rPr>
          <w:lang w:eastAsia="ko-KR"/>
        </w:rPr>
        <w:t xml:space="preserve">or </w:t>
      </w:r>
      <w:r w:rsidR="00B67645">
        <w:rPr>
          <w:lang w:eastAsia="ko-KR"/>
        </w:rPr>
        <w:t xml:space="preserve">inter-prediction. </w:t>
      </w:r>
      <w:r w:rsidR="007C467C">
        <w:rPr>
          <w:noProof/>
        </w:rPr>
        <w:fldChar w:fldCharType="begin"/>
      </w:r>
      <w:r w:rsidR="007C467C">
        <w:rPr>
          <w:lang w:eastAsia="ko-KR"/>
        </w:rPr>
        <w:instrText xml:space="preserve"> REF _Ref437270921 \h </w:instrText>
      </w:r>
      <w:r w:rsidR="007C467C">
        <w:rPr>
          <w:noProof/>
        </w:rPr>
      </w:r>
      <w:r w:rsidR="007C467C">
        <w:rPr>
          <w:noProof/>
        </w:rPr>
        <w:fldChar w:fldCharType="separate"/>
      </w:r>
      <w:r w:rsidR="00C447FC">
        <w:t xml:space="preserve">Figure </w:t>
      </w:r>
      <w:r w:rsidR="00C447FC">
        <w:rPr>
          <w:noProof/>
        </w:rPr>
        <w:t>4</w:t>
      </w:r>
      <w:r w:rsidR="00C447FC">
        <w:noBreakHyphen/>
      </w:r>
      <w:r w:rsidR="00C447FC">
        <w:rPr>
          <w:noProof/>
        </w:rPr>
        <w:t>4</w:t>
      </w:r>
      <w:r w:rsidR="007C467C">
        <w:rPr>
          <w:noProof/>
        </w:rPr>
        <w:fldChar w:fldCharType="end"/>
      </w:r>
      <w:r w:rsidR="00B67645">
        <w:rPr>
          <w:lang w:eastAsia="ko-KR"/>
        </w:rPr>
        <w:t xml:space="preserve"> shows a CTU divided into multiple CUs.</w:t>
      </w:r>
    </w:p>
    <w:p w14:paraId="1D47B29C" w14:textId="77777777" w:rsidR="00505250" w:rsidRPr="00AD0FAD" w:rsidRDefault="00554E84" w:rsidP="00505250">
      <w:pPr>
        <w:keepNext/>
        <w:jc w:val="center"/>
      </w:pPr>
      <w:r>
        <w:rPr>
          <w:noProof/>
          <w:lang w:val="en-AU" w:eastAsia="en-AU"/>
        </w:rPr>
        <w:lastRenderedPageBreak/>
        <w:drawing>
          <wp:inline distT="0" distB="0" distL="0" distR="0" wp14:anchorId="37D0B8AC" wp14:editId="5D4964C4">
            <wp:extent cx="2538095" cy="2538095"/>
            <wp:effectExtent l="0" t="0" r="0"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38095" cy="2538095"/>
                    </a:xfrm>
                    <a:prstGeom prst="rect">
                      <a:avLst/>
                    </a:prstGeom>
                    <a:noFill/>
                    <a:ln>
                      <a:noFill/>
                    </a:ln>
                  </pic:spPr>
                </pic:pic>
              </a:graphicData>
            </a:graphic>
          </wp:inline>
        </w:drawing>
      </w:r>
    </w:p>
    <w:p w14:paraId="629BC2DE" w14:textId="4BC43B6D" w:rsidR="007C467C" w:rsidRDefault="007C467C" w:rsidP="00744CD7">
      <w:pPr>
        <w:pStyle w:val="Caption"/>
      </w:pPr>
      <w:bookmarkStart w:id="161" w:name="_Ref437270921"/>
      <w:bookmarkStart w:id="162" w:name="_Toc13594802"/>
      <w:bookmarkStart w:id="163" w:name="_Toc376882545"/>
      <w:bookmarkStart w:id="164" w:name="_Toc411015395"/>
      <w:bookmarkStart w:id="165" w:name="_Ref345695089"/>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4</w:t>
      </w:r>
      <w:r w:rsidR="0018506D">
        <w:fldChar w:fldCharType="end"/>
      </w:r>
      <w:bookmarkEnd w:id="161"/>
      <w:r>
        <w:t xml:space="preserve">. </w:t>
      </w:r>
      <w:r w:rsidRPr="009326A0">
        <w:t>Example of coding tree structure</w:t>
      </w:r>
      <w:r>
        <w:t>.</w:t>
      </w:r>
      <w:bookmarkEnd w:id="162"/>
    </w:p>
    <w:bookmarkEnd w:id="163"/>
    <w:bookmarkEnd w:id="164"/>
    <w:bookmarkEnd w:id="165"/>
    <w:p w14:paraId="0C8FA155" w14:textId="3535E5DE" w:rsidR="00505250" w:rsidRDefault="00B67645" w:rsidP="00505250">
      <w:r>
        <w:rPr>
          <w:lang w:eastAsia="ko-KR"/>
        </w:rPr>
        <w:t xml:space="preserve">The quadtree partitioning </w:t>
      </w:r>
      <w:r w:rsidR="00134654">
        <w:rPr>
          <w:lang w:eastAsia="ko-KR"/>
        </w:rPr>
        <w:t xml:space="preserve">thus </w:t>
      </w:r>
      <w:r>
        <w:rPr>
          <w:lang w:eastAsia="ko-KR"/>
        </w:rPr>
        <w:t xml:space="preserve">allows a </w:t>
      </w:r>
      <w:r w:rsidR="00505250" w:rsidRPr="0046420E">
        <w:t xml:space="preserve">content-adaptive </w:t>
      </w:r>
      <w:r w:rsidR="00505250" w:rsidRPr="0046420E">
        <w:rPr>
          <w:lang w:eastAsia="ko-KR"/>
        </w:rPr>
        <w:t>coding tree</w:t>
      </w:r>
      <w:r w:rsidR="00505250" w:rsidRPr="0046420E">
        <w:t xml:space="preserve"> structure comprised of CU</w:t>
      </w:r>
      <w:r w:rsidR="00505250" w:rsidRPr="0046420E">
        <w:rPr>
          <w:lang w:eastAsia="ko-KR"/>
        </w:rPr>
        <w:t>s</w:t>
      </w:r>
      <w:r w:rsidR="00505250" w:rsidRPr="00240787">
        <w:t xml:space="preserve">, each of which may be as large as the </w:t>
      </w:r>
      <w:r w:rsidR="00505250" w:rsidRPr="00676AB7">
        <w:rPr>
          <w:lang w:eastAsia="ko-KR"/>
        </w:rPr>
        <w:t>CTU</w:t>
      </w:r>
      <w:r w:rsidR="00505250" w:rsidRPr="00676AB7">
        <w:t xml:space="preserve"> or as</w:t>
      </w:r>
      <w:r w:rsidR="00505250" w:rsidRPr="009669C1">
        <w:t xml:space="preserve"> small as 8</w:t>
      </w:r>
      <w:r w:rsidR="00345B7B">
        <w:t>×</w:t>
      </w:r>
      <w:r w:rsidR="00505250" w:rsidRPr="009669C1">
        <w:t>8.</w:t>
      </w:r>
      <w:bookmarkStart w:id="166" w:name="_Toc282858028"/>
      <w:bookmarkEnd w:id="166"/>
    </w:p>
    <w:p w14:paraId="7D2CF5D1" w14:textId="7B493B91" w:rsidR="007F53E0" w:rsidRPr="001811D1" w:rsidRDefault="007F53E0" w:rsidP="00505250">
      <w:pPr>
        <w:rPr>
          <w:lang w:eastAsia="ko-KR"/>
        </w:rPr>
      </w:pPr>
      <w:r w:rsidRPr="00363B30">
        <w:t xml:space="preserve">The CTU size </w:t>
      </w:r>
      <w:r w:rsidR="00401923">
        <w:t>and minimum CU size are</w:t>
      </w:r>
      <w:r w:rsidRPr="00363B30">
        <w:t xml:space="preserve"> configured </w:t>
      </w:r>
      <w:r w:rsidR="00363B30">
        <w:t>using the syntax element</w:t>
      </w:r>
      <w:r w:rsidR="00401923">
        <w:t>s</w:t>
      </w:r>
      <w:r w:rsidR="00363B30">
        <w:t xml:space="preserve"> </w:t>
      </w:r>
      <w:r w:rsidR="00363B30" w:rsidRPr="00401923">
        <w:rPr>
          <w:rFonts w:ascii="TimesNewRoman,Bold" w:hAnsi="TimesNewRoman,Bold" w:cs="TimesNewRoman,Bold"/>
          <w:bCs/>
          <w:i/>
          <w:lang w:val="en-AU" w:eastAsia="ja-JP"/>
        </w:rPr>
        <w:t>log2_min_luma_coding_block_size_minus3</w:t>
      </w:r>
      <w:r w:rsidR="00363B30" w:rsidRPr="00401923">
        <w:rPr>
          <w:rFonts w:ascii="TimesNewRoman,Bold" w:hAnsi="TimesNewRoman,Bold" w:cs="TimesNewRoman,Bold"/>
          <w:bCs/>
          <w:lang w:val="en-AU" w:eastAsia="ja-JP"/>
        </w:rPr>
        <w:t xml:space="preserve"> and </w:t>
      </w:r>
      <w:r w:rsidR="00363B30" w:rsidRPr="00401923">
        <w:rPr>
          <w:rFonts w:ascii="TimesNewRoman,Bold" w:hAnsi="TimesNewRoman,Bold" w:cs="TimesNewRoman,Bold"/>
          <w:bCs/>
          <w:i/>
          <w:lang w:val="en-AU" w:eastAsia="ja-JP"/>
        </w:rPr>
        <w:t>log2_diff_max_min_luma_coding_block_size</w:t>
      </w:r>
      <w:r w:rsidR="00401923" w:rsidRPr="00401923">
        <w:rPr>
          <w:rFonts w:ascii="TimesNewRoman,Bold" w:hAnsi="TimesNewRoman,Bold" w:cs="TimesNewRoman,Bold"/>
          <w:bCs/>
          <w:lang w:val="en-AU" w:eastAsia="ja-JP"/>
        </w:rPr>
        <w:t xml:space="preserve">. The </w:t>
      </w:r>
      <w:r w:rsidR="00C73680">
        <w:rPr>
          <w:rFonts w:ascii="TimesNewRoman,Bold" w:hAnsi="TimesNewRoman,Bold" w:cs="TimesNewRoman,Bold"/>
          <w:bCs/>
          <w:lang w:val="en-AU" w:eastAsia="ja-JP"/>
        </w:rPr>
        <w:t xml:space="preserve">HM </w:t>
      </w:r>
      <w:r w:rsidR="00FF3427">
        <w:rPr>
          <w:rFonts w:ascii="TimesNewRoman,Bold" w:hAnsi="TimesNewRoman,Bold" w:cs="TimesNewRoman,Bold"/>
          <w:bCs/>
          <w:lang w:val="en-AU" w:eastAsia="ja-JP"/>
        </w:rPr>
        <w:t>e</w:t>
      </w:r>
      <w:r w:rsidR="00401923" w:rsidRPr="00401923">
        <w:rPr>
          <w:rFonts w:ascii="TimesNewRoman,Bold" w:hAnsi="TimesNewRoman,Bold" w:cs="TimesNewRoman,Bold"/>
          <w:bCs/>
          <w:lang w:val="en-AU" w:eastAsia="ja-JP"/>
        </w:rPr>
        <w:t xml:space="preserve">ncoder sets these syntax elements </w:t>
      </w:r>
      <w:r w:rsidR="00C73680">
        <w:rPr>
          <w:rFonts w:ascii="TimesNewRoman,Bold" w:hAnsi="TimesNewRoman,Bold" w:cs="TimesNewRoman,Bold"/>
          <w:bCs/>
          <w:lang w:val="en-AU" w:eastAsia="ja-JP"/>
        </w:rPr>
        <w:t>according to</w:t>
      </w:r>
      <w:r w:rsidR="00401923" w:rsidRPr="00401923">
        <w:rPr>
          <w:rFonts w:ascii="TimesNewRoman,Bold" w:hAnsi="TimesNewRoman,Bold" w:cs="TimesNewRoman,Bold"/>
          <w:bCs/>
          <w:lang w:val="en-AU" w:eastAsia="ja-JP"/>
        </w:rPr>
        <w:t xml:space="preserve"> </w:t>
      </w:r>
      <w:proofErr w:type="spellStart"/>
      <w:r w:rsidRPr="00363B30">
        <w:rPr>
          <w:rFonts w:ascii="Consolas" w:hAnsi="Consolas" w:cs="Consolas"/>
          <w:sz w:val="19"/>
          <w:szCs w:val="19"/>
          <w:lang w:val="en-AU" w:eastAsia="ja-JP"/>
        </w:rPr>
        <w:t>MaxCUWidth</w:t>
      </w:r>
      <w:proofErr w:type="spellEnd"/>
      <w:r w:rsidRPr="00363B30">
        <w:t xml:space="preserve">, </w:t>
      </w:r>
      <w:proofErr w:type="spellStart"/>
      <w:r w:rsidRPr="00363B30">
        <w:rPr>
          <w:rFonts w:ascii="Consolas" w:hAnsi="Consolas" w:cs="Consolas"/>
          <w:sz w:val="19"/>
          <w:szCs w:val="19"/>
          <w:lang w:val="en-AU" w:eastAsia="ja-JP"/>
        </w:rPr>
        <w:t>MaxCUHeight</w:t>
      </w:r>
      <w:proofErr w:type="spellEnd"/>
      <w:r w:rsidRPr="00363B30">
        <w:t xml:space="preserve">, </w:t>
      </w:r>
      <w:proofErr w:type="spellStart"/>
      <w:r w:rsidRPr="00363B30">
        <w:rPr>
          <w:rFonts w:ascii="Consolas" w:hAnsi="Consolas" w:cs="Consolas"/>
          <w:sz w:val="19"/>
          <w:szCs w:val="19"/>
          <w:lang w:val="en-AU" w:eastAsia="ja-JP"/>
        </w:rPr>
        <w:t>MaxCUSize</w:t>
      </w:r>
      <w:proofErr w:type="spellEnd"/>
      <w:r w:rsidR="00401923">
        <w:rPr>
          <w:rFonts w:ascii="Consolas" w:hAnsi="Consolas" w:cs="Consolas"/>
          <w:sz w:val="19"/>
          <w:szCs w:val="19"/>
          <w:lang w:val="en-AU" w:eastAsia="ja-JP"/>
        </w:rPr>
        <w:t xml:space="preserve"> </w:t>
      </w:r>
      <w:r w:rsidR="00401923" w:rsidRPr="00401923">
        <w:t>and</w:t>
      </w:r>
      <w:r w:rsidR="00401923">
        <w:rPr>
          <w:rFonts w:ascii="Consolas" w:hAnsi="Consolas" w:cs="Consolas"/>
          <w:sz w:val="19"/>
          <w:szCs w:val="19"/>
          <w:lang w:val="en-AU" w:eastAsia="ja-JP"/>
        </w:rPr>
        <w:t xml:space="preserve"> </w:t>
      </w:r>
      <w:proofErr w:type="spellStart"/>
      <w:r w:rsidRPr="00363B30">
        <w:rPr>
          <w:rFonts w:ascii="Consolas" w:hAnsi="Consolas" w:cs="Consolas"/>
          <w:sz w:val="19"/>
          <w:szCs w:val="19"/>
          <w:lang w:val="en-AU" w:eastAsia="ja-JP"/>
        </w:rPr>
        <w:t>MaxPartitionDepth</w:t>
      </w:r>
      <w:proofErr w:type="spellEnd"/>
      <w:r w:rsidRPr="00363B30">
        <w:t>. The maximum partition depth is defined as the maximum number of splits in the CU quadtree and one split resulting from dividing a CU into partitions for prediction (to be described below). Thus, a CTU size of 64</w:t>
      </w:r>
      <w:r w:rsidR="00345B7B">
        <w:t>×</w:t>
      </w:r>
      <w:r w:rsidRPr="00363B30">
        <w:t>64 and a maximum partition depth of 4 implies a minimum CU size of 8</w:t>
      </w:r>
      <w:r w:rsidR="00345B7B">
        <w:t>×</w:t>
      </w:r>
      <w:r w:rsidRPr="00363B30">
        <w:t>8.</w:t>
      </w:r>
    </w:p>
    <w:p w14:paraId="40DF5F1E" w14:textId="77777777" w:rsidR="00505250" w:rsidRPr="001811D1" w:rsidRDefault="00505250" w:rsidP="00505250">
      <w:pPr>
        <w:pStyle w:val="Heading3"/>
        <w:rPr>
          <w:lang w:val="en-GB"/>
        </w:rPr>
      </w:pPr>
      <w:bookmarkStart w:id="167" w:name="_Toc282854465"/>
      <w:bookmarkStart w:id="168" w:name="_Toc282858029"/>
      <w:bookmarkStart w:id="169" w:name="_Toc376882470"/>
      <w:bookmarkStart w:id="170" w:name="_Ref409984383"/>
      <w:bookmarkStart w:id="171" w:name="_Toc411002811"/>
      <w:bookmarkStart w:id="172" w:name="_Toc21112398"/>
      <w:bookmarkEnd w:id="167"/>
      <w:bookmarkEnd w:id="168"/>
      <w:r w:rsidRPr="001811D1">
        <w:rPr>
          <w:lang w:val="en-GB"/>
        </w:rPr>
        <w:t xml:space="preserve">Prediction </w:t>
      </w:r>
      <w:r w:rsidRPr="001811D1">
        <w:rPr>
          <w:lang w:val="en-GB" w:eastAsia="ko-KR"/>
        </w:rPr>
        <w:t>u</w:t>
      </w:r>
      <w:r w:rsidRPr="001811D1">
        <w:rPr>
          <w:lang w:val="en-GB"/>
        </w:rPr>
        <w:t>nit (PU) structure</w:t>
      </w:r>
      <w:bookmarkEnd w:id="169"/>
      <w:bookmarkEnd w:id="170"/>
      <w:bookmarkEnd w:id="171"/>
      <w:bookmarkEnd w:id="172"/>
    </w:p>
    <w:p w14:paraId="5450D60B" w14:textId="390D6788" w:rsidR="00C84316" w:rsidRDefault="00C84316" w:rsidP="00505250">
      <w:r>
        <w:t xml:space="preserve">Each </w:t>
      </w:r>
      <w:r w:rsidR="00134654">
        <w:t xml:space="preserve">leaf </w:t>
      </w:r>
      <w:r>
        <w:t xml:space="preserve">CU is associated with one or more </w:t>
      </w:r>
      <w:r w:rsidR="00505250" w:rsidRPr="001811D1">
        <w:rPr>
          <w:lang w:eastAsia="ko-KR"/>
        </w:rPr>
        <w:t>p</w:t>
      </w:r>
      <w:r w:rsidR="00505250" w:rsidRPr="001811D1">
        <w:t xml:space="preserve">rediction </w:t>
      </w:r>
      <w:r w:rsidR="00505250" w:rsidRPr="001811D1">
        <w:rPr>
          <w:lang w:eastAsia="ko-KR"/>
        </w:rPr>
        <w:t>u</w:t>
      </w:r>
      <w:r w:rsidR="00505250" w:rsidRPr="001811D1">
        <w:t>nit</w:t>
      </w:r>
      <w:r>
        <w:t>s</w:t>
      </w:r>
      <w:r w:rsidR="00505250" w:rsidRPr="001811D1">
        <w:t xml:space="preserve"> (PU) </w:t>
      </w:r>
      <w:r>
        <w:t xml:space="preserve">according to a partition mode and all PUs associated with a given CU have the same prediction mode. </w:t>
      </w:r>
      <w:r w:rsidRPr="001811D1">
        <w:t xml:space="preserve">Each CU </w:t>
      </w:r>
      <w:r w:rsidR="005C7D83">
        <w:t>includes</w:t>
      </w:r>
      <w:r w:rsidRPr="001811D1">
        <w:t xml:space="preserve"> </w:t>
      </w:r>
      <w:r w:rsidRPr="001811D1">
        <w:rPr>
          <w:lang w:eastAsia="ko-KR"/>
        </w:rPr>
        <w:t xml:space="preserve">one, two or four </w:t>
      </w:r>
      <w:r w:rsidRPr="001811D1">
        <w:rPr>
          <w:rFonts w:eastAsia="MS Mincho"/>
          <w:lang w:eastAsia="ja-JP"/>
        </w:rPr>
        <w:t>PU</w:t>
      </w:r>
      <w:r w:rsidRPr="001811D1">
        <w:rPr>
          <w:lang w:eastAsia="ko-KR"/>
        </w:rPr>
        <w:t>s</w:t>
      </w:r>
      <w:r>
        <w:rPr>
          <w:lang w:eastAsia="ko-KR"/>
        </w:rPr>
        <w:t>,</w:t>
      </w:r>
      <w:r w:rsidRPr="001811D1">
        <w:rPr>
          <w:lang w:eastAsia="ko-KR"/>
        </w:rPr>
        <w:t xml:space="preserve"> depending on the partition mode</w:t>
      </w:r>
      <w:r w:rsidR="005C7D83">
        <w:rPr>
          <w:lang w:eastAsia="ko-KR"/>
        </w:rPr>
        <w:t xml:space="preserve"> of the CU</w:t>
      </w:r>
      <w:r w:rsidRPr="001811D1">
        <w:rPr>
          <w:lang w:eastAsia="ko-KR"/>
        </w:rPr>
        <w:t xml:space="preserve">. </w:t>
      </w:r>
      <w:r w:rsidR="00266E51">
        <w:rPr>
          <w:noProof/>
        </w:rPr>
        <w:fldChar w:fldCharType="begin"/>
      </w:r>
      <w:r w:rsidR="00266E51">
        <w:rPr>
          <w:lang w:eastAsia="ko-KR"/>
        </w:rPr>
        <w:instrText xml:space="preserve"> REF _Ref437271006 \h </w:instrText>
      </w:r>
      <w:r w:rsidR="00266E51">
        <w:rPr>
          <w:noProof/>
        </w:rPr>
      </w:r>
      <w:r w:rsidR="00266E51">
        <w:rPr>
          <w:noProof/>
        </w:rPr>
        <w:fldChar w:fldCharType="separate"/>
      </w:r>
      <w:r w:rsidR="00C447FC">
        <w:t xml:space="preserve">Figure </w:t>
      </w:r>
      <w:r w:rsidR="00C447FC">
        <w:rPr>
          <w:noProof/>
        </w:rPr>
        <w:t>4</w:t>
      </w:r>
      <w:r w:rsidR="00C447FC">
        <w:noBreakHyphen/>
      </w:r>
      <w:r w:rsidR="00C447FC">
        <w:rPr>
          <w:noProof/>
        </w:rPr>
        <w:t>5</w:t>
      </w:r>
      <w:r w:rsidR="00266E51">
        <w:rPr>
          <w:noProof/>
        </w:rPr>
        <w:fldChar w:fldCharType="end"/>
      </w:r>
      <w:r w:rsidRPr="00240787">
        <w:rPr>
          <w:lang w:eastAsia="ko-KR"/>
        </w:rPr>
        <w:t xml:space="preserve"> </w:t>
      </w:r>
      <w:r>
        <w:rPr>
          <w:lang w:eastAsia="ko-KR"/>
        </w:rPr>
        <w:t>shows</w:t>
      </w:r>
      <w:r w:rsidRPr="00676AB7">
        <w:rPr>
          <w:lang w:eastAsia="ko-KR"/>
        </w:rPr>
        <w:t xml:space="preserve"> </w:t>
      </w:r>
      <w:r w:rsidRPr="009669C1">
        <w:rPr>
          <w:lang w:eastAsia="ko-KR"/>
        </w:rPr>
        <w:t>the eight</w:t>
      </w:r>
      <w:r w:rsidRPr="00045005">
        <w:rPr>
          <w:lang w:eastAsia="ko-KR"/>
        </w:rPr>
        <w:t xml:space="preserve"> partition modes </w:t>
      </w:r>
      <w:r w:rsidRPr="00C02B57">
        <w:rPr>
          <w:lang w:eastAsia="ko-KR"/>
        </w:rPr>
        <w:t>that may be used</w:t>
      </w:r>
      <w:r w:rsidRPr="00830B96">
        <w:rPr>
          <w:lang w:eastAsia="ko-KR"/>
        </w:rPr>
        <w:t xml:space="preserve"> to define</w:t>
      </w:r>
      <w:r w:rsidRPr="00C23D58">
        <w:rPr>
          <w:lang w:eastAsia="ko-KR"/>
        </w:rPr>
        <w:t xml:space="preserve"> </w:t>
      </w:r>
      <w:r w:rsidRPr="00206D42">
        <w:rPr>
          <w:lang w:eastAsia="ko-KR"/>
        </w:rPr>
        <w:t xml:space="preserve">the PUs for </w:t>
      </w:r>
      <w:r>
        <w:rPr>
          <w:lang w:eastAsia="ko-KR"/>
        </w:rPr>
        <w:t xml:space="preserve">a </w:t>
      </w:r>
      <w:r w:rsidRPr="001811D1">
        <w:rPr>
          <w:lang w:eastAsia="ko-KR"/>
        </w:rPr>
        <w:t>CU.</w:t>
      </w:r>
    </w:p>
    <w:p w14:paraId="3C303D29" w14:textId="77777777" w:rsidR="00505250" w:rsidRPr="00240787" w:rsidRDefault="00554E84" w:rsidP="00505250">
      <w:pPr>
        <w:keepNext/>
        <w:jc w:val="center"/>
      </w:pPr>
      <w:r>
        <w:rPr>
          <w:noProof/>
          <w:lang w:val="en-AU" w:eastAsia="en-AU"/>
        </w:rPr>
        <w:drawing>
          <wp:inline distT="0" distB="0" distL="0" distR="0" wp14:anchorId="63AB9B94" wp14:editId="497C5794">
            <wp:extent cx="3957320" cy="2516505"/>
            <wp:effectExtent l="0" t="0" r="508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957320" cy="2516505"/>
                    </a:xfrm>
                    <a:prstGeom prst="rect">
                      <a:avLst/>
                    </a:prstGeom>
                    <a:noFill/>
                    <a:ln>
                      <a:noFill/>
                    </a:ln>
                  </pic:spPr>
                </pic:pic>
              </a:graphicData>
            </a:graphic>
          </wp:inline>
        </w:drawing>
      </w:r>
    </w:p>
    <w:p w14:paraId="21A72D95" w14:textId="32FA473A" w:rsidR="00266E51" w:rsidRDefault="00266E51" w:rsidP="00744CD7">
      <w:pPr>
        <w:pStyle w:val="Caption"/>
      </w:pPr>
      <w:bookmarkStart w:id="173" w:name="_Ref437271006"/>
      <w:bookmarkStart w:id="174" w:name="_Toc13594803"/>
      <w:bookmarkStart w:id="175" w:name="_Toc376882546"/>
      <w:bookmarkStart w:id="176" w:name="_Toc411015396"/>
      <w:bookmarkStart w:id="177" w:name="_Ref329373658"/>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5</w:t>
      </w:r>
      <w:r w:rsidR="0018506D">
        <w:fldChar w:fldCharType="end"/>
      </w:r>
      <w:bookmarkEnd w:id="173"/>
      <w:r>
        <w:t xml:space="preserve">. </w:t>
      </w:r>
      <w:r w:rsidRPr="00541233">
        <w:t>8 partition modes for inter PU</w:t>
      </w:r>
      <w:r>
        <w:t>.</w:t>
      </w:r>
      <w:bookmarkEnd w:id="174"/>
    </w:p>
    <w:bookmarkEnd w:id="175"/>
    <w:bookmarkEnd w:id="176"/>
    <w:bookmarkEnd w:id="177"/>
    <w:p w14:paraId="258C5EE2" w14:textId="77777777" w:rsidR="00C84316" w:rsidRDefault="00C84316" w:rsidP="00C84316">
      <w:r>
        <w:t>For a CU configured to use intra</w:t>
      </w:r>
      <w:r w:rsidR="0027139D">
        <w:t xml:space="preserve"> </w:t>
      </w:r>
      <w:r>
        <w:t>prediction, only square PUs are availabl</w:t>
      </w:r>
      <w:r w:rsidR="00134654">
        <w:t>e</w:t>
      </w:r>
      <w:r w:rsidR="00FD685E">
        <w:t xml:space="preserve"> and thus only partition modes </w:t>
      </w:r>
      <w:proofErr w:type="spellStart"/>
      <w:r>
        <w:t>PART_NxN</w:t>
      </w:r>
      <w:proofErr w:type="spellEnd"/>
      <w:r>
        <w:t xml:space="preserve"> and PART_2Nx2N</w:t>
      </w:r>
      <w:r w:rsidR="00FD685E">
        <w:t xml:space="preserve"> are available</w:t>
      </w:r>
      <w:r w:rsidR="00134654">
        <w:t>; the latter</w:t>
      </w:r>
      <w:r>
        <w:t xml:space="preserve"> is only available when the CU size is equal to the </w:t>
      </w:r>
      <w:r w:rsidR="00B271E6">
        <w:t xml:space="preserve">configured </w:t>
      </w:r>
      <w:r>
        <w:t>minimum CU size.</w:t>
      </w:r>
    </w:p>
    <w:p w14:paraId="1520CEF5" w14:textId="77777777" w:rsidR="00505250" w:rsidRDefault="00C84316" w:rsidP="00505250">
      <w:pPr>
        <w:rPr>
          <w:lang w:eastAsia="ko-KR"/>
        </w:rPr>
      </w:pPr>
      <w:r>
        <w:t xml:space="preserve">For a CU configured to use inter-prediction, all eight partition modes are available. The availability of non-square PU sizes permits improved matching of </w:t>
      </w:r>
      <w:r w:rsidRPr="001811D1">
        <w:t xml:space="preserve">boundaries </w:t>
      </w:r>
      <w:r w:rsidR="00BC5177">
        <w:t xml:space="preserve">of real objects in the picture. </w:t>
      </w:r>
      <w:r w:rsidR="00AE5200">
        <w:t xml:space="preserve">To reduce the </w:t>
      </w:r>
      <w:proofErr w:type="gramStart"/>
      <w:r w:rsidR="00AE5200">
        <w:t>worst case</w:t>
      </w:r>
      <w:proofErr w:type="gramEnd"/>
      <w:r w:rsidR="00AE5200">
        <w:t xml:space="preserve"> memory</w:t>
      </w:r>
      <w:r w:rsidR="00AE5200">
        <w:rPr>
          <w:lang w:eastAsia="ko-KR"/>
        </w:rPr>
        <w:t xml:space="preserve"> bandwidth of</w:t>
      </w:r>
      <w:r w:rsidR="00505250" w:rsidRPr="00045005">
        <w:rPr>
          <w:lang w:eastAsia="ko-KR"/>
        </w:rPr>
        <w:t xml:space="preserve"> motion compensation, </w:t>
      </w:r>
      <w:r w:rsidR="00AE5200">
        <w:rPr>
          <w:lang w:eastAsia="ko-KR"/>
        </w:rPr>
        <w:t>the 4</w:t>
      </w:r>
      <w:r w:rsidR="00345B7B">
        <w:t>×</w:t>
      </w:r>
      <w:r w:rsidR="00AE5200">
        <w:rPr>
          <w:lang w:eastAsia="ko-KR"/>
        </w:rPr>
        <w:t>4 PU is prohibited and 4</w:t>
      </w:r>
      <w:r w:rsidR="00345B7B">
        <w:t>×</w:t>
      </w:r>
      <w:r w:rsidR="00AE5200">
        <w:rPr>
          <w:lang w:eastAsia="ko-KR"/>
        </w:rPr>
        <w:t>8 and 8</w:t>
      </w:r>
      <w:r w:rsidR="00345B7B">
        <w:t>×</w:t>
      </w:r>
      <w:r w:rsidR="00AE5200">
        <w:rPr>
          <w:lang w:eastAsia="ko-KR"/>
        </w:rPr>
        <w:t>4 PU sizes may only reference one reference picture</w:t>
      </w:r>
      <w:r w:rsidR="00BC5177">
        <w:rPr>
          <w:lang w:eastAsia="ko-KR"/>
        </w:rPr>
        <w:t>.</w:t>
      </w:r>
      <w:r w:rsidR="00AE5200">
        <w:rPr>
          <w:lang w:eastAsia="ko-KR"/>
        </w:rPr>
        <w:t xml:space="preserve"> Other PU sizes can reference one or two reference </w:t>
      </w:r>
      <w:proofErr w:type="gramStart"/>
      <w:r w:rsidR="00AE5200">
        <w:rPr>
          <w:lang w:eastAsia="ko-KR"/>
        </w:rPr>
        <w:t>picture</w:t>
      </w:r>
      <w:proofErr w:type="gramEnd"/>
      <w:r w:rsidR="00AE5200">
        <w:rPr>
          <w:lang w:eastAsia="ko-KR"/>
        </w:rPr>
        <w:t>.</w:t>
      </w:r>
    </w:p>
    <w:p w14:paraId="26B05217" w14:textId="77777777" w:rsidR="007123EF" w:rsidRPr="00777867" w:rsidRDefault="007123EF" w:rsidP="00505250">
      <w:r>
        <w:rPr>
          <w:lang w:eastAsia="ko-KR"/>
        </w:rPr>
        <w:t xml:space="preserve">A PU spans all colour channels and is </w:t>
      </w:r>
      <w:r w:rsidR="00191255">
        <w:rPr>
          <w:lang w:eastAsia="ko-KR"/>
        </w:rPr>
        <w:t xml:space="preserve">generally </w:t>
      </w:r>
      <w:r>
        <w:rPr>
          <w:lang w:eastAsia="ko-KR"/>
        </w:rPr>
        <w:t>associated with one prediction block (PB) for each colour channel</w:t>
      </w:r>
      <w:r w:rsidR="00191255">
        <w:rPr>
          <w:lang w:eastAsia="ko-KR"/>
        </w:rPr>
        <w:t xml:space="preserve">. The exception being for a 4x4 PU where there may or may not be associated chroma PBs: for 4:2:0 chroma formats, an 8x8 </w:t>
      </w:r>
      <w:r w:rsidR="00191255">
        <w:rPr>
          <w:lang w:eastAsia="ko-KR"/>
        </w:rPr>
        <w:lastRenderedPageBreak/>
        <w:t xml:space="preserve">CU that is split into four 4x4 PUs will have four </w:t>
      </w:r>
      <w:proofErr w:type="spellStart"/>
      <w:r w:rsidR="00191255">
        <w:rPr>
          <w:lang w:eastAsia="ko-KR"/>
        </w:rPr>
        <w:t>luma</w:t>
      </w:r>
      <w:proofErr w:type="spellEnd"/>
      <w:r w:rsidR="00191255">
        <w:rPr>
          <w:lang w:eastAsia="ko-KR"/>
        </w:rPr>
        <w:t xml:space="preserve"> PBs, but only one 4x4 PB per chroma channel for intra coded blocks</w:t>
      </w:r>
      <w:r>
        <w:rPr>
          <w:lang w:eastAsia="ko-KR"/>
        </w:rPr>
        <w:t>.</w:t>
      </w:r>
      <w:r w:rsidR="00191255">
        <w:rPr>
          <w:lang w:eastAsia="ko-KR"/>
        </w:rPr>
        <w:t xml:space="preserve"> Fortunately for this exception, it will be seen that the transform block (TB) term is used instead.</w:t>
      </w:r>
    </w:p>
    <w:p w14:paraId="554A01F6" w14:textId="77777777" w:rsidR="00505250" w:rsidRPr="001811D1" w:rsidRDefault="00505250" w:rsidP="00505250">
      <w:pPr>
        <w:pStyle w:val="Heading3"/>
        <w:spacing w:before="240" w:after="120"/>
        <w:ind w:left="1225" w:hanging="1225"/>
        <w:rPr>
          <w:lang w:val="en-GB"/>
        </w:rPr>
      </w:pPr>
      <w:bookmarkStart w:id="178" w:name="_Toc282858031"/>
      <w:bookmarkStart w:id="179" w:name="_Toc282854467"/>
      <w:bookmarkStart w:id="180" w:name="_Toc282858032"/>
      <w:bookmarkStart w:id="181" w:name="_Toc376882471"/>
      <w:bookmarkStart w:id="182" w:name="_Ref397005764"/>
      <w:bookmarkStart w:id="183" w:name="_Ref397008397"/>
      <w:bookmarkStart w:id="184" w:name="_Toc411002812"/>
      <w:bookmarkStart w:id="185" w:name="_Ref438635024"/>
      <w:bookmarkStart w:id="186" w:name="_Ref438635025"/>
      <w:bookmarkStart w:id="187" w:name="_Toc21112399"/>
      <w:bookmarkEnd w:id="178"/>
      <w:bookmarkEnd w:id="179"/>
      <w:bookmarkEnd w:id="180"/>
      <w:r w:rsidRPr="00206D42">
        <w:rPr>
          <w:lang w:val="en-GB"/>
        </w:rPr>
        <w:t xml:space="preserve">Transform </w:t>
      </w:r>
      <w:r w:rsidRPr="00206D42">
        <w:rPr>
          <w:lang w:val="en-GB" w:eastAsia="ko-KR"/>
        </w:rPr>
        <w:t>u</w:t>
      </w:r>
      <w:r w:rsidRPr="001811D1">
        <w:rPr>
          <w:lang w:val="en-GB"/>
        </w:rPr>
        <w:t xml:space="preserve">nit (TU) </w:t>
      </w:r>
      <w:r w:rsidRPr="001811D1">
        <w:rPr>
          <w:lang w:val="en-GB" w:eastAsia="ko-KR"/>
        </w:rPr>
        <w:t xml:space="preserve">and transform tree </w:t>
      </w:r>
      <w:r w:rsidRPr="001811D1">
        <w:rPr>
          <w:lang w:val="en-GB"/>
        </w:rPr>
        <w:t>structure</w:t>
      </w:r>
      <w:bookmarkEnd w:id="181"/>
      <w:bookmarkEnd w:id="182"/>
      <w:bookmarkEnd w:id="183"/>
      <w:bookmarkEnd w:id="184"/>
      <w:bookmarkEnd w:id="185"/>
      <w:bookmarkEnd w:id="186"/>
      <w:bookmarkEnd w:id="187"/>
    </w:p>
    <w:p w14:paraId="133A30C2" w14:textId="3224685A" w:rsidR="00505250" w:rsidRPr="001811D1" w:rsidRDefault="00505250" w:rsidP="00630320">
      <w:pPr>
        <w:tabs>
          <w:tab w:val="left" w:pos="3261"/>
        </w:tabs>
        <w:rPr>
          <w:lang w:eastAsia="ko-KR"/>
        </w:rPr>
      </w:pPr>
      <w:r w:rsidRPr="001811D1">
        <w:t xml:space="preserve">The </w:t>
      </w:r>
      <w:r w:rsidRPr="001811D1">
        <w:rPr>
          <w:lang w:eastAsia="ko-KR"/>
        </w:rPr>
        <w:t>t</w:t>
      </w:r>
      <w:r w:rsidRPr="001811D1">
        <w:t xml:space="preserve">ransform </w:t>
      </w:r>
      <w:r w:rsidRPr="001811D1">
        <w:rPr>
          <w:lang w:eastAsia="ko-KR"/>
        </w:rPr>
        <w:t>u</w:t>
      </w:r>
      <w:r w:rsidRPr="001811D1">
        <w:t xml:space="preserve">nit (TU) </w:t>
      </w:r>
      <w:r w:rsidRPr="001811D1">
        <w:rPr>
          <w:lang w:eastAsia="ko-KR"/>
        </w:rPr>
        <w:t xml:space="preserve">is a square region </w:t>
      </w:r>
      <w:r w:rsidR="00A96019">
        <w:rPr>
          <w:lang w:eastAsia="ko-KR"/>
        </w:rPr>
        <w:t>of size 8</w:t>
      </w:r>
      <w:r w:rsidR="00345B7B">
        <w:t>×</w:t>
      </w:r>
      <w:r w:rsidR="00A96019">
        <w:rPr>
          <w:lang w:eastAsia="ko-KR"/>
        </w:rPr>
        <w:t>8, 16</w:t>
      </w:r>
      <w:r w:rsidR="00345B7B">
        <w:t>×</w:t>
      </w:r>
      <w:r w:rsidR="00A96019">
        <w:rPr>
          <w:lang w:eastAsia="ko-KR"/>
        </w:rPr>
        <w:t>16 or 32</w:t>
      </w:r>
      <w:r w:rsidR="00345B7B">
        <w:t>×</w:t>
      </w:r>
      <w:r w:rsidR="00A96019">
        <w:rPr>
          <w:lang w:eastAsia="ko-KR"/>
        </w:rPr>
        <w:t xml:space="preserve">32 </w:t>
      </w:r>
      <w:proofErr w:type="spellStart"/>
      <w:r w:rsidR="00A96019">
        <w:rPr>
          <w:lang w:eastAsia="ko-KR"/>
        </w:rPr>
        <w:t>luma</w:t>
      </w:r>
      <w:proofErr w:type="spellEnd"/>
      <w:r w:rsidR="00A96019">
        <w:rPr>
          <w:lang w:eastAsia="ko-KR"/>
        </w:rPr>
        <w:t xml:space="preserve"> samples/pixels </w:t>
      </w:r>
      <w:r w:rsidRPr="001811D1">
        <w:rPr>
          <w:lang w:eastAsia="ko-KR"/>
        </w:rPr>
        <w:t xml:space="preserve">defined by </w:t>
      </w:r>
      <w:r w:rsidR="00BC5177">
        <w:rPr>
          <w:lang w:eastAsia="ko-KR"/>
        </w:rPr>
        <w:t xml:space="preserve">a </w:t>
      </w:r>
      <w:r w:rsidRPr="001811D1">
        <w:rPr>
          <w:lang w:eastAsia="ko-KR"/>
        </w:rPr>
        <w:t xml:space="preserve">quadtree partitioning of </w:t>
      </w:r>
      <w:r w:rsidR="00BC5177">
        <w:rPr>
          <w:lang w:eastAsia="ko-KR"/>
        </w:rPr>
        <w:t>a</w:t>
      </w:r>
      <w:r w:rsidRPr="001811D1">
        <w:rPr>
          <w:lang w:eastAsia="ko-KR"/>
        </w:rPr>
        <w:t xml:space="preserve"> </w:t>
      </w:r>
      <w:r w:rsidR="00134654">
        <w:rPr>
          <w:lang w:eastAsia="ko-KR"/>
        </w:rPr>
        <w:t xml:space="preserve">leaf </w:t>
      </w:r>
      <w:r w:rsidRPr="001811D1">
        <w:rPr>
          <w:lang w:eastAsia="ko-KR"/>
        </w:rPr>
        <w:t>CU</w:t>
      </w:r>
      <w:r w:rsidR="00BC5177">
        <w:rPr>
          <w:lang w:eastAsia="ko-KR"/>
        </w:rPr>
        <w:t>. The quadtree partitioni</w:t>
      </w:r>
      <w:r w:rsidR="008F084E">
        <w:rPr>
          <w:lang w:eastAsia="ko-KR"/>
        </w:rPr>
        <w:t>ng of the CU into one or more TU</w:t>
      </w:r>
      <w:r w:rsidR="00BC5177">
        <w:rPr>
          <w:lang w:eastAsia="ko-KR"/>
        </w:rPr>
        <w:t>s is known as a ‘residual quadtree’</w:t>
      </w:r>
      <w:r w:rsidR="00134654">
        <w:rPr>
          <w:lang w:eastAsia="ko-KR"/>
        </w:rPr>
        <w:t xml:space="preserve"> (RQT)</w:t>
      </w:r>
      <w:r w:rsidR="00BC5177">
        <w:rPr>
          <w:lang w:eastAsia="ko-KR"/>
        </w:rPr>
        <w:t xml:space="preserve">. </w:t>
      </w:r>
      <w:r w:rsidR="00134654">
        <w:rPr>
          <w:lang w:eastAsia="ko-KR"/>
        </w:rPr>
        <w:t xml:space="preserve">In general, each </w:t>
      </w:r>
      <w:r w:rsidR="00BC5177">
        <w:rPr>
          <w:lang w:eastAsia="ko-KR"/>
        </w:rPr>
        <w:t>TU is associated with one transform block (TB) per colour channel</w:t>
      </w:r>
      <w:r w:rsidR="00134654">
        <w:rPr>
          <w:lang w:eastAsia="ko-KR"/>
        </w:rPr>
        <w:t xml:space="preserve">. </w:t>
      </w:r>
      <w:r w:rsidR="00630320">
        <w:rPr>
          <w:lang w:eastAsia="ko-KR"/>
        </w:rPr>
        <w:t>However, for the</w:t>
      </w:r>
      <w:r w:rsidR="00A96019">
        <w:rPr>
          <w:lang w:eastAsia="ko-KR"/>
        </w:rPr>
        <w:t xml:space="preserve"> 4:2:2 chroma format</w:t>
      </w:r>
      <w:r w:rsidR="00630320">
        <w:rPr>
          <w:lang w:eastAsia="ko-KR"/>
        </w:rPr>
        <w:t xml:space="preserve"> (permitted in some </w:t>
      </w:r>
      <w:proofErr w:type="spellStart"/>
      <w:r w:rsidR="00630320">
        <w:rPr>
          <w:lang w:eastAsia="ko-KR"/>
        </w:rPr>
        <w:t>RExt</w:t>
      </w:r>
      <w:proofErr w:type="spellEnd"/>
      <w:r w:rsidR="00630320">
        <w:rPr>
          <w:lang w:eastAsia="ko-KR"/>
        </w:rPr>
        <w:t xml:space="preserve"> profiles)</w:t>
      </w:r>
      <w:r w:rsidR="00A96019">
        <w:rPr>
          <w:lang w:eastAsia="ko-KR"/>
        </w:rPr>
        <w:t xml:space="preserve"> there must always be two TBs per chroma channel </w:t>
      </w:r>
      <w:proofErr w:type="gramStart"/>
      <w:r w:rsidR="00A96019">
        <w:rPr>
          <w:lang w:eastAsia="ko-KR"/>
        </w:rPr>
        <w:t>in order to</w:t>
      </w:r>
      <w:proofErr w:type="gramEnd"/>
      <w:r w:rsidR="00A96019">
        <w:rPr>
          <w:lang w:eastAsia="ko-KR"/>
        </w:rPr>
        <w:t xml:space="preserve"> ensure </w:t>
      </w:r>
      <w:r w:rsidR="00630320">
        <w:rPr>
          <w:lang w:eastAsia="ko-KR"/>
        </w:rPr>
        <w:t xml:space="preserve">that </w:t>
      </w:r>
      <w:r w:rsidR="00A96019">
        <w:rPr>
          <w:lang w:eastAsia="ko-KR"/>
        </w:rPr>
        <w:t>the TBs are square</w:t>
      </w:r>
      <w:r w:rsidR="00630320">
        <w:rPr>
          <w:lang w:eastAsia="ko-KR"/>
        </w:rPr>
        <w:t xml:space="preserve"> (to match the defined transforms)</w:t>
      </w:r>
      <w:r w:rsidR="00A96019">
        <w:rPr>
          <w:lang w:eastAsia="ko-KR"/>
        </w:rPr>
        <w:t>.</w:t>
      </w:r>
      <w:r w:rsidR="00630320">
        <w:rPr>
          <w:lang w:eastAsia="ko-KR"/>
        </w:rPr>
        <w:t xml:space="preserve"> In addition, in all chroma formats, </w:t>
      </w:r>
      <w:r w:rsidR="00A96019">
        <w:rPr>
          <w:lang w:eastAsia="ko-KR"/>
        </w:rPr>
        <w:t>the 8x8 TU may be split into four 4</w:t>
      </w:r>
      <w:r w:rsidR="00345B7B">
        <w:t>×</w:t>
      </w:r>
      <w:r w:rsidR="00A96019">
        <w:rPr>
          <w:lang w:eastAsia="ko-KR"/>
        </w:rPr>
        <w:t xml:space="preserve">4 </w:t>
      </w:r>
      <w:proofErr w:type="spellStart"/>
      <w:r w:rsidR="00A96019">
        <w:rPr>
          <w:lang w:eastAsia="ko-KR"/>
        </w:rPr>
        <w:t>luma</w:t>
      </w:r>
      <w:proofErr w:type="spellEnd"/>
      <w:r w:rsidR="00A96019">
        <w:rPr>
          <w:lang w:eastAsia="ko-KR"/>
        </w:rPr>
        <w:t xml:space="preserve"> TBs</w:t>
      </w:r>
      <w:r w:rsidR="00630320">
        <w:rPr>
          <w:lang w:eastAsia="ko-KR"/>
        </w:rPr>
        <w:t>, but</w:t>
      </w:r>
      <w:r w:rsidR="00A96019">
        <w:rPr>
          <w:lang w:eastAsia="ko-KR"/>
        </w:rPr>
        <w:t xml:space="preserve"> </w:t>
      </w:r>
      <w:r w:rsidR="00630320">
        <w:rPr>
          <w:lang w:eastAsia="ko-KR"/>
        </w:rPr>
        <w:t>f</w:t>
      </w:r>
      <w:r w:rsidR="00A96019">
        <w:rPr>
          <w:lang w:eastAsia="ko-KR"/>
        </w:rPr>
        <w:t>or the 4:2:0 format, the 8</w:t>
      </w:r>
      <w:r w:rsidR="00345B7B">
        <w:t>×</w:t>
      </w:r>
      <w:r w:rsidR="00A96019">
        <w:rPr>
          <w:lang w:eastAsia="ko-KR"/>
        </w:rPr>
        <w:t>8 TU will continue to have just one 4x4 chroma-sample (8</w:t>
      </w:r>
      <w:r w:rsidR="00345B7B">
        <w:t>×</w:t>
      </w:r>
      <w:r w:rsidR="00A96019">
        <w:rPr>
          <w:lang w:eastAsia="ko-KR"/>
        </w:rPr>
        <w:t xml:space="preserve">8 pixels) </w:t>
      </w:r>
      <w:r w:rsidR="00630320">
        <w:rPr>
          <w:lang w:eastAsia="ko-KR"/>
        </w:rPr>
        <w:t xml:space="preserve">TB per chroma channel; </w:t>
      </w:r>
      <w:proofErr w:type="gramStart"/>
      <w:r w:rsidR="00630320">
        <w:rPr>
          <w:lang w:eastAsia="ko-KR"/>
        </w:rPr>
        <w:t>similarly</w:t>
      </w:r>
      <w:proofErr w:type="gramEnd"/>
      <w:r w:rsidR="00630320">
        <w:rPr>
          <w:lang w:eastAsia="ko-KR"/>
        </w:rPr>
        <w:t xml:space="preserve"> two 4x4 chroma-sample (8</w:t>
      </w:r>
      <w:r w:rsidR="00345B7B">
        <w:t>×</w:t>
      </w:r>
      <w:r w:rsidR="00630320">
        <w:rPr>
          <w:lang w:eastAsia="ko-KR"/>
        </w:rPr>
        <w:t>4 pixels) TBs per chroma channel for 4:2:2. For 4:4:4, there will be four 4x4 chroma-sample (4</w:t>
      </w:r>
      <w:r w:rsidR="00345B7B">
        <w:t>×</w:t>
      </w:r>
      <w:r w:rsidR="00630320">
        <w:rPr>
          <w:lang w:eastAsia="ko-KR"/>
        </w:rPr>
        <w:t xml:space="preserve">4 pixels) for each chroma channel. </w:t>
      </w:r>
      <w:r w:rsidR="00266E51">
        <w:rPr>
          <w:noProof/>
        </w:rPr>
        <w:fldChar w:fldCharType="begin"/>
      </w:r>
      <w:r w:rsidR="00266E51">
        <w:rPr>
          <w:lang w:eastAsia="ko-KR"/>
        </w:rPr>
        <w:instrText xml:space="preserve"> REF _Ref437270971 \h </w:instrText>
      </w:r>
      <w:r w:rsidR="00266E51">
        <w:rPr>
          <w:noProof/>
        </w:rPr>
      </w:r>
      <w:r w:rsidR="00266E51">
        <w:rPr>
          <w:noProof/>
        </w:rPr>
        <w:fldChar w:fldCharType="separate"/>
      </w:r>
      <w:r w:rsidR="00C447FC">
        <w:t xml:space="preserve">Figure </w:t>
      </w:r>
      <w:r w:rsidR="00C447FC">
        <w:rPr>
          <w:noProof/>
        </w:rPr>
        <w:t>4</w:t>
      </w:r>
      <w:r w:rsidR="00C447FC">
        <w:noBreakHyphen/>
      </w:r>
      <w:r w:rsidR="00C447FC">
        <w:rPr>
          <w:noProof/>
        </w:rPr>
        <w:t>6</w:t>
      </w:r>
      <w:r w:rsidR="00266E51">
        <w:rPr>
          <w:noProof/>
        </w:rPr>
        <w:fldChar w:fldCharType="end"/>
      </w:r>
      <w:r w:rsidR="00BC5177">
        <w:rPr>
          <w:lang w:eastAsia="ko-KR"/>
        </w:rPr>
        <w:t xml:space="preserve"> shows an example RQT</w:t>
      </w:r>
      <w:r w:rsidRPr="001811D1">
        <w:rPr>
          <w:lang w:eastAsia="ko-KR"/>
        </w:rPr>
        <w:t>.</w:t>
      </w:r>
    </w:p>
    <w:p w14:paraId="3A6D35A7" w14:textId="77777777" w:rsidR="00505250" w:rsidRDefault="00554E84" w:rsidP="00505250">
      <w:pPr>
        <w:keepNext/>
        <w:jc w:val="center"/>
        <w:rPr>
          <w:lang w:eastAsia="en-GB"/>
        </w:rPr>
      </w:pPr>
      <w:r>
        <w:rPr>
          <w:noProof/>
          <w:lang w:val="en-AU" w:eastAsia="en-AU"/>
        </w:rPr>
        <w:drawing>
          <wp:inline distT="0" distB="0" distL="0" distR="0" wp14:anchorId="4238A84D" wp14:editId="129D5C28">
            <wp:extent cx="1141095" cy="1141095"/>
            <wp:effectExtent l="0" t="0" r="1905" b="1905"/>
            <wp:docPr id="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41095" cy="1141095"/>
                    </a:xfrm>
                    <a:prstGeom prst="rect">
                      <a:avLst/>
                    </a:prstGeom>
                    <a:noFill/>
                    <a:ln>
                      <a:noFill/>
                    </a:ln>
                  </pic:spPr>
                </pic:pic>
              </a:graphicData>
            </a:graphic>
          </wp:inline>
        </w:drawing>
      </w:r>
    </w:p>
    <w:p w14:paraId="0AB023D5" w14:textId="4A70DF5B" w:rsidR="00266E51" w:rsidRPr="001811D1" w:rsidRDefault="00266E51" w:rsidP="00744CD7">
      <w:pPr>
        <w:pStyle w:val="Caption"/>
      </w:pPr>
      <w:bookmarkStart w:id="188" w:name="_Ref437270971"/>
      <w:bookmarkStart w:id="189" w:name="_Toc13594804"/>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6</w:t>
      </w:r>
      <w:r w:rsidR="0018506D">
        <w:fldChar w:fldCharType="end"/>
      </w:r>
      <w:bookmarkEnd w:id="188"/>
      <w:r>
        <w:t xml:space="preserve">. </w:t>
      </w:r>
      <w:r w:rsidRPr="009A4E95">
        <w:t>Example of transform tree structure within CU</w:t>
      </w:r>
      <w:r>
        <w:t>.</w:t>
      </w:r>
      <w:bookmarkEnd w:id="189"/>
    </w:p>
    <w:p w14:paraId="225B65E4" w14:textId="77777777" w:rsidR="006141EC" w:rsidRPr="003D5746" w:rsidRDefault="008F084E" w:rsidP="00777867">
      <w:pPr>
        <w:spacing w:before="240" w:after="120"/>
        <w:rPr>
          <w:lang w:eastAsia="ko-KR"/>
        </w:rPr>
      </w:pPr>
      <w:r w:rsidRPr="003D5746">
        <w:rPr>
          <w:lang w:eastAsia="ko-KR"/>
        </w:rPr>
        <w:t xml:space="preserve">The range of supported transform sizes is signalled in the bitstream using </w:t>
      </w:r>
      <w:r w:rsidRPr="003D5746">
        <w:rPr>
          <w:i/>
          <w:lang w:eastAsia="ko-KR"/>
        </w:rPr>
        <w:t>log2_min_luma_transform_block_size_minus2</w:t>
      </w:r>
      <w:r w:rsidRPr="003D5746">
        <w:rPr>
          <w:lang w:eastAsia="ko-KR"/>
        </w:rPr>
        <w:t xml:space="preserve"> and </w:t>
      </w:r>
      <w:r w:rsidRPr="003D5746">
        <w:rPr>
          <w:i/>
          <w:lang w:eastAsia="ko-KR"/>
        </w:rPr>
        <w:t>log2_diff_max_min_luma_transform_block_size</w:t>
      </w:r>
      <w:r w:rsidRPr="003D5746">
        <w:rPr>
          <w:lang w:eastAsia="ko-KR"/>
        </w:rPr>
        <w:t xml:space="preserve">. These values are specified using </w:t>
      </w:r>
      <w:r w:rsidRPr="003D5746">
        <w:rPr>
          <w:rFonts w:ascii="Consolas" w:hAnsi="Consolas" w:cs="Consolas"/>
          <w:sz w:val="19"/>
          <w:szCs w:val="19"/>
          <w:lang w:val="en-AU" w:eastAsia="ja-JP"/>
        </w:rPr>
        <w:t>QuadtreeTULog2MaxSize</w:t>
      </w:r>
      <w:r w:rsidRPr="003D5746">
        <w:rPr>
          <w:lang w:eastAsia="ko-KR"/>
        </w:rPr>
        <w:t xml:space="preserve"> and </w:t>
      </w:r>
      <w:r w:rsidRPr="003D5746">
        <w:rPr>
          <w:rFonts w:ascii="Consolas" w:hAnsi="Consolas" w:cs="Consolas"/>
          <w:sz w:val="19"/>
          <w:szCs w:val="19"/>
          <w:lang w:val="en-AU" w:eastAsia="ja-JP"/>
        </w:rPr>
        <w:t>QuadtreeTULog2MinSize</w:t>
      </w:r>
      <w:r w:rsidRPr="003D5746">
        <w:rPr>
          <w:lang w:eastAsia="ko-KR"/>
        </w:rPr>
        <w:t>.</w:t>
      </w:r>
    </w:p>
    <w:p w14:paraId="2760A88E" w14:textId="437F18F2" w:rsidR="008F084E" w:rsidRPr="003D5746" w:rsidRDefault="008F084E" w:rsidP="008F084E">
      <w:pPr>
        <w:rPr>
          <w:lang w:eastAsia="ko-KR"/>
        </w:rPr>
      </w:pPr>
      <w:r w:rsidRPr="003D5746">
        <w:rPr>
          <w:lang w:eastAsia="ko-KR"/>
        </w:rPr>
        <w:t>The maximum depth of the RQT is signalled in the bitstream independently for int</w:t>
      </w:r>
      <w:r w:rsidR="006A3DFE" w:rsidRPr="003D5746">
        <w:rPr>
          <w:lang w:eastAsia="ko-KR"/>
        </w:rPr>
        <w:t>er</w:t>
      </w:r>
      <w:r w:rsidRPr="003D5746">
        <w:rPr>
          <w:lang w:eastAsia="ko-KR"/>
        </w:rPr>
        <w:t>-predicted CUs and int</w:t>
      </w:r>
      <w:r w:rsidR="006A3DFE" w:rsidRPr="003D5746">
        <w:rPr>
          <w:lang w:eastAsia="ko-KR"/>
        </w:rPr>
        <w:t>ra</w:t>
      </w:r>
      <w:r w:rsidRPr="003D5746">
        <w:rPr>
          <w:lang w:eastAsia="ko-KR"/>
        </w:rPr>
        <w:t xml:space="preserve">-predicted CUs using </w:t>
      </w:r>
      <w:proofErr w:type="spellStart"/>
      <w:r w:rsidRPr="003D5746">
        <w:rPr>
          <w:i/>
          <w:lang w:eastAsia="ko-KR"/>
        </w:rPr>
        <w:t>max_transform_hierarchy_depth_inter</w:t>
      </w:r>
      <w:proofErr w:type="spellEnd"/>
      <w:r w:rsidRPr="003D5746">
        <w:rPr>
          <w:lang w:eastAsia="ko-KR"/>
        </w:rPr>
        <w:t xml:space="preserve"> and </w:t>
      </w:r>
      <w:proofErr w:type="spellStart"/>
      <w:r w:rsidRPr="003D5746">
        <w:rPr>
          <w:i/>
          <w:lang w:eastAsia="ko-KR"/>
        </w:rPr>
        <w:t>max_transform_hierarchy_depth_intra</w:t>
      </w:r>
      <w:proofErr w:type="spellEnd"/>
      <w:r w:rsidRPr="003D5746">
        <w:rPr>
          <w:lang w:eastAsia="ko-KR"/>
        </w:rPr>
        <w:t>, respectively</w:t>
      </w:r>
      <w:r w:rsidR="00E87E19">
        <w:rPr>
          <w:lang w:eastAsia="ko-KR"/>
        </w:rPr>
        <w:t xml:space="preserve"> </w:t>
      </w:r>
      <w:r w:rsidR="00E87E19" w:rsidRPr="00777867">
        <w:rPr>
          <w:lang w:eastAsia="ko-KR"/>
        </w:rPr>
        <w:t>in the SPS</w:t>
      </w:r>
      <w:r w:rsidRPr="003D5746">
        <w:rPr>
          <w:lang w:eastAsia="ko-KR"/>
        </w:rPr>
        <w:t xml:space="preserve">. These values are controlled using </w:t>
      </w:r>
      <w:proofErr w:type="spellStart"/>
      <w:r w:rsidRPr="003D5746">
        <w:rPr>
          <w:rFonts w:ascii="Consolas" w:hAnsi="Consolas" w:cs="Consolas"/>
          <w:sz w:val="19"/>
          <w:szCs w:val="19"/>
          <w:lang w:val="en-AU" w:eastAsia="ja-JP"/>
        </w:rPr>
        <w:t>QuadtreeTUMaxDepthInter</w:t>
      </w:r>
      <w:proofErr w:type="spellEnd"/>
      <w:r w:rsidRPr="003D5746">
        <w:rPr>
          <w:lang w:eastAsia="ko-KR"/>
        </w:rPr>
        <w:t xml:space="preserve"> and </w:t>
      </w:r>
      <w:proofErr w:type="spellStart"/>
      <w:r w:rsidR="003E7E64" w:rsidRPr="003D5746">
        <w:rPr>
          <w:rFonts w:ascii="Consolas" w:hAnsi="Consolas" w:cs="Consolas"/>
          <w:sz w:val="19"/>
          <w:szCs w:val="19"/>
          <w:lang w:val="en-AU" w:eastAsia="ja-JP"/>
        </w:rPr>
        <w:t>QuadtreeTUMaxDepthIntra</w:t>
      </w:r>
      <w:proofErr w:type="spellEnd"/>
      <w:r w:rsidRPr="003D5746">
        <w:rPr>
          <w:lang w:eastAsia="ko-KR"/>
        </w:rPr>
        <w:t>, respectively</w:t>
      </w:r>
      <w:r w:rsidR="00E87E19">
        <w:rPr>
          <w:lang w:eastAsia="ko-KR"/>
        </w:rPr>
        <w:t xml:space="preserve">, in the HM </w:t>
      </w:r>
      <w:r w:rsidR="00FF3427">
        <w:rPr>
          <w:lang w:eastAsia="ko-KR"/>
        </w:rPr>
        <w:t>e</w:t>
      </w:r>
      <w:r w:rsidR="00E87E19">
        <w:rPr>
          <w:lang w:eastAsia="ko-KR"/>
        </w:rPr>
        <w:t>ncoder</w:t>
      </w:r>
      <w:r w:rsidRPr="003D5746">
        <w:rPr>
          <w:lang w:eastAsia="ko-KR"/>
        </w:rPr>
        <w:t>.</w:t>
      </w:r>
    </w:p>
    <w:p w14:paraId="422F296D" w14:textId="77777777" w:rsidR="00A23972" w:rsidRDefault="00505250" w:rsidP="00444588">
      <w:pPr>
        <w:spacing w:before="240" w:after="120"/>
      </w:pPr>
      <w:r w:rsidRPr="003D5746">
        <w:rPr>
          <w:lang w:eastAsia="ko-KR"/>
        </w:rPr>
        <w:t xml:space="preserve">For </w:t>
      </w:r>
      <w:r w:rsidR="00C11423" w:rsidRPr="003D5746">
        <w:rPr>
          <w:lang w:eastAsia="ko-KR"/>
        </w:rPr>
        <w:t xml:space="preserve">a CU configured to use inter-prediction, </w:t>
      </w:r>
      <w:r w:rsidRPr="003D5746">
        <w:rPr>
          <w:lang w:eastAsia="ko-KR"/>
        </w:rPr>
        <w:t xml:space="preserve">PU </w:t>
      </w:r>
      <w:r w:rsidRPr="003D5746">
        <w:t>boundaries</w:t>
      </w:r>
      <w:r w:rsidR="0027139D">
        <w:t xml:space="preserve"> may occur within a given TU</w:t>
      </w:r>
      <w:r w:rsidRPr="003D5746">
        <w:rPr>
          <w:lang w:eastAsia="ko-KR"/>
        </w:rPr>
        <w:t xml:space="preserve">. </w:t>
      </w:r>
      <w:r w:rsidR="00C11423" w:rsidRPr="003D5746">
        <w:rPr>
          <w:lang w:eastAsia="ko-KR"/>
        </w:rPr>
        <w:t>For a CU configured to use intra</w:t>
      </w:r>
      <w:r w:rsidR="0027139D">
        <w:rPr>
          <w:lang w:eastAsia="ko-KR"/>
        </w:rPr>
        <w:t xml:space="preserve"> </w:t>
      </w:r>
      <w:r w:rsidR="00C11423" w:rsidRPr="003D5746">
        <w:rPr>
          <w:lang w:eastAsia="ko-KR"/>
        </w:rPr>
        <w:t xml:space="preserve">prediction, </w:t>
      </w:r>
      <w:r w:rsidRPr="003D5746">
        <w:rPr>
          <w:lang w:eastAsia="ko-KR"/>
        </w:rPr>
        <w:t>PU</w:t>
      </w:r>
      <w:r w:rsidRPr="003D5746">
        <w:t xml:space="preserve"> boundaries</w:t>
      </w:r>
      <w:r w:rsidR="0027139D">
        <w:t xml:space="preserve"> cannot occur within a given TU</w:t>
      </w:r>
      <w:r w:rsidR="00E87E19">
        <w:t>, except for when an 8</w:t>
      </w:r>
      <w:r w:rsidR="00345B7B">
        <w:t>×</w:t>
      </w:r>
      <w:r w:rsidR="00E87E19">
        <w:t>8 TU is split into four 4</w:t>
      </w:r>
      <w:r w:rsidR="00345B7B">
        <w:t>×</w:t>
      </w:r>
      <w:r w:rsidR="00E87E19">
        <w:t xml:space="preserve">4 </w:t>
      </w:r>
      <w:proofErr w:type="spellStart"/>
      <w:r w:rsidR="00E87E19">
        <w:t>luma</w:t>
      </w:r>
      <w:proofErr w:type="spellEnd"/>
      <w:r w:rsidR="00E87E19">
        <w:t xml:space="preserve"> TBs (which effectively makes a virtual TU of 4</w:t>
      </w:r>
      <w:r w:rsidR="00345B7B">
        <w:t>×</w:t>
      </w:r>
      <w:r w:rsidR="00E87E19">
        <w:t xml:space="preserve">4 </w:t>
      </w:r>
      <w:proofErr w:type="spellStart"/>
      <w:r w:rsidR="00E87E19">
        <w:t>luma</w:t>
      </w:r>
      <w:proofErr w:type="spellEnd"/>
      <w:r w:rsidR="00E87E19">
        <w:t xml:space="preserve"> samples, </w:t>
      </w:r>
      <w:r w:rsidR="00444588">
        <w:t>with 4</w:t>
      </w:r>
      <w:r w:rsidR="00345B7B">
        <w:t>×</w:t>
      </w:r>
      <w:r w:rsidR="00444588">
        <w:t xml:space="preserve">4 </w:t>
      </w:r>
      <w:proofErr w:type="spellStart"/>
      <w:r w:rsidR="00444588">
        <w:t>luma</w:t>
      </w:r>
      <w:proofErr w:type="spellEnd"/>
      <w:r w:rsidR="00444588">
        <w:t xml:space="preserve"> samples also being</w:t>
      </w:r>
      <w:r w:rsidR="00E87E19">
        <w:t xml:space="preserve"> the smallest PU size)</w:t>
      </w:r>
      <w:r w:rsidR="009F0B9B" w:rsidRPr="003D5746">
        <w:rPr>
          <w:lang w:eastAsia="ko-KR"/>
        </w:rPr>
        <w:t>.</w:t>
      </w:r>
      <w:bookmarkEnd w:id="117"/>
    </w:p>
    <w:p w14:paraId="26550C45" w14:textId="77777777" w:rsidR="009734BB" w:rsidRDefault="009734BB" w:rsidP="0020020E">
      <w:pPr>
        <w:pStyle w:val="Heading2"/>
        <w:rPr>
          <w:lang w:val="en-GB"/>
        </w:rPr>
      </w:pPr>
      <w:bookmarkStart w:id="190" w:name="_Toc380072443"/>
      <w:bookmarkStart w:id="191" w:name="_Toc380137542"/>
      <w:bookmarkStart w:id="192" w:name="_Toc380742367"/>
      <w:bookmarkStart w:id="193" w:name="_Toc380748211"/>
      <w:bookmarkStart w:id="194" w:name="_Toc411002813"/>
      <w:bookmarkStart w:id="195" w:name="_Ref437270061"/>
      <w:bookmarkStart w:id="196" w:name="_Toc21112400"/>
      <w:bookmarkEnd w:id="190"/>
      <w:bookmarkEnd w:id="191"/>
      <w:bookmarkEnd w:id="192"/>
      <w:bookmarkEnd w:id="193"/>
      <w:r w:rsidRPr="001811D1">
        <w:rPr>
          <w:lang w:val="en-GB"/>
        </w:rPr>
        <w:t>Intra</w:t>
      </w:r>
      <w:r w:rsidR="0027139D">
        <w:rPr>
          <w:lang w:val="en-GB"/>
        </w:rPr>
        <w:t xml:space="preserve"> p</w:t>
      </w:r>
      <w:r w:rsidRPr="001811D1">
        <w:rPr>
          <w:lang w:val="en-GB"/>
        </w:rPr>
        <w:t>rediction</w:t>
      </w:r>
      <w:bookmarkEnd w:id="118"/>
      <w:bookmarkEnd w:id="194"/>
      <w:bookmarkEnd w:id="195"/>
      <w:bookmarkEnd w:id="196"/>
    </w:p>
    <w:p w14:paraId="27C48C75" w14:textId="77777777" w:rsidR="00505250" w:rsidRPr="001811D1" w:rsidRDefault="00505250" w:rsidP="00505250">
      <w:pPr>
        <w:pStyle w:val="Heading3"/>
        <w:rPr>
          <w:lang w:val="en-GB"/>
        </w:rPr>
      </w:pPr>
      <w:bookmarkStart w:id="197" w:name="_Toc376882473"/>
      <w:bookmarkStart w:id="198" w:name="_Toc411002814"/>
      <w:bookmarkStart w:id="199" w:name="_Ref463251631"/>
      <w:bookmarkStart w:id="200" w:name="_Toc21112401"/>
      <w:r w:rsidRPr="001811D1">
        <w:rPr>
          <w:rFonts w:eastAsia="MS Mincho"/>
          <w:lang w:val="en-GB" w:eastAsia="ja-JP"/>
        </w:rPr>
        <w:t xml:space="preserve">Prediction </w:t>
      </w:r>
      <w:r w:rsidRPr="001811D1">
        <w:rPr>
          <w:lang w:val="en-GB" w:eastAsia="ko-KR"/>
        </w:rPr>
        <w:t>m</w:t>
      </w:r>
      <w:r w:rsidRPr="001811D1">
        <w:rPr>
          <w:rFonts w:eastAsia="MS Mincho"/>
          <w:lang w:val="en-GB" w:eastAsia="ja-JP"/>
        </w:rPr>
        <w:t>odes</w:t>
      </w:r>
      <w:bookmarkEnd w:id="197"/>
      <w:bookmarkEnd w:id="198"/>
      <w:bookmarkEnd w:id="199"/>
      <w:bookmarkEnd w:id="200"/>
    </w:p>
    <w:p w14:paraId="3A4D32BB" w14:textId="6B11CEC3" w:rsidR="00AF0A39" w:rsidRDefault="007123EF" w:rsidP="00505250">
      <w:r>
        <w:t>Intra</w:t>
      </w:r>
      <w:r w:rsidR="0027139D">
        <w:t xml:space="preserve"> </w:t>
      </w:r>
      <w:r>
        <w:t xml:space="preserve">prediction involves producing samples for a given </w:t>
      </w:r>
      <w:r w:rsidR="00191255">
        <w:t>T</w:t>
      </w:r>
      <w:r>
        <w:t>B using samples previously reconstructed in the considered colour channel.</w:t>
      </w:r>
      <w:r w:rsidR="00AF0A39">
        <w:t xml:space="preserve"> </w:t>
      </w:r>
      <w:r w:rsidR="0027139D">
        <w:t xml:space="preserve">The intra </w:t>
      </w:r>
      <w:r w:rsidR="00710E93">
        <w:t xml:space="preserve">prediction mode is separately signalled for the </w:t>
      </w:r>
      <w:proofErr w:type="spellStart"/>
      <w:r w:rsidR="00710E93">
        <w:t>luma</w:t>
      </w:r>
      <w:proofErr w:type="spellEnd"/>
      <w:r w:rsidR="00710E93">
        <w:t xml:space="preserve"> and chroma channels</w:t>
      </w:r>
      <w:r w:rsidR="0027139D">
        <w:t xml:space="preserve">, with the chroma channel intra </w:t>
      </w:r>
      <w:r w:rsidR="00710E93">
        <w:t>prediction mode optionally depe</w:t>
      </w:r>
      <w:r w:rsidR="0027139D">
        <w:t xml:space="preserve">ndant on the </w:t>
      </w:r>
      <w:proofErr w:type="spellStart"/>
      <w:r w:rsidR="0027139D">
        <w:t>luma</w:t>
      </w:r>
      <w:proofErr w:type="spellEnd"/>
      <w:r w:rsidR="0027139D">
        <w:t xml:space="preserve"> channel intra </w:t>
      </w:r>
      <w:r w:rsidR="00710E93">
        <w:t>prediction mode via the ‘DM_CHROMA’ mode</w:t>
      </w:r>
      <w:r w:rsidR="00AF0A39">
        <w:t>.</w:t>
      </w:r>
      <w:r w:rsidR="0027139D">
        <w:t xml:space="preserve"> Although the intra </w:t>
      </w:r>
      <w:r w:rsidR="00710E93">
        <w:t>prediction mode is signa</w:t>
      </w:r>
      <w:r w:rsidR="0027139D">
        <w:t xml:space="preserve">lled at the PB level, the intra </w:t>
      </w:r>
      <w:r w:rsidR="00710E93">
        <w:t>prediction process is applied at the TB level, in accordance with the residual quadtree hierarchy for the CU</w:t>
      </w:r>
      <w:r w:rsidR="00E87E19">
        <w:t xml:space="preserve">, thereby allowing the coding of one TB to </w:t>
      </w:r>
      <w:proofErr w:type="gramStart"/>
      <w:r w:rsidR="00E87E19">
        <w:t>have an effect on</w:t>
      </w:r>
      <w:proofErr w:type="gramEnd"/>
      <w:r w:rsidR="00E87E19">
        <w:t xml:space="preserve"> the coding of the next TB within the CU, and therefore reducing the distance to the samples used as reference values</w:t>
      </w:r>
      <w:r w:rsidR="00710E93">
        <w:t>.</w:t>
      </w:r>
    </w:p>
    <w:p w14:paraId="3E9FFBB0" w14:textId="3ABCF62A" w:rsidR="00505250" w:rsidRPr="0046420E" w:rsidRDefault="00AF0A39" w:rsidP="00505250">
      <w:r>
        <w:t>HEVC includes 35 intra</w:t>
      </w:r>
      <w:r w:rsidR="0027139D">
        <w:t xml:space="preserve"> </w:t>
      </w:r>
      <w:r>
        <w:t>prediction modes – a DC mode, a planar mode and 33 directional, or ‘angular’ intra</w:t>
      </w:r>
      <w:r w:rsidR="0027139D">
        <w:t xml:space="preserve"> </w:t>
      </w:r>
      <w:r>
        <w:t xml:space="preserve">prediction modes. The </w:t>
      </w:r>
      <w:r w:rsidR="00505250" w:rsidRPr="001811D1">
        <w:t xml:space="preserve">33 </w:t>
      </w:r>
      <w:r>
        <w:t>angular</w:t>
      </w:r>
      <w:r w:rsidR="00505250" w:rsidRPr="001811D1">
        <w:t xml:space="preserve"> </w:t>
      </w:r>
      <w:r>
        <w:t>intra</w:t>
      </w:r>
      <w:r w:rsidR="0027139D">
        <w:t xml:space="preserve"> </w:t>
      </w:r>
      <w:r w:rsidR="00505250" w:rsidRPr="001811D1">
        <w:t xml:space="preserve">prediction </w:t>
      </w:r>
      <w:r>
        <w:t>modes</w:t>
      </w:r>
      <w:r w:rsidR="00505250" w:rsidRPr="001811D1">
        <w:t xml:space="preserve"> are illustrated in </w:t>
      </w:r>
      <w:r w:rsidR="00266E51">
        <w:fldChar w:fldCharType="begin"/>
      </w:r>
      <w:r w:rsidR="00266E51">
        <w:instrText xml:space="preserve"> REF _Ref437271050 \h </w:instrText>
      </w:r>
      <w:r w:rsidR="00266E51">
        <w:fldChar w:fldCharType="separate"/>
      </w:r>
      <w:r w:rsidR="00C447FC">
        <w:t xml:space="preserve">Figure </w:t>
      </w:r>
      <w:r w:rsidR="00C447FC">
        <w:rPr>
          <w:noProof/>
        </w:rPr>
        <w:t>4</w:t>
      </w:r>
      <w:r w:rsidR="00C447FC">
        <w:noBreakHyphen/>
      </w:r>
      <w:r w:rsidR="00C447FC">
        <w:rPr>
          <w:noProof/>
        </w:rPr>
        <w:t>7</w:t>
      </w:r>
      <w:r w:rsidR="00266E51">
        <w:fldChar w:fldCharType="end"/>
      </w:r>
      <w:r w:rsidR="00266E51">
        <w:t xml:space="preserve"> </w:t>
      </w:r>
      <w:r w:rsidR="00505250" w:rsidRPr="0046420E">
        <w:t>below.</w:t>
      </w:r>
    </w:p>
    <w:p w14:paraId="1A875AEB" w14:textId="77777777" w:rsidR="00505250" w:rsidRDefault="00554E84" w:rsidP="00505250">
      <w:pPr>
        <w:keepNext/>
        <w:jc w:val="center"/>
        <w:rPr>
          <w:lang w:eastAsia="en-GB"/>
        </w:rPr>
      </w:pPr>
      <w:r>
        <w:rPr>
          <w:noProof/>
          <w:lang w:val="en-AU" w:eastAsia="en-AU"/>
        </w:rPr>
        <w:lastRenderedPageBreak/>
        <w:drawing>
          <wp:inline distT="0" distB="0" distL="0" distR="0" wp14:anchorId="39E51744" wp14:editId="24BA500A">
            <wp:extent cx="3277235" cy="3240405"/>
            <wp:effectExtent l="0" t="0" r="0" b="0"/>
            <wp:docPr id="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77235" cy="3240405"/>
                    </a:xfrm>
                    <a:prstGeom prst="rect">
                      <a:avLst/>
                    </a:prstGeom>
                    <a:noFill/>
                    <a:ln>
                      <a:noFill/>
                    </a:ln>
                  </pic:spPr>
                </pic:pic>
              </a:graphicData>
            </a:graphic>
          </wp:inline>
        </w:drawing>
      </w:r>
    </w:p>
    <w:p w14:paraId="55B7A3E4" w14:textId="5E3ADC77" w:rsidR="00266E51" w:rsidRDefault="00266E51" w:rsidP="00744CD7">
      <w:pPr>
        <w:pStyle w:val="Caption"/>
        <w:rPr>
          <w:lang w:eastAsia="en-GB"/>
        </w:rPr>
      </w:pPr>
      <w:bookmarkStart w:id="201" w:name="_Ref437271050"/>
      <w:bookmarkStart w:id="202" w:name="_Toc13594805"/>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7</w:t>
      </w:r>
      <w:r w:rsidR="0018506D">
        <w:fldChar w:fldCharType="end"/>
      </w:r>
      <w:bookmarkEnd w:id="201"/>
      <w:r>
        <w:t xml:space="preserve">. </w:t>
      </w:r>
      <w:r w:rsidRPr="009F01F5">
        <w:t>The 33 intra prediction directions</w:t>
      </w:r>
      <w:r>
        <w:t>.</w:t>
      </w:r>
      <w:bookmarkEnd w:id="202"/>
    </w:p>
    <w:p w14:paraId="0117365A" w14:textId="2FB94B7C" w:rsidR="00505250" w:rsidRPr="00206D42" w:rsidRDefault="00505250" w:rsidP="00505250">
      <w:pPr>
        <w:rPr>
          <w:lang w:eastAsia="ko-KR"/>
        </w:rPr>
      </w:pPr>
      <w:r w:rsidRPr="0046420E">
        <w:rPr>
          <w:rFonts w:eastAsia="MS Mincho"/>
          <w:lang w:eastAsia="ja-JP"/>
        </w:rPr>
        <w:t>T</w:t>
      </w:r>
      <w:r w:rsidRPr="00240787">
        <w:rPr>
          <w:lang w:eastAsia="ko-KR"/>
        </w:rPr>
        <w:t xml:space="preserve">he mapping between the direction </w:t>
      </w:r>
      <w:r w:rsidR="00F10E20">
        <w:rPr>
          <w:lang w:eastAsia="ko-KR"/>
        </w:rPr>
        <w:t>of each of the angular intra</w:t>
      </w:r>
      <w:r w:rsidR="0027139D">
        <w:rPr>
          <w:lang w:eastAsia="ko-KR"/>
        </w:rPr>
        <w:t xml:space="preserve"> </w:t>
      </w:r>
      <w:r w:rsidR="00F10E20">
        <w:rPr>
          <w:lang w:eastAsia="ko-KR"/>
        </w:rPr>
        <w:t xml:space="preserve">prediction modes </w:t>
      </w:r>
      <w:r w:rsidRPr="00240787">
        <w:rPr>
          <w:lang w:eastAsia="ko-KR"/>
        </w:rPr>
        <w:t>and the in</w:t>
      </w:r>
      <w:r w:rsidR="00F10E20">
        <w:rPr>
          <w:lang w:eastAsia="ko-KR"/>
        </w:rPr>
        <w:t>tra</w:t>
      </w:r>
      <w:r w:rsidR="0027139D">
        <w:rPr>
          <w:lang w:eastAsia="ko-KR"/>
        </w:rPr>
        <w:t xml:space="preserve"> </w:t>
      </w:r>
      <w:r w:rsidRPr="00676AB7">
        <w:rPr>
          <w:lang w:eastAsia="ko-KR"/>
        </w:rPr>
        <w:t xml:space="preserve">prediction mode number </w:t>
      </w:r>
      <w:r w:rsidRPr="009669C1">
        <w:rPr>
          <w:rFonts w:eastAsia="MS Mincho"/>
          <w:lang w:eastAsia="ja-JP"/>
        </w:rPr>
        <w:t xml:space="preserve">is </w:t>
      </w:r>
      <w:r w:rsidRPr="008E45E7">
        <w:rPr>
          <w:lang w:eastAsia="ko-KR"/>
        </w:rPr>
        <w:t>specified in</w:t>
      </w:r>
      <w:r w:rsidR="00266E51">
        <w:rPr>
          <w:lang w:eastAsia="ko-KR"/>
        </w:rPr>
        <w:t xml:space="preserve"> </w:t>
      </w:r>
      <w:r w:rsidR="00266E51">
        <w:rPr>
          <w:lang w:eastAsia="ko-KR"/>
        </w:rPr>
        <w:fldChar w:fldCharType="begin"/>
      </w:r>
      <w:r w:rsidR="00266E51">
        <w:rPr>
          <w:lang w:eastAsia="ko-KR"/>
        </w:rPr>
        <w:instrText xml:space="preserve"> REF _Ref437271079 \h </w:instrText>
      </w:r>
      <w:r w:rsidR="00266E51">
        <w:rPr>
          <w:lang w:eastAsia="ko-KR"/>
        </w:rPr>
      </w:r>
      <w:r w:rsidR="00266E51">
        <w:rPr>
          <w:lang w:eastAsia="ko-KR"/>
        </w:rPr>
        <w:fldChar w:fldCharType="separate"/>
      </w:r>
      <w:r w:rsidR="00C447FC">
        <w:t xml:space="preserve">Figure </w:t>
      </w:r>
      <w:r w:rsidR="00C447FC">
        <w:rPr>
          <w:noProof/>
        </w:rPr>
        <w:t>4</w:t>
      </w:r>
      <w:r w:rsidR="00C447FC">
        <w:noBreakHyphen/>
      </w:r>
      <w:r w:rsidR="00C447FC">
        <w:rPr>
          <w:noProof/>
        </w:rPr>
        <w:t>8</w:t>
      </w:r>
      <w:r w:rsidR="00266E51">
        <w:rPr>
          <w:lang w:eastAsia="ko-KR"/>
        </w:rPr>
        <w:fldChar w:fldCharType="end"/>
      </w:r>
      <w:r w:rsidRPr="00830B96">
        <w:rPr>
          <w:lang w:eastAsia="ko-KR"/>
        </w:rPr>
        <w:t>, below</w:t>
      </w:r>
      <w:r w:rsidRPr="00206D42">
        <w:rPr>
          <w:lang w:eastAsia="ko-KR"/>
        </w:rPr>
        <w:t>.</w:t>
      </w:r>
    </w:p>
    <w:p w14:paraId="728CC9F9" w14:textId="77777777" w:rsidR="00505250" w:rsidRPr="001811D1" w:rsidRDefault="00554E84" w:rsidP="00505250">
      <w:pPr>
        <w:keepNext/>
        <w:jc w:val="center"/>
      </w:pPr>
      <w:r>
        <w:rPr>
          <w:noProof/>
          <w:lang w:val="en-AU" w:eastAsia="en-AU"/>
        </w:rPr>
        <w:drawing>
          <wp:inline distT="0" distB="0" distL="0" distR="0" wp14:anchorId="1A9D5C49" wp14:editId="21EA2F64">
            <wp:extent cx="3891915" cy="35331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91915" cy="3533140"/>
                    </a:xfrm>
                    <a:prstGeom prst="rect">
                      <a:avLst/>
                    </a:prstGeom>
                    <a:noFill/>
                    <a:ln>
                      <a:noFill/>
                    </a:ln>
                  </pic:spPr>
                </pic:pic>
              </a:graphicData>
            </a:graphic>
          </wp:inline>
        </w:drawing>
      </w:r>
    </w:p>
    <w:p w14:paraId="1E2D46E7" w14:textId="4A764972" w:rsidR="00266E51" w:rsidRDefault="00266E51" w:rsidP="00744CD7">
      <w:pPr>
        <w:pStyle w:val="Caption"/>
      </w:pPr>
      <w:bookmarkStart w:id="203" w:name="_Ref437271079"/>
      <w:bookmarkStart w:id="204" w:name="_Toc13594806"/>
      <w:bookmarkStart w:id="205" w:name="_Toc376882549"/>
      <w:bookmarkStart w:id="206" w:name="_Toc411015399"/>
      <w:bookmarkStart w:id="207" w:name="_Ref282853020"/>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8</w:t>
      </w:r>
      <w:r w:rsidR="0018506D">
        <w:fldChar w:fldCharType="end"/>
      </w:r>
      <w:bookmarkEnd w:id="203"/>
      <w:r>
        <w:t xml:space="preserve">. </w:t>
      </w:r>
      <w:r w:rsidRPr="005F1A17">
        <w:t>Mapping between intra prediction direction and intra prediction mode</w:t>
      </w:r>
      <w:r>
        <w:t>.</w:t>
      </w:r>
      <w:bookmarkEnd w:id="204"/>
    </w:p>
    <w:bookmarkEnd w:id="205"/>
    <w:bookmarkEnd w:id="206"/>
    <w:bookmarkEnd w:id="207"/>
    <w:p w14:paraId="4A05CB15" w14:textId="35341D1B" w:rsidR="00F10E20" w:rsidRDefault="00505250" w:rsidP="00505250">
      <w:pPr>
        <w:rPr>
          <w:rFonts w:eastAsia="MS Mincho"/>
          <w:lang w:eastAsia="ja-JP"/>
        </w:rPr>
      </w:pPr>
      <w:r w:rsidRPr="0046420E">
        <w:rPr>
          <w:rFonts w:eastAsia="MS Mincho"/>
          <w:lang w:eastAsia="ja-JP"/>
        </w:rPr>
        <w:t xml:space="preserve">For </w:t>
      </w:r>
      <w:r w:rsidR="00F10E20">
        <w:rPr>
          <w:rFonts w:eastAsia="MS Mincho"/>
          <w:lang w:eastAsia="ja-JP"/>
        </w:rPr>
        <w:t>PBs associated with chroma colour channels</w:t>
      </w:r>
      <w:r w:rsidRPr="00240787">
        <w:rPr>
          <w:rFonts w:eastAsia="MS Mincho"/>
          <w:lang w:eastAsia="ja-JP"/>
        </w:rPr>
        <w:t>,</w:t>
      </w:r>
      <w:r w:rsidRPr="00676AB7">
        <w:rPr>
          <w:rFonts w:eastAsia="MS Mincho"/>
          <w:lang w:eastAsia="ja-JP"/>
        </w:rPr>
        <w:t xml:space="preserve"> </w:t>
      </w:r>
      <w:r w:rsidR="00F10E20">
        <w:rPr>
          <w:rFonts w:eastAsia="MS Mincho"/>
          <w:lang w:eastAsia="ja-JP"/>
        </w:rPr>
        <w:t>the intra</w:t>
      </w:r>
      <w:r w:rsidR="0027139D">
        <w:rPr>
          <w:rFonts w:eastAsia="MS Mincho"/>
          <w:lang w:eastAsia="ja-JP"/>
        </w:rPr>
        <w:t xml:space="preserve"> </w:t>
      </w:r>
      <w:r w:rsidR="00F10E20">
        <w:rPr>
          <w:rFonts w:eastAsia="MS Mincho"/>
          <w:lang w:eastAsia="ja-JP"/>
        </w:rPr>
        <w:t>prediction mode is specified as either planar, DC, horizontal, vertical</w:t>
      </w:r>
      <w:r w:rsidR="00191255">
        <w:rPr>
          <w:rFonts w:eastAsia="MS Mincho"/>
          <w:lang w:eastAsia="ja-JP"/>
        </w:rPr>
        <w:t>,</w:t>
      </w:r>
      <w:r w:rsidR="00F10E20">
        <w:rPr>
          <w:rFonts w:eastAsia="MS Mincho"/>
          <w:lang w:eastAsia="ja-JP"/>
        </w:rPr>
        <w:t xml:space="preserve"> ‘DM_CHROMA’ </w:t>
      </w:r>
      <w:r w:rsidR="00191255">
        <w:rPr>
          <w:rFonts w:eastAsia="MS Mincho"/>
          <w:lang w:eastAsia="ja-JP"/>
        </w:rPr>
        <w:t>mode or sometimes diagonal mode ‘34’</w:t>
      </w:r>
      <w:r w:rsidR="00F10E20">
        <w:rPr>
          <w:rFonts w:eastAsia="MS Mincho"/>
          <w:lang w:eastAsia="ja-JP"/>
        </w:rPr>
        <w:t xml:space="preserve">. </w:t>
      </w:r>
      <w:r w:rsidR="00266E51">
        <w:rPr>
          <w:noProof/>
        </w:rPr>
        <w:fldChar w:fldCharType="begin"/>
      </w:r>
      <w:r w:rsidR="00266E51">
        <w:rPr>
          <w:rFonts w:eastAsia="MS Mincho"/>
          <w:lang w:eastAsia="ja-JP"/>
        </w:rPr>
        <w:instrText xml:space="preserve"> REF _Ref437271185 \h </w:instrText>
      </w:r>
      <w:r w:rsidR="00266E51">
        <w:rPr>
          <w:noProof/>
        </w:rPr>
      </w:r>
      <w:r w:rsidR="00266E51">
        <w:rPr>
          <w:noProof/>
        </w:rPr>
        <w:fldChar w:fldCharType="separate"/>
      </w:r>
      <w:r w:rsidR="00C447FC">
        <w:t xml:space="preserve">Table </w:t>
      </w:r>
      <w:r w:rsidR="00C447FC">
        <w:rPr>
          <w:noProof/>
        </w:rPr>
        <w:t>4</w:t>
      </w:r>
      <w:r w:rsidR="00C447FC">
        <w:noBreakHyphen/>
      </w:r>
      <w:r w:rsidR="00C447FC">
        <w:rPr>
          <w:noProof/>
        </w:rPr>
        <w:t>1</w:t>
      </w:r>
      <w:r w:rsidR="00266E51">
        <w:rPr>
          <w:noProof/>
        </w:rPr>
        <w:fldChar w:fldCharType="end"/>
      </w:r>
      <w:r w:rsidR="00F10E20">
        <w:rPr>
          <w:rFonts w:eastAsia="MS Mincho"/>
          <w:lang w:eastAsia="ja-JP"/>
        </w:rPr>
        <w:t xml:space="preserve"> shows the rule specifying the chroma colour channel PB intra</w:t>
      </w:r>
      <w:r w:rsidR="0027139D">
        <w:rPr>
          <w:rFonts w:eastAsia="MS Mincho"/>
          <w:lang w:eastAsia="ja-JP"/>
        </w:rPr>
        <w:t xml:space="preserve"> </w:t>
      </w:r>
      <w:r w:rsidR="00F10E20">
        <w:rPr>
          <w:rFonts w:eastAsia="MS Mincho"/>
          <w:lang w:eastAsia="ja-JP"/>
        </w:rPr>
        <w:t xml:space="preserve">prediction mode given the </w:t>
      </w:r>
      <w:proofErr w:type="spellStart"/>
      <w:r w:rsidR="00F10E20">
        <w:rPr>
          <w:rFonts w:eastAsia="MS Mincho"/>
          <w:lang w:eastAsia="ja-JP"/>
        </w:rPr>
        <w:t>luma</w:t>
      </w:r>
      <w:proofErr w:type="spellEnd"/>
      <w:r w:rsidR="00F10E20">
        <w:rPr>
          <w:rFonts w:eastAsia="MS Mincho"/>
          <w:lang w:eastAsia="ja-JP"/>
        </w:rPr>
        <w:t xml:space="preserve"> colour channel PB intra</w:t>
      </w:r>
      <w:r w:rsidR="0027139D">
        <w:rPr>
          <w:rFonts w:eastAsia="MS Mincho"/>
          <w:lang w:eastAsia="ja-JP"/>
        </w:rPr>
        <w:t xml:space="preserve"> </w:t>
      </w:r>
      <w:r w:rsidR="00F10E20">
        <w:rPr>
          <w:rFonts w:eastAsia="MS Mincho"/>
          <w:lang w:eastAsia="ja-JP"/>
        </w:rPr>
        <w:t>prediction mode and the ‘</w:t>
      </w:r>
      <w:proofErr w:type="spellStart"/>
      <w:r w:rsidR="00F10E20" w:rsidRPr="00F10E20">
        <w:rPr>
          <w:rFonts w:eastAsia="MS Mincho"/>
          <w:i/>
          <w:lang w:eastAsia="ja-JP"/>
        </w:rPr>
        <w:t>intra_chroma_pred_mode</w:t>
      </w:r>
      <w:proofErr w:type="spellEnd"/>
      <w:r w:rsidR="00F10E20">
        <w:rPr>
          <w:rFonts w:eastAsia="MS Mincho"/>
          <w:lang w:eastAsia="ja-JP"/>
        </w:rPr>
        <w:t>’ syntax element.</w:t>
      </w:r>
    </w:p>
    <w:p w14:paraId="5B4CC330" w14:textId="77777777" w:rsidR="00191255" w:rsidRDefault="00191255" w:rsidP="00505250">
      <w:pPr>
        <w:rPr>
          <w:rFonts w:eastAsia="MS Mincho"/>
          <w:lang w:eastAsia="ja-JP"/>
        </w:rPr>
      </w:pPr>
      <w:r w:rsidRPr="00191255">
        <w:rPr>
          <w:rFonts w:eastAsia="MS Mincho"/>
          <w:lang w:eastAsia="ja-JP"/>
        </w:rPr>
        <w:t xml:space="preserve">Note for chroma formats 4:2:2 and 4:2:0, the chroma PB may overlap two or four (respectively) </w:t>
      </w:r>
      <w:proofErr w:type="spellStart"/>
      <w:r w:rsidRPr="00191255">
        <w:rPr>
          <w:rFonts w:eastAsia="MS Mincho"/>
          <w:lang w:eastAsia="ja-JP"/>
        </w:rPr>
        <w:t>luma</w:t>
      </w:r>
      <w:proofErr w:type="spellEnd"/>
      <w:r w:rsidRPr="00191255">
        <w:rPr>
          <w:rFonts w:eastAsia="MS Mincho"/>
          <w:lang w:eastAsia="ja-JP"/>
        </w:rPr>
        <w:t xml:space="preserve"> PBs; in this case the </w:t>
      </w:r>
      <w:proofErr w:type="spellStart"/>
      <w:r w:rsidRPr="00191255">
        <w:rPr>
          <w:rFonts w:eastAsia="MS Mincho"/>
          <w:lang w:eastAsia="ja-JP"/>
        </w:rPr>
        <w:t>luma</w:t>
      </w:r>
      <w:proofErr w:type="spellEnd"/>
      <w:r w:rsidRPr="00191255">
        <w:rPr>
          <w:rFonts w:eastAsia="MS Mincho"/>
          <w:lang w:eastAsia="ja-JP"/>
        </w:rPr>
        <w:t xml:space="preserve"> direction </w:t>
      </w:r>
      <w:r>
        <w:rPr>
          <w:rFonts w:eastAsia="MS Mincho"/>
          <w:lang w:eastAsia="ja-JP"/>
        </w:rPr>
        <w:t xml:space="preserve">for DM_CHROMA is taken from the </w:t>
      </w:r>
      <w:r w:rsidRPr="00191255">
        <w:rPr>
          <w:rFonts w:eastAsia="MS Mincho"/>
          <w:lang w:eastAsia="ja-JP"/>
        </w:rPr>
        <w:t xml:space="preserve">top left </w:t>
      </w:r>
      <w:r>
        <w:rPr>
          <w:rFonts w:eastAsia="MS Mincho"/>
          <w:lang w:eastAsia="ja-JP"/>
        </w:rPr>
        <w:t>of these</w:t>
      </w:r>
      <w:r w:rsidRPr="00191255">
        <w:rPr>
          <w:rFonts w:eastAsia="MS Mincho"/>
          <w:lang w:eastAsia="ja-JP"/>
        </w:rPr>
        <w:t xml:space="preserve"> </w:t>
      </w:r>
      <w:proofErr w:type="spellStart"/>
      <w:r w:rsidRPr="00191255">
        <w:rPr>
          <w:rFonts w:eastAsia="MS Mincho"/>
          <w:lang w:eastAsia="ja-JP"/>
        </w:rPr>
        <w:t>luma</w:t>
      </w:r>
      <w:proofErr w:type="spellEnd"/>
      <w:r w:rsidRPr="00191255">
        <w:rPr>
          <w:rFonts w:eastAsia="MS Mincho"/>
          <w:lang w:eastAsia="ja-JP"/>
        </w:rPr>
        <w:t xml:space="preserve"> PB</w:t>
      </w:r>
      <w:r>
        <w:rPr>
          <w:rFonts w:eastAsia="MS Mincho"/>
          <w:lang w:eastAsia="ja-JP"/>
        </w:rPr>
        <w:t>s</w:t>
      </w:r>
      <w:r w:rsidRPr="00191255">
        <w:rPr>
          <w:rFonts w:eastAsia="MS Mincho"/>
          <w:lang w:eastAsia="ja-JP"/>
        </w:rPr>
        <w:t>.</w:t>
      </w:r>
    </w:p>
    <w:p w14:paraId="2AE8EB1F" w14:textId="77777777" w:rsidR="00266E51" w:rsidRDefault="00191255" w:rsidP="00266E51">
      <w:pPr>
        <w:rPr>
          <w:rFonts w:eastAsia="MS Mincho"/>
          <w:lang w:eastAsia="ja-JP"/>
        </w:rPr>
      </w:pPr>
      <w:r>
        <w:rPr>
          <w:rFonts w:eastAsia="MS Mincho"/>
          <w:lang w:eastAsia="ja-JP"/>
        </w:rPr>
        <w:lastRenderedPageBreak/>
        <w:t xml:space="preserve">The DM_CHROMA mode indicates that the intra prediction mode of the </w:t>
      </w:r>
      <w:proofErr w:type="spellStart"/>
      <w:r>
        <w:rPr>
          <w:rFonts w:eastAsia="MS Mincho"/>
          <w:lang w:eastAsia="ja-JP"/>
        </w:rPr>
        <w:t>luma</w:t>
      </w:r>
      <w:proofErr w:type="spellEnd"/>
      <w:r>
        <w:rPr>
          <w:rFonts w:eastAsia="MS Mincho"/>
          <w:lang w:eastAsia="ja-JP"/>
        </w:rPr>
        <w:t xml:space="preserve"> colour channel PB is applied to the chroma colour channel PBs. Since this is relatively common, the most-probable-mode coding scheme of the </w:t>
      </w:r>
      <w:proofErr w:type="spellStart"/>
      <w:r>
        <w:rPr>
          <w:rFonts w:eastAsia="MS Mincho"/>
          <w:lang w:eastAsia="ja-JP"/>
        </w:rPr>
        <w:t>intra_chroma_pred_mode</w:t>
      </w:r>
      <w:proofErr w:type="spellEnd"/>
      <w:r>
        <w:rPr>
          <w:rFonts w:eastAsia="MS Mincho"/>
          <w:lang w:eastAsia="ja-JP"/>
        </w:rPr>
        <w:t xml:space="preserve"> is biased in favour of this mode being selected.</w:t>
      </w:r>
    </w:p>
    <w:p w14:paraId="4490C034" w14:textId="2FCCFC2A" w:rsidR="00266E51" w:rsidRDefault="00266E51" w:rsidP="00266E51">
      <w:pPr>
        <w:pStyle w:val="Caption"/>
        <w:rPr>
          <w:lang w:val="en-GB"/>
        </w:rPr>
      </w:pPr>
      <w:bookmarkStart w:id="208" w:name="_Ref437271185"/>
      <w:bookmarkStart w:id="209" w:name="_Toc21112352"/>
      <w:bookmarkStart w:id="210" w:name="_Ref296587866"/>
      <w:bookmarkStart w:id="211" w:name="_Toc329080257"/>
      <w:bookmarkStart w:id="212" w:name="_Toc376882573"/>
      <w:bookmarkStart w:id="213" w:name="_Toc411015434"/>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w:t>
      </w:r>
      <w:r w:rsidR="00C40ECD">
        <w:fldChar w:fldCharType="end"/>
      </w:r>
      <w:bookmarkEnd w:id="208"/>
      <w:r>
        <w:t xml:space="preserve">. </w:t>
      </w:r>
      <w:r w:rsidRPr="0013472B">
        <w:t>Mapping between intra prediction direction and intra prediction mode for chroma</w:t>
      </w:r>
      <w:r>
        <w:t>.</w:t>
      </w:r>
      <w:bookmarkEnd w:id="209"/>
    </w:p>
    <w:bookmarkEnd w:id="210"/>
    <w:bookmarkEnd w:id="211"/>
    <w:bookmarkEnd w:id="212"/>
    <w:bookmarkEnd w:id="213"/>
    <w:p w14:paraId="002A70B9" w14:textId="77777777" w:rsidR="00505250" w:rsidRPr="00676AB7" w:rsidRDefault="00505250" w:rsidP="00744CD7">
      <w:pPr>
        <w:pStyle w:val="Caption"/>
        <w:jc w:val="both"/>
        <w:rPr>
          <w:rFonts w:eastAsia="MS Mincho"/>
          <w:lang w:val="en-GB" w:eastAsia="ja-JP"/>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1"/>
        <w:gridCol w:w="561"/>
        <w:gridCol w:w="561"/>
        <w:gridCol w:w="604"/>
        <w:gridCol w:w="517"/>
        <w:gridCol w:w="1674"/>
      </w:tblGrid>
      <w:tr w:rsidR="00505250" w:rsidRPr="001811D1" w14:paraId="4F867A28" w14:textId="77777777" w:rsidTr="005D2C53">
        <w:trPr>
          <w:jc w:val="center"/>
        </w:trPr>
        <w:tc>
          <w:tcPr>
            <w:tcW w:w="0" w:type="auto"/>
            <w:vMerge w:val="restart"/>
            <w:vAlign w:val="center"/>
          </w:tcPr>
          <w:p w14:paraId="773316E9" w14:textId="77777777" w:rsidR="00505250" w:rsidRPr="009669C1" w:rsidRDefault="00505250" w:rsidP="005D2C53">
            <w:pPr>
              <w:pStyle w:val="CommentText"/>
              <w:keepNext/>
              <w:keepLines/>
              <w:spacing w:beforeLines="25" w:before="60" w:afterLines="25" w:after="60"/>
              <w:jc w:val="center"/>
              <w:rPr>
                <w:b/>
                <w:bCs/>
                <w:lang w:eastAsia="ko-KR"/>
              </w:rPr>
            </w:pPr>
            <w:proofErr w:type="spellStart"/>
            <w:r w:rsidRPr="009669C1">
              <w:rPr>
                <w:b/>
                <w:bCs/>
                <w:lang w:eastAsia="ko-KR"/>
              </w:rPr>
              <w:t>intra_chroma_pred_mode</w:t>
            </w:r>
            <w:proofErr w:type="spellEnd"/>
          </w:p>
        </w:tc>
        <w:tc>
          <w:tcPr>
            <w:tcW w:w="3917" w:type="dxa"/>
            <w:gridSpan w:val="5"/>
          </w:tcPr>
          <w:p w14:paraId="7E02E134" w14:textId="77777777" w:rsidR="00505250" w:rsidRPr="00C02B57" w:rsidRDefault="00191255" w:rsidP="00973CE6">
            <w:pPr>
              <w:pStyle w:val="CommentText"/>
              <w:keepNext/>
              <w:keepLines/>
              <w:spacing w:beforeLines="25" w:before="60" w:afterLines="25" w:after="60"/>
              <w:jc w:val="center"/>
              <w:rPr>
                <w:b/>
                <w:bCs/>
                <w:lang w:eastAsia="ko-KR"/>
              </w:rPr>
            </w:pPr>
            <w:proofErr w:type="spellStart"/>
            <w:r>
              <w:rPr>
                <w:rFonts w:eastAsia="MS Mincho"/>
                <w:b/>
                <w:bCs/>
                <w:lang w:eastAsia="ja-JP"/>
              </w:rPr>
              <w:t>Luma</w:t>
            </w:r>
            <w:proofErr w:type="spellEnd"/>
            <w:r>
              <w:rPr>
                <w:rFonts w:eastAsia="MS Mincho"/>
                <w:b/>
                <w:bCs/>
                <w:lang w:eastAsia="ja-JP"/>
              </w:rPr>
              <w:t xml:space="preserve"> i</w:t>
            </w:r>
            <w:r w:rsidRPr="008E45E7">
              <w:rPr>
                <w:rFonts w:eastAsia="MS Mincho"/>
                <w:b/>
                <w:bCs/>
                <w:lang w:eastAsia="ja-JP"/>
              </w:rPr>
              <w:t xml:space="preserve">ntra </w:t>
            </w:r>
            <w:r w:rsidR="00505250" w:rsidRPr="008E45E7">
              <w:rPr>
                <w:rFonts w:eastAsia="MS Mincho"/>
                <w:b/>
                <w:bCs/>
                <w:lang w:eastAsia="ja-JP"/>
              </w:rPr>
              <w:t xml:space="preserve">prediction </w:t>
            </w:r>
            <w:r w:rsidR="00505250" w:rsidRPr="00045005">
              <w:rPr>
                <w:rFonts w:eastAsia="MS Mincho"/>
                <w:b/>
                <w:bCs/>
                <w:lang w:eastAsia="ja-JP"/>
              </w:rPr>
              <w:t>direction</w:t>
            </w:r>
            <w:r>
              <w:rPr>
                <w:rFonts w:eastAsia="MS Mincho"/>
                <w:b/>
                <w:bCs/>
                <w:lang w:eastAsia="ja-JP"/>
              </w:rPr>
              <w:t>, X</w:t>
            </w:r>
          </w:p>
        </w:tc>
      </w:tr>
      <w:tr w:rsidR="00505250" w:rsidRPr="001811D1" w14:paraId="3CF62C09" w14:textId="77777777" w:rsidTr="005D2C53">
        <w:trPr>
          <w:jc w:val="center"/>
        </w:trPr>
        <w:tc>
          <w:tcPr>
            <w:tcW w:w="0" w:type="auto"/>
            <w:vMerge/>
          </w:tcPr>
          <w:p w14:paraId="75092A84" w14:textId="77777777" w:rsidR="00505250" w:rsidRPr="001811D1" w:rsidRDefault="00505250" w:rsidP="005D2C53">
            <w:pPr>
              <w:pStyle w:val="CommentText"/>
              <w:keepNext/>
              <w:keepLines/>
              <w:spacing w:beforeLines="25" w:before="60" w:afterLines="25" w:after="60"/>
              <w:jc w:val="center"/>
              <w:rPr>
                <w:b/>
                <w:bCs/>
                <w:lang w:eastAsia="ko-KR"/>
              </w:rPr>
            </w:pPr>
          </w:p>
        </w:tc>
        <w:tc>
          <w:tcPr>
            <w:tcW w:w="561" w:type="dxa"/>
          </w:tcPr>
          <w:p w14:paraId="7BB10FEC"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0</w:t>
            </w:r>
          </w:p>
        </w:tc>
        <w:tc>
          <w:tcPr>
            <w:tcW w:w="561" w:type="dxa"/>
          </w:tcPr>
          <w:p w14:paraId="52BCC83F"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26</w:t>
            </w:r>
          </w:p>
        </w:tc>
        <w:tc>
          <w:tcPr>
            <w:tcW w:w="604" w:type="dxa"/>
          </w:tcPr>
          <w:p w14:paraId="2F5AE7F0"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10</w:t>
            </w:r>
          </w:p>
        </w:tc>
        <w:tc>
          <w:tcPr>
            <w:tcW w:w="517" w:type="dxa"/>
          </w:tcPr>
          <w:p w14:paraId="4D80ADDD"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w:t>
            </w:r>
          </w:p>
        </w:tc>
        <w:tc>
          <w:tcPr>
            <w:tcW w:w="1674" w:type="dxa"/>
          </w:tcPr>
          <w:p w14:paraId="5C9AE2A8" w14:textId="77777777" w:rsidR="00505250" w:rsidRPr="001811D1" w:rsidRDefault="00191255" w:rsidP="005D2C53">
            <w:pPr>
              <w:pStyle w:val="CommentText"/>
              <w:keepNext/>
              <w:keepLines/>
              <w:spacing w:beforeLines="25" w:before="60" w:afterLines="25" w:after="60"/>
              <w:jc w:val="center"/>
              <w:rPr>
                <w:b/>
                <w:bCs/>
                <w:lang w:eastAsia="ko-KR"/>
              </w:rPr>
            </w:pPr>
            <w:r>
              <w:rPr>
                <w:b/>
                <w:bCs/>
                <w:lang w:eastAsia="ko-KR"/>
              </w:rPr>
              <w:t>Otherwise</w:t>
            </w:r>
            <w:r w:rsidR="00505250" w:rsidRPr="001811D1">
              <w:rPr>
                <w:b/>
                <w:bCs/>
                <w:lang w:eastAsia="ko-KR"/>
              </w:rPr>
              <w:t xml:space="preserve"> </w:t>
            </w:r>
            <w:proofErr w:type="gramStart"/>
            <w:r w:rsidR="00505250" w:rsidRPr="001811D1">
              <w:rPr>
                <w:b/>
                <w:bCs/>
                <w:lang w:eastAsia="ko-KR"/>
              </w:rPr>
              <w:t>( 0</w:t>
            </w:r>
            <w:proofErr w:type="gramEnd"/>
            <w:r w:rsidR="00505250" w:rsidRPr="001811D1">
              <w:rPr>
                <w:b/>
                <w:bCs/>
                <w:lang w:eastAsia="ko-KR"/>
              </w:rPr>
              <w:t> &lt;= X &lt;= 34 )</w:t>
            </w:r>
          </w:p>
        </w:tc>
      </w:tr>
      <w:tr w:rsidR="00505250" w:rsidRPr="001811D1" w14:paraId="2831A672" w14:textId="77777777" w:rsidTr="005D2C53">
        <w:trPr>
          <w:jc w:val="center"/>
        </w:trPr>
        <w:tc>
          <w:tcPr>
            <w:tcW w:w="0" w:type="auto"/>
          </w:tcPr>
          <w:p w14:paraId="4B04296A"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t>0</w:t>
            </w:r>
          </w:p>
        </w:tc>
        <w:tc>
          <w:tcPr>
            <w:tcW w:w="561" w:type="dxa"/>
          </w:tcPr>
          <w:p w14:paraId="79B5A0AB"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61" w:type="dxa"/>
          </w:tcPr>
          <w:p w14:paraId="47E1C62B"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604" w:type="dxa"/>
          </w:tcPr>
          <w:p w14:paraId="3B7C37D0"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17" w:type="dxa"/>
          </w:tcPr>
          <w:p w14:paraId="2775F863"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1674" w:type="dxa"/>
          </w:tcPr>
          <w:p w14:paraId="73C6AEED"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r>
      <w:tr w:rsidR="00505250" w:rsidRPr="001811D1" w14:paraId="403E089D" w14:textId="77777777" w:rsidTr="005D2C53">
        <w:trPr>
          <w:jc w:val="center"/>
        </w:trPr>
        <w:tc>
          <w:tcPr>
            <w:tcW w:w="0" w:type="auto"/>
          </w:tcPr>
          <w:p w14:paraId="13CB301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1</w:t>
            </w:r>
          </w:p>
        </w:tc>
        <w:tc>
          <w:tcPr>
            <w:tcW w:w="561" w:type="dxa"/>
          </w:tcPr>
          <w:p w14:paraId="74FFCF0B"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61" w:type="dxa"/>
          </w:tcPr>
          <w:p w14:paraId="14B6D52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604" w:type="dxa"/>
          </w:tcPr>
          <w:p w14:paraId="451C1242"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17" w:type="dxa"/>
          </w:tcPr>
          <w:p w14:paraId="60F546B1"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1674" w:type="dxa"/>
          </w:tcPr>
          <w:p w14:paraId="3CA5D08A"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r>
      <w:tr w:rsidR="00505250" w:rsidRPr="001811D1" w14:paraId="0A608299" w14:textId="77777777" w:rsidTr="005D2C53">
        <w:trPr>
          <w:jc w:val="center"/>
        </w:trPr>
        <w:tc>
          <w:tcPr>
            <w:tcW w:w="0" w:type="auto"/>
          </w:tcPr>
          <w:p w14:paraId="26DD37A4"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w:t>
            </w:r>
          </w:p>
        </w:tc>
        <w:tc>
          <w:tcPr>
            <w:tcW w:w="561" w:type="dxa"/>
          </w:tcPr>
          <w:p w14:paraId="0FAC68CC"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61" w:type="dxa"/>
          </w:tcPr>
          <w:p w14:paraId="643D01E5"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604" w:type="dxa"/>
          </w:tcPr>
          <w:p w14:paraId="137E995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17" w:type="dxa"/>
          </w:tcPr>
          <w:p w14:paraId="7ACD6EB3"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1674" w:type="dxa"/>
          </w:tcPr>
          <w:p w14:paraId="361CCFE6"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r>
      <w:tr w:rsidR="00505250" w:rsidRPr="001811D1" w14:paraId="4104686D" w14:textId="77777777" w:rsidTr="005D2C53">
        <w:trPr>
          <w:jc w:val="center"/>
        </w:trPr>
        <w:tc>
          <w:tcPr>
            <w:tcW w:w="0" w:type="auto"/>
          </w:tcPr>
          <w:p w14:paraId="337EEB7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w:t>
            </w:r>
          </w:p>
        </w:tc>
        <w:tc>
          <w:tcPr>
            <w:tcW w:w="561" w:type="dxa"/>
          </w:tcPr>
          <w:p w14:paraId="271C23CD"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61" w:type="dxa"/>
          </w:tcPr>
          <w:p w14:paraId="7D9634B4"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604" w:type="dxa"/>
          </w:tcPr>
          <w:p w14:paraId="0670D74E"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17" w:type="dxa"/>
          </w:tcPr>
          <w:p w14:paraId="32006CD4"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1674" w:type="dxa"/>
          </w:tcPr>
          <w:p w14:paraId="555BE246"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r>
      <w:tr w:rsidR="00505250" w:rsidRPr="001811D1" w14:paraId="24880E37" w14:textId="77777777" w:rsidTr="005D2C53">
        <w:trPr>
          <w:jc w:val="center"/>
        </w:trPr>
        <w:tc>
          <w:tcPr>
            <w:tcW w:w="0" w:type="auto"/>
          </w:tcPr>
          <w:p w14:paraId="612704F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w:t>
            </w:r>
            <w:r w:rsidR="002B1EC0">
              <w:rPr>
                <w:rFonts w:ascii="Times" w:hAnsi="Times" w:cs="Times"/>
                <w:lang w:eastAsia="ko-KR"/>
              </w:rPr>
              <w:t xml:space="preserve"> (DM_CHROMA)</w:t>
            </w:r>
          </w:p>
        </w:tc>
        <w:tc>
          <w:tcPr>
            <w:tcW w:w="561" w:type="dxa"/>
          </w:tcPr>
          <w:p w14:paraId="30F79DF4"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61" w:type="dxa"/>
          </w:tcPr>
          <w:p w14:paraId="26736206"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604" w:type="dxa"/>
          </w:tcPr>
          <w:p w14:paraId="3384457D"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17" w:type="dxa"/>
          </w:tcPr>
          <w:p w14:paraId="746AA6EC"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1674" w:type="dxa"/>
          </w:tcPr>
          <w:p w14:paraId="3A9295C2" w14:textId="77777777" w:rsidR="00505250" w:rsidRPr="001811D1" w:rsidRDefault="00505250" w:rsidP="005D2C53">
            <w:pPr>
              <w:keepNext/>
              <w:keepLines/>
              <w:spacing w:beforeLines="25" w:before="60" w:afterLines="25" w:after="60"/>
              <w:jc w:val="center"/>
              <w:rPr>
                <w:lang w:eastAsia="ko-KR"/>
              </w:rPr>
            </w:pPr>
            <w:r w:rsidRPr="001811D1">
              <w:rPr>
                <w:lang w:eastAsia="ko-KR"/>
              </w:rPr>
              <w:t>X</w:t>
            </w:r>
          </w:p>
        </w:tc>
      </w:tr>
    </w:tbl>
    <w:p w14:paraId="12962C8C" w14:textId="77777777" w:rsidR="00505250" w:rsidRPr="001811D1" w:rsidRDefault="00505250" w:rsidP="00505250">
      <w:pPr>
        <w:pStyle w:val="Heading3"/>
        <w:rPr>
          <w:rFonts w:eastAsia="MS Mincho"/>
          <w:lang w:val="en-GB" w:eastAsia="ja-JP"/>
        </w:rPr>
      </w:pPr>
      <w:bookmarkStart w:id="214" w:name="_Toc376882474"/>
      <w:bookmarkStart w:id="215" w:name="_Ref410987017"/>
      <w:bookmarkStart w:id="216" w:name="_Toc411002815"/>
      <w:bookmarkStart w:id="217" w:name="_Ref438634938"/>
      <w:bookmarkStart w:id="218" w:name="_Toc21112402"/>
      <w:r w:rsidRPr="001811D1">
        <w:rPr>
          <w:rFonts w:eastAsia="MS Mincho"/>
          <w:lang w:val="en-GB" w:eastAsia="ja-JP"/>
        </w:rPr>
        <w:t>Filtering of neighbouring samples</w:t>
      </w:r>
      <w:bookmarkEnd w:id="214"/>
      <w:bookmarkEnd w:id="215"/>
      <w:bookmarkEnd w:id="216"/>
      <w:bookmarkEnd w:id="217"/>
      <w:bookmarkEnd w:id="218"/>
    </w:p>
    <w:p w14:paraId="2637C529" w14:textId="77777777" w:rsidR="00E21957" w:rsidRPr="007D133E" w:rsidRDefault="00E21957" w:rsidP="00E21957">
      <w:r>
        <w:rPr>
          <w:rFonts w:eastAsia="MS Mincho"/>
          <w:lang w:eastAsia="ja-JP"/>
        </w:rPr>
        <w:t xml:space="preserve">The </w:t>
      </w:r>
      <w:r>
        <w:rPr>
          <w:rFonts w:hint="eastAsia"/>
          <w:lang w:eastAsia="zh-CN"/>
        </w:rPr>
        <w:t>neighbo</w:t>
      </w:r>
      <w:r>
        <w:rPr>
          <w:lang w:eastAsia="zh-CN"/>
        </w:rPr>
        <w:t>u</w:t>
      </w:r>
      <w:r>
        <w:rPr>
          <w:rFonts w:hint="eastAsia"/>
          <w:lang w:eastAsia="zh-CN"/>
        </w:rPr>
        <w:t xml:space="preserve">ring </w:t>
      </w:r>
      <w:r>
        <w:rPr>
          <w:lang w:eastAsia="zh-CN"/>
        </w:rPr>
        <w:t xml:space="preserve">samples filtering process for intra prediction is skipped when </w:t>
      </w:r>
      <w:proofErr w:type="spellStart"/>
      <w:r w:rsidRPr="00FF6E19">
        <w:rPr>
          <w:i/>
          <w:lang w:eastAsia="zh-CN"/>
        </w:rPr>
        <w:t>intra_smoothing_disabled_flag</w:t>
      </w:r>
      <w:proofErr w:type="spellEnd"/>
      <w:r>
        <w:rPr>
          <w:lang w:eastAsia="zh-CN"/>
        </w:rPr>
        <w:t xml:space="preserve"> is set to 1 (as configured by the </w:t>
      </w:r>
      <w:proofErr w:type="spellStart"/>
      <w:r w:rsidRPr="00FF6E19">
        <w:rPr>
          <w:rStyle w:val="EncoderConfigChar"/>
        </w:rPr>
        <w:t>IntraReferenceSmoothing</w:t>
      </w:r>
      <w:proofErr w:type="spellEnd"/>
      <w:r w:rsidRPr="00FF6E19">
        <w:rPr>
          <w:lang w:eastAsia="zh-CN"/>
        </w:rPr>
        <w:t xml:space="preserve"> enable flag</w:t>
      </w:r>
      <w:r>
        <w:rPr>
          <w:lang w:eastAsia="zh-CN"/>
        </w:rPr>
        <w:t>). The intra reference smoothing filter is disabled in common test conditions [5] only when sequence-level lossless coding is used.</w:t>
      </w:r>
    </w:p>
    <w:p w14:paraId="4493889E" w14:textId="633F3AB7" w:rsidR="00505250" w:rsidRPr="008E45E7" w:rsidRDefault="00E21957" w:rsidP="00505250">
      <w:pPr>
        <w:rPr>
          <w:lang w:eastAsia="ko-KR"/>
        </w:rPr>
      </w:pPr>
      <w:r>
        <w:rPr>
          <w:lang w:eastAsia="ko-KR"/>
        </w:rPr>
        <w:t>If the intra reference smoothing filter is enabled, then f</w:t>
      </w:r>
      <w:r w:rsidR="00505250" w:rsidRPr="001811D1">
        <w:rPr>
          <w:lang w:eastAsia="ko-KR"/>
        </w:rPr>
        <w:t xml:space="preserve">or the </w:t>
      </w:r>
      <w:proofErr w:type="spellStart"/>
      <w:r w:rsidR="00505250" w:rsidRPr="001811D1">
        <w:rPr>
          <w:lang w:eastAsia="ko-KR"/>
        </w:rPr>
        <w:t>luma</w:t>
      </w:r>
      <w:proofErr w:type="spellEnd"/>
      <w:r w:rsidR="00505250" w:rsidRPr="001811D1">
        <w:rPr>
          <w:lang w:eastAsia="ko-KR"/>
        </w:rPr>
        <w:t xml:space="preserve"> component, t</w:t>
      </w:r>
      <w:r w:rsidR="00505250" w:rsidRPr="001811D1">
        <w:rPr>
          <w:rFonts w:eastAsia="MS Mincho"/>
          <w:lang w:eastAsia="ja-JP"/>
        </w:rPr>
        <w:t xml:space="preserve">he neighbouring samples used for </w:t>
      </w:r>
      <w:r w:rsidR="00742E3C">
        <w:rPr>
          <w:rFonts w:eastAsia="MS Mincho"/>
          <w:lang w:eastAsia="ja-JP"/>
        </w:rPr>
        <w:t>generation of intra-predicted</w:t>
      </w:r>
      <w:r w:rsidR="00505250" w:rsidRPr="001811D1">
        <w:rPr>
          <w:rFonts w:eastAsia="MS Mincho"/>
          <w:lang w:eastAsia="ja-JP"/>
        </w:rPr>
        <w:t xml:space="preserve"> sample</w:t>
      </w:r>
      <w:r w:rsidR="00742E3C">
        <w:rPr>
          <w:rFonts w:eastAsia="MS Mincho"/>
          <w:lang w:eastAsia="ja-JP"/>
        </w:rPr>
        <w:t>s</w:t>
      </w:r>
      <w:r w:rsidR="00505250" w:rsidRPr="001811D1">
        <w:rPr>
          <w:rFonts w:eastAsia="MS Mincho"/>
          <w:lang w:eastAsia="ja-JP"/>
        </w:rPr>
        <w:t xml:space="preserve"> are filtered</w:t>
      </w:r>
      <w:r w:rsidR="00505250" w:rsidRPr="001811D1">
        <w:rPr>
          <w:lang w:eastAsia="ko-KR"/>
        </w:rPr>
        <w:t xml:space="preserve">. The filtering </w:t>
      </w:r>
      <w:r>
        <w:rPr>
          <w:lang w:eastAsia="ko-KR"/>
        </w:rPr>
        <w:t xml:space="preserve">further </w:t>
      </w:r>
      <w:r w:rsidR="00505250" w:rsidRPr="001811D1">
        <w:rPr>
          <w:lang w:eastAsia="ko-KR"/>
        </w:rPr>
        <w:t>is controlled by the given intra prediction mode and transform block size. If the intra prediction mode is DC or the transform block size is equal to 4</w:t>
      </w:r>
      <w:r w:rsidR="00345B7B">
        <w:t>×</w:t>
      </w:r>
      <w:r w:rsidR="00505250" w:rsidRPr="001811D1">
        <w:rPr>
          <w:lang w:eastAsia="ko-KR"/>
        </w:rPr>
        <w:t xml:space="preserve">4, neighbouring samples are not filtered. If the distance between the given intra prediction mode and vertical mode (or horizontal mode) is larger than predefined threshold, the filtering process </w:t>
      </w:r>
      <w:r>
        <w:rPr>
          <w:lang w:eastAsia="ko-KR"/>
        </w:rPr>
        <w:t>remains</w:t>
      </w:r>
      <w:r w:rsidR="00505250" w:rsidRPr="001811D1">
        <w:rPr>
          <w:lang w:eastAsia="ko-KR"/>
        </w:rPr>
        <w:t xml:space="preserve"> enabled</w:t>
      </w:r>
      <w:r>
        <w:rPr>
          <w:lang w:eastAsia="ko-KR"/>
        </w:rPr>
        <w:t xml:space="preserve"> (otherwise the filtering process becomes disabled)</w:t>
      </w:r>
      <w:r w:rsidR="00505250" w:rsidRPr="001811D1">
        <w:rPr>
          <w:lang w:eastAsia="ko-KR"/>
        </w:rPr>
        <w:t xml:space="preserve">. The predefined threshold is specified in </w:t>
      </w:r>
      <w:r w:rsidR="00266E51">
        <w:rPr>
          <w:noProof/>
        </w:rPr>
        <w:fldChar w:fldCharType="begin"/>
      </w:r>
      <w:r w:rsidR="00266E51">
        <w:rPr>
          <w:noProof/>
        </w:rPr>
        <w:instrText xml:space="preserve"> REF _Ref437271239 \h </w:instrText>
      </w:r>
      <w:r w:rsidR="00266E51">
        <w:rPr>
          <w:noProof/>
        </w:rPr>
      </w:r>
      <w:r w:rsidR="00266E51">
        <w:rPr>
          <w:noProof/>
        </w:rPr>
        <w:fldChar w:fldCharType="separate"/>
      </w:r>
      <w:r w:rsidR="00C447FC">
        <w:t xml:space="preserve">Table </w:t>
      </w:r>
      <w:r w:rsidR="00C447FC">
        <w:rPr>
          <w:noProof/>
        </w:rPr>
        <w:t>4</w:t>
      </w:r>
      <w:r w:rsidR="00C447FC">
        <w:noBreakHyphen/>
      </w:r>
      <w:r w:rsidR="00C447FC">
        <w:rPr>
          <w:noProof/>
        </w:rPr>
        <w:t>2</w:t>
      </w:r>
      <w:r w:rsidR="00266E51">
        <w:rPr>
          <w:noProof/>
        </w:rPr>
        <w:fldChar w:fldCharType="end"/>
      </w:r>
      <w:r w:rsidR="00505250" w:rsidRPr="009669C1">
        <w:rPr>
          <w:lang w:eastAsia="ko-KR"/>
        </w:rPr>
        <w:t xml:space="preserve">, where </w:t>
      </w:r>
      <w:proofErr w:type="spellStart"/>
      <w:r w:rsidR="00505250" w:rsidRPr="009669C1">
        <w:rPr>
          <w:lang w:eastAsia="ko-KR"/>
        </w:rPr>
        <w:t>nT</w:t>
      </w:r>
      <w:proofErr w:type="spellEnd"/>
      <w:r w:rsidR="00505250" w:rsidRPr="009669C1">
        <w:rPr>
          <w:lang w:eastAsia="ko-KR"/>
        </w:rPr>
        <w:t xml:space="preserve"> represents the </w:t>
      </w:r>
      <w:r w:rsidR="00EB7CCA">
        <w:rPr>
          <w:lang w:eastAsia="ko-KR"/>
        </w:rPr>
        <w:t>TB</w:t>
      </w:r>
      <w:r w:rsidR="00505250" w:rsidRPr="009669C1">
        <w:rPr>
          <w:lang w:eastAsia="ko-KR"/>
        </w:rPr>
        <w:t xml:space="preserve"> size.</w:t>
      </w:r>
    </w:p>
    <w:p w14:paraId="6AECDD41" w14:textId="29FBFA16" w:rsidR="00266E51" w:rsidRDefault="00266E51" w:rsidP="00266E51">
      <w:pPr>
        <w:pStyle w:val="Caption"/>
        <w:rPr>
          <w:lang w:val="en-GB"/>
        </w:rPr>
      </w:pPr>
      <w:bookmarkStart w:id="219" w:name="_Ref437271239"/>
      <w:bookmarkStart w:id="220" w:name="_Toc21112353"/>
      <w:bookmarkStart w:id="221" w:name="_Ref345695191"/>
      <w:bookmarkStart w:id="222" w:name="_Toc376882574"/>
      <w:bookmarkStart w:id="223" w:name="_Toc411015435"/>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2</w:t>
      </w:r>
      <w:r w:rsidR="00C40ECD">
        <w:fldChar w:fldCharType="end"/>
      </w:r>
      <w:bookmarkEnd w:id="219"/>
      <w:r>
        <w:t xml:space="preserve">. </w:t>
      </w:r>
      <w:r w:rsidRPr="00981116">
        <w:t>Specification of predefined threshold for various transform block sizes</w:t>
      </w:r>
      <w:r>
        <w:t>.</w:t>
      </w:r>
      <w:bookmarkEnd w:id="220"/>
    </w:p>
    <w:bookmarkEnd w:id="221"/>
    <w:bookmarkEnd w:id="222"/>
    <w:bookmarkEnd w:id="223"/>
    <w:p w14:paraId="1BF0E7DF" w14:textId="77777777" w:rsidR="00505250" w:rsidRPr="0046420E" w:rsidRDefault="00505250" w:rsidP="00505250">
      <w:pPr>
        <w:pStyle w:val="Caption"/>
        <w:rPr>
          <w:lang w:val="en-GB"/>
        </w:rPr>
      </w:pPr>
    </w:p>
    <w:tbl>
      <w:tblPr>
        <w:tblW w:w="62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54"/>
        <w:gridCol w:w="1197"/>
        <w:gridCol w:w="1198"/>
        <w:gridCol w:w="1198"/>
      </w:tblGrid>
      <w:tr w:rsidR="00505250" w:rsidRPr="001811D1" w14:paraId="2FD95EBE"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03FC272A" w14:textId="77777777" w:rsidR="00505250" w:rsidRPr="00240787" w:rsidRDefault="00505250" w:rsidP="005D2C53">
            <w:pPr>
              <w:pStyle w:val="CommentText"/>
              <w:keepNext/>
              <w:keepLines/>
              <w:spacing w:beforeLines="25" w:before="60" w:afterLines="25" w:after="60"/>
              <w:jc w:val="center"/>
              <w:rPr>
                <w:lang w:eastAsia="ko-KR"/>
              </w:rPr>
            </w:pPr>
          </w:p>
        </w:tc>
        <w:tc>
          <w:tcPr>
            <w:tcW w:w="1197" w:type="dxa"/>
            <w:tcBorders>
              <w:top w:val="single" w:sz="4" w:space="0" w:color="auto"/>
              <w:left w:val="single" w:sz="4" w:space="0" w:color="auto"/>
              <w:bottom w:val="single" w:sz="4" w:space="0" w:color="auto"/>
              <w:right w:val="single" w:sz="4" w:space="0" w:color="auto"/>
            </w:tcBorders>
          </w:tcPr>
          <w:p w14:paraId="7B771EDE" w14:textId="77777777" w:rsidR="00505250" w:rsidRPr="00676AB7" w:rsidRDefault="00505250" w:rsidP="005D2C53">
            <w:pPr>
              <w:pStyle w:val="CommentText"/>
              <w:keepNext/>
              <w:keepLines/>
              <w:spacing w:beforeLines="25" w:before="60" w:afterLines="25" w:after="60"/>
              <w:jc w:val="center"/>
              <w:rPr>
                <w:b/>
                <w:lang w:eastAsia="ko-KR"/>
              </w:rPr>
            </w:pPr>
            <w:proofErr w:type="spellStart"/>
            <w:r w:rsidRPr="00676AB7">
              <w:rPr>
                <w:b/>
                <w:lang w:eastAsia="ko-KR"/>
              </w:rPr>
              <w:t>nT</w:t>
            </w:r>
            <w:proofErr w:type="spellEnd"/>
            <w:r w:rsidRPr="00676AB7">
              <w:rPr>
                <w:b/>
                <w:lang w:eastAsia="ko-KR"/>
              </w:rPr>
              <w:t> = 8</w:t>
            </w:r>
          </w:p>
        </w:tc>
        <w:tc>
          <w:tcPr>
            <w:tcW w:w="1198" w:type="dxa"/>
            <w:tcBorders>
              <w:top w:val="single" w:sz="4" w:space="0" w:color="auto"/>
              <w:left w:val="single" w:sz="4" w:space="0" w:color="auto"/>
              <w:bottom w:val="single" w:sz="4" w:space="0" w:color="auto"/>
              <w:right w:val="single" w:sz="4" w:space="0" w:color="auto"/>
            </w:tcBorders>
          </w:tcPr>
          <w:p w14:paraId="23E815B9" w14:textId="77777777" w:rsidR="00505250" w:rsidRPr="008E45E7" w:rsidRDefault="00505250" w:rsidP="005D2C53">
            <w:pPr>
              <w:pStyle w:val="CommentText"/>
              <w:keepNext/>
              <w:keepLines/>
              <w:spacing w:beforeLines="25" w:before="60" w:afterLines="25" w:after="60"/>
              <w:jc w:val="center"/>
              <w:rPr>
                <w:b/>
                <w:lang w:eastAsia="ko-KR"/>
              </w:rPr>
            </w:pPr>
            <w:proofErr w:type="spellStart"/>
            <w:r w:rsidRPr="009669C1">
              <w:rPr>
                <w:b/>
                <w:lang w:eastAsia="ko-KR"/>
              </w:rPr>
              <w:t>nT</w:t>
            </w:r>
            <w:proofErr w:type="spellEnd"/>
            <w:r w:rsidRPr="009669C1">
              <w:rPr>
                <w:b/>
                <w:lang w:eastAsia="ko-KR"/>
              </w:rPr>
              <w:t> =</w:t>
            </w:r>
            <w:r w:rsidRPr="008E45E7">
              <w:rPr>
                <w:b/>
                <w:lang w:eastAsia="ko-KR"/>
              </w:rPr>
              <w:t> 16</w:t>
            </w:r>
          </w:p>
        </w:tc>
        <w:tc>
          <w:tcPr>
            <w:tcW w:w="1198" w:type="dxa"/>
            <w:tcBorders>
              <w:top w:val="single" w:sz="4" w:space="0" w:color="auto"/>
              <w:left w:val="single" w:sz="4" w:space="0" w:color="auto"/>
              <w:bottom w:val="single" w:sz="4" w:space="0" w:color="auto"/>
              <w:right w:val="single" w:sz="4" w:space="0" w:color="auto"/>
            </w:tcBorders>
          </w:tcPr>
          <w:p w14:paraId="1996236A" w14:textId="77777777" w:rsidR="00505250" w:rsidRPr="00045005" w:rsidRDefault="00505250" w:rsidP="005D2C53">
            <w:pPr>
              <w:pStyle w:val="CommentText"/>
              <w:keepNext/>
              <w:keepLines/>
              <w:spacing w:beforeLines="25" w:before="60" w:afterLines="25" w:after="60"/>
              <w:jc w:val="center"/>
              <w:rPr>
                <w:b/>
                <w:lang w:eastAsia="ko-KR"/>
              </w:rPr>
            </w:pPr>
            <w:proofErr w:type="spellStart"/>
            <w:r w:rsidRPr="00045005">
              <w:rPr>
                <w:b/>
                <w:lang w:eastAsia="ko-KR"/>
              </w:rPr>
              <w:t>nT</w:t>
            </w:r>
            <w:proofErr w:type="spellEnd"/>
            <w:r w:rsidRPr="00045005">
              <w:rPr>
                <w:b/>
                <w:lang w:eastAsia="ko-KR"/>
              </w:rPr>
              <w:t> = 32</w:t>
            </w:r>
          </w:p>
        </w:tc>
      </w:tr>
      <w:tr w:rsidR="00505250" w:rsidRPr="001811D1" w14:paraId="14053B22"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41147292" w14:textId="77777777" w:rsidR="00505250" w:rsidRPr="001811D1" w:rsidRDefault="00505250" w:rsidP="005D2C53">
            <w:pPr>
              <w:pStyle w:val="CommentText"/>
              <w:keepNext/>
              <w:keepLines/>
              <w:spacing w:beforeLines="25" w:before="60" w:afterLines="25" w:after="60"/>
              <w:jc w:val="center"/>
              <w:rPr>
                <w:b/>
                <w:lang w:eastAsia="ko-KR"/>
              </w:rPr>
            </w:pPr>
            <w:r w:rsidRPr="001811D1">
              <w:rPr>
                <w:b/>
                <w:lang w:eastAsia="ko-KR"/>
              </w:rPr>
              <w:t>Threshold</w:t>
            </w:r>
          </w:p>
        </w:tc>
        <w:tc>
          <w:tcPr>
            <w:tcW w:w="1197" w:type="dxa"/>
            <w:tcBorders>
              <w:top w:val="single" w:sz="4" w:space="0" w:color="auto"/>
              <w:left w:val="single" w:sz="4" w:space="0" w:color="auto"/>
              <w:bottom w:val="single" w:sz="4" w:space="0" w:color="auto"/>
              <w:right w:val="single" w:sz="4" w:space="0" w:color="auto"/>
            </w:tcBorders>
          </w:tcPr>
          <w:p w14:paraId="487C12D2"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7</w:t>
            </w:r>
          </w:p>
        </w:tc>
        <w:tc>
          <w:tcPr>
            <w:tcW w:w="1198" w:type="dxa"/>
            <w:tcBorders>
              <w:top w:val="single" w:sz="4" w:space="0" w:color="auto"/>
              <w:left w:val="single" w:sz="4" w:space="0" w:color="auto"/>
              <w:bottom w:val="single" w:sz="4" w:space="0" w:color="auto"/>
              <w:right w:val="single" w:sz="4" w:space="0" w:color="auto"/>
            </w:tcBorders>
          </w:tcPr>
          <w:p w14:paraId="5AEADC94"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1</w:t>
            </w:r>
          </w:p>
        </w:tc>
        <w:tc>
          <w:tcPr>
            <w:tcW w:w="1198" w:type="dxa"/>
            <w:tcBorders>
              <w:top w:val="single" w:sz="4" w:space="0" w:color="auto"/>
              <w:left w:val="single" w:sz="4" w:space="0" w:color="auto"/>
              <w:bottom w:val="single" w:sz="4" w:space="0" w:color="auto"/>
              <w:right w:val="single" w:sz="4" w:space="0" w:color="auto"/>
            </w:tcBorders>
          </w:tcPr>
          <w:p w14:paraId="7F1CEEE1"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0</w:t>
            </w:r>
          </w:p>
        </w:tc>
      </w:tr>
    </w:tbl>
    <w:p w14:paraId="27BA318A" w14:textId="77777777" w:rsidR="00505250" w:rsidRPr="001811D1" w:rsidRDefault="00E21957" w:rsidP="00505250">
      <w:pPr>
        <w:rPr>
          <w:lang w:eastAsia="ko-KR"/>
        </w:rPr>
      </w:pPr>
      <w:r>
        <w:rPr>
          <w:lang w:eastAsia="ko-KR"/>
        </w:rPr>
        <w:t xml:space="preserve">If filtering remains enabled, then either a </w:t>
      </w:r>
      <w:r w:rsidR="00505250" w:rsidRPr="001811D1">
        <w:rPr>
          <w:lang w:eastAsia="ko-KR"/>
        </w:rPr>
        <w:t xml:space="preserve">neighbouring sample filtering, [1, 2, 1] </w:t>
      </w:r>
      <w:r w:rsidR="003B155B">
        <w:rPr>
          <w:lang w:eastAsia="ko-KR"/>
        </w:rPr>
        <w:t>or a</w:t>
      </w:r>
      <w:r w:rsidR="00505250" w:rsidRPr="001811D1">
        <w:rPr>
          <w:lang w:eastAsia="ko-KR"/>
        </w:rPr>
        <w:t xml:space="preserve"> bi-linear filter are used. The bi-linear filtering is used if </w:t>
      </w:r>
      <w:proofErr w:type="gramStart"/>
      <w:r w:rsidR="00505250" w:rsidRPr="001811D1">
        <w:t>all of</w:t>
      </w:r>
      <w:proofErr w:type="gramEnd"/>
      <w:r w:rsidR="00505250" w:rsidRPr="001811D1">
        <w:t xml:space="preserve"> the following conditions are true</w:t>
      </w:r>
      <w:r w:rsidR="003B155B">
        <w:t xml:space="preserve"> (otherwise the neighbouring sample filtering is used)</w:t>
      </w:r>
      <w:r w:rsidR="003B155B">
        <w:rPr>
          <w:lang w:eastAsia="ko-KR"/>
        </w:rPr>
        <w:t>:</w:t>
      </w:r>
    </w:p>
    <w:p w14:paraId="2D0B38BA"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r>
      <w:proofErr w:type="spellStart"/>
      <w:r w:rsidRPr="001811D1">
        <w:rPr>
          <w:lang w:eastAsia="ko-KR"/>
        </w:rPr>
        <w:t>strong_intra_smoothing_enable</w:t>
      </w:r>
      <w:r w:rsidR="003B155B">
        <w:rPr>
          <w:lang w:eastAsia="ko-KR"/>
        </w:rPr>
        <w:t>d</w:t>
      </w:r>
      <w:r w:rsidRPr="001811D1">
        <w:rPr>
          <w:lang w:eastAsia="ko-KR"/>
        </w:rPr>
        <w:t>_flag</w:t>
      </w:r>
      <w:proofErr w:type="spellEnd"/>
      <w:r w:rsidRPr="001811D1">
        <w:rPr>
          <w:lang w:eastAsia="ko-KR"/>
        </w:rPr>
        <w:t xml:space="preserve"> is equal to 1</w:t>
      </w:r>
    </w:p>
    <w:p w14:paraId="228BF6E3" w14:textId="77777777" w:rsidR="003B155B" w:rsidRPr="001811D1" w:rsidRDefault="003B155B" w:rsidP="00505250">
      <w:pPr>
        <w:pStyle w:val="enumlev1"/>
        <w:tabs>
          <w:tab w:val="clear" w:pos="794"/>
        </w:tabs>
        <w:ind w:left="425" w:hanging="425"/>
        <w:rPr>
          <w:lang w:eastAsia="ko-KR"/>
        </w:rPr>
      </w:pPr>
      <w:r w:rsidRPr="001811D1">
        <w:rPr>
          <w:lang w:eastAsia="ko-KR"/>
        </w:rPr>
        <w:t>–</w:t>
      </w:r>
      <w:r w:rsidRPr="001811D1">
        <w:rPr>
          <w:lang w:eastAsia="ko-KR"/>
        </w:rPr>
        <w:tab/>
      </w:r>
      <w:proofErr w:type="spellStart"/>
      <w:r>
        <w:rPr>
          <w:lang w:eastAsia="ko-KR"/>
        </w:rPr>
        <w:t>luma</w:t>
      </w:r>
      <w:proofErr w:type="spellEnd"/>
      <w:r>
        <w:rPr>
          <w:lang w:eastAsia="ko-KR"/>
        </w:rPr>
        <w:t xml:space="preserve"> channel under consideration</w:t>
      </w:r>
    </w:p>
    <w:p w14:paraId="6E8B2898"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transform block size is equal to 32</w:t>
      </w:r>
    </w:p>
    <w:p w14:paraId="6BA15005"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r>
      <w:proofErr w:type="gramStart"/>
      <w:r w:rsidRPr="001811D1">
        <w:rPr>
          <w:lang w:eastAsia="ko-KR"/>
        </w:rPr>
        <w:t>Abs( p</w:t>
      </w:r>
      <w:proofErr w:type="gramEnd"/>
      <w:r w:rsidRPr="001811D1">
        <w:rPr>
          <w:lang w:eastAsia="ko-KR"/>
        </w:rPr>
        <w:t xml:space="preserve">[ −1 ][ −1 ] + p[ </w:t>
      </w:r>
      <w:proofErr w:type="spellStart"/>
      <w:r w:rsidRPr="001811D1">
        <w:rPr>
          <w:lang w:eastAsia="ko-KR"/>
        </w:rPr>
        <w:t>nT</w:t>
      </w:r>
      <w:proofErr w:type="spellEnd"/>
      <w:r w:rsidRPr="001811D1">
        <w:rPr>
          <w:lang w:eastAsia="ko-KR"/>
        </w:rPr>
        <w:t xml:space="preserve">*2−1 ][ −1 ] </w:t>
      </w:r>
      <w:r w:rsidR="00BD3E3D">
        <w:rPr>
          <w:lang w:eastAsia="ko-KR"/>
        </w:rPr>
        <w:t>−</w:t>
      </w:r>
      <w:r w:rsidRPr="001811D1">
        <w:rPr>
          <w:lang w:eastAsia="ko-KR"/>
        </w:rPr>
        <w:t xml:space="preserve"> 2*p[ nT−1 ][ −1 ] ) &lt; (1 &lt;&lt; ( </w:t>
      </w:r>
      <w:proofErr w:type="spellStart"/>
      <w:r w:rsidRPr="001811D1">
        <w:rPr>
          <w:lang w:eastAsia="ko-KR"/>
        </w:rPr>
        <w:t>BitDepthY</w:t>
      </w:r>
      <w:proofErr w:type="spellEnd"/>
      <w:r w:rsidRPr="001811D1">
        <w:rPr>
          <w:lang w:eastAsia="ko-KR"/>
        </w:rPr>
        <w:t xml:space="preserve"> − 5 ))</w:t>
      </w:r>
    </w:p>
    <w:p w14:paraId="2687B2F3"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r>
      <w:proofErr w:type="gramStart"/>
      <w:r w:rsidRPr="001811D1">
        <w:rPr>
          <w:lang w:eastAsia="ko-KR"/>
        </w:rPr>
        <w:t>Abs( p</w:t>
      </w:r>
      <w:proofErr w:type="gramEnd"/>
      <w:r w:rsidRPr="001811D1">
        <w:rPr>
          <w:lang w:eastAsia="ko-KR"/>
        </w:rPr>
        <w:t xml:space="preserve">[ −1 ][ −1 ] + p[ −1 ][ </w:t>
      </w:r>
      <w:proofErr w:type="spellStart"/>
      <w:r w:rsidRPr="001811D1">
        <w:rPr>
          <w:lang w:eastAsia="ko-KR"/>
        </w:rPr>
        <w:t>nT</w:t>
      </w:r>
      <w:proofErr w:type="spellEnd"/>
      <w:r w:rsidRPr="001811D1">
        <w:rPr>
          <w:lang w:eastAsia="ko-KR"/>
        </w:rPr>
        <w:t xml:space="preserve">*2−1 ] </w:t>
      </w:r>
      <w:r w:rsidR="00BD3E3D">
        <w:rPr>
          <w:lang w:eastAsia="ko-KR"/>
        </w:rPr>
        <w:t>−</w:t>
      </w:r>
      <w:r w:rsidRPr="001811D1">
        <w:rPr>
          <w:lang w:eastAsia="ko-KR"/>
        </w:rPr>
        <w:t xml:space="preserve"> 2*p[ −1 ][ nT−1 ] ) &lt; (1 &lt;&lt; ( </w:t>
      </w:r>
      <w:proofErr w:type="spellStart"/>
      <w:r w:rsidRPr="001811D1">
        <w:rPr>
          <w:lang w:eastAsia="ko-KR"/>
        </w:rPr>
        <w:t>BitDepthY</w:t>
      </w:r>
      <w:proofErr w:type="spellEnd"/>
      <w:r w:rsidRPr="001811D1">
        <w:rPr>
          <w:lang w:eastAsia="ko-KR"/>
        </w:rPr>
        <w:t xml:space="preserve"> − 5 ))</w:t>
      </w:r>
    </w:p>
    <w:p w14:paraId="3EE8D3BE" w14:textId="77777777" w:rsidR="00FC2BF3" w:rsidRDefault="00FC2BF3" w:rsidP="00FC2BF3">
      <w:pPr>
        <w:pStyle w:val="Heading3"/>
        <w:rPr>
          <w:lang w:val="en-AU" w:eastAsia="ko-KR"/>
        </w:rPr>
      </w:pPr>
      <w:bookmarkStart w:id="224" w:name="_Toc411002816"/>
      <w:bookmarkStart w:id="225" w:name="_Toc21112403"/>
      <w:r>
        <w:rPr>
          <w:lang w:val="en-AU" w:eastAsia="ko-KR"/>
        </w:rPr>
        <w:t>Intra boundary filter</w:t>
      </w:r>
      <w:bookmarkEnd w:id="224"/>
      <w:bookmarkEnd w:id="225"/>
    </w:p>
    <w:p w14:paraId="050FF419" w14:textId="6C057734" w:rsidR="00720E6F" w:rsidRDefault="00720E6F" w:rsidP="00720E6F">
      <w:pPr>
        <w:rPr>
          <w:lang w:val="en-CA"/>
        </w:rPr>
      </w:pPr>
      <w:r>
        <w:rPr>
          <w:lang w:val="en-CA"/>
        </w:rPr>
        <w:t>When reconstructing intra-predicted TBs an intra-boundary filter (IBF) may be used when predicting samples along the left and/or top edges of the TB for PBs using horizontal,</w:t>
      </w:r>
      <w:r w:rsidR="0027139D">
        <w:rPr>
          <w:lang w:val="en-CA"/>
        </w:rPr>
        <w:t xml:space="preserve"> vertical and DC intra </w:t>
      </w:r>
      <w:r>
        <w:rPr>
          <w:lang w:val="en-CA"/>
        </w:rPr>
        <w:t>prediction modes, as shown in</w:t>
      </w:r>
      <w:r w:rsidR="00266E51">
        <w:rPr>
          <w:lang w:val="en-CA"/>
        </w:rPr>
        <w:t xml:space="preserve"> </w:t>
      </w:r>
      <w:r w:rsidR="00266E51">
        <w:rPr>
          <w:lang w:val="en-CA"/>
        </w:rPr>
        <w:fldChar w:fldCharType="begin"/>
      </w:r>
      <w:r w:rsidR="00266E51">
        <w:rPr>
          <w:lang w:val="en-CA"/>
        </w:rPr>
        <w:instrText xml:space="preserve"> REF _Ref437271268 \h </w:instrText>
      </w:r>
      <w:r w:rsidR="00266E51">
        <w:rPr>
          <w:lang w:val="en-CA"/>
        </w:rPr>
      </w:r>
      <w:r w:rsidR="00266E51">
        <w:rPr>
          <w:lang w:val="en-CA"/>
        </w:rPr>
        <w:fldChar w:fldCharType="separate"/>
      </w:r>
      <w:r w:rsidR="00C447FC">
        <w:t xml:space="preserve">Figure </w:t>
      </w:r>
      <w:r w:rsidR="00C447FC">
        <w:rPr>
          <w:noProof/>
        </w:rPr>
        <w:t>4</w:t>
      </w:r>
      <w:r w:rsidR="00C447FC">
        <w:noBreakHyphen/>
      </w:r>
      <w:r w:rsidR="00C447FC">
        <w:rPr>
          <w:noProof/>
        </w:rPr>
        <w:t>9</w:t>
      </w:r>
      <w:r w:rsidR="00266E51">
        <w:rPr>
          <w:lang w:val="en-CA"/>
        </w:rPr>
        <w:fldChar w:fldCharType="end"/>
      </w:r>
      <w:r>
        <w:rPr>
          <w:lang w:val="en-CA"/>
        </w:rPr>
        <w:t>.</w:t>
      </w:r>
      <w:r w:rsidR="009E7FC5">
        <w:rPr>
          <w:lang w:val="en-CA"/>
        </w:rPr>
        <w:t xml:space="preserve"> Fo</w:t>
      </w:r>
      <w:r w:rsidR="0027139D">
        <w:rPr>
          <w:lang w:val="en-CA"/>
        </w:rPr>
        <w:t xml:space="preserve">r horizontal and vertical intra </w:t>
      </w:r>
      <w:r w:rsidR="009E7FC5">
        <w:rPr>
          <w:lang w:val="en-CA"/>
        </w:rPr>
        <w:t xml:space="preserve">prediction modes, the IBF is disabled when implicit RDPCM and </w:t>
      </w:r>
      <w:proofErr w:type="spellStart"/>
      <w:r w:rsidR="009E7FC5">
        <w:rPr>
          <w:lang w:val="en-CA"/>
        </w:rPr>
        <w:t>transquant</w:t>
      </w:r>
      <w:proofErr w:type="spellEnd"/>
      <w:r w:rsidR="009E7FC5">
        <w:rPr>
          <w:lang w:val="en-CA"/>
        </w:rPr>
        <w:t xml:space="preserve"> bypass are enabled. For the </w:t>
      </w:r>
      <w:r w:rsidR="0027139D">
        <w:rPr>
          <w:lang w:val="en-CA"/>
        </w:rPr>
        <w:t xml:space="preserve">DC intra </w:t>
      </w:r>
      <w:r w:rsidR="009E7FC5">
        <w:rPr>
          <w:lang w:val="en-CA"/>
        </w:rPr>
        <w:t xml:space="preserve">prediction mode, the IBF is applied to the </w:t>
      </w:r>
      <w:proofErr w:type="spellStart"/>
      <w:r w:rsidR="009E7FC5">
        <w:rPr>
          <w:lang w:val="en-CA"/>
        </w:rPr>
        <w:t>luma</w:t>
      </w:r>
      <w:proofErr w:type="spellEnd"/>
      <w:r w:rsidR="009E7FC5">
        <w:rPr>
          <w:lang w:val="en-CA"/>
        </w:rPr>
        <w:t xml:space="preserve"> channel of TBs smaller than 32</w:t>
      </w:r>
      <w:r w:rsidR="00345B7B">
        <w:t>×</w:t>
      </w:r>
      <w:r w:rsidR="009E7FC5">
        <w:rPr>
          <w:lang w:val="en-CA"/>
        </w:rPr>
        <w:t>32.</w:t>
      </w:r>
    </w:p>
    <w:p w14:paraId="50140EEA" w14:textId="77777777" w:rsidR="00720E6F" w:rsidRDefault="00554E84" w:rsidP="00720E6F">
      <w:r>
        <w:rPr>
          <w:noProof/>
          <w:lang w:val="en-AU" w:eastAsia="en-AU"/>
        </w:rPr>
        <w:lastRenderedPageBreak/>
        <w:drawing>
          <wp:inline distT="0" distB="0" distL="0" distR="0" wp14:anchorId="3028E51F" wp14:editId="2BEAAF47">
            <wp:extent cx="5939790" cy="2326005"/>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9790" cy="2326005"/>
                    </a:xfrm>
                    <a:prstGeom prst="rect">
                      <a:avLst/>
                    </a:prstGeom>
                    <a:noFill/>
                    <a:ln>
                      <a:noFill/>
                    </a:ln>
                  </pic:spPr>
                </pic:pic>
              </a:graphicData>
            </a:graphic>
          </wp:inline>
        </w:drawing>
      </w:r>
    </w:p>
    <w:p w14:paraId="2C8D0AD0" w14:textId="3A8090D5" w:rsidR="00266E51" w:rsidRDefault="00266E51" w:rsidP="00744CD7">
      <w:pPr>
        <w:pStyle w:val="Caption"/>
      </w:pPr>
      <w:bookmarkStart w:id="226" w:name="_Ref437271268"/>
      <w:bookmarkStart w:id="227" w:name="_Toc13594807"/>
      <w:bookmarkStart w:id="228" w:name="_Toc411015400"/>
      <w:bookmarkStart w:id="229" w:name="_Ref400975249"/>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9</w:t>
      </w:r>
      <w:r w:rsidR="0018506D">
        <w:fldChar w:fldCharType="end"/>
      </w:r>
      <w:bookmarkEnd w:id="226"/>
      <w:r>
        <w:t xml:space="preserve">. </w:t>
      </w:r>
      <w:r w:rsidRPr="00626CD8">
        <w:t>Intra boundary filter example</w:t>
      </w:r>
      <w:r>
        <w:t>.</w:t>
      </w:r>
      <w:bookmarkEnd w:id="227"/>
    </w:p>
    <w:bookmarkEnd w:id="228"/>
    <w:bookmarkEnd w:id="229"/>
    <w:p w14:paraId="39E4A54E" w14:textId="77777777" w:rsidR="007B08D9" w:rsidRDefault="007B08D9" w:rsidP="007B08D9">
      <w:pPr>
        <w:rPr>
          <w:lang w:val="en-CA"/>
        </w:rPr>
      </w:pPr>
      <w:r>
        <w:rPr>
          <w:lang w:val="en-CA"/>
        </w:rPr>
        <w:t xml:space="preserve">The intra boundary filter is defined with respect to an array of predicted samples p as input and </w:t>
      </w:r>
      <w:proofErr w:type="spellStart"/>
      <w:r>
        <w:rPr>
          <w:lang w:val="en-CA"/>
        </w:rPr>
        <w:t>predSamples</w:t>
      </w:r>
      <w:proofErr w:type="spellEnd"/>
      <w:r>
        <w:rPr>
          <w:lang w:val="en-CA"/>
        </w:rPr>
        <w:t xml:space="preserve"> as output as follows:</w:t>
      </w:r>
    </w:p>
    <w:p w14:paraId="13A66FB7"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horizontal intra-prediction applied to </w:t>
      </w:r>
      <w:proofErr w:type="spellStart"/>
      <w:r>
        <w:rPr>
          <w:lang w:eastAsia="ko-KR"/>
        </w:rPr>
        <w:t>luma</w:t>
      </w:r>
      <w:proofErr w:type="spellEnd"/>
      <w:r>
        <w:rPr>
          <w:lang w:eastAsia="ko-KR"/>
        </w:rPr>
        <w:t xml:space="preserve"> transform blocks of size less than 32</w:t>
      </w:r>
      <w:r w:rsidR="00345B7B">
        <w:t>×</w:t>
      </w:r>
      <w:r>
        <w:rPr>
          <w:lang w:eastAsia="ko-KR"/>
        </w:rPr>
        <w:t xml:space="preserve">32, </w:t>
      </w:r>
      <w:r>
        <w:rPr>
          <w:noProof/>
          <w:lang w:eastAsia="ko-KR"/>
        </w:rPr>
        <w:t>and</w:t>
      </w:r>
      <w:r>
        <w:rPr>
          <w:lang w:eastAsia="ko-KR"/>
        </w:rPr>
        <w:t xml:space="preserve"> </w:t>
      </w:r>
      <w:proofErr w:type="spellStart"/>
      <w:r>
        <w:rPr>
          <w:lang w:eastAsia="ko-KR"/>
        </w:rPr>
        <w:t>disableIntraBoundaryFilter</w:t>
      </w:r>
      <w:proofErr w:type="spellEnd"/>
      <w:r>
        <w:rPr>
          <w:lang w:eastAsia="ko-KR"/>
        </w:rPr>
        <w:t xml:space="preserve">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31872CE" w14:textId="77777777" w:rsidR="007B08D9" w:rsidRDefault="007B08D9" w:rsidP="007B08D9">
      <w:pPr>
        <w:pStyle w:val="Equation"/>
        <w:tabs>
          <w:tab w:val="clear" w:pos="794"/>
          <w:tab w:val="clear" w:pos="1588"/>
          <w:tab w:val="left" w:pos="1418"/>
        </w:tabs>
        <w:rPr>
          <w:noProof/>
          <w:lang w:eastAsia="ko-KR"/>
        </w:rPr>
      </w:pPr>
      <w:r>
        <w:rPr>
          <w:noProof/>
          <w:lang w:eastAsia="ko-KR"/>
        </w:rPr>
        <w:tab/>
      </w: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−1</w:t>
      </w:r>
      <w:r w:rsidRPr="00CD3D49">
        <w:rPr>
          <w:noProof/>
          <w:lang w:eastAsia="ko-KR"/>
        </w:rPr>
        <w:t> ][</w:t>
      </w:r>
      <w:r w:rsidRPr="00943A5F">
        <w:rPr>
          <w:noProof/>
          <w:lang w:eastAsia="ko-KR"/>
        </w:rPr>
        <w:t> y ] + ( ( p[ x</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 </w:t>
      </w:r>
      <w:r>
        <w:rPr>
          <w:noProof/>
          <w:lang w:eastAsia="ko-KR"/>
        </w:rPr>
        <w:t> </w:t>
      </w:r>
      <w:r w:rsidRPr="00943A5F">
        <w:rPr>
          <w:noProof/>
          <w:lang w:eastAsia="ko-KR"/>
        </w:rPr>
        <w:t>1</w:t>
      </w:r>
      <w:r>
        <w:rPr>
          <w:noProof/>
          <w:lang w:eastAsia="ko-KR"/>
        </w:rPr>
        <w:t> )</w:t>
      </w:r>
      <w:r w:rsidRPr="00943A5F">
        <w:rPr>
          <w:noProof/>
          <w:lang w:eastAsia="ko-KR"/>
        </w:rPr>
        <w:t> )</w:t>
      </w:r>
    </w:p>
    <w:p w14:paraId="0BF932F0"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vertical intra-prediction applied to </w:t>
      </w:r>
      <w:proofErr w:type="spellStart"/>
      <w:r>
        <w:rPr>
          <w:lang w:eastAsia="ko-KR"/>
        </w:rPr>
        <w:t>luma</w:t>
      </w:r>
      <w:proofErr w:type="spellEnd"/>
      <w:r>
        <w:rPr>
          <w:lang w:eastAsia="ko-KR"/>
        </w:rPr>
        <w:t xml:space="preserve"> transform blocks of size less than 32x32, </w:t>
      </w:r>
      <w:r>
        <w:rPr>
          <w:noProof/>
          <w:lang w:eastAsia="ko-KR"/>
        </w:rPr>
        <w:t>and</w:t>
      </w:r>
      <w:r>
        <w:rPr>
          <w:lang w:eastAsia="ko-KR"/>
        </w:rPr>
        <w:t xml:space="preserve"> </w:t>
      </w:r>
      <w:proofErr w:type="spellStart"/>
      <w:r>
        <w:rPr>
          <w:lang w:eastAsia="ko-KR"/>
        </w:rPr>
        <w:t>disableIntraBoundaryFilter</w:t>
      </w:r>
      <w:proofErr w:type="spellEnd"/>
      <w:r>
        <w:rPr>
          <w:lang w:eastAsia="ko-KR"/>
        </w:rPr>
        <w:t xml:space="preserve">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223DC74" w14:textId="77777777" w:rsidR="007B08D9" w:rsidRPr="00943A5F" w:rsidRDefault="007B08D9" w:rsidP="007B08D9">
      <w:pPr>
        <w:pStyle w:val="Equation"/>
        <w:tabs>
          <w:tab w:val="clear" w:pos="794"/>
          <w:tab w:val="clear" w:pos="1588"/>
          <w:tab w:val="left" w:pos="1418"/>
        </w:tabs>
        <w:ind w:left="1440"/>
        <w:rPr>
          <w:noProof/>
          <w:lang w:eastAsia="ko-KR"/>
        </w:rPr>
      </w:pP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x</w:t>
      </w:r>
      <w:r w:rsidRPr="00CD3D49">
        <w:rPr>
          <w:noProof/>
          <w:lang w:eastAsia="ko-KR"/>
        </w:rPr>
        <w:t> ][</w:t>
      </w:r>
      <w:r w:rsidRPr="00943A5F">
        <w:rPr>
          <w:noProof/>
          <w:lang w:eastAsia="ko-KR"/>
        </w:rPr>
        <w:t> −1 ] + ( (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y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w:t>
      </w:r>
      <w:r>
        <w:rPr>
          <w:noProof/>
          <w:lang w:eastAsia="ko-KR"/>
        </w:rPr>
        <w:t> </w:t>
      </w:r>
      <w:r w:rsidRPr="00943A5F">
        <w:rPr>
          <w:noProof/>
          <w:lang w:eastAsia="ko-KR"/>
        </w:rPr>
        <w:t> 1 ) )</w:t>
      </w:r>
    </w:p>
    <w:p w14:paraId="64CD41FA"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DC intra-prediction applied to </w:t>
      </w:r>
      <w:proofErr w:type="spellStart"/>
      <w:r>
        <w:rPr>
          <w:lang w:eastAsia="ko-KR"/>
        </w:rPr>
        <w:t>luma</w:t>
      </w:r>
      <w:proofErr w:type="spellEnd"/>
      <w:r>
        <w:rPr>
          <w:lang w:eastAsia="ko-KR"/>
        </w:rPr>
        <w:t xml:space="preserve"> transform blocks of size less than 32x32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 xml:space="preserve"> (where dcVal is the DC predictor):</w:t>
      </w:r>
    </w:p>
    <w:p w14:paraId="31690D21"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0 ] = ( p[ −1</w:t>
      </w:r>
      <w:r w:rsidRPr="00CD3D49">
        <w:rPr>
          <w:noProof/>
          <w:lang w:eastAsia="ko-KR"/>
        </w:rPr>
        <w:t> ][</w:t>
      </w:r>
      <w:r w:rsidRPr="00943A5F">
        <w:rPr>
          <w:noProof/>
          <w:szCs w:val="20"/>
          <w:lang w:eastAsia="ko-KR"/>
        </w:rPr>
        <w:t> 0 ] + 2</w:t>
      </w:r>
      <w:r>
        <w:rPr>
          <w:noProof/>
          <w:szCs w:val="20"/>
          <w:lang w:eastAsia="ko-KR"/>
        </w:rPr>
        <w:t> * </w:t>
      </w:r>
      <w:r w:rsidRPr="00943A5F">
        <w:rPr>
          <w:noProof/>
          <w:szCs w:val="20"/>
          <w:lang w:eastAsia="ko-KR"/>
        </w:rPr>
        <w:t>dcVal + p[ 0</w:t>
      </w:r>
      <w:r w:rsidRPr="00CD3D49">
        <w:rPr>
          <w:noProof/>
          <w:lang w:eastAsia="ko-KR"/>
        </w:rPr>
        <w:t> ][</w:t>
      </w:r>
      <w:r w:rsidRPr="00943A5F">
        <w:rPr>
          <w:noProof/>
          <w:szCs w:val="20"/>
          <w:lang w:eastAsia="ko-KR"/>
        </w:rPr>
        <w:t> −1 ]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w:t>
      </w:r>
    </w:p>
    <w:p w14:paraId="262987C0"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x</w:t>
      </w:r>
      <w:r w:rsidRPr="00CD3D49">
        <w:rPr>
          <w:noProof/>
          <w:lang w:eastAsia="ko-KR"/>
        </w:rPr>
        <w:t> ][</w:t>
      </w:r>
      <w:r w:rsidRPr="00943A5F">
        <w:rPr>
          <w:noProof/>
          <w:szCs w:val="20"/>
          <w:lang w:eastAsia="ko-KR"/>
        </w:rPr>
        <w:t> 0 ] = ( p[ x</w:t>
      </w:r>
      <w:r w:rsidRPr="00CD3D49">
        <w:rPr>
          <w:noProof/>
          <w:lang w:eastAsia="ko-KR"/>
        </w:rPr>
        <w:t> ][</w:t>
      </w:r>
      <w:r w:rsidRPr="00943A5F">
        <w:rPr>
          <w:noProof/>
          <w:szCs w:val="20"/>
          <w:lang w:eastAsia="ko-KR"/>
        </w:rPr>
        <w:t> −1 ]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x = 1..</w:t>
      </w:r>
      <w:r>
        <w:rPr>
          <w:noProof/>
          <w:szCs w:val="20"/>
          <w:lang w:eastAsia="ko-KR"/>
        </w:rPr>
        <w:t>nTbS − 1</w:t>
      </w:r>
    </w:p>
    <w:p w14:paraId="2249A5A5"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y ] = ( p[ −1</w:t>
      </w:r>
      <w:r w:rsidRPr="00CD3D49">
        <w:rPr>
          <w:noProof/>
          <w:lang w:eastAsia="ko-KR"/>
        </w:rPr>
        <w:t> ][</w:t>
      </w:r>
      <w:r w:rsidRPr="00943A5F">
        <w:rPr>
          <w:noProof/>
          <w:szCs w:val="20"/>
          <w:lang w:eastAsia="ko-KR"/>
        </w:rPr>
        <w:t> y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y = 1..</w:t>
      </w:r>
      <w:r>
        <w:rPr>
          <w:noProof/>
          <w:szCs w:val="20"/>
          <w:lang w:eastAsia="ko-KR"/>
        </w:rPr>
        <w:t>nTbS − 1</w:t>
      </w:r>
    </w:p>
    <w:p w14:paraId="7E647D0F" w14:textId="77777777" w:rsidR="007B08D9" w:rsidRPr="007B08D9" w:rsidRDefault="007B08D9" w:rsidP="007B08D9">
      <w:pPr>
        <w:rPr>
          <w:lang w:val="en-US" w:eastAsia="ja-JP"/>
        </w:rPr>
      </w:pPr>
    </w:p>
    <w:p w14:paraId="701EABA5" w14:textId="77777777" w:rsidR="00E64C00" w:rsidRDefault="00151FA7" w:rsidP="00151FA7">
      <w:pPr>
        <w:pStyle w:val="Heading3"/>
      </w:pPr>
      <w:bookmarkStart w:id="230" w:name="_Toc400983707"/>
      <w:bookmarkStart w:id="231" w:name="_Toc400984477"/>
      <w:bookmarkStart w:id="232" w:name="_Toc411002817"/>
      <w:bookmarkStart w:id="233" w:name="_Toc21112404"/>
      <w:bookmarkEnd w:id="230"/>
      <w:bookmarkEnd w:id="231"/>
      <w:r>
        <w:t>4:2:2 chroma format</w:t>
      </w:r>
      <w:r w:rsidR="005D06D3">
        <w:rPr>
          <w:lang w:val="en-AU"/>
        </w:rPr>
        <w:t xml:space="preserve"> mode adjustment</w:t>
      </w:r>
      <w:bookmarkEnd w:id="232"/>
      <w:bookmarkEnd w:id="233"/>
    </w:p>
    <w:p w14:paraId="63ABDB3D" w14:textId="74359CA1" w:rsidR="00151FA7" w:rsidRPr="00ED2DED" w:rsidRDefault="006657A1" w:rsidP="00151FA7">
      <w:pPr>
        <w:rPr>
          <w:szCs w:val="22"/>
          <w:lang w:val="x-none" w:eastAsia="ja-JP"/>
        </w:rPr>
      </w:pPr>
      <w:r>
        <w:rPr>
          <w:lang w:val="en-AU" w:eastAsia="ja-JP"/>
        </w:rPr>
        <w:t>When the 4:2:2 chroma format is in use, the intra</w:t>
      </w:r>
      <w:r w:rsidR="0027139D">
        <w:rPr>
          <w:lang w:val="en-AU" w:eastAsia="ja-JP"/>
        </w:rPr>
        <w:t xml:space="preserve"> </w:t>
      </w:r>
      <w:r>
        <w:rPr>
          <w:lang w:val="en-AU" w:eastAsia="ja-JP"/>
        </w:rPr>
        <w:t xml:space="preserve">prediction mode </w:t>
      </w:r>
      <w:r w:rsidR="00FC2BF3">
        <w:rPr>
          <w:lang w:val="en-AU" w:eastAsia="ja-JP"/>
        </w:rPr>
        <w:t xml:space="preserve">for a chroma PB </w:t>
      </w:r>
      <w:r w:rsidR="00F40768">
        <w:rPr>
          <w:lang w:val="en-AU" w:eastAsia="ja-JP"/>
        </w:rPr>
        <w:t>(</w:t>
      </w:r>
      <w:proofErr w:type="spellStart"/>
      <w:r w:rsidR="00F40768" w:rsidRPr="009669C1">
        <w:rPr>
          <w:b/>
          <w:bCs/>
          <w:lang w:eastAsia="ko-KR"/>
        </w:rPr>
        <w:t>intra_chroma_pred_mode</w:t>
      </w:r>
      <w:proofErr w:type="spellEnd"/>
      <w:r w:rsidR="00F40768">
        <w:rPr>
          <w:szCs w:val="22"/>
          <w:lang w:val="en-CA" w:eastAsia="ja-JP"/>
        </w:rPr>
        <w:t xml:space="preserve">) </w:t>
      </w:r>
      <w:r w:rsidR="00151FA7">
        <w:rPr>
          <w:rFonts w:hint="eastAsia"/>
          <w:szCs w:val="22"/>
          <w:lang w:val="en-CA" w:eastAsia="ja-JP"/>
        </w:rPr>
        <w:t xml:space="preserve">is </w:t>
      </w:r>
      <w:r w:rsidR="00F40768">
        <w:rPr>
          <w:szCs w:val="22"/>
          <w:lang w:val="en-CA" w:eastAsia="ja-JP"/>
        </w:rPr>
        <w:t>coded in the same manner as for 4:2:0 and 4:4:4 formats as set out in section </w:t>
      </w:r>
      <w:r w:rsidR="00F40768">
        <w:rPr>
          <w:szCs w:val="22"/>
          <w:lang w:val="en-CA" w:eastAsia="ja-JP"/>
        </w:rPr>
        <w:fldChar w:fldCharType="begin"/>
      </w:r>
      <w:r w:rsidR="00F40768">
        <w:rPr>
          <w:szCs w:val="22"/>
          <w:lang w:val="en-CA" w:eastAsia="ja-JP"/>
        </w:rPr>
        <w:instrText xml:space="preserve"> REF _Ref463251631 \r \h </w:instrText>
      </w:r>
      <w:r w:rsidR="00F40768">
        <w:rPr>
          <w:szCs w:val="22"/>
          <w:lang w:val="en-CA" w:eastAsia="ja-JP"/>
        </w:rPr>
      </w:r>
      <w:r w:rsidR="00F40768">
        <w:rPr>
          <w:szCs w:val="22"/>
          <w:lang w:val="en-CA" w:eastAsia="ja-JP"/>
        </w:rPr>
        <w:fldChar w:fldCharType="separate"/>
      </w:r>
      <w:r w:rsidR="00C447FC">
        <w:rPr>
          <w:szCs w:val="22"/>
          <w:lang w:val="en-CA" w:eastAsia="ja-JP"/>
        </w:rPr>
        <w:t>4.3.1</w:t>
      </w:r>
      <w:r w:rsidR="00F40768">
        <w:rPr>
          <w:szCs w:val="22"/>
          <w:lang w:val="en-CA" w:eastAsia="ja-JP"/>
        </w:rPr>
        <w:fldChar w:fldCharType="end"/>
      </w:r>
      <w:r w:rsidR="00F40768">
        <w:rPr>
          <w:szCs w:val="22"/>
          <w:lang w:val="en-CA" w:eastAsia="ja-JP"/>
        </w:rPr>
        <w:t xml:space="preserve">, except that a mapping is applied to the final modes that accounts for the non-square sample aspect ratio. The mapping is </w:t>
      </w:r>
      <w:r w:rsidR="00151FA7">
        <w:rPr>
          <w:rFonts w:hint="eastAsia"/>
          <w:szCs w:val="22"/>
          <w:lang w:val="en-CA" w:eastAsia="ja-JP"/>
        </w:rPr>
        <w:t xml:space="preserve">as specified in </w:t>
      </w:r>
      <w:r w:rsidR="004E29AE">
        <w:rPr>
          <w:noProof/>
        </w:rPr>
        <w:fldChar w:fldCharType="begin"/>
      </w:r>
      <w:r w:rsidR="004E29AE">
        <w:rPr>
          <w:szCs w:val="22"/>
          <w:lang w:val="en-CA" w:eastAsia="ja-JP"/>
        </w:rPr>
        <w:instrText xml:space="preserve"> </w:instrText>
      </w:r>
      <w:r w:rsidR="004E29AE">
        <w:rPr>
          <w:rFonts w:hint="eastAsia"/>
          <w:szCs w:val="22"/>
          <w:lang w:val="en-CA" w:eastAsia="ja-JP"/>
        </w:rPr>
        <w:instrText>REF _Ref437271327 \h</w:instrText>
      </w:r>
      <w:r w:rsidR="004E29AE">
        <w:rPr>
          <w:szCs w:val="22"/>
          <w:lang w:val="en-CA" w:eastAsia="ja-JP"/>
        </w:rPr>
        <w:instrText xml:space="preserve"> </w:instrText>
      </w:r>
      <w:r w:rsidR="004E29AE">
        <w:rPr>
          <w:noProof/>
        </w:rPr>
      </w:r>
      <w:r w:rsidR="004E29AE">
        <w:rPr>
          <w:noProof/>
        </w:rPr>
        <w:fldChar w:fldCharType="separate"/>
      </w:r>
      <w:r w:rsidR="00C447FC">
        <w:t xml:space="preserve">Table </w:t>
      </w:r>
      <w:r w:rsidR="00C447FC">
        <w:rPr>
          <w:noProof/>
        </w:rPr>
        <w:t>4</w:t>
      </w:r>
      <w:r w:rsidR="00C447FC">
        <w:noBreakHyphen/>
      </w:r>
      <w:r w:rsidR="00C447FC">
        <w:rPr>
          <w:noProof/>
        </w:rPr>
        <w:t>3</w:t>
      </w:r>
      <w:r w:rsidR="004E29AE">
        <w:rPr>
          <w:noProof/>
        </w:rPr>
        <w:fldChar w:fldCharType="end"/>
      </w:r>
      <w:r w:rsidR="00151FA7">
        <w:rPr>
          <w:rFonts w:hint="eastAsia"/>
          <w:szCs w:val="22"/>
          <w:lang w:val="en-CA" w:eastAsia="ja-JP"/>
        </w:rPr>
        <w:t>.</w:t>
      </w:r>
    </w:p>
    <w:p w14:paraId="5306AE91" w14:textId="54902F65" w:rsidR="004E29AE" w:rsidRDefault="004E29AE" w:rsidP="004E29AE">
      <w:pPr>
        <w:pStyle w:val="Caption"/>
      </w:pPr>
      <w:bookmarkStart w:id="234" w:name="_Ref462937458"/>
      <w:bookmarkStart w:id="235" w:name="_Ref437271327"/>
      <w:bookmarkStart w:id="236" w:name="_Toc21112354"/>
      <w:bookmarkStart w:id="237" w:name="_Ref352250319"/>
      <w:bookmarkStart w:id="238" w:name="_Toc411015436"/>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3</w:t>
      </w:r>
      <w:r w:rsidR="00C40ECD">
        <w:fldChar w:fldCharType="end"/>
      </w:r>
      <w:bookmarkEnd w:id="234"/>
      <w:bookmarkEnd w:id="235"/>
      <w:r>
        <w:t xml:space="preserve">. </w:t>
      </w:r>
      <w:r w:rsidRPr="00745545">
        <w:t>Specification of intra prediction mode for 4:2:2 chroma</w:t>
      </w:r>
      <w:r>
        <w:t>.</w:t>
      </w:r>
      <w:bookmarkEnd w:id="236"/>
    </w:p>
    <w:bookmarkEnd w:id="237"/>
    <w:bookmarkEnd w:id="238"/>
    <w:p w14:paraId="4263D0BC" w14:textId="77777777" w:rsidR="00151FA7" w:rsidRDefault="00151FA7" w:rsidP="00151FA7">
      <w:pPr>
        <w:pStyle w:val="Caption"/>
        <w:rPr>
          <w:lang w:eastAsia="ja-JP"/>
        </w:rPr>
      </w:pPr>
    </w:p>
    <w:tbl>
      <w:tblPr>
        <w:tblW w:w="101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4"/>
        <w:gridCol w:w="464"/>
        <w:gridCol w:w="464"/>
        <w:gridCol w:w="465"/>
        <w:gridCol w:w="464"/>
        <w:gridCol w:w="464"/>
        <w:gridCol w:w="465"/>
        <w:gridCol w:w="464"/>
        <w:gridCol w:w="464"/>
        <w:gridCol w:w="465"/>
        <w:gridCol w:w="464"/>
        <w:gridCol w:w="464"/>
        <w:gridCol w:w="465"/>
        <w:gridCol w:w="464"/>
        <w:gridCol w:w="464"/>
        <w:gridCol w:w="465"/>
        <w:gridCol w:w="464"/>
        <w:gridCol w:w="464"/>
        <w:gridCol w:w="465"/>
      </w:tblGrid>
      <w:tr w:rsidR="00151FA7" w:rsidRPr="00943A5F" w14:paraId="1206E8ED"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0A4B90E5"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single" w:sz="4" w:space="0" w:color="auto"/>
              <w:left w:val="single" w:sz="4" w:space="0" w:color="auto"/>
              <w:bottom w:val="single" w:sz="4" w:space="0" w:color="auto"/>
              <w:right w:val="single" w:sz="4" w:space="0" w:color="auto"/>
            </w:tcBorders>
          </w:tcPr>
          <w:p w14:paraId="10025771" w14:textId="77777777" w:rsidR="00151FA7" w:rsidRPr="00943A5F" w:rsidRDefault="00151FA7" w:rsidP="004443B5">
            <w:pPr>
              <w:keepNext/>
              <w:keepLines/>
              <w:spacing w:beforeLines="25" w:before="60" w:afterLines="25" w:after="60"/>
              <w:jc w:val="center"/>
              <w:rPr>
                <w:b/>
                <w:noProof/>
                <w:sz w:val="16"/>
                <w:lang w:eastAsia="ja-JP"/>
              </w:rPr>
            </w:pPr>
            <w:r>
              <w:rPr>
                <w:rFonts w:hint="eastAsia"/>
                <w:b/>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44E1510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w:t>
            </w:r>
          </w:p>
        </w:tc>
        <w:tc>
          <w:tcPr>
            <w:tcW w:w="465" w:type="dxa"/>
            <w:tcBorders>
              <w:top w:val="single" w:sz="4" w:space="0" w:color="auto"/>
              <w:left w:val="single" w:sz="4" w:space="0" w:color="auto"/>
              <w:bottom w:val="single" w:sz="4" w:space="0" w:color="auto"/>
              <w:right w:val="single" w:sz="4" w:space="0" w:color="auto"/>
            </w:tcBorders>
          </w:tcPr>
          <w:p w14:paraId="12ED941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w:t>
            </w:r>
          </w:p>
        </w:tc>
        <w:tc>
          <w:tcPr>
            <w:tcW w:w="464" w:type="dxa"/>
            <w:tcBorders>
              <w:top w:val="single" w:sz="4" w:space="0" w:color="auto"/>
              <w:left w:val="single" w:sz="4" w:space="0" w:color="auto"/>
              <w:bottom w:val="single" w:sz="4" w:space="0" w:color="auto"/>
              <w:right w:val="single" w:sz="4" w:space="0" w:color="auto"/>
            </w:tcBorders>
          </w:tcPr>
          <w:p w14:paraId="3F571271"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w:t>
            </w:r>
          </w:p>
        </w:tc>
        <w:tc>
          <w:tcPr>
            <w:tcW w:w="464" w:type="dxa"/>
            <w:tcBorders>
              <w:top w:val="single" w:sz="4" w:space="0" w:color="auto"/>
              <w:left w:val="single" w:sz="4" w:space="0" w:color="auto"/>
              <w:bottom w:val="single" w:sz="4" w:space="0" w:color="auto"/>
              <w:right w:val="single" w:sz="4" w:space="0" w:color="auto"/>
            </w:tcBorders>
          </w:tcPr>
          <w:p w14:paraId="0A6B5BF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4</w:t>
            </w:r>
          </w:p>
        </w:tc>
        <w:tc>
          <w:tcPr>
            <w:tcW w:w="465" w:type="dxa"/>
            <w:tcBorders>
              <w:top w:val="single" w:sz="4" w:space="0" w:color="auto"/>
              <w:left w:val="single" w:sz="4" w:space="0" w:color="auto"/>
              <w:bottom w:val="single" w:sz="4" w:space="0" w:color="auto"/>
              <w:right w:val="single" w:sz="4" w:space="0" w:color="auto"/>
            </w:tcBorders>
          </w:tcPr>
          <w:p w14:paraId="53B396D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5</w:t>
            </w:r>
          </w:p>
        </w:tc>
        <w:tc>
          <w:tcPr>
            <w:tcW w:w="464" w:type="dxa"/>
            <w:tcBorders>
              <w:top w:val="single" w:sz="4" w:space="0" w:color="auto"/>
              <w:left w:val="single" w:sz="4" w:space="0" w:color="auto"/>
              <w:bottom w:val="single" w:sz="4" w:space="0" w:color="auto"/>
              <w:right w:val="single" w:sz="4" w:space="0" w:color="auto"/>
            </w:tcBorders>
          </w:tcPr>
          <w:p w14:paraId="2BAF02A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6</w:t>
            </w:r>
          </w:p>
        </w:tc>
        <w:tc>
          <w:tcPr>
            <w:tcW w:w="464" w:type="dxa"/>
            <w:tcBorders>
              <w:top w:val="single" w:sz="4" w:space="0" w:color="auto"/>
              <w:left w:val="single" w:sz="4" w:space="0" w:color="auto"/>
              <w:bottom w:val="single" w:sz="4" w:space="0" w:color="auto"/>
              <w:right w:val="single" w:sz="4" w:space="0" w:color="auto"/>
            </w:tcBorders>
          </w:tcPr>
          <w:p w14:paraId="7405E29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7</w:t>
            </w:r>
          </w:p>
        </w:tc>
        <w:tc>
          <w:tcPr>
            <w:tcW w:w="465" w:type="dxa"/>
            <w:tcBorders>
              <w:top w:val="single" w:sz="4" w:space="0" w:color="auto"/>
              <w:left w:val="single" w:sz="4" w:space="0" w:color="auto"/>
              <w:bottom w:val="single" w:sz="4" w:space="0" w:color="auto"/>
              <w:right w:val="single" w:sz="4" w:space="0" w:color="auto"/>
            </w:tcBorders>
          </w:tcPr>
          <w:p w14:paraId="20D2827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8</w:t>
            </w:r>
          </w:p>
        </w:tc>
        <w:tc>
          <w:tcPr>
            <w:tcW w:w="464" w:type="dxa"/>
            <w:tcBorders>
              <w:top w:val="single" w:sz="4" w:space="0" w:color="auto"/>
              <w:left w:val="single" w:sz="4" w:space="0" w:color="auto"/>
              <w:bottom w:val="single" w:sz="4" w:space="0" w:color="auto"/>
              <w:right w:val="single" w:sz="4" w:space="0" w:color="auto"/>
            </w:tcBorders>
          </w:tcPr>
          <w:p w14:paraId="46E4C1C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9</w:t>
            </w:r>
          </w:p>
        </w:tc>
        <w:tc>
          <w:tcPr>
            <w:tcW w:w="464" w:type="dxa"/>
            <w:tcBorders>
              <w:top w:val="single" w:sz="4" w:space="0" w:color="auto"/>
              <w:left w:val="single" w:sz="4" w:space="0" w:color="auto"/>
              <w:bottom w:val="single" w:sz="4" w:space="0" w:color="auto"/>
              <w:right w:val="single" w:sz="4" w:space="0" w:color="auto"/>
            </w:tcBorders>
          </w:tcPr>
          <w:p w14:paraId="50EA333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10</w:t>
            </w:r>
          </w:p>
        </w:tc>
        <w:tc>
          <w:tcPr>
            <w:tcW w:w="465" w:type="dxa"/>
            <w:tcBorders>
              <w:top w:val="single" w:sz="4" w:space="0" w:color="auto"/>
              <w:left w:val="single" w:sz="4" w:space="0" w:color="auto"/>
              <w:bottom w:val="single" w:sz="4" w:space="0" w:color="auto"/>
              <w:right w:val="single" w:sz="4" w:space="0" w:color="auto"/>
            </w:tcBorders>
          </w:tcPr>
          <w:p w14:paraId="43BB11C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11</w:t>
            </w:r>
          </w:p>
        </w:tc>
        <w:tc>
          <w:tcPr>
            <w:tcW w:w="464" w:type="dxa"/>
            <w:tcBorders>
              <w:top w:val="single" w:sz="4" w:space="0" w:color="auto"/>
              <w:left w:val="single" w:sz="4" w:space="0" w:color="auto"/>
              <w:bottom w:val="single" w:sz="4" w:space="0" w:color="auto"/>
              <w:right w:val="single" w:sz="4" w:space="0" w:color="auto"/>
            </w:tcBorders>
          </w:tcPr>
          <w:p w14:paraId="7AA6E35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12</w:t>
            </w:r>
          </w:p>
        </w:tc>
        <w:tc>
          <w:tcPr>
            <w:tcW w:w="464" w:type="dxa"/>
            <w:tcBorders>
              <w:top w:val="single" w:sz="4" w:space="0" w:color="auto"/>
              <w:left w:val="single" w:sz="4" w:space="0" w:color="auto"/>
              <w:bottom w:val="single" w:sz="4" w:space="0" w:color="auto"/>
              <w:right w:val="single" w:sz="4" w:space="0" w:color="auto"/>
            </w:tcBorders>
          </w:tcPr>
          <w:p w14:paraId="6F6CD387"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13</w:t>
            </w:r>
          </w:p>
        </w:tc>
        <w:tc>
          <w:tcPr>
            <w:tcW w:w="465" w:type="dxa"/>
            <w:tcBorders>
              <w:top w:val="single" w:sz="4" w:space="0" w:color="auto"/>
              <w:left w:val="single" w:sz="4" w:space="0" w:color="auto"/>
              <w:bottom w:val="single" w:sz="4" w:space="0" w:color="auto"/>
              <w:right w:val="single" w:sz="4" w:space="0" w:color="auto"/>
            </w:tcBorders>
          </w:tcPr>
          <w:p w14:paraId="3CFBC82C"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14</w:t>
            </w:r>
          </w:p>
        </w:tc>
        <w:tc>
          <w:tcPr>
            <w:tcW w:w="464" w:type="dxa"/>
            <w:tcBorders>
              <w:top w:val="single" w:sz="4" w:space="0" w:color="auto"/>
              <w:left w:val="single" w:sz="4" w:space="0" w:color="auto"/>
              <w:bottom w:val="single" w:sz="4" w:space="0" w:color="auto"/>
              <w:right w:val="single" w:sz="4" w:space="0" w:color="auto"/>
            </w:tcBorders>
          </w:tcPr>
          <w:p w14:paraId="223B09A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15</w:t>
            </w:r>
          </w:p>
        </w:tc>
        <w:tc>
          <w:tcPr>
            <w:tcW w:w="464" w:type="dxa"/>
            <w:tcBorders>
              <w:top w:val="single" w:sz="4" w:space="0" w:color="auto"/>
              <w:left w:val="single" w:sz="4" w:space="0" w:color="auto"/>
              <w:bottom w:val="single" w:sz="4" w:space="0" w:color="auto"/>
              <w:right w:val="single" w:sz="4" w:space="0" w:color="auto"/>
            </w:tcBorders>
          </w:tcPr>
          <w:p w14:paraId="4DEDA14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16</w:t>
            </w:r>
          </w:p>
        </w:tc>
        <w:tc>
          <w:tcPr>
            <w:tcW w:w="465" w:type="dxa"/>
            <w:tcBorders>
              <w:top w:val="single" w:sz="4" w:space="0" w:color="auto"/>
              <w:left w:val="single" w:sz="4" w:space="0" w:color="auto"/>
              <w:bottom w:val="single" w:sz="4" w:space="0" w:color="auto"/>
              <w:right w:val="single" w:sz="4" w:space="0" w:color="auto"/>
            </w:tcBorders>
          </w:tcPr>
          <w:p w14:paraId="3050422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17</w:t>
            </w:r>
          </w:p>
        </w:tc>
      </w:tr>
      <w:tr w:rsidR="00151FA7" w:rsidRPr="00943A5F" w14:paraId="28B3DAD7"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2E229142"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Borders>
              <w:top w:val="single" w:sz="4" w:space="0" w:color="auto"/>
              <w:left w:val="single" w:sz="4" w:space="0" w:color="auto"/>
              <w:bottom w:val="single" w:sz="4" w:space="0" w:color="auto"/>
              <w:right w:val="single" w:sz="4" w:space="0" w:color="auto"/>
            </w:tcBorders>
          </w:tcPr>
          <w:p w14:paraId="7F2B5D8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3DB0DC7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w:t>
            </w:r>
          </w:p>
        </w:tc>
        <w:tc>
          <w:tcPr>
            <w:tcW w:w="465" w:type="dxa"/>
            <w:tcBorders>
              <w:top w:val="single" w:sz="4" w:space="0" w:color="auto"/>
              <w:left w:val="single" w:sz="4" w:space="0" w:color="auto"/>
              <w:bottom w:val="single" w:sz="4" w:space="0" w:color="auto"/>
              <w:right w:val="single" w:sz="4" w:space="0" w:color="auto"/>
            </w:tcBorders>
          </w:tcPr>
          <w:p w14:paraId="45078166"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4BFC05AA"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1E721BE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5" w:type="dxa"/>
            <w:tcBorders>
              <w:top w:val="single" w:sz="4" w:space="0" w:color="auto"/>
              <w:left w:val="single" w:sz="4" w:space="0" w:color="auto"/>
              <w:bottom w:val="single" w:sz="4" w:space="0" w:color="auto"/>
              <w:right w:val="single" w:sz="4" w:space="0" w:color="auto"/>
            </w:tcBorders>
          </w:tcPr>
          <w:p w14:paraId="1AA5624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55B742A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7286231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4</w:t>
            </w:r>
          </w:p>
        </w:tc>
        <w:tc>
          <w:tcPr>
            <w:tcW w:w="465" w:type="dxa"/>
            <w:tcBorders>
              <w:top w:val="single" w:sz="4" w:space="0" w:color="auto"/>
              <w:left w:val="single" w:sz="4" w:space="0" w:color="auto"/>
              <w:bottom w:val="single" w:sz="4" w:space="0" w:color="auto"/>
              <w:right w:val="single" w:sz="4" w:space="0" w:color="auto"/>
            </w:tcBorders>
          </w:tcPr>
          <w:p w14:paraId="1EFC27C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6</w:t>
            </w:r>
          </w:p>
        </w:tc>
        <w:tc>
          <w:tcPr>
            <w:tcW w:w="464" w:type="dxa"/>
            <w:tcBorders>
              <w:top w:val="single" w:sz="4" w:space="0" w:color="auto"/>
              <w:left w:val="single" w:sz="4" w:space="0" w:color="auto"/>
              <w:bottom w:val="single" w:sz="4" w:space="0" w:color="auto"/>
              <w:right w:val="single" w:sz="4" w:space="0" w:color="auto"/>
            </w:tcBorders>
          </w:tcPr>
          <w:p w14:paraId="4A8FE19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8</w:t>
            </w:r>
          </w:p>
        </w:tc>
        <w:tc>
          <w:tcPr>
            <w:tcW w:w="464" w:type="dxa"/>
            <w:tcBorders>
              <w:top w:val="single" w:sz="4" w:space="0" w:color="auto"/>
              <w:left w:val="single" w:sz="4" w:space="0" w:color="auto"/>
              <w:bottom w:val="single" w:sz="4" w:space="0" w:color="auto"/>
              <w:right w:val="single" w:sz="4" w:space="0" w:color="auto"/>
            </w:tcBorders>
          </w:tcPr>
          <w:p w14:paraId="0CCDB9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10</w:t>
            </w:r>
          </w:p>
        </w:tc>
        <w:tc>
          <w:tcPr>
            <w:tcW w:w="465" w:type="dxa"/>
            <w:tcBorders>
              <w:top w:val="single" w:sz="4" w:space="0" w:color="auto"/>
              <w:left w:val="single" w:sz="4" w:space="0" w:color="auto"/>
              <w:bottom w:val="single" w:sz="4" w:space="0" w:color="auto"/>
              <w:right w:val="single" w:sz="4" w:space="0" w:color="auto"/>
            </w:tcBorders>
          </w:tcPr>
          <w:p w14:paraId="4B4473C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12</w:t>
            </w:r>
          </w:p>
        </w:tc>
        <w:tc>
          <w:tcPr>
            <w:tcW w:w="464" w:type="dxa"/>
            <w:tcBorders>
              <w:top w:val="single" w:sz="4" w:space="0" w:color="auto"/>
              <w:left w:val="single" w:sz="4" w:space="0" w:color="auto"/>
              <w:bottom w:val="single" w:sz="4" w:space="0" w:color="auto"/>
              <w:right w:val="single" w:sz="4" w:space="0" w:color="auto"/>
            </w:tcBorders>
          </w:tcPr>
          <w:p w14:paraId="1C1A104E"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14</w:t>
            </w:r>
          </w:p>
        </w:tc>
        <w:tc>
          <w:tcPr>
            <w:tcW w:w="464" w:type="dxa"/>
            <w:tcBorders>
              <w:top w:val="single" w:sz="4" w:space="0" w:color="auto"/>
              <w:left w:val="single" w:sz="4" w:space="0" w:color="auto"/>
              <w:bottom w:val="single" w:sz="4" w:space="0" w:color="auto"/>
              <w:right w:val="single" w:sz="4" w:space="0" w:color="auto"/>
            </w:tcBorders>
          </w:tcPr>
          <w:p w14:paraId="2EF03B9B"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16</w:t>
            </w:r>
          </w:p>
        </w:tc>
        <w:tc>
          <w:tcPr>
            <w:tcW w:w="465" w:type="dxa"/>
            <w:tcBorders>
              <w:top w:val="single" w:sz="4" w:space="0" w:color="auto"/>
              <w:left w:val="single" w:sz="4" w:space="0" w:color="auto"/>
              <w:bottom w:val="single" w:sz="4" w:space="0" w:color="auto"/>
              <w:right w:val="single" w:sz="4" w:space="0" w:color="auto"/>
            </w:tcBorders>
          </w:tcPr>
          <w:p w14:paraId="512B76C9"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0B78CFD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34C953C0"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5" w:type="dxa"/>
            <w:tcBorders>
              <w:top w:val="single" w:sz="4" w:space="0" w:color="auto"/>
              <w:left w:val="single" w:sz="4" w:space="0" w:color="auto"/>
              <w:bottom w:val="single" w:sz="4" w:space="0" w:color="auto"/>
              <w:right w:val="single" w:sz="4" w:space="0" w:color="auto"/>
            </w:tcBorders>
          </w:tcPr>
          <w:p w14:paraId="2A9EC9E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r>
      <w:tr w:rsidR="00151FA7" w:rsidRPr="00943A5F" w14:paraId="4A757D90" w14:textId="77777777" w:rsidTr="004443B5">
        <w:trPr>
          <w:jc w:val="center"/>
        </w:trPr>
        <w:tc>
          <w:tcPr>
            <w:tcW w:w="1834" w:type="dxa"/>
            <w:tcBorders>
              <w:top w:val="double" w:sz="4" w:space="0" w:color="auto"/>
            </w:tcBorders>
          </w:tcPr>
          <w:p w14:paraId="16DF27A0" w14:textId="77777777" w:rsidR="00151FA7" w:rsidRPr="00702018" w:rsidRDefault="00151FA7" w:rsidP="004443B5">
            <w:pPr>
              <w:keepNext/>
              <w:keepLines/>
              <w:spacing w:beforeLines="25" w:before="60" w:afterLines="25" w:after="60"/>
              <w:jc w:val="center"/>
              <w:rPr>
                <w:rFonts w:ascii="Times" w:hAnsi="Times" w:cs="Times"/>
                <w:noProof/>
                <w:highlight w:val="cyan"/>
                <w:lang w:eastAsia="ko-KR"/>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double" w:sz="4" w:space="0" w:color="auto"/>
            </w:tcBorders>
          </w:tcPr>
          <w:p w14:paraId="09FFDD7A"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p>
        </w:tc>
        <w:tc>
          <w:tcPr>
            <w:tcW w:w="464" w:type="dxa"/>
            <w:tcBorders>
              <w:top w:val="double" w:sz="4" w:space="0" w:color="auto"/>
            </w:tcBorders>
          </w:tcPr>
          <w:p w14:paraId="37E03536"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r w:rsidRPr="00943A5F">
              <w:rPr>
                <w:b/>
                <w:noProof/>
                <w:sz w:val="16"/>
                <w:lang w:eastAsia="ko-KR"/>
              </w:rPr>
              <w:t>18</w:t>
            </w:r>
          </w:p>
        </w:tc>
        <w:tc>
          <w:tcPr>
            <w:tcW w:w="465" w:type="dxa"/>
            <w:tcBorders>
              <w:top w:val="double" w:sz="4" w:space="0" w:color="auto"/>
            </w:tcBorders>
          </w:tcPr>
          <w:p w14:paraId="2F6632A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19</w:t>
            </w:r>
          </w:p>
        </w:tc>
        <w:tc>
          <w:tcPr>
            <w:tcW w:w="464" w:type="dxa"/>
            <w:tcBorders>
              <w:top w:val="double" w:sz="4" w:space="0" w:color="auto"/>
            </w:tcBorders>
          </w:tcPr>
          <w:p w14:paraId="7EB323C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20</w:t>
            </w:r>
          </w:p>
        </w:tc>
        <w:tc>
          <w:tcPr>
            <w:tcW w:w="464" w:type="dxa"/>
            <w:tcBorders>
              <w:top w:val="double" w:sz="4" w:space="0" w:color="auto"/>
            </w:tcBorders>
          </w:tcPr>
          <w:p w14:paraId="3970C96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21</w:t>
            </w:r>
          </w:p>
        </w:tc>
        <w:tc>
          <w:tcPr>
            <w:tcW w:w="465" w:type="dxa"/>
            <w:tcBorders>
              <w:top w:val="double" w:sz="4" w:space="0" w:color="auto"/>
            </w:tcBorders>
          </w:tcPr>
          <w:p w14:paraId="36EB907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22</w:t>
            </w:r>
          </w:p>
        </w:tc>
        <w:tc>
          <w:tcPr>
            <w:tcW w:w="464" w:type="dxa"/>
            <w:tcBorders>
              <w:top w:val="double" w:sz="4" w:space="0" w:color="auto"/>
            </w:tcBorders>
          </w:tcPr>
          <w:p w14:paraId="0613195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23</w:t>
            </w:r>
          </w:p>
        </w:tc>
        <w:tc>
          <w:tcPr>
            <w:tcW w:w="464" w:type="dxa"/>
            <w:tcBorders>
              <w:top w:val="double" w:sz="4" w:space="0" w:color="auto"/>
            </w:tcBorders>
          </w:tcPr>
          <w:p w14:paraId="25BF600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24</w:t>
            </w:r>
          </w:p>
        </w:tc>
        <w:tc>
          <w:tcPr>
            <w:tcW w:w="465" w:type="dxa"/>
            <w:tcBorders>
              <w:top w:val="double" w:sz="4" w:space="0" w:color="auto"/>
            </w:tcBorders>
          </w:tcPr>
          <w:p w14:paraId="39D4462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25</w:t>
            </w:r>
          </w:p>
        </w:tc>
        <w:tc>
          <w:tcPr>
            <w:tcW w:w="464" w:type="dxa"/>
            <w:tcBorders>
              <w:top w:val="double" w:sz="4" w:space="0" w:color="auto"/>
            </w:tcBorders>
          </w:tcPr>
          <w:p w14:paraId="1F9372C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26</w:t>
            </w:r>
          </w:p>
        </w:tc>
        <w:tc>
          <w:tcPr>
            <w:tcW w:w="464" w:type="dxa"/>
            <w:tcBorders>
              <w:top w:val="double" w:sz="4" w:space="0" w:color="auto"/>
            </w:tcBorders>
          </w:tcPr>
          <w:p w14:paraId="76A6E96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27</w:t>
            </w:r>
          </w:p>
        </w:tc>
        <w:tc>
          <w:tcPr>
            <w:tcW w:w="465" w:type="dxa"/>
            <w:tcBorders>
              <w:top w:val="double" w:sz="4" w:space="0" w:color="auto"/>
            </w:tcBorders>
          </w:tcPr>
          <w:p w14:paraId="7C54D53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28</w:t>
            </w:r>
          </w:p>
        </w:tc>
        <w:tc>
          <w:tcPr>
            <w:tcW w:w="464" w:type="dxa"/>
            <w:tcBorders>
              <w:top w:val="double" w:sz="4" w:space="0" w:color="auto"/>
            </w:tcBorders>
          </w:tcPr>
          <w:p w14:paraId="5D8516E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29</w:t>
            </w:r>
          </w:p>
        </w:tc>
        <w:tc>
          <w:tcPr>
            <w:tcW w:w="464" w:type="dxa"/>
            <w:tcBorders>
              <w:top w:val="double" w:sz="4" w:space="0" w:color="auto"/>
            </w:tcBorders>
          </w:tcPr>
          <w:p w14:paraId="55CD112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30</w:t>
            </w:r>
          </w:p>
        </w:tc>
        <w:tc>
          <w:tcPr>
            <w:tcW w:w="465" w:type="dxa"/>
            <w:tcBorders>
              <w:top w:val="double" w:sz="4" w:space="0" w:color="auto"/>
            </w:tcBorders>
          </w:tcPr>
          <w:p w14:paraId="371818E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31</w:t>
            </w:r>
          </w:p>
        </w:tc>
        <w:tc>
          <w:tcPr>
            <w:tcW w:w="464" w:type="dxa"/>
            <w:tcBorders>
              <w:top w:val="double" w:sz="4" w:space="0" w:color="auto"/>
            </w:tcBorders>
          </w:tcPr>
          <w:p w14:paraId="32811D6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32</w:t>
            </w:r>
          </w:p>
        </w:tc>
        <w:tc>
          <w:tcPr>
            <w:tcW w:w="464" w:type="dxa"/>
            <w:tcBorders>
              <w:top w:val="double" w:sz="4" w:space="0" w:color="auto"/>
            </w:tcBorders>
          </w:tcPr>
          <w:p w14:paraId="1E52DCE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33</w:t>
            </w:r>
          </w:p>
        </w:tc>
        <w:tc>
          <w:tcPr>
            <w:tcW w:w="465" w:type="dxa"/>
            <w:tcBorders>
              <w:top w:val="double" w:sz="4" w:space="0" w:color="auto"/>
            </w:tcBorders>
          </w:tcPr>
          <w:p w14:paraId="6BF25360"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34</w:t>
            </w:r>
          </w:p>
        </w:tc>
      </w:tr>
      <w:tr w:rsidR="00151FA7" w:rsidRPr="00943A5F" w14:paraId="31883B5A" w14:textId="77777777" w:rsidTr="004443B5">
        <w:trPr>
          <w:jc w:val="center"/>
        </w:trPr>
        <w:tc>
          <w:tcPr>
            <w:tcW w:w="1834" w:type="dxa"/>
          </w:tcPr>
          <w:p w14:paraId="185EE88A"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Pr>
          <w:p w14:paraId="0C0BA6D7" w14:textId="77777777" w:rsidR="00151FA7" w:rsidRPr="00943A5F" w:rsidRDefault="00151FA7" w:rsidP="004443B5">
            <w:pPr>
              <w:keepNext/>
              <w:keepLines/>
              <w:spacing w:beforeLines="25" w:before="60" w:afterLines="25" w:after="60"/>
              <w:jc w:val="center"/>
              <w:rPr>
                <w:noProof/>
                <w:sz w:val="16"/>
                <w:lang w:eastAsia="ja-JP"/>
              </w:rPr>
            </w:pPr>
          </w:p>
        </w:tc>
        <w:tc>
          <w:tcPr>
            <w:tcW w:w="464" w:type="dxa"/>
          </w:tcPr>
          <w:p w14:paraId="360C3C2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5" w:type="dxa"/>
          </w:tcPr>
          <w:p w14:paraId="0E6B96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4" w:type="dxa"/>
          </w:tcPr>
          <w:p w14:paraId="5075D4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4" w:type="dxa"/>
          </w:tcPr>
          <w:p w14:paraId="53586A6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5" w:type="dxa"/>
          </w:tcPr>
          <w:p w14:paraId="01F6DEE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76D192C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60F83D0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5" w:type="dxa"/>
          </w:tcPr>
          <w:p w14:paraId="2E4AF00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4" w:type="dxa"/>
          </w:tcPr>
          <w:p w14:paraId="0BE6B08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26</w:t>
            </w:r>
          </w:p>
        </w:tc>
        <w:tc>
          <w:tcPr>
            <w:tcW w:w="464" w:type="dxa"/>
          </w:tcPr>
          <w:p w14:paraId="2C100F0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5" w:type="dxa"/>
          </w:tcPr>
          <w:p w14:paraId="7F1D58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4" w:type="dxa"/>
          </w:tcPr>
          <w:p w14:paraId="23D577F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4" w:type="dxa"/>
          </w:tcPr>
          <w:p w14:paraId="4F67B45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5" w:type="dxa"/>
          </w:tcPr>
          <w:p w14:paraId="587D57B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5B9C2FC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11E2972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c>
          <w:tcPr>
            <w:tcW w:w="465" w:type="dxa"/>
          </w:tcPr>
          <w:p w14:paraId="3CCD782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r>
    </w:tbl>
    <w:p w14:paraId="5259BFD7" w14:textId="77777777" w:rsidR="00151FA7" w:rsidRDefault="00151FA7" w:rsidP="00151FA7">
      <w:pPr>
        <w:rPr>
          <w:szCs w:val="22"/>
          <w:lang w:val="en-CA" w:eastAsia="ja-JP"/>
        </w:rPr>
      </w:pPr>
    </w:p>
    <w:p w14:paraId="58217445" w14:textId="77777777" w:rsidR="00897364" w:rsidRDefault="00897364" w:rsidP="0006695D">
      <w:pPr>
        <w:rPr>
          <w:szCs w:val="22"/>
          <w:lang w:eastAsia="ja-JP"/>
        </w:rPr>
      </w:pPr>
    </w:p>
    <w:p w14:paraId="16765AC1" w14:textId="74D9C6E6" w:rsidR="00897364" w:rsidRDefault="00897364" w:rsidP="0006695D">
      <w:r>
        <w:lastRenderedPageBreak/>
        <w:t xml:space="preserve">The mapping between </w:t>
      </w:r>
      <w:proofErr w:type="spellStart"/>
      <w:r>
        <w:t>luma</w:t>
      </w:r>
      <w:proofErr w:type="spellEnd"/>
      <w:r>
        <w:t xml:space="preserve"> intra prediction mode and chroma intra prediction mode is illustrated in </w:t>
      </w:r>
      <w:r>
        <w:fldChar w:fldCharType="begin"/>
      </w:r>
      <w:r>
        <w:instrText xml:space="preserve"> REF _Ref462935823 \h </w:instrText>
      </w:r>
      <w:r>
        <w:fldChar w:fldCharType="separate"/>
      </w:r>
      <w:r w:rsidR="00C447FC">
        <w:t xml:space="preserve">Figure </w:t>
      </w:r>
      <w:r w:rsidR="00C447FC">
        <w:rPr>
          <w:noProof/>
        </w:rPr>
        <w:t>4</w:t>
      </w:r>
      <w:r w:rsidR="00C447FC">
        <w:noBreakHyphen/>
      </w:r>
      <w:r w:rsidR="00C447FC">
        <w:rPr>
          <w:noProof/>
        </w:rPr>
        <w:t>10</w:t>
      </w:r>
      <w:r>
        <w:fldChar w:fldCharType="end"/>
      </w:r>
      <w:r>
        <w:t xml:space="preserve"> and </w:t>
      </w:r>
      <w:r>
        <w:fldChar w:fldCharType="begin"/>
      </w:r>
      <w:r>
        <w:instrText xml:space="preserve"> REF _Ref462935824 \h </w:instrText>
      </w:r>
      <w:r>
        <w:fldChar w:fldCharType="separate"/>
      </w:r>
      <w:r w:rsidR="00C447FC">
        <w:t xml:space="preserve">Figure </w:t>
      </w:r>
      <w:r w:rsidR="00C447FC">
        <w:rPr>
          <w:noProof/>
        </w:rPr>
        <w:t>4</w:t>
      </w:r>
      <w:r w:rsidR="00C447FC">
        <w:noBreakHyphen/>
      </w:r>
      <w:r w:rsidR="00C447FC">
        <w:rPr>
          <w:noProof/>
        </w:rPr>
        <w:t>11</w:t>
      </w:r>
      <w:r>
        <w:fldChar w:fldCharType="end"/>
      </w:r>
      <w:r>
        <w:t xml:space="preserve">. </w:t>
      </w:r>
      <w:r>
        <w:fldChar w:fldCharType="begin"/>
      </w:r>
      <w:r>
        <w:instrText xml:space="preserve"> REF _Ref462935823 \h </w:instrText>
      </w:r>
      <w:r>
        <w:fldChar w:fldCharType="separate"/>
      </w:r>
      <w:r w:rsidR="00C447FC">
        <w:t xml:space="preserve">Figure </w:t>
      </w:r>
      <w:r w:rsidR="00C447FC">
        <w:rPr>
          <w:noProof/>
        </w:rPr>
        <w:t>4</w:t>
      </w:r>
      <w:r w:rsidR="00C447FC">
        <w:noBreakHyphen/>
      </w:r>
      <w:r w:rsidR="00C447FC">
        <w:rPr>
          <w:noProof/>
        </w:rPr>
        <w:t>10</w:t>
      </w:r>
      <w:r>
        <w:fldChar w:fldCharType="end"/>
      </w:r>
      <w:r>
        <w:t xml:space="preserve"> shows the </w:t>
      </w:r>
      <w:r w:rsidR="00732642">
        <w:t xml:space="preserve">33 </w:t>
      </w:r>
      <w:r>
        <w:t xml:space="preserve">angular intra prediction modes </w:t>
      </w:r>
      <w:r w:rsidR="003D4AFA">
        <w:t xml:space="preserve">(modes 2-34) </w:t>
      </w:r>
      <w:r>
        <w:t xml:space="preserve">for an example 16x16 PB in the </w:t>
      </w:r>
      <w:proofErr w:type="spellStart"/>
      <w:r>
        <w:t>luma</w:t>
      </w:r>
      <w:proofErr w:type="spellEnd"/>
      <w:r>
        <w:t xml:space="preserve"> channel.</w:t>
      </w:r>
    </w:p>
    <w:p w14:paraId="55844FDD" w14:textId="77777777" w:rsidR="00897364" w:rsidRDefault="00897364" w:rsidP="0006695D">
      <w:r>
        <w:object w:dxaOrig="7764" w:dyaOrig="7545" w14:anchorId="6553088A">
          <v:shape id="_x0000_i1026" type="#_x0000_t75" style="width:387.8pt;height:378.4pt" o:ole="">
            <v:imagedata r:id="rId28" o:title=""/>
          </v:shape>
          <o:OLEObject Type="Embed" ProgID="Visio.Drawing.11" ShapeID="_x0000_i1026" DrawAspect="Content" ObjectID="_1631914342" r:id="rId29"/>
        </w:object>
      </w:r>
    </w:p>
    <w:p w14:paraId="4FF8C280" w14:textId="577FE5AF" w:rsidR="00897364" w:rsidRDefault="00897364" w:rsidP="00974A67">
      <w:pPr>
        <w:pStyle w:val="Caption"/>
        <w:rPr>
          <w:szCs w:val="22"/>
          <w:lang w:eastAsia="ja-JP"/>
        </w:rPr>
      </w:pPr>
      <w:bookmarkStart w:id="239" w:name="_Ref462935823"/>
      <w:bookmarkStart w:id="240" w:name="_Toc13594808"/>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10</w:t>
      </w:r>
      <w:r w:rsidR="0018506D">
        <w:fldChar w:fldCharType="end"/>
      </w:r>
      <w:bookmarkEnd w:id="239"/>
      <w:r>
        <w:t xml:space="preserve">. Intra prediction directions in </w:t>
      </w:r>
      <w:proofErr w:type="spellStart"/>
      <w:r>
        <w:t>luma</w:t>
      </w:r>
      <w:proofErr w:type="spellEnd"/>
      <w:r>
        <w:t xml:space="preserve"> for example 16x16 PB.</w:t>
      </w:r>
      <w:bookmarkEnd w:id="240"/>
    </w:p>
    <w:p w14:paraId="154A93F3" w14:textId="77777777" w:rsidR="00897364" w:rsidRDefault="00897364" w:rsidP="0006695D">
      <w:pPr>
        <w:rPr>
          <w:szCs w:val="22"/>
          <w:lang w:eastAsia="ja-JP"/>
        </w:rPr>
      </w:pPr>
    </w:p>
    <w:p w14:paraId="691A96E2" w14:textId="24A3633A" w:rsidR="00D066F3" w:rsidRDefault="003D4AFA" w:rsidP="0006695D">
      <w:pPr>
        <w:rPr>
          <w:szCs w:val="22"/>
          <w:lang w:eastAsia="ja-JP"/>
        </w:rPr>
      </w:pPr>
      <w:r>
        <w:rPr>
          <w:szCs w:val="22"/>
          <w:lang w:eastAsia="ja-JP"/>
        </w:rPr>
        <w:t xml:space="preserve">A </w:t>
      </w:r>
      <w:proofErr w:type="spellStart"/>
      <w:r>
        <w:rPr>
          <w:szCs w:val="22"/>
          <w:lang w:eastAsia="ja-JP"/>
        </w:rPr>
        <w:t>luma</w:t>
      </w:r>
      <w:proofErr w:type="spellEnd"/>
      <w:r>
        <w:rPr>
          <w:szCs w:val="22"/>
          <w:lang w:eastAsia="ja-JP"/>
        </w:rPr>
        <w:t xml:space="preserve"> PB is collocated with a pair of chroma PBs when the 4:2:2 chroma format is in use. </w:t>
      </w:r>
      <w:r>
        <w:rPr>
          <w:szCs w:val="22"/>
          <w:lang w:eastAsia="ja-JP"/>
        </w:rPr>
        <w:fldChar w:fldCharType="begin"/>
      </w:r>
      <w:r>
        <w:rPr>
          <w:szCs w:val="22"/>
          <w:lang w:eastAsia="ja-JP"/>
        </w:rPr>
        <w:instrText xml:space="preserve"> REF _Ref462935824 \h </w:instrText>
      </w:r>
      <w:r>
        <w:rPr>
          <w:szCs w:val="22"/>
          <w:lang w:eastAsia="ja-JP"/>
        </w:rPr>
      </w:r>
      <w:r>
        <w:rPr>
          <w:szCs w:val="22"/>
          <w:lang w:eastAsia="ja-JP"/>
        </w:rPr>
        <w:fldChar w:fldCharType="separate"/>
      </w:r>
      <w:r w:rsidR="00C447FC">
        <w:t xml:space="preserve">Figure </w:t>
      </w:r>
      <w:r w:rsidR="00C447FC">
        <w:rPr>
          <w:noProof/>
        </w:rPr>
        <w:t>4</w:t>
      </w:r>
      <w:r w:rsidR="00C447FC">
        <w:noBreakHyphen/>
      </w:r>
      <w:r w:rsidR="00C447FC">
        <w:rPr>
          <w:noProof/>
        </w:rPr>
        <w:t>11</w:t>
      </w:r>
      <w:r>
        <w:rPr>
          <w:szCs w:val="22"/>
          <w:lang w:eastAsia="ja-JP"/>
        </w:rPr>
        <w:fldChar w:fldCharType="end"/>
      </w:r>
      <w:r>
        <w:rPr>
          <w:szCs w:val="22"/>
          <w:lang w:eastAsia="ja-JP"/>
        </w:rPr>
        <w:t xml:space="preserve"> shows the example of a pair of 8x8 chroma PBs, with the 34 angular intra prediction modes shown for the upper PB.</w:t>
      </w:r>
      <w:r w:rsidR="00AD7E91">
        <w:rPr>
          <w:szCs w:val="22"/>
          <w:lang w:eastAsia="ja-JP"/>
        </w:rPr>
        <w:t xml:space="preserve"> As the upper PB occupies only half of the </w:t>
      </w:r>
      <w:proofErr w:type="gramStart"/>
      <w:r w:rsidR="00AD7E91">
        <w:rPr>
          <w:szCs w:val="22"/>
          <w:lang w:eastAsia="ja-JP"/>
        </w:rPr>
        <w:t>area  occupied</w:t>
      </w:r>
      <w:proofErr w:type="gramEnd"/>
      <w:r w:rsidR="00AD7E91">
        <w:rPr>
          <w:szCs w:val="22"/>
          <w:lang w:eastAsia="ja-JP"/>
        </w:rPr>
        <w:t xml:space="preserve"> by the corresponding </w:t>
      </w:r>
      <w:proofErr w:type="spellStart"/>
      <w:r w:rsidR="00AD7E91">
        <w:rPr>
          <w:szCs w:val="22"/>
          <w:lang w:eastAsia="ja-JP"/>
        </w:rPr>
        <w:t>luma</w:t>
      </w:r>
      <w:proofErr w:type="spellEnd"/>
      <w:r w:rsidR="00AD7E91">
        <w:rPr>
          <w:szCs w:val="22"/>
          <w:lang w:eastAsia="ja-JP"/>
        </w:rPr>
        <w:t xml:space="preserve"> PB, </w:t>
      </w:r>
      <w:r w:rsidR="00D066F3">
        <w:rPr>
          <w:szCs w:val="22"/>
          <w:lang w:eastAsia="ja-JP"/>
        </w:rPr>
        <w:t xml:space="preserve">the angular intra prediction process results in different directions in chroma compared to </w:t>
      </w:r>
      <w:proofErr w:type="spellStart"/>
      <w:r w:rsidR="00D066F3">
        <w:rPr>
          <w:szCs w:val="22"/>
          <w:lang w:eastAsia="ja-JP"/>
        </w:rPr>
        <w:t>luma</w:t>
      </w:r>
      <w:proofErr w:type="spellEnd"/>
      <w:r w:rsidR="00D066F3">
        <w:rPr>
          <w:szCs w:val="22"/>
          <w:lang w:eastAsia="ja-JP"/>
        </w:rPr>
        <w:t xml:space="preserve">. When </w:t>
      </w:r>
      <w:r w:rsidR="00503ACB" w:rsidRPr="00503ACB">
        <w:rPr>
          <w:szCs w:val="22"/>
          <w:lang w:eastAsia="ja-JP"/>
        </w:rPr>
        <w:t xml:space="preserve">an intra prediction mode </w:t>
      </w:r>
      <w:r w:rsidR="00D066F3">
        <w:rPr>
          <w:szCs w:val="22"/>
          <w:lang w:eastAsia="ja-JP"/>
        </w:rPr>
        <w:t xml:space="preserve">is selected for 4:2:2, the mapping in </w:t>
      </w:r>
      <w:r w:rsidR="00D066F3">
        <w:rPr>
          <w:szCs w:val="22"/>
          <w:lang w:eastAsia="ja-JP"/>
        </w:rPr>
        <w:fldChar w:fldCharType="begin"/>
      </w:r>
      <w:r w:rsidR="00D066F3">
        <w:rPr>
          <w:szCs w:val="22"/>
          <w:lang w:eastAsia="ja-JP"/>
        </w:rPr>
        <w:instrText xml:space="preserve"> REF _Ref462937458 \h </w:instrText>
      </w:r>
      <w:r w:rsidR="00D066F3">
        <w:rPr>
          <w:szCs w:val="22"/>
          <w:lang w:eastAsia="ja-JP"/>
        </w:rPr>
      </w:r>
      <w:r w:rsidR="00D066F3">
        <w:rPr>
          <w:szCs w:val="22"/>
          <w:lang w:eastAsia="ja-JP"/>
        </w:rPr>
        <w:fldChar w:fldCharType="separate"/>
      </w:r>
      <w:r w:rsidR="00C447FC">
        <w:t xml:space="preserve">Table </w:t>
      </w:r>
      <w:r w:rsidR="00C447FC">
        <w:rPr>
          <w:noProof/>
        </w:rPr>
        <w:t>4</w:t>
      </w:r>
      <w:r w:rsidR="00C447FC">
        <w:noBreakHyphen/>
      </w:r>
      <w:r w:rsidR="00C447FC">
        <w:rPr>
          <w:noProof/>
        </w:rPr>
        <w:t>3</w:t>
      </w:r>
      <w:r w:rsidR="00D066F3">
        <w:rPr>
          <w:szCs w:val="22"/>
          <w:lang w:eastAsia="ja-JP"/>
        </w:rPr>
        <w:fldChar w:fldCharType="end"/>
      </w:r>
      <w:r w:rsidR="00D066F3">
        <w:rPr>
          <w:szCs w:val="22"/>
          <w:lang w:eastAsia="ja-JP"/>
        </w:rPr>
        <w:t xml:space="preserve"> results in the 33 angular intra prediction modes available for </w:t>
      </w:r>
      <w:proofErr w:type="spellStart"/>
      <w:r w:rsidR="00D066F3">
        <w:rPr>
          <w:szCs w:val="22"/>
          <w:lang w:eastAsia="ja-JP"/>
        </w:rPr>
        <w:t>luma</w:t>
      </w:r>
      <w:proofErr w:type="spellEnd"/>
      <w:r w:rsidR="00D066F3">
        <w:rPr>
          <w:szCs w:val="22"/>
          <w:lang w:eastAsia="ja-JP"/>
        </w:rPr>
        <w:t xml:space="preserve"> being mapped onto a subset of 24 of the </w:t>
      </w:r>
      <w:proofErr w:type="gramStart"/>
      <w:r w:rsidR="00D066F3">
        <w:rPr>
          <w:szCs w:val="22"/>
          <w:lang w:eastAsia="ja-JP"/>
        </w:rPr>
        <w:t>33 defined</w:t>
      </w:r>
      <w:proofErr w:type="gramEnd"/>
      <w:r w:rsidR="00D066F3">
        <w:rPr>
          <w:szCs w:val="22"/>
          <w:lang w:eastAsia="ja-JP"/>
        </w:rPr>
        <w:t xml:space="preserve"> angular intra prediction modes</w:t>
      </w:r>
      <w:r w:rsidR="00732642">
        <w:rPr>
          <w:szCs w:val="22"/>
          <w:lang w:eastAsia="ja-JP"/>
        </w:rPr>
        <w:t xml:space="preserve"> (blue arrows)</w:t>
      </w:r>
      <w:r w:rsidR="00D066F3">
        <w:rPr>
          <w:szCs w:val="22"/>
          <w:lang w:eastAsia="ja-JP"/>
        </w:rPr>
        <w:t xml:space="preserve">. The remaining nine angular intra prediction modes </w:t>
      </w:r>
      <w:r w:rsidR="00732642">
        <w:rPr>
          <w:szCs w:val="22"/>
          <w:lang w:eastAsia="ja-JP"/>
        </w:rPr>
        <w:t xml:space="preserve">(dark grey arrows) </w:t>
      </w:r>
      <w:r w:rsidR="00D066F3">
        <w:rPr>
          <w:szCs w:val="22"/>
          <w:lang w:eastAsia="ja-JP"/>
        </w:rPr>
        <w:t>are not available for use in chroma PBs for 4:2:2.</w:t>
      </w:r>
    </w:p>
    <w:p w14:paraId="7F385EF2" w14:textId="77777777" w:rsidR="0006695D" w:rsidRPr="006657A1" w:rsidRDefault="0006695D" w:rsidP="0006695D">
      <w:pPr>
        <w:rPr>
          <w:szCs w:val="22"/>
          <w:lang w:eastAsia="ja-JP"/>
        </w:rPr>
      </w:pPr>
    </w:p>
    <w:p w14:paraId="309F6C71" w14:textId="77777777" w:rsidR="00151FA7" w:rsidRPr="006657A1" w:rsidRDefault="00151FA7" w:rsidP="00151FA7">
      <w:pPr>
        <w:rPr>
          <w:szCs w:val="22"/>
          <w:lang w:eastAsia="ja-JP"/>
        </w:rPr>
      </w:pPr>
    </w:p>
    <w:p w14:paraId="6F0FEEB5" w14:textId="62866B9C" w:rsidR="00151FA7" w:rsidRDefault="003D4AFA" w:rsidP="00151FA7">
      <w:pPr>
        <w:keepNext/>
        <w:jc w:val="center"/>
      </w:pPr>
      <w:r w:rsidRPr="003D4AFA">
        <w:lastRenderedPageBreak/>
        <w:t xml:space="preserve"> </w:t>
      </w:r>
      <w:r w:rsidR="00D066F3">
        <w:object w:dxaOrig="8359" w:dyaOrig="7659" w14:anchorId="1F1F48DE">
          <v:shape id="_x0000_i1027" type="#_x0000_t75" style="width:418.35pt;height:382.95pt" o:ole="">
            <v:imagedata r:id="rId30" o:title=""/>
          </v:shape>
          <o:OLEObject Type="Embed" ProgID="Visio.Drawing.11" ShapeID="_x0000_i1027" DrawAspect="Content" ObjectID="_1631914343" r:id="rId31"/>
        </w:object>
      </w:r>
    </w:p>
    <w:p w14:paraId="514596C8" w14:textId="7C52244F" w:rsidR="004E29AE" w:rsidRDefault="004E29AE" w:rsidP="00744CD7">
      <w:pPr>
        <w:pStyle w:val="Caption"/>
      </w:pPr>
      <w:bookmarkStart w:id="241" w:name="_Ref462935824"/>
      <w:bookmarkStart w:id="242" w:name="_Ref437271359"/>
      <w:bookmarkStart w:id="243" w:name="_Toc13594809"/>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11</w:t>
      </w:r>
      <w:r w:rsidR="0018506D">
        <w:fldChar w:fldCharType="end"/>
      </w:r>
      <w:bookmarkEnd w:id="241"/>
      <w:bookmarkEnd w:id="242"/>
      <w:r>
        <w:t xml:space="preserve">. </w:t>
      </w:r>
      <w:r w:rsidRPr="00D41B74">
        <w:t xml:space="preserve">Intra prediction </w:t>
      </w:r>
      <w:r w:rsidR="003D4AFA">
        <w:t>modes for chroma PBs in</w:t>
      </w:r>
      <w:r w:rsidRPr="00D41B74">
        <w:t xml:space="preserve"> </w:t>
      </w:r>
      <w:r w:rsidR="003D4AFA">
        <w:t xml:space="preserve">the </w:t>
      </w:r>
      <w:r w:rsidRPr="00D41B74">
        <w:t>4:2:2 chroma format</w:t>
      </w:r>
      <w:r>
        <w:t>.</w:t>
      </w:r>
      <w:bookmarkEnd w:id="243"/>
    </w:p>
    <w:p w14:paraId="75B64866" w14:textId="77777777" w:rsidR="002C6B50" w:rsidRDefault="009734BB" w:rsidP="002C6B50">
      <w:pPr>
        <w:pStyle w:val="Heading2"/>
        <w:rPr>
          <w:lang w:val="en-GB"/>
        </w:rPr>
      </w:pPr>
      <w:bookmarkStart w:id="244" w:name="_Toc438634034"/>
      <w:bookmarkStart w:id="245" w:name="_Toc380137545"/>
      <w:bookmarkStart w:id="246" w:name="_Toc380742370"/>
      <w:bookmarkStart w:id="247" w:name="_Toc380748214"/>
      <w:bookmarkStart w:id="248" w:name="_Toc373227354"/>
      <w:bookmarkStart w:id="249" w:name="_Toc374695514"/>
      <w:bookmarkStart w:id="250" w:name="_Toc374731880"/>
      <w:bookmarkStart w:id="251" w:name="_Toc282854471"/>
      <w:bookmarkStart w:id="252" w:name="_Ref337432276"/>
      <w:bookmarkStart w:id="253" w:name="_Toc411002818"/>
      <w:bookmarkStart w:id="254" w:name="_Toc21112405"/>
      <w:bookmarkEnd w:id="244"/>
      <w:bookmarkEnd w:id="245"/>
      <w:bookmarkEnd w:id="246"/>
      <w:bookmarkEnd w:id="247"/>
      <w:bookmarkEnd w:id="248"/>
      <w:bookmarkEnd w:id="249"/>
      <w:bookmarkEnd w:id="250"/>
      <w:bookmarkEnd w:id="251"/>
      <w:r w:rsidRPr="001811D1">
        <w:rPr>
          <w:lang w:val="en-GB"/>
        </w:rPr>
        <w:t>Inter</w:t>
      </w:r>
      <w:r w:rsidR="0027139D">
        <w:rPr>
          <w:lang w:val="en-GB"/>
        </w:rPr>
        <w:t xml:space="preserve"> p</w:t>
      </w:r>
      <w:r w:rsidRPr="001811D1">
        <w:rPr>
          <w:lang w:val="en-GB"/>
        </w:rPr>
        <w:t>rediction</w:t>
      </w:r>
      <w:bookmarkEnd w:id="252"/>
      <w:bookmarkEnd w:id="253"/>
      <w:bookmarkEnd w:id="254"/>
    </w:p>
    <w:p w14:paraId="6D0477C6" w14:textId="77777777" w:rsidR="00505250" w:rsidRPr="001811D1" w:rsidRDefault="00505250" w:rsidP="00505250">
      <w:pPr>
        <w:pStyle w:val="Heading3"/>
        <w:rPr>
          <w:rFonts w:eastAsia="MS Mincho"/>
          <w:lang w:val="en-GB" w:eastAsia="ja-JP"/>
        </w:rPr>
      </w:pPr>
      <w:bookmarkStart w:id="255" w:name="_Toc376882476"/>
      <w:bookmarkStart w:id="256" w:name="_Toc411002819"/>
      <w:bookmarkStart w:id="257" w:name="_Toc21112406"/>
      <w:bookmarkStart w:id="258" w:name="_Ref373334864"/>
      <w:r w:rsidRPr="001811D1">
        <w:rPr>
          <w:rFonts w:eastAsia="MS Mincho"/>
          <w:lang w:val="en-GB" w:eastAsia="ja-JP"/>
        </w:rPr>
        <w:t>Prediction modes</w:t>
      </w:r>
      <w:bookmarkEnd w:id="255"/>
      <w:bookmarkEnd w:id="256"/>
      <w:bookmarkEnd w:id="257"/>
    </w:p>
    <w:p w14:paraId="5F73D78C" w14:textId="368F386E" w:rsidR="007C4407" w:rsidRDefault="00A25856" w:rsidP="00505250">
      <w:pPr>
        <w:rPr>
          <w:rFonts w:eastAsia="MS Mincho"/>
          <w:lang w:eastAsia="ja-JP"/>
        </w:rPr>
      </w:pPr>
      <w:r>
        <w:rPr>
          <w:rFonts w:eastAsia="MS Mincho"/>
          <w:lang w:eastAsia="ja-JP"/>
        </w:rPr>
        <w:t>Each inter-predicted</w:t>
      </w:r>
      <w:r w:rsidR="00505250" w:rsidRPr="001811D1">
        <w:rPr>
          <w:rFonts w:eastAsia="MS Mincho"/>
          <w:lang w:eastAsia="ja-JP"/>
        </w:rPr>
        <w:t xml:space="preserve"> PU has motion parameters </w:t>
      </w:r>
      <w:r w:rsidR="007C4407">
        <w:rPr>
          <w:rFonts w:eastAsia="MS Mincho"/>
          <w:lang w:eastAsia="ja-JP"/>
        </w:rPr>
        <w:t xml:space="preserve">for one or two reference picture lists.  Motion parameters include a </w:t>
      </w:r>
      <w:r w:rsidR="00505250" w:rsidRPr="001811D1">
        <w:rPr>
          <w:rFonts w:eastAsia="MS Mincho"/>
          <w:lang w:eastAsia="ja-JP"/>
        </w:rPr>
        <w:t>motion vector</w:t>
      </w:r>
      <w:r w:rsidR="00415B09">
        <w:rPr>
          <w:rFonts w:eastAsia="MS Mincho"/>
          <w:lang w:eastAsia="ja-JP"/>
        </w:rPr>
        <w:t xml:space="preserve"> and</w:t>
      </w:r>
      <w:r w:rsidR="00505250" w:rsidRPr="001811D1">
        <w:rPr>
          <w:rFonts w:eastAsia="MS Mincho"/>
          <w:lang w:eastAsia="ja-JP"/>
        </w:rPr>
        <w:t xml:space="preserve"> </w:t>
      </w:r>
      <w:r w:rsidR="007C4407">
        <w:rPr>
          <w:rFonts w:eastAsia="MS Mincho"/>
          <w:lang w:eastAsia="ja-JP"/>
        </w:rPr>
        <w:t xml:space="preserve">a </w:t>
      </w:r>
      <w:r w:rsidR="00505250" w:rsidRPr="001811D1">
        <w:rPr>
          <w:rFonts w:eastAsia="MS Mincho"/>
          <w:lang w:eastAsia="ja-JP"/>
        </w:rPr>
        <w:t>reference picture ind</w:t>
      </w:r>
      <w:r w:rsidR="007C4407">
        <w:rPr>
          <w:rFonts w:eastAsia="MS Mincho"/>
          <w:lang w:eastAsia="ja-JP"/>
        </w:rPr>
        <w:t xml:space="preserve">ex.  Usage of one of the two reference picture lists may also be signalled using </w:t>
      </w:r>
      <w:proofErr w:type="spellStart"/>
      <w:r w:rsidR="007C4407" w:rsidRPr="00974A67">
        <w:rPr>
          <w:rFonts w:eastAsia="MS Mincho"/>
          <w:i/>
          <w:lang w:eastAsia="ja-JP"/>
        </w:rPr>
        <w:t>inter_pred_idc</w:t>
      </w:r>
      <w:proofErr w:type="spellEnd"/>
      <w:r w:rsidR="007C4407">
        <w:rPr>
          <w:rFonts w:eastAsia="MS Mincho"/>
          <w:lang w:eastAsia="ja-JP"/>
        </w:rPr>
        <w:t xml:space="preserve">. </w:t>
      </w:r>
      <w:r w:rsidR="00F254AE">
        <w:rPr>
          <w:rFonts w:eastAsia="MS Mincho"/>
          <w:lang w:eastAsia="ja-JP"/>
        </w:rPr>
        <w:t xml:space="preserve"> </w:t>
      </w:r>
      <w:r w:rsidR="007C4407">
        <w:rPr>
          <w:rFonts w:eastAsia="MS Mincho"/>
          <w:lang w:eastAsia="ja-JP"/>
        </w:rPr>
        <w:t>Motion vectors may be explicitly coded as deltas relative to predictors.</w:t>
      </w:r>
    </w:p>
    <w:p w14:paraId="7A20EFFF" w14:textId="2535F784" w:rsidR="007C4407" w:rsidRDefault="00505250" w:rsidP="00505250">
      <w:pPr>
        <w:rPr>
          <w:rFonts w:eastAsia="MS Mincho"/>
          <w:lang w:eastAsia="ja-JP"/>
        </w:rPr>
      </w:pPr>
      <w:r w:rsidRPr="001811D1">
        <w:rPr>
          <w:rFonts w:eastAsia="MS Mincho"/>
          <w:lang w:eastAsia="ja-JP"/>
        </w:rPr>
        <w:t xml:space="preserve">When a CU is coded with skip mode, </w:t>
      </w:r>
      <w:r w:rsidR="007C4407">
        <w:rPr>
          <w:rFonts w:eastAsia="MS Mincho"/>
          <w:lang w:eastAsia="ja-JP"/>
        </w:rPr>
        <w:t xml:space="preserve">one PU is associated with </w:t>
      </w:r>
      <w:r w:rsidRPr="001811D1">
        <w:rPr>
          <w:rFonts w:eastAsia="MS Mincho"/>
          <w:lang w:eastAsia="ja-JP"/>
        </w:rPr>
        <w:t>the CU</w:t>
      </w:r>
      <w:r w:rsidR="007C4407">
        <w:rPr>
          <w:rFonts w:eastAsia="MS Mincho"/>
          <w:lang w:eastAsia="ja-JP"/>
        </w:rPr>
        <w:t xml:space="preserve">, and there are </w:t>
      </w:r>
      <w:r w:rsidRPr="001811D1">
        <w:rPr>
          <w:rFonts w:eastAsia="MS Mincho"/>
          <w:lang w:eastAsia="ja-JP"/>
        </w:rPr>
        <w:t xml:space="preserve">no significant </w:t>
      </w:r>
      <w:r w:rsidR="00A25856">
        <w:rPr>
          <w:rFonts w:eastAsia="MS Mincho"/>
          <w:lang w:eastAsia="ja-JP"/>
        </w:rPr>
        <w:t>residual</w:t>
      </w:r>
      <w:r w:rsidRPr="001811D1">
        <w:rPr>
          <w:rFonts w:eastAsia="MS Mincho"/>
          <w:lang w:eastAsia="ja-JP"/>
        </w:rPr>
        <w:t xml:space="preserve"> coefficients</w:t>
      </w:r>
      <w:r w:rsidR="00A25856">
        <w:rPr>
          <w:rFonts w:eastAsia="MS Mincho"/>
          <w:lang w:eastAsia="ja-JP"/>
        </w:rPr>
        <w:t>, no coded motion vector delta or</w:t>
      </w:r>
      <w:r w:rsidRPr="001811D1">
        <w:rPr>
          <w:rFonts w:eastAsia="MS Mincho"/>
          <w:lang w:eastAsia="ja-JP"/>
        </w:rPr>
        <w:t xml:space="preserve"> reference picture index</w:t>
      </w:r>
      <w:r w:rsidR="00A25856">
        <w:rPr>
          <w:rFonts w:eastAsia="MS Mincho"/>
          <w:lang w:eastAsia="ja-JP"/>
        </w:rPr>
        <w:t>.</w:t>
      </w:r>
      <w:r w:rsidRPr="001811D1">
        <w:rPr>
          <w:rFonts w:eastAsia="MS Mincho"/>
          <w:lang w:eastAsia="ja-JP"/>
        </w:rPr>
        <w:t xml:space="preserve"> </w:t>
      </w:r>
      <w:r w:rsidR="00A25856">
        <w:rPr>
          <w:rFonts w:eastAsia="MS Mincho"/>
          <w:lang w:eastAsia="ja-JP"/>
        </w:rPr>
        <w:t>A</w:t>
      </w:r>
      <w:r w:rsidRPr="001811D1">
        <w:rPr>
          <w:rFonts w:eastAsia="MS Mincho"/>
          <w:lang w:eastAsia="ja-JP"/>
        </w:rPr>
        <w:t xml:space="preserve"> merge mode </w:t>
      </w:r>
      <w:r w:rsidR="00A25856">
        <w:rPr>
          <w:rFonts w:eastAsia="MS Mincho"/>
          <w:lang w:eastAsia="ja-JP"/>
        </w:rPr>
        <w:t>is specified whereby the motion parameters for the current PU are obtained from neighbouring PUs, including spatial and temporal candidates.</w:t>
      </w:r>
      <w:r w:rsidRPr="001811D1">
        <w:rPr>
          <w:rFonts w:eastAsia="MS Mincho"/>
          <w:lang w:eastAsia="ja-JP"/>
        </w:rPr>
        <w:t xml:space="preserve"> The merge mode can be applied to any inter</w:t>
      </w:r>
      <w:r w:rsidR="0007119B">
        <w:rPr>
          <w:rFonts w:eastAsia="MS Mincho"/>
          <w:lang w:eastAsia="ja-JP"/>
        </w:rPr>
        <w:t>-predicted</w:t>
      </w:r>
      <w:r w:rsidRPr="001811D1">
        <w:rPr>
          <w:rFonts w:eastAsia="MS Mincho"/>
          <w:lang w:eastAsia="ja-JP"/>
        </w:rPr>
        <w:t xml:space="preserve"> PU, not only for skip mode. </w:t>
      </w:r>
      <w:r w:rsidR="0006695D">
        <w:rPr>
          <w:rFonts w:eastAsia="MS Mincho"/>
          <w:lang w:eastAsia="ja-JP"/>
        </w:rPr>
        <w:t xml:space="preserve">The alternative to </w:t>
      </w:r>
      <w:r w:rsidRPr="001811D1">
        <w:rPr>
          <w:rFonts w:eastAsia="MS Mincho"/>
          <w:lang w:eastAsia="ja-JP"/>
        </w:rPr>
        <w:t xml:space="preserve">merge mode </w:t>
      </w:r>
      <w:r w:rsidR="0006695D">
        <w:rPr>
          <w:rFonts w:eastAsia="MS Mincho"/>
          <w:lang w:eastAsia="ja-JP"/>
        </w:rPr>
        <w:t xml:space="preserve">is the </w:t>
      </w:r>
      <w:r w:rsidRPr="001811D1">
        <w:rPr>
          <w:rFonts w:eastAsia="MS Mincho"/>
          <w:lang w:eastAsia="ja-JP"/>
        </w:rPr>
        <w:t>explicit transmission of motion parameters, where motion vector, corresponding reference picture index for each reference picture list and reference picture list usage are signalled explicitly per each PU.</w:t>
      </w:r>
    </w:p>
    <w:p w14:paraId="5CA3F72E" w14:textId="2265535A" w:rsidR="007C4407"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one of the two </w:t>
      </w:r>
      <w:r>
        <w:rPr>
          <w:rFonts w:eastAsia="MS Mincho"/>
          <w:lang w:eastAsia="ja-JP"/>
        </w:rPr>
        <w:t>reference picture list</w:t>
      </w:r>
      <w:r w:rsidR="007C4407">
        <w:rPr>
          <w:rFonts w:eastAsia="MS Mincho"/>
          <w:lang w:eastAsia="ja-JP"/>
        </w:rPr>
        <w:t>s is to be</w:t>
      </w:r>
      <w:r>
        <w:rPr>
          <w:rFonts w:eastAsia="MS Mincho"/>
          <w:lang w:eastAsia="ja-JP"/>
        </w:rPr>
        <w:t xml:space="preserve"> us</w:t>
      </w:r>
      <w:r w:rsidR="007C4407">
        <w:rPr>
          <w:rFonts w:eastAsia="MS Mincho"/>
          <w:lang w:eastAsia="ja-JP"/>
        </w:rPr>
        <w:t>ed</w:t>
      </w:r>
      <w:r>
        <w:rPr>
          <w:rFonts w:eastAsia="MS Mincho"/>
          <w:lang w:eastAsia="ja-JP"/>
        </w:rPr>
        <w:t xml:space="preserve">, the PU is produced from one block of samples. This </w:t>
      </w:r>
      <w:r w:rsidR="00FA5F39">
        <w:rPr>
          <w:rFonts w:eastAsia="MS Mincho"/>
          <w:lang w:eastAsia="ja-JP"/>
        </w:rPr>
        <w:t xml:space="preserve">is </w:t>
      </w:r>
      <w:r>
        <w:rPr>
          <w:rFonts w:eastAsia="MS Mincho"/>
          <w:lang w:eastAsia="ja-JP"/>
        </w:rPr>
        <w:t>referred to as ‘</w:t>
      </w:r>
      <w:proofErr w:type="spellStart"/>
      <w:r>
        <w:rPr>
          <w:rFonts w:eastAsia="MS Mincho"/>
          <w:lang w:eastAsia="ja-JP"/>
        </w:rPr>
        <w:t>uni</w:t>
      </w:r>
      <w:proofErr w:type="spellEnd"/>
      <w:r>
        <w:rPr>
          <w:rFonts w:eastAsia="MS Mincho"/>
          <w:lang w:eastAsia="ja-JP"/>
        </w:rPr>
        <w:t>-</w:t>
      </w:r>
      <w:r w:rsidR="00FA5F39">
        <w:rPr>
          <w:rFonts w:eastAsia="MS Mincho"/>
          <w:lang w:eastAsia="ja-JP"/>
        </w:rPr>
        <w:t>prediction</w:t>
      </w:r>
      <w:r>
        <w:rPr>
          <w:rFonts w:eastAsia="MS Mincho"/>
          <w:lang w:eastAsia="ja-JP"/>
        </w:rPr>
        <w:t xml:space="preserve">’. </w:t>
      </w:r>
      <w:r w:rsidR="0050603C">
        <w:rPr>
          <w:rFonts w:eastAsia="MS Mincho"/>
          <w:lang w:eastAsia="ja-JP"/>
        </w:rPr>
        <w:t>Uni-prediction is available both for P-slices and B-slices.</w:t>
      </w:r>
    </w:p>
    <w:p w14:paraId="194E8F22" w14:textId="4116E540" w:rsidR="0050603C"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w:t>
      </w:r>
      <w:proofErr w:type="gramStart"/>
      <w:r w:rsidR="007C4407">
        <w:rPr>
          <w:rFonts w:eastAsia="MS Mincho"/>
          <w:lang w:eastAsia="ja-JP"/>
        </w:rPr>
        <w:t xml:space="preserve">both of </w:t>
      </w:r>
      <w:r>
        <w:rPr>
          <w:rFonts w:eastAsia="MS Mincho"/>
          <w:lang w:eastAsia="ja-JP"/>
        </w:rPr>
        <w:t>the reference</w:t>
      </w:r>
      <w:proofErr w:type="gramEnd"/>
      <w:r>
        <w:rPr>
          <w:rFonts w:eastAsia="MS Mincho"/>
          <w:lang w:eastAsia="ja-JP"/>
        </w:rPr>
        <w:t xml:space="preserve"> picture list</w:t>
      </w:r>
      <w:r w:rsidR="007C4407">
        <w:rPr>
          <w:rFonts w:eastAsia="MS Mincho"/>
          <w:lang w:eastAsia="ja-JP"/>
        </w:rPr>
        <w:t>s are to be used</w:t>
      </w:r>
      <w:r>
        <w:rPr>
          <w:rFonts w:eastAsia="MS Mincho"/>
          <w:lang w:eastAsia="ja-JP"/>
        </w:rPr>
        <w:t xml:space="preserve">, the PU is produced from two blocks of samples. This </w:t>
      </w:r>
      <w:r w:rsidR="00FA5F39">
        <w:rPr>
          <w:rFonts w:eastAsia="MS Mincho"/>
          <w:lang w:eastAsia="ja-JP"/>
        </w:rPr>
        <w:t xml:space="preserve">is </w:t>
      </w:r>
      <w:r>
        <w:rPr>
          <w:rFonts w:eastAsia="MS Mincho"/>
          <w:lang w:eastAsia="ja-JP"/>
        </w:rPr>
        <w:t>referred to as ‘bi-</w:t>
      </w:r>
      <w:r w:rsidR="00FA5F39">
        <w:rPr>
          <w:rFonts w:eastAsia="MS Mincho"/>
          <w:lang w:eastAsia="ja-JP"/>
        </w:rPr>
        <w:t>prediction</w:t>
      </w:r>
      <w:r>
        <w:rPr>
          <w:rFonts w:eastAsia="MS Mincho"/>
          <w:lang w:eastAsia="ja-JP"/>
        </w:rPr>
        <w:t xml:space="preserve">’. </w:t>
      </w:r>
      <w:r w:rsidR="0050603C">
        <w:rPr>
          <w:rFonts w:eastAsia="MS Mincho"/>
          <w:lang w:eastAsia="ja-JP"/>
        </w:rPr>
        <w:t>Bi-prediction is available for B-slices only.</w:t>
      </w:r>
    </w:p>
    <w:p w14:paraId="75D5C2A5" w14:textId="77777777" w:rsidR="00505250" w:rsidRPr="001811D1" w:rsidRDefault="003F4A1B" w:rsidP="00505250">
      <w:pPr>
        <w:rPr>
          <w:rFonts w:eastAsia="MS Mincho"/>
          <w:lang w:eastAsia="ja-JP"/>
        </w:rPr>
      </w:pPr>
      <w:r>
        <w:rPr>
          <w:rFonts w:eastAsia="MS Mincho"/>
          <w:lang w:eastAsia="ja-JP"/>
        </w:rPr>
        <w:t>The following text provides t</w:t>
      </w:r>
      <w:r w:rsidR="00505250" w:rsidRPr="001811D1">
        <w:rPr>
          <w:rFonts w:eastAsia="MS Mincho"/>
          <w:lang w:eastAsia="ja-JP"/>
        </w:rPr>
        <w:t xml:space="preserve">he details </w:t>
      </w:r>
      <w:r>
        <w:rPr>
          <w:rFonts w:eastAsia="MS Mincho"/>
          <w:lang w:eastAsia="ja-JP"/>
        </w:rPr>
        <w:t>on the inter prediction modes specified in HEVC. The description will start with the merge mode.</w:t>
      </w:r>
    </w:p>
    <w:p w14:paraId="24993618"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59" w:name="_Toc376882477"/>
      <w:bookmarkStart w:id="260" w:name="_Toc411002820"/>
      <w:r w:rsidRPr="001811D1">
        <w:rPr>
          <w:rFonts w:eastAsia="MS Mincho"/>
          <w:lang w:val="en-GB" w:eastAsia="ja-JP"/>
        </w:rPr>
        <w:lastRenderedPageBreak/>
        <w:t>Derivation of candidates</w:t>
      </w:r>
      <w:bookmarkEnd w:id="259"/>
      <w:r w:rsidR="0057350C">
        <w:rPr>
          <w:rFonts w:eastAsia="MS Mincho"/>
          <w:lang w:val="en-GB" w:eastAsia="ja-JP"/>
        </w:rPr>
        <w:t xml:space="preserve"> for merge mode</w:t>
      </w:r>
      <w:bookmarkEnd w:id="260"/>
    </w:p>
    <w:p w14:paraId="24BCFDD4" w14:textId="77777777" w:rsidR="00B24E8F" w:rsidRDefault="00B24E8F" w:rsidP="00505250">
      <w:pPr>
        <w:rPr>
          <w:lang w:eastAsia="ko-KR"/>
        </w:rPr>
      </w:pPr>
      <w:r>
        <w:rPr>
          <w:lang w:eastAsia="ko-KR"/>
        </w:rPr>
        <w:t xml:space="preserve">When a PU is predicted using merge mode, an index pointing to an entry in the </w:t>
      </w:r>
      <w:r w:rsidRPr="00B42DAF">
        <w:rPr>
          <w:i/>
          <w:lang w:eastAsia="ko-KR"/>
        </w:rPr>
        <w:t>merge candidate</w:t>
      </w:r>
      <w:r>
        <w:rPr>
          <w:i/>
          <w:lang w:eastAsia="ko-KR"/>
        </w:rPr>
        <w:t>s</w:t>
      </w:r>
      <w:r w:rsidRPr="00B42DAF">
        <w:rPr>
          <w:i/>
          <w:lang w:eastAsia="ko-KR"/>
        </w:rPr>
        <w:t xml:space="preserve"> list</w:t>
      </w:r>
      <w:r>
        <w:rPr>
          <w:lang w:eastAsia="ko-KR"/>
        </w:rPr>
        <w:t xml:space="preserve"> is parsed from the bitstream and used to retrieve the motion information. The construction of this list is specified</w:t>
      </w:r>
      <w:r w:rsidR="00AD5BFF">
        <w:rPr>
          <w:lang w:eastAsia="ko-KR"/>
        </w:rPr>
        <w:t xml:space="preserve"> in the HEVC standard and can be summarized according to the following </w:t>
      </w:r>
      <w:r w:rsidR="00F370C4">
        <w:rPr>
          <w:lang w:eastAsia="ko-KR"/>
        </w:rPr>
        <w:t>sequence of</w:t>
      </w:r>
      <w:r w:rsidR="00305B1D">
        <w:rPr>
          <w:lang w:eastAsia="ko-KR"/>
        </w:rPr>
        <w:t xml:space="preserve"> </w:t>
      </w:r>
      <w:r w:rsidR="00AD5BFF">
        <w:rPr>
          <w:lang w:eastAsia="ko-KR"/>
        </w:rPr>
        <w:t>steps:</w:t>
      </w:r>
    </w:p>
    <w:p w14:paraId="01626FF5" w14:textId="77777777" w:rsidR="00AD5BFF" w:rsidRDefault="00A13655" w:rsidP="00B42DAF">
      <w:pPr>
        <w:numPr>
          <w:ilvl w:val="0"/>
          <w:numId w:val="44"/>
        </w:numPr>
        <w:rPr>
          <w:lang w:eastAsia="ko-KR"/>
        </w:rPr>
      </w:pPr>
      <w:r>
        <w:rPr>
          <w:lang w:eastAsia="ko-KR"/>
        </w:rPr>
        <w:t xml:space="preserve">Step 1: Initial </w:t>
      </w:r>
      <w:proofErr w:type="gramStart"/>
      <w:r>
        <w:rPr>
          <w:lang w:eastAsia="ko-KR"/>
        </w:rPr>
        <w:t>candidates</w:t>
      </w:r>
      <w:proofErr w:type="gramEnd"/>
      <w:r>
        <w:rPr>
          <w:lang w:eastAsia="ko-KR"/>
        </w:rPr>
        <w:t xml:space="preserve"> derivation</w:t>
      </w:r>
    </w:p>
    <w:p w14:paraId="386DB77C" w14:textId="77777777" w:rsidR="00A13655" w:rsidRDefault="00A13655" w:rsidP="00B42DAF">
      <w:pPr>
        <w:numPr>
          <w:ilvl w:val="1"/>
          <w:numId w:val="44"/>
        </w:numPr>
        <w:rPr>
          <w:lang w:eastAsia="ko-KR"/>
        </w:rPr>
      </w:pPr>
      <w:r>
        <w:rPr>
          <w:lang w:eastAsia="ko-KR"/>
        </w:rPr>
        <w:t xml:space="preserve">Step 1.1: Spatial </w:t>
      </w:r>
      <w:proofErr w:type="gramStart"/>
      <w:r>
        <w:rPr>
          <w:lang w:eastAsia="ko-KR"/>
        </w:rPr>
        <w:t>candidates</w:t>
      </w:r>
      <w:proofErr w:type="gramEnd"/>
      <w:r>
        <w:rPr>
          <w:lang w:eastAsia="ko-KR"/>
        </w:rPr>
        <w:t xml:space="preserve"> derivation</w:t>
      </w:r>
    </w:p>
    <w:p w14:paraId="6424F3B3" w14:textId="77777777" w:rsidR="00A13655" w:rsidRDefault="00A13655" w:rsidP="00B42DAF">
      <w:pPr>
        <w:numPr>
          <w:ilvl w:val="1"/>
          <w:numId w:val="44"/>
        </w:numPr>
        <w:rPr>
          <w:lang w:eastAsia="ko-KR"/>
        </w:rPr>
      </w:pPr>
      <w:r>
        <w:rPr>
          <w:lang w:eastAsia="ko-KR"/>
        </w:rPr>
        <w:t>Step 1.2: Redundancy check for spatial candidates</w:t>
      </w:r>
    </w:p>
    <w:p w14:paraId="78A615A8" w14:textId="77777777" w:rsidR="00A13655" w:rsidRDefault="00A13655" w:rsidP="00B42DAF">
      <w:pPr>
        <w:numPr>
          <w:ilvl w:val="1"/>
          <w:numId w:val="44"/>
        </w:numPr>
        <w:rPr>
          <w:lang w:eastAsia="ko-KR"/>
        </w:rPr>
      </w:pPr>
      <w:r>
        <w:rPr>
          <w:lang w:eastAsia="ko-KR"/>
        </w:rPr>
        <w:t xml:space="preserve">Step 1.3: Temporal </w:t>
      </w:r>
      <w:proofErr w:type="gramStart"/>
      <w:r>
        <w:rPr>
          <w:lang w:eastAsia="ko-KR"/>
        </w:rPr>
        <w:t>candidates</w:t>
      </w:r>
      <w:proofErr w:type="gramEnd"/>
      <w:r>
        <w:rPr>
          <w:lang w:eastAsia="ko-KR"/>
        </w:rPr>
        <w:t xml:space="preserve"> derivation</w:t>
      </w:r>
    </w:p>
    <w:p w14:paraId="1699C2FF" w14:textId="77777777" w:rsidR="00A13655" w:rsidRDefault="00A13655" w:rsidP="00B42DAF">
      <w:pPr>
        <w:numPr>
          <w:ilvl w:val="0"/>
          <w:numId w:val="44"/>
        </w:numPr>
        <w:rPr>
          <w:lang w:eastAsia="ko-KR"/>
        </w:rPr>
      </w:pPr>
      <w:r>
        <w:rPr>
          <w:lang w:eastAsia="ko-KR"/>
        </w:rPr>
        <w:t xml:space="preserve">Step 2: Additional </w:t>
      </w:r>
      <w:proofErr w:type="gramStart"/>
      <w:r>
        <w:rPr>
          <w:lang w:eastAsia="ko-KR"/>
        </w:rPr>
        <w:t>candidates</w:t>
      </w:r>
      <w:proofErr w:type="gramEnd"/>
      <w:r>
        <w:rPr>
          <w:lang w:eastAsia="ko-KR"/>
        </w:rPr>
        <w:t xml:space="preserve"> insertion</w:t>
      </w:r>
    </w:p>
    <w:p w14:paraId="23DA78F2" w14:textId="77777777" w:rsidR="007F5C63" w:rsidRDefault="007F5C63" w:rsidP="00B42DAF">
      <w:pPr>
        <w:numPr>
          <w:ilvl w:val="1"/>
          <w:numId w:val="44"/>
        </w:numPr>
        <w:rPr>
          <w:lang w:eastAsia="ko-KR"/>
        </w:rPr>
      </w:pPr>
      <w:r>
        <w:rPr>
          <w:lang w:eastAsia="ko-KR"/>
        </w:rPr>
        <w:t>Step 2.1: Creation of bi-predictive candidates</w:t>
      </w:r>
    </w:p>
    <w:p w14:paraId="0F5E9A42" w14:textId="77777777" w:rsidR="007F5C63" w:rsidRDefault="007F5C63" w:rsidP="00B42DAF">
      <w:pPr>
        <w:numPr>
          <w:ilvl w:val="1"/>
          <w:numId w:val="44"/>
        </w:numPr>
        <w:rPr>
          <w:lang w:eastAsia="ko-KR"/>
        </w:rPr>
      </w:pPr>
      <w:r>
        <w:rPr>
          <w:lang w:eastAsia="ko-KR"/>
        </w:rPr>
        <w:t>Step 2.2: Insertion of zero motion candidates</w:t>
      </w:r>
    </w:p>
    <w:p w14:paraId="3B508E40" w14:textId="54EEE84D" w:rsidR="00333AC3" w:rsidRDefault="007F5C63" w:rsidP="00333AC3">
      <w:pPr>
        <w:rPr>
          <w:lang w:eastAsia="ko-KR"/>
        </w:rPr>
      </w:pPr>
      <w:r>
        <w:rPr>
          <w:lang w:eastAsia="ko-KR"/>
        </w:rPr>
        <w:t>These steps are a</w:t>
      </w:r>
      <w:r w:rsidR="00B54D6A">
        <w:rPr>
          <w:lang w:eastAsia="ko-KR"/>
        </w:rPr>
        <w:t xml:space="preserve">lso schematically depicted in </w:t>
      </w:r>
      <w:r w:rsidR="007918A6">
        <w:rPr>
          <w:noProof/>
        </w:rPr>
        <w:fldChar w:fldCharType="begin"/>
      </w:r>
      <w:r w:rsidR="007918A6">
        <w:rPr>
          <w:lang w:eastAsia="ko-KR"/>
        </w:rPr>
        <w:instrText xml:space="preserve"> REF _Ref437271404 \h </w:instrText>
      </w:r>
      <w:r w:rsidR="007918A6">
        <w:rPr>
          <w:noProof/>
        </w:rPr>
      </w:r>
      <w:r w:rsidR="007918A6">
        <w:rPr>
          <w:noProof/>
        </w:rPr>
        <w:fldChar w:fldCharType="separate"/>
      </w:r>
      <w:r w:rsidR="00C447FC">
        <w:t xml:space="preserve">Figure </w:t>
      </w:r>
      <w:r w:rsidR="00C447FC">
        <w:rPr>
          <w:noProof/>
        </w:rPr>
        <w:t>4</w:t>
      </w:r>
      <w:r w:rsidR="00C447FC">
        <w:noBreakHyphen/>
      </w:r>
      <w:r w:rsidR="00C447FC">
        <w:rPr>
          <w:noProof/>
        </w:rPr>
        <w:t>12</w:t>
      </w:r>
      <w:r w:rsidR="007918A6">
        <w:rPr>
          <w:noProof/>
        </w:rPr>
        <w:fldChar w:fldCharType="end"/>
      </w:r>
      <w:r>
        <w:rPr>
          <w:lang w:eastAsia="ko-KR"/>
        </w:rPr>
        <w:t xml:space="preserve">. </w:t>
      </w:r>
      <w:r w:rsidR="00333AC3" w:rsidRPr="009669C1">
        <w:rPr>
          <w:lang w:eastAsia="ko-KR"/>
        </w:rPr>
        <w:t xml:space="preserve">For spatial merge candidate derivation, </w:t>
      </w:r>
      <w:r w:rsidR="00333AC3" w:rsidRPr="008E45E7">
        <w:rPr>
          <w:lang w:eastAsia="ko-KR"/>
        </w:rPr>
        <w:t xml:space="preserve">a </w:t>
      </w:r>
      <w:r w:rsidR="00333AC3" w:rsidRPr="00045005">
        <w:rPr>
          <w:lang w:eastAsia="ko-KR"/>
        </w:rPr>
        <w:t xml:space="preserve">maximum </w:t>
      </w:r>
      <w:r w:rsidR="00333AC3" w:rsidRPr="00C02B57">
        <w:rPr>
          <w:lang w:eastAsia="ko-KR"/>
        </w:rPr>
        <w:t xml:space="preserve">of four merge candidates are </w:t>
      </w:r>
      <w:r w:rsidR="00333AC3" w:rsidRPr="00830B96">
        <w:rPr>
          <w:lang w:eastAsia="ko-KR"/>
        </w:rPr>
        <w:t xml:space="preserve">selected among candidates that </w:t>
      </w:r>
      <w:proofErr w:type="gramStart"/>
      <w:r w:rsidR="00333AC3" w:rsidRPr="00830B96">
        <w:rPr>
          <w:lang w:eastAsia="ko-KR"/>
        </w:rPr>
        <w:t>are located in</w:t>
      </w:r>
      <w:proofErr w:type="gramEnd"/>
      <w:r w:rsidR="00333AC3" w:rsidRPr="00830B96">
        <w:rPr>
          <w:lang w:eastAsia="ko-KR"/>
        </w:rPr>
        <w:t xml:space="preserve"> </w:t>
      </w:r>
      <w:r w:rsidR="00333AC3" w:rsidRPr="00C23D58">
        <w:rPr>
          <w:lang w:eastAsia="ko-KR"/>
        </w:rPr>
        <w:t xml:space="preserve">five </w:t>
      </w:r>
      <w:r w:rsidR="00333AC3" w:rsidRPr="00206D42">
        <w:rPr>
          <w:lang w:eastAsia="ko-KR"/>
        </w:rPr>
        <w:t>different positions.</w:t>
      </w:r>
      <w:r w:rsidR="00333AC3">
        <w:rPr>
          <w:lang w:eastAsia="ko-KR"/>
        </w:rPr>
        <w:t xml:space="preserve"> </w:t>
      </w:r>
      <w:r w:rsidR="00333AC3" w:rsidRPr="001811D1">
        <w:rPr>
          <w:lang w:eastAsia="ko-KR"/>
        </w:rPr>
        <w:t>For temporal merge candidate derivation, a maximum of one merge candidate is selected among two candidates. Since constant number of candidates for each PU is assumed at decoder, additional candidates are generated when the number of candidates does not reach to maximum number of merge candidate (</w:t>
      </w:r>
      <w:proofErr w:type="spellStart"/>
      <w:r w:rsidR="00333AC3" w:rsidRPr="001811D1">
        <w:rPr>
          <w:lang w:eastAsia="ko-KR"/>
        </w:rPr>
        <w:t>MaxNumMergeCand</w:t>
      </w:r>
      <w:proofErr w:type="spellEnd"/>
      <w:r w:rsidR="00333AC3" w:rsidRPr="001811D1">
        <w:rPr>
          <w:lang w:eastAsia="ko-KR"/>
        </w:rPr>
        <w:t>) which is signalled in slice header.</w:t>
      </w:r>
      <w:r w:rsidR="00333AC3">
        <w:rPr>
          <w:lang w:eastAsia="ko-KR"/>
        </w:rPr>
        <w:t xml:space="preserve"> </w:t>
      </w:r>
      <w:r w:rsidR="00333AC3" w:rsidRPr="001811D1">
        <w:rPr>
          <w:lang w:eastAsia="ko-KR"/>
        </w:rPr>
        <w:t>Since the number of candidates is constant, index of best merge candidate is encoded using truncated unary binarization (TU</w:t>
      </w:r>
      <w:r w:rsidR="00CF52F4">
        <w:rPr>
          <w:lang w:eastAsia="ko-KR"/>
        </w:rPr>
        <w:t>B</w:t>
      </w:r>
      <w:r w:rsidR="00333AC3" w:rsidRPr="001811D1">
        <w:rPr>
          <w:lang w:eastAsia="ko-KR"/>
        </w:rPr>
        <w:t xml:space="preserve">). If the size of CU is equal to 8, all the PUs of the current CU </w:t>
      </w:r>
      <w:proofErr w:type="gramStart"/>
      <w:r w:rsidR="00333AC3" w:rsidRPr="001811D1">
        <w:rPr>
          <w:lang w:eastAsia="ko-KR"/>
        </w:rPr>
        <w:t>share</w:t>
      </w:r>
      <w:proofErr w:type="gramEnd"/>
      <w:r w:rsidR="00333AC3" w:rsidRPr="001811D1">
        <w:rPr>
          <w:lang w:eastAsia="ko-KR"/>
        </w:rPr>
        <w:t xml:space="preserve"> a single merge candidate list, which is identical to the merge candidate list of the 2N</w:t>
      </w:r>
      <w:r w:rsidR="00345B7B">
        <w:t>×</w:t>
      </w:r>
      <w:r w:rsidR="00333AC3" w:rsidRPr="001811D1">
        <w:rPr>
          <w:lang w:eastAsia="ko-KR"/>
        </w:rPr>
        <w:t>2N prediction unit.</w:t>
      </w:r>
    </w:p>
    <w:p w14:paraId="1C6DF08A" w14:textId="77777777" w:rsidR="00333AC3" w:rsidRDefault="004F61B1" w:rsidP="007F5C63">
      <w:pPr>
        <w:rPr>
          <w:lang w:eastAsia="ko-KR"/>
        </w:rPr>
      </w:pPr>
      <w:r>
        <w:rPr>
          <w:lang w:eastAsia="ko-KR"/>
        </w:rPr>
        <w:t xml:space="preserve">In the following, the operations associated with the </w:t>
      </w:r>
      <w:proofErr w:type="gramStart"/>
      <w:r>
        <w:rPr>
          <w:lang w:eastAsia="ko-KR"/>
        </w:rPr>
        <w:t>aforementioned steps</w:t>
      </w:r>
      <w:proofErr w:type="gramEnd"/>
      <w:r>
        <w:rPr>
          <w:lang w:eastAsia="ko-KR"/>
        </w:rPr>
        <w:t xml:space="preserve"> are detail</w:t>
      </w:r>
      <w:r w:rsidR="007918A6">
        <w:rPr>
          <w:lang w:eastAsia="ko-KR"/>
        </w:rPr>
        <w:t>ed</w:t>
      </w:r>
      <w:r>
        <w:rPr>
          <w:lang w:eastAsia="ko-KR"/>
        </w:rPr>
        <w:t>.</w:t>
      </w:r>
    </w:p>
    <w:p w14:paraId="40B195F4" w14:textId="77777777" w:rsidR="004F61B1" w:rsidRDefault="004F61B1" w:rsidP="007F5C63">
      <w:pPr>
        <w:rPr>
          <w:lang w:eastAsia="ko-KR"/>
        </w:rPr>
      </w:pPr>
    </w:p>
    <w:p w14:paraId="77D297D7" w14:textId="77777777" w:rsidR="00505250" w:rsidRDefault="00554E84" w:rsidP="00B42DAF">
      <w:pPr>
        <w:spacing w:before="120" w:after="120"/>
        <w:jc w:val="center"/>
      </w:pPr>
      <w:r>
        <w:rPr>
          <w:noProof/>
          <w:lang w:val="en-AU" w:eastAsia="en-AU"/>
        </w:rPr>
        <w:drawing>
          <wp:inline distT="0" distB="0" distL="0" distR="0" wp14:anchorId="0E3B351C" wp14:editId="10711917">
            <wp:extent cx="3430905" cy="263334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430905" cy="2633345"/>
                    </a:xfrm>
                    <a:prstGeom prst="rect">
                      <a:avLst/>
                    </a:prstGeom>
                    <a:noFill/>
                    <a:ln>
                      <a:noFill/>
                    </a:ln>
                  </pic:spPr>
                </pic:pic>
              </a:graphicData>
            </a:graphic>
          </wp:inline>
        </w:drawing>
      </w:r>
    </w:p>
    <w:p w14:paraId="65180A04" w14:textId="27757B7E" w:rsidR="007918A6" w:rsidRPr="00AD0FAD" w:rsidRDefault="007918A6" w:rsidP="00744CD7">
      <w:pPr>
        <w:pStyle w:val="Caption"/>
        <w:rPr>
          <w:lang w:eastAsia="ko-KR"/>
        </w:rPr>
      </w:pPr>
      <w:bookmarkStart w:id="261" w:name="_Ref437271404"/>
      <w:bookmarkStart w:id="262" w:name="_Toc13594810"/>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12</w:t>
      </w:r>
      <w:r w:rsidR="0018506D">
        <w:fldChar w:fldCharType="end"/>
      </w:r>
      <w:bookmarkEnd w:id="261"/>
      <w:r>
        <w:t xml:space="preserve">. </w:t>
      </w:r>
      <w:r w:rsidRPr="005E791B">
        <w:t>Derivation process for merge candidates list construction</w:t>
      </w:r>
      <w:r>
        <w:t>.</w:t>
      </w:r>
      <w:bookmarkEnd w:id="262"/>
    </w:p>
    <w:p w14:paraId="66451F7B"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63" w:name="_Toc314408988"/>
      <w:bookmarkStart w:id="264" w:name="_Toc376882478"/>
      <w:bookmarkStart w:id="265" w:name="_Toc411002821"/>
      <w:r w:rsidRPr="001811D1">
        <w:rPr>
          <w:rFonts w:eastAsia="MS Mincho"/>
          <w:lang w:val="en-GB" w:eastAsia="ja-JP"/>
        </w:rPr>
        <w:t xml:space="preserve">Spatial </w:t>
      </w:r>
      <w:proofErr w:type="gramStart"/>
      <w:r w:rsidRPr="001811D1">
        <w:rPr>
          <w:rFonts w:eastAsia="MS Mincho"/>
          <w:lang w:val="en-GB" w:eastAsia="ja-JP"/>
        </w:rPr>
        <w:t>candidates</w:t>
      </w:r>
      <w:bookmarkEnd w:id="263"/>
      <w:bookmarkEnd w:id="264"/>
      <w:proofErr w:type="gramEnd"/>
      <w:r w:rsidR="00C10CD3">
        <w:rPr>
          <w:rFonts w:eastAsia="MS Mincho"/>
          <w:lang w:val="en-GB" w:eastAsia="ja-JP"/>
        </w:rPr>
        <w:t xml:space="preserve"> derivation</w:t>
      </w:r>
      <w:bookmarkEnd w:id="265"/>
    </w:p>
    <w:p w14:paraId="04D59E55" w14:textId="2B03493A" w:rsidR="00505250" w:rsidRPr="001811D1" w:rsidRDefault="00505250" w:rsidP="00505250">
      <w:pPr>
        <w:spacing w:before="120"/>
        <w:rPr>
          <w:lang w:eastAsia="ko-KR"/>
        </w:rPr>
      </w:pPr>
      <w:r w:rsidRPr="001811D1">
        <w:rPr>
          <w:lang w:eastAsia="ko-KR"/>
        </w:rPr>
        <w:t xml:space="preserve">In the derivation of spatial merge candidates, a maximum of four merge candidates are selected among candidates located in </w:t>
      </w:r>
      <w:r w:rsidR="00031B08">
        <w:rPr>
          <w:lang w:eastAsia="ko-KR"/>
        </w:rPr>
        <w:t xml:space="preserve">the </w:t>
      </w:r>
      <w:r w:rsidRPr="001811D1">
        <w:rPr>
          <w:lang w:eastAsia="ko-KR"/>
        </w:rPr>
        <w:t>positions depicted in</w:t>
      </w:r>
      <w:r w:rsidR="007918A6">
        <w:rPr>
          <w:lang w:eastAsia="ko-KR"/>
        </w:rPr>
        <w:t xml:space="preserve"> </w:t>
      </w:r>
      <w:r w:rsidR="007918A6">
        <w:rPr>
          <w:lang w:eastAsia="ko-KR"/>
        </w:rPr>
        <w:fldChar w:fldCharType="begin"/>
      </w:r>
      <w:r w:rsidR="007918A6">
        <w:rPr>
          <w:lang w:eastAsia="ko-KR"/>
        </w:rPr>
        <w:instrText xml:space="preserve"> REF _Ref437271437 \h </w:instrText>
      </w:r>
      <w:r w:rsidR="007918A6">
        <w:rPr>
          <w:lang w:eastAsia="ko-KR"/>
        </w:rPr>
      </w:r>
      <w:r w:rsidR="007918A6">
        <w:rPr>
          <w:lang w:eastAsia="ko-KR"/>
        </w:rPr>
        <w:fldChar w:fldCharType="separate"/>
      </w:r>
      <w:r w:rsidR="00C447FC">
        <w:t xml:space="preserve">Figure </w:t>
      </w:r>
      <w:r w:rsidR="00C447FC">
        <w:rPr>
          <w:noProof/>
        </w:rPr>
        <w:t>4</w:t>
      </w:r>
      <w:r w:rsidR="00C447FC">
        <w:noBreakHyphen/>
      </w:r>
      <w:r w:rsidR="00C447FC">
        <w:rPr>
          <w:noProof/>
        </w:rPr>
        <w:t>13</w:t>
      </w:r>
      <w:r w:rsidR="007918A6">
        <w:rPr>
          <w:lang w:eastAsia="ko-KR"/>
        </w:rPr>
        <w:fldChar w:fldCharType="end"/>
      </w:r>
      <w:r w:rsidRPr="00AD0FAD">
        <w:rPr>
          <w:lang w:eastAsia="ko-KR"/>
        </w:rPr>
        <w:t>. The order o</w:t>
      </w:r>
      <w:r w:rsidRPr="00BF6BF4">
        <w:rPr>
          <w:lang w:eastAsia="ko-KR"/>
        </w:rPr>
        <w:t xml:space="preserve">f derivation is </w:t>
      </w:r>
      <w:r w:rsidRPr="0046420E">
        <w:rPr>
          <w:bCs/>
          <w:lang w:eastAsia="ko-KR"/>
        </w:rPr>
        <w:t>A</w:t>
      </w:r>
      <w:r w:rsidRPr="0046420E">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0</w:t>
      </w:r>
      <w:r w:rsidR="00031B08">
        <w:rPr>
          <w:bCs/>
          <w:vertAlign w:val="subscript"/>
          <w:lang w:eastAsia="ko-KR"/>
        </w:rPr>
        <w:t>,</w:t>
      </w:r>
      <w:r w:rsidRPr="0046420E">
        <w:rPr>
          <w:bCs/>
          <w:lang w:eastAsia="ko-KR"/>
        </w:rPr>
        <w:t xml:space="preserve"> </w:t>
      </w:r>
      <w:r w:rsidRPr="00AD0FAD">
        <w:rPr>
          <w:bCs/>
          <w:lang w:eastAsia="ko-KR"/>
        </w:rPr>
        <w:t>A</w:t>
      </w:r>
      <w:r w:rsidRPr="00BF6BF4">
        <w:rPr>
          <w:bCs/>
          <w:vertAlign w:val="subscript"/>
          <w:lang w:eastAsia="ko-KR"/>
        </w:rPr>
        <w:t>0</w:t>
      </w:r>
      <w:r w:rsidR="00031B08">
        <w:rPr>
          <w:bCs/>
          <w:lang w:eastAsia="ko-KR"/>
        </w:rPr>
        <w:t xml:space="preserve"> and</w:t>
      </w:r>
      <w:r w:rsidRPr="00AD0FAD">
        <w:rPr>
          <w:bCs/>
          <w:lang w:eastAsia="ko-KR"/>
        </w:rPr>
        <w:t xml:space="preserve"> B</w:t>
      </w:r>
      <w:r w:rsidRPr="00BF6BF4">
        <w:rPr>
          <w:bCs/>
          <w:vertAlign w:val="subscript"/>
          <w:lang w:eastAsia="ko-KR"/>
        </w:rPr>
        <w:t>2</w:t>
      </w:r>
      <w:r w:rsidRPr="0046420E">
        <w:rPr>
          <w:bCs/>
          <w:lang w:eastAsia="ko-KR"/>
        </w:rPr>
        <w:t>. Position B</w:t>
      </w:r>
      <w:r w:rsidRPr="0046420E">
        <w:rPr>
          <w:bCs/>
          <w:vertAlign w:val="subscript"/>
          <w:lang w:eastAsia="ko-KR"/>
        </w:rPr>
        <w:t>2</w:t>
      </w:r>
      <w:r w:rsidRPr="0046420E">
        <w:rPr>
          <w:bCs/>
          <w:lang w:eastAsia="ko-KR"/>
        </w:rPr>
        <w:t xml:space="preserve"> is considered only</w:t>
      </w:r>
      <w:r w:rsidRPr="0046420E">
        <w:rPr>
          <w:bCs/>
          <w:vertAlign w:val="subscript"/>
          <w:lang w:eastAsia="ko-KR"/>
        </w:rPr>
        <w:t xml:space="preserve"> </w:t>
      </w:r>
      <w:r w:rsidRPr="0046420E">
        <w:rPr>
          <w:lang w:eastAsia="ko-KR"/>
        </w:rPr>
        <w:t xml:space="preserve">when any PU of position </w:t>
      </w:r>
      <w:r w:rsidRPr="00240787">
        <w:rPr>
          <w:bCs/>
          <w:lang w:eastAsia="ko-KR"/>
        </w:rPr>
        <w:t>A</w:t>
      </w:r>
      <w:r w:rsidRPr="00676AB7">
        <w:rPr>
          <w:bCs/>
          <w:vertAlign w:val="subscript"/>
          <w:lang w:eastAsia="ko-KR"/>
        </w:rPr>
        <w:t>1</w:t>
      </w:r>
      <w:r w:rsidRPr="00676AB7">
        <w:rPr>
          <w:bCs/>
          <w:lang w:eastAsia="ko-KR"/>
        </w:rPr>
        <w:t>, B</w:t>
      </w:r>
      <w:r w:rsidRPr="009669C1">
        <w:rPr>
          <w:bCs/>
          <w:vertAlign w:val="subscript"/>
          <w:lang w:eastAsia="ko-KR"/>
        </w:rPr>
        <w:t>1</w:t>
      </w:r>
      <w:r w:rsidRPr="008E45E7">
        <w:rPr>
          <w:bCs/>
          <w:lang w:eastAsia="ko-KR"/>
        </w:rPr>
        <w:t>, B</w:t>
      </w:r>
      <w:r w:rsidRPr="00045005">
        <w:rPr>
          <w:bCs/>
          <w:vertAlign w:val="subscript"/>
          <w:lang w:eastAsia="ko-KR"/>
        </w:rPr>
        <w:t>0</w:t>
      </w:r>
      <w:r w:rsidRPr="00C02B57">
        <w:rPr>
          <w:bCs/>
          <w:lang w:eastAsia="ko-KR"/>
        </w:rPr>
        <w:t>, A</w:t>
      </w:r>
      <w:r w:rsidRPr="00C02B57">
        <w:rPr>
          <w:bCs/>
          <w:vertAlign w:val="subscript"/>
          <w:lang w:eastAsia="ko-KR"/>
        </w:rPr>
        <w:t>0</w:t>
      </w:r>
      <w:r w:rsidRPr="00830B96">
        <w:rPr>
          <w:bCs/>
          <w:lang w:eastAsia="ko-KR"/>
        </w:rPr>
        <w:t xml:space="preserve"> </w:t>
      </w:r>
      <w:r w:rsidRPr="00C23D58">
        <w:rPr>
          <w:bCs/>
          <w:lang w:eastAsia="ko-KR"/>
        </w:rPr>
        <w:t xml:space="preserve">is </w:t>
      </w:r>
      <w:r w:rsidRPr="00206D42">
        <w:rPr>
          <w:bCs/>
          <w:lang w:eastAsia="ko-KR"/>
        </w:rPr>
        <w:t xml:space="preserve">not </w:t>
      </w:r>
      <w:r w:rsidRPr="001811D1">
        <w:rPr>
          <w:bCs/>
          <w:lang w:eastAsia="ko-KR"/>
        </w:rPr>
        <w:t xml:space="preserve">available </w:t>
      </w:r>
      <w:r w:rsidR="00D63D34">
        <w:rPr>
          <w:bCs/>
          <w:lang w:eastAsia="ko-KR"/>
        </w:rPr>
        <w:t>(</w:t>
      </w:r>
      <w:r w:rsidR="00B629FB">
        <w:rPr>
          <w:bCs/>
          <w:lang w:eastAsia="ko-KR"/>
        </w:rPr>
        <w:t>e.g. because it belongs to another slice or tile</w:t>
      </w:r>
      <w:r w:rsidR="00D63D34">
        <w:rPr>
          <w:bCs/>
          <w:lang w:eastAsia="ko-KR"/>
        </w:rPr>
        <w:t xml:space="preserve">) </w:t>
      </w:r>
      <w:r w:rsidRPr="001811D1">
        <w:rPr>
          <w:bCs/>
          <w:lang w:eastAsia="ko-KR"/>
        </w:rPr>
        <w:t>or is intra c</w:t>
      </w:r>
      <w:r w:rsidRPr="001811D1">
        <w:rPr>
          <w:rFonts w:eastAsia="MS Mincho"/>
          <w:lang w:eastAsia="ja-JP"/>
        </w:rPr>
        <w:t>oded.</w:t>
      </w:r>
      <w:r w:rsidR="00267069">
        <w:rPr>
          <w:rFonts w:eastAsia="MS Mincho"/>
          <w:lang w:eastAsia="ja-JP"/>
        </w:rPr>
        <w:t xml:space="preserve"> After </w:t>
      </w:r>
      <w:r w:rsidR="00BE756E">
        <w:rPr>
          <w:rFonts w:eastAsia="MS Mincho"/>
          <w:lang w:eastAsia="ja-JP"/>
        </w:rPr>
        <w:t>candidate at position A</w:t>
      </w:r>
      <w:r w:rsidR="00BE756E" w:rsidRPr="00B42DAF">
        <w:rPr>
          <w:rFonts w:eastAsia="MS Mincho"/>
          <w:vertAlign w:val="subscript"/>
          <w:lang w:eastAsia="ja-JP"/>
        </w:rPr>
        <w:t>1</w:t>
      </w:r>
      <w:r w:rsidR="00BE756E">
        <w:rPr>
          <w:rFonts w:eastAsia="MS Mincho"/>
          <w:lang w:eastAsia="ja-JP"/>
        </w:rPr>
        <w:t xml:space="preserve"> is added, the addition of the remaining candidates is subject to a </w:t>
      </w:r>
      <w:r w:rsidR="00267069">
        <w:rPr>
          <w:rFonts w:eastAsia="MS Mincho"/>
          <w:lang w:eastAsia="ja-JP"/>
        </w:rPr>
        <w:t xml:space="preserve">redundancy check </w:t>
      </w:r>
      <w:r w:rsidR="00BE756E">
        <w:rPr>
          <w:rFonts w:eastAsia="MS Mincho"/>
          <w:lang w:eastAsia="ja-JP"/>
        </w:rPr>
        <w:t xml:space="preserve">which ensures that </w:t>
      </w:r>
      <w:r w:rsidR="00267069">
        <w:rPr>
          <w:rFonts w:eastAsia="MS Mincho"/>
          <w:lang w:eastAsia="ja-JP"/>
        </w:rPr>
        <w:t>candidates with same motion information are excluded from the list</w:t>
      </w:r>
      <w:r w:rsidR="00BE756E">
        <w:rPr>
          <w:rFonts w:eastAsia="MS Mincho"/>
          <w:lang w:eastAsia="ja-JP"/>
        </w:rPr>
        <w:t xml:space="preserve"> so that c</w:t>
      </w:r>
      <w:r w:rsidR="00267069">
        <w:rPr>
          <w:rFonts w:eastAsia="MS Mincho"/>
          <w:lang w:eastAsia="ja-JP"/>
        </w:rPr>
        <w:t>oding efficiency is improved.</w:t>
      </w:r>
      <w:r w:rsidR="001E7BB9">
        <w:rPr>
          <w:rFonts w:eastAsia="MS Mincho"/>
          <w:lang w:eastAsia="ja-JP"/>
        </w:rPr>
        <w:t xml:space="preserve"> </w:t>
      </w:r>
      <w:r w:rsidR="00C27D28">
        <w:rPr>
          <w:rFonts w:eastAsia="MS Mincho"/>
          <w:lang w:eastAsia="ja-JP"/>
        </w:rPr>
        <w:t xml:space="preserve">To reduce computational complexity, not all possible </w:t>
      </w:r>
      <w:r w:rsidR="001E7BB9">
        <w:rPr>
          <w:rFonts w:eastAsia="MS Mincho"/>
          <w:lang w:eastAsia="ja-JP"/>
        </w:rPr>
        <w:t xml:space="preserve">candidate </w:t>
      </w:r>
      <w:r w:rsidR="00C27D28">
        <w:rPr>
          <w:rFonts w:eastAsia="MS Mincho"/>
          <w:lang w:eastAsia="ja-JP"/>
        </w:rPr>
        <w:t xml:space="preserve">pairs are considered in the mentioned </w:t>
      </w:r>
      <w:r w:rsidR="001E7BB9">
        <w:rPr>
          <w:rFonts w:eastAsia="MS Mincho"/>
          <w:lang w:eastAsia="ja-JP"/>
        </w:rPr>
        <w:t>redundancy check</w:t>
      </w:r>
      <w:r w:rsidR="00C27D28">
        <w:rPr>
          <w:rFonts w:eastAsia="MS Mincho"/>
          <w:lang w:eastAsia="ja-JP"/>
        </w:rPr>
        <w:t xml:space="preserve">. Instead only the pairs linked with an arrow in </w:t>
      </w:r>
      <w:r w:rsidR="007918A6">
        <w:rPr>
          <w:rFonts w:eastAsia="MS Mincho"/>
          <w:lang w:eastAsia="ja-JP"/>
        </w:rPr>
        <w:fldChar w:fldCharType="begin"/>
      </w:r>
      <w:r w:rsidR="007918A6">
        <w:rPr>
          <w:rFonts w:eastAsia="MS Mincho"/>
          <w:lang w:eastAsia="ja-JP"/>
        </w:rPr>
        <w:instrText xml:space="preserve"> REF _Ref437271464 \h </w:instrText>
      </w:r>
      <w:r w:rsidR="007918A6">
        <w:rPr>
          <w:rFonts w:eastAsia="MS Mincho"/>
          <w:lang w:eastAsia="ja-JP"/>
        </w:rPr>
      </w:r>
      <w:r w:rsidR="007918A6">
        <w:rPr>
          <w:rFonts w:eastAsia="MS Mincho"/>
          <w:lang w:eastAsia="ja-JP"/>
        </w:rPr>
        <w:fldChar w:fldCharType="separate"/>
      </w:r>
      <w:r w:rsidR="00C447FC">
        <w:t xml:space="preserve">Figure </w:t>
      </w:r>
      <w:r w:rsidR="00C447FC">
        <w:rPr>
          <w:noProof/>
        </w:rPr>
        <w:t>4</w:t>
      </w:r>
      <w:r w:rsidR="00C447FC">
        <w:noBreakHyphen/>
      </w:r>
      <w:r w:rsidR="00C447FC">
        <w:rPr>
          <w:noProof/>
        </w:rPr>
        <w:t>14</w:t>
      </w:r>
      <w:r w:rsidR="007918A6">
        <w:rPr>
          <w:rFonts w:eastAsia="MS Mincho"/>
          <w:lang w:eastAsia="ja-JP"/>
        </w:rPr>
        <w:fldChar w:fldCharType="end"/>
      </w:r>
      <w:r w:rsidR="00C27D28">
        <w:rPr>
          <w:rFonts w:eastAsia="MS Mincho"/>
          <w:lang w:eastAsia="ja-JP"/>
        </w:rPr>
        <w:t>are considered and a candidate is only added to the list if the corresponding candidate used for redundancy check has not the same motion information</w:t>
      </w:r>
      <w:r w:rsidR="001E7BB9">
        <w:rPr>
          <w:rFonts w:eastAsia="MS Mincho"/>
          <w:lang w:eastAsia="ja-JP"/>
        </w:rPr>
        <w:t>.</w:t>
      </w:r>
      <w:r w:rsidR="00925A87">
        <w:rPr>
          <w:rFonts w:eastAsia="MS Mincho"/>
          <w:lang w:eastAsia="ja-JP"/>
        </w:rPr>
        <w:t xml:space="preserve"> Another source of duplicate motion information is the “</w:t>
      </w:r>
      <w:r w:rsidR="00925A87" w:rsidRPr="00B42DAF">
        <w:rPr>
          <w:rFonts w:eastAsia="MS Mincho"/>
          <w:i/>
          <w:lang w:eastAsia="ja-JP"/>
        </w:rPr>
        <w:t>second PU</w:t>
      </w:r>
      <w:r w:rsidR="00925A87">
        <w:rPr>
          <w:rFonts w:eastAsia="MS Mincho"/>
          <w:lang w:eastAsia="ja-JP"/>
        </w:rPr>
        <w:t xml:space="preserve">” associated with partitions different from 2Nx2N. As an example, </w:t>
      </w:r>
      <w:r w:rsidR="007918A6">
        <w:fldChar w:fldCharType="begin"/>
      </w:r>
      <w:r w:rsidR="007918A6">
        <w:instrText xml:space="preserve"> REF _Ref437271492 \h </w:instrText>
      </w:r>
      <w:r w:rsidR="007918A6">
        <w:fldChar w:fldCharType="separate"/>
      </w:r>
      <w:r w:rsidR="00C447FC">
        <w:t xml:space="preserve">Figure </w:t>
      </w:r>
      <w:r w:rsidR="00C447FC">
        <w:rPr>
          <w:noProof/>
        </w:rPr>
        <w:t>4</w:t>
      </w:r>
      <w:r w:rsidR="00C447FC">
        <w:noBreakHyphen/>
      </w:r>
      <w:r w:rsidR="00C447FC">
        <w:rPr>
          <w:noProof/>
        </w:rPr>
        <w:t>15</w:t>
      </w:r>
      <w:r w:rsidR="007918A6">
        <w:fldChar w:fldCharType="end"/>
      </w:r>
      <w:r w:rsidR="00641AC6">
        <w:rPr>
          <w:bCs/>
          <w:lang w:eastAsia="ko-KR"/>
        </w:rPr>
        <w:t xml:space="preserve"> depicts the second PU for the case of </w:t>
      </w:r>
      <w:r w:rsidR="00641AC6" w:rsidRPr="0046420E">
        <w:rPr>
          <w:bCs/>
          <w:lang w:eastAsia="ko-KR"/>
        </w:rPr>
        <w:t>N</w:t>
      </w:r>
      <w:r w:rsidR="00345B7B">
        <w:t>×</w:t>
      </w:r>
      <w:r w:rsidR="00641AC6" w:rsidRPr="0046420E">
        <w:rPr>
          <w:bCs/>
          <w:lang w:eastAsia="ko-KR"/>
        </w:rPr>
        <w:t>2N and 2N</w:t>
      </w:r>
      <w:r w:rsidR="00345B7B">
        <w:t>×</w:t>
      </w:r>
      <w:r w:rsidR="00641AC6" w:rsidRPr="0046420E">
        <w:rPr>
          <w:bCs/>
          <w:lang w:eastAsia="ko-KR"/>
        </w:rPr>
        <w:t>N, respectively</w:t>
      </w:r>
      <w:r w:rsidR="00641AC6">
        <w:rPr>
          <w:bCs/>
          <w:lang w:eastAsia="ko-KR"/>
        </w:rPr>
        <w:t xml:space="preserve">. When the current PU is partitioned as </w:t>
      </w:r>
      <w:r w:rsidR="00641AC6" w:rsidRPr="0046420E">
        <w:rPr>
          <w:bCs/>
          <w:lang w:eastAsia="ko-KR"/>
        </w:rPr>
        <w:t>N</w:t>
      </w:r>
      <w:r w:rsidR="00345B7B">
        <w:t>×</w:t>
      </w:r>
      <w:r w:rsidR="00641AC6" w:rsidRPr="0046420E">
        <w:rPr>
          <w:bCs/>
          <w:lang w:eastAsia="ko-KR"/>
        </w:rPr>
        <w:t>2N</w:t>
      </w:r>
      <w:r w:rsidR="00641AC6">
        <w:rPr>
          <w:bCs/>
          <w:lang w:eastAsia="ko-KR"/>
        </w:rPr>
        <w:t>, candidate at position A</w:t>
      </w:r>
      <w:r w:rsidR="00641AC6" w:rsidRPr="00B42DAF">
        <w:rPr>
          <w:bCs/>
          <w:vertAlign w:val="subscript"/>
          <w:lang w:eastAsia="ko-KR"/>
        </w:rPr>
        <w:t>1</w:t>
      </w:r>
      <w:r w:rsidR="00641AC6">
        <w:rPr>
          <w:bCs/>
          <w:lang w:eastAsia="ko-KR"/>
        </w:rPr>
        <w:t xml:space="preserve"> is not considered for list construction. In fact, </w:t>
      </w:r>
      <w:r w:rsidR="00A45FE5">
        <w:rPr>
          <w:bCs/>
          <w:lang w:eastAsia="ko-KR"/>
        </w:rPr>
        <w:t xml:space="preserve">by adding this candidate will lead to two prediction </w:t>
      </w:r>
      <w:r w:rsidR="00A45FE5">
        <w:rPr>
          <w:bCs/>
          <w:lang w:eastAsia="ko-KR"/>
        </w:rPr>
        <w:lastRenderedPageBreak/>
        <w:t>units having the same motion information, which is redundant to just have one PU in a coding unit.</w:t>
      </w:r>
      <w:r w:rsidR="00A75705">
        <w:rPr>
          <w:bCs/>
          <w:lang w:eastAsia="ko-KR"/>
        </w:rPr>
        <w:t xml:space="preserve"> Similarly, position B</w:t>
      </w:r>
      <w:r w:rsidR="00A75705" w:rsidRPr="00B42DAF">
        <w:rPr>
          <w:bCs/>
          <w:vertAlign w:val="subscript"/>
          <w:lang w:eastAsia="ko-KR"/>
        </w:rPr>
        <w:t>1</w:t>
      </w:r>
      <w:r w:rsidR="00A75705">
        <w:rPr>
          <w:bCs/>
          <w:lang w:eastAsia="ko-KR"/>
        </w:rPr>
        <w:t xml:space="preserve"> is not considered when the current PU is partitioned as </w:t>
      </w:r>
      <w:r w:rsidR="00A75705" w:rsidRPr="0046420E">
        <w:rPr>
          <w:bCs/>
          <w:lang w:eastAsia="ko-KR"/>
        </w:rPr>
        <w:t>2N</w:t>
      </w:r>
      <w:r w:rsidR="00345B7B">
        <w:t>×</w:t>
      </w:r>
      <w:r w:rsidR="00A75705" w:rsidRPr="0046420E">
        <w:rPr>
          <w:bCs/>
          <w:lang w:eastAsia="ko-KR"/>
        </w:rPr>
        <w:t>N</w:t>
      </w:r>
      <w:r w:rsidR="00A75705">
        <w:rPr>
          <w:bCs/>
          <w:lang w:eastAsia="ko-KR"/>
        </w:rPr>
        <w:t>.</w:t>
      </w:r>
    </w:p>
    <w:p w14:paraId="1227E4E5" w14:textId="77777777" w:rsidR="00505250" w:rsidRPr="001811D1" w:rsidRDefault="00505250" w:rsidP="00505250">
      <w:pPr>
        <w:spacing w:before="0"/>
        <w:rPr>
          <w:lang w:eastAsia="ko-KR"/>
        </w:rPr>
      </w:pPr>
    </w:p>
    <w:p w14:paraId="1F84D9A5" w14:textId="77777777" w:rsidR="007918A6" w:rsidRDefault="00554E84" w:rsidP="00505250">
      <w:pPr>
        <w:keepLines/>
        <w:spacing w:before="0"/>
        <w:jc w:val="center"/>
      </w:pPr>
      <w:r>
        <w:rPr>
          <w:noProof/>
          <w:lang w:val="en-AU" w:eastAsia="en-AU"/>
        </w:rPr>
        <w:drawing>
          <wp:inline distT="0" distB="0" distL="0" distR="0" wp14:anchorId="5DDC3762" wp14:editId="644594FF">
            <wp:extent cx="1865630" cy="2209165"/>
            <wp:effectExtent l="0" t="0" r="1270" b="635"/>
            <wp:docPr id="13"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65630" cy="2209165"/>
                    </a:xfrm>
                    <a:prstGeom prst="rect">
                      <a:avLst/>
                    </a:prstGeom>
                    <a:noFill/>
                    <a:ln>
                      <a:noFill/>
                    </a:ln>
                  </pic:spPr>
                </pic:pic>
              </a:graphicData>
            </a:graphic>
          </wp:inline>
        </w:drawing>
      </w:r>
    </w:p>
    <w:p w14:paraId="469E481D" w14:textId="21DB412A" w:rsidR="007918A6" w:rsidRPr="00AD0FAD" w:rsidRDefault="007918A6" w:rsidP="00744CD7">
      <w:pPr>
        <w:pStyle w:val="Caption"/>
        <w:rPr>
          <w:rFonts w:eastAsia="MS Mincho"/>
          <w:lang w:eastAsia="ja-JP"/>
        </w:rPr>
      </w:pPr>
      <w:bookmarkStart w:id="266" w:name="_Ref437271437"/>
      <w:bookmarkStart w:id="267" w:name="_Ref442175555"/>
      <w:bookmarkStart w:id="268" w:name="_Toc13594811"/>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13</w:t>
      </w:r>
      <w:r w:rsidR="0018506D">
        <w:fldChar w:fldCharType="end"/>
      </w:r>
      <w:bookmarkEnd w:id="266"/>
      <w:bookmarkEnd w:id="267"/>
      <w:r>
        <w:t xml:space="preserve">. </w:t>
      </w:r>
      <w:r w:rsidRPr="00B72F19">
        <w:t>Positions of spatial merge candidate</w:t>
      </w:r>
      <w:r w:rsidR="00643309">
        <w:t>s</w:t>
      </w:r>
      <w:r>
        <w:t>.</w:t>
      </w:r>
      <w:bookmarkEnd w:id="268"/>
    </w:p>
    <w:p w14:paraId="41414AB7" w14:textId="77777777" w:rsidR="008B5890" w:rsidRDefault="008B5890" w:rsidP="00744CD7">
      <w:pPr>
        <w:keepLines/>
        <w:spacing w:before="0"/>
        <w:jc w:val="center"/>
        <w:rPr>
          <w:lang w:eastAsia="ko-KR"/>
        </w:rPr>
      </w:pPr>
      <w:bookmarkStart w:id="269" w:name="_Ref293331845"/>
    </w:p>
    <w:p w14:paraId="00DC2195" w14:textId="77777777" w:rsidR="007918A6" w:rsidRDefault="00554E84" w:rsidP="00B42DAF">
      <w:pPr>
        <w:spacing w:after="120"/>
        <w:jc w:val="center"/>
      </w:pPr>
      <w:r>
        <w:rPr>
          <w:noProof/>
          <w:lang w:val="en-AU" w:eastAsia="en-AU"/>
        </w:rPr>
        <w:drawing>
          <wp:inline distT="0" distB="0" distL="0" distR="0" wp14:anchorId="5C71F824" wp14:editId="1B496070">
            <wp:extent cx="2655570" cy="15875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655570" cy="1587500"/>
                    </a:xfrm>
                    <a:prstGeom prst="rect">
                      <a:avLst/>
                    </a:prstGeom>
                    <a:noFill/>
                    <a:ln>
                      <a:noFill/>
                    </a:ln>
                  </pic:spPr>
                </pic:pic>
              </a:graphicData>
            </a:graphic>
          </wp:inline>
        </w:drawing>
      </w:r>
    </w:p>
    <w:p w14:paraId="1800EF1A" w14:textId="7733C86C" w:rsidR="007918A6" w:rsidRDefault="007918A6" w:rsidP="00744CD7">
      <w:pPr>
        <w:pStyle w:val="Caption"/>
        <w:rPr>
          <w:lang w:eastAsia="ko-KR"/>
        </w:rPr>
      </w:pPr>
      <w:bookmarkStart w:id="270" w:name="_Ref437271464"/>
      <w:bookmarkStart w:id="271" w:name="_Toc13594812"/>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14</w:t>
      </w:r>
      <w:r w:rsidR="0018506D">
        <w:fldChar w:fldCharType="end"/>
      </w:r>
      <w:bookmarkEnd w:id="270"/>
      <w:r>
        <w:t xml:space="preserve">. </w:t>
      </w:r>
      <w:r w:rsidRPr="00E3005C">
        <w:t>Candidate pairs considered for redundancy check of spatial merge candidates</w:t>
      </w:r>
      <w:r>
        <w:t>.</w:t>
      </w:r>
      <w:bookmarkEnd w:id="271"/>
    </w:p>
    <w:p w14:paraId="76E18518" w14:textId="77777777" w:rsidR="00183DD7" w:rsidRDefault="00183DD7" w:rsidP="00744CD7">
      <w:pPr>
        <w:spacing w:after="120"/>
        <w:jc w:val="center"/>
        <w:rPr>
          <w:lang w:eastAsia="ko-KR"/>
        </w:rPr>
      </w:pPr>
    </w:p>
    <w:p w14:paraId="44BBEE74" w14:textId="77777777" w:rsidR="00505250" w:rsidRDefault="00554E84" w:rsidP="00E8335D">
      <w:pPr>
        <w:keepNext/>
        <w:spacing w:before="0"/>
        <w:jc w:val="center"/>
        <w:rPr>
          <w:lang w:eastAsia="en-GB"/>
        </w:rPr>
      </w:pPr>
      <w:r>
        <w:rPr>
          <w:noProof/>
          <w:lang w:val="en-AU" w:eastAsia="en-AU"/>
        </w:rPr>
        <w:drawing>
          <wp:inline distT="0" distB="0" distL="0" distR="0" wp14:anchorId="6905569E" wp14:editId="0CD8D281">
            <wp:extent cx="3971925" cy="2084705"/>
            <wp:effectExtent l="0" t="0" r="9525" b="0"/>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71925" cy="2084705"/>
                    </a:xfrm>
                    <a:prstGeom prst="rect">
                      <a:avLst/>
                    </a:prstGeom>
                    <a:noFill/>
                    <a:ln>
                      <a:noFill/>
                    </a:ln>
                  </pic:spPr>
                </pic:pic>
              </a:graphicData>
            </a:graphic>
          </wp:inline>
        </w:drawing>
      </w:r>
    </w:p>
    <w:p w14:paraId="78B7BC9E" w14:textId="312179BE" w:rsidR="007918A6" w:rsidRPr="00AD0FAD" w:rsidRDefault="007918A6" w:rsidP="00744CD7">
      <w:pPr>
        <w:pStyle w:val="Caption"/>
        <w:rPr>
          <w:lang w:eastAsia="ko-KR"/>
        </w:rPr>
      </w:pPr>
      <w:bookmarkStart w:id="272" w:name="_Ref437271492"/>
      <w:bookmarkStart w:id="273" w:name="_Toc13594813"/>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15</w:t>
      </w:r>
      <w:r w:rsidR="0018506D">
        <w:fldChar w:fldCharType="end"/>
      </w:r>
      <w:bookmarkEnd w:id="272"/>
      <w:r>
        <w:t xml:space="preserve">. </w:t>
      </w:r>
      <w:r w:rsidRPr="00C47F7F">
        <w:t>Positions for the second PU of N×2N and 2N×N partitions</w:t>
      </w:r>
      <w:r>
        <w:t>.</w:t>
      </w:r>
      <w:bookmarkEnd w:id="273"/>
    </w:p>
    <w:p w14:paraId="3BCBE97E" w14:textId="77777777" w:rsidR="00505250" w:rsidRPr="00676AB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74" w:name="_Toc314408989"/>
      <w:bookmarkStart w:id="275" w:name="_Toc376882479"/>
      <w:bookmarkStart w:id="276" w:name="_Toc411002822"/>
      <w:r w:rsidRPr="00676AB7">
        <w:rPr>
          <w:rFonts w:eastAsia="MS Mincho"/>
          <w:lang w:val="en-GB" w:eastAsia="ja-JP"/>
        </w:rPr>
        <w:t xml:space="preserve">Temporal </w:t>
      </w:r>
      <w:proofErr w:type="gramStart"/>
      <w:r w:rsidRPr="00676AB7">
        <w:rPr>
          <w:rFonts w:eastAsia="MS Mincho"/>
          <w:lang w:val="en-GB" w:eastAsia="ja-JP"/>
        </w:rPr>
        <w:t>candidates</w:t>
      </w:r>
      <w:bookmarkEnd w:id="274"/>
      <w:bookmarkEnd w:id="275"/>
      <w:proofErr w:type="gramEnd"/>
      <w:r w:rsidR="003C4630">
        <w:rPr>
          <w:rFonts w:eastAsia="MS Mincho"/>
          <w:lang w:val="en-GB" w:eastAsia="ja-JP"/>
        </w:rPr>
        <w:t xml:space="preserve"> derivation</w:t>
      </w:r>
      <w:bookmarkEnd w:id="276"/>
    </w:p>
    <w:p w14:paraId="18C9566D" w14:textId="4E9778AD" w:rsidR="00505250" w:rsidRPr="0046420E" w:rsidRDefault="0023408C" w:rsidP="00505250">
      <w:pPr>
        <w:spacing w:after="120"/>
        <w:rPr>
          <w:lang w:eastAsia="ko-KR"/>
        </w:rPr>
      </w:pPr>
      <w:r>
        <w:rPr>
          <w:lang w:eastAsia="ko-KR"/>
        </w:rPr>
        <w:t>In this step, only one candidate is added to the list. Particularly, i</w:t>
      </w:r>
      <w:r w:rsidR="00505250" w:rsidRPr="009669C1">
        <w:rPr>
          <w:lang w:eastAsia="ko-KR"/>
        </w:rPr>
        <w:t xml:space="preserve">n the derivation of </w:t>
      </w:r>
      <w:r>
        <w:rPr>
          <w:lang w:eastAsia="ko-KR"/>
        </w:rPr>
        <w:t xml:space="preserve">this </w:t>
      </w:r>
      <w:r w:rsidR="00505250" w:rsidRPr="009669C1">
        <w:rPr>
          <w:lang w:eastAsia="ko-KR"/>
        </w:rPr>
        <w:t xml:space="preserve">temporal merge candidate, </w:t>
      </w:r>
      <w:r w:rsidR="00505250" w:rsidRPr="008E45E7">
        <w:rPr>
          <w:lang w:eastAsia="ko-KR"/>
        </w:rPr>
        <w:t xml:space="preserve">a </w:t>
      </w:r>
      <w:r w:rsidR="00505250" w:rsidRPr="00045005">
        <w:rPr>
          <w:lang w:eastAsia="ko-KR"/>
        </w:rPr>
        <w:t>scaled</w:t>
      </w:r>
      <w:r w:rsidR="00505250" w:rsidRPr="00C02B57">
        <w:rPr>
          <w:lang w:eastAsia="ko-KR"/>
        </w:rPr>
        <w:t xml:space="preserve"> motion vector is derived based on co-located PU belonging </w:t>
      </w:r>
      <w:r w:rsidR="00505250" w:rsidRPr="00830B96">
        <w:rPr>
          <w:lang w:eastAsia="ko-KR"/>
        </w:rPr>
        <w:t xml:space="preserve">to the picture which has the smallest POC difference with current picture within </w:t>
      </w:r>
      <w:r w:rsidR="00505250" w:rsidRPr="00C23D58">
        <w:rPr>
          <w:lang w:eastAsia="ko-KR"/>
        </w:rPr>
        <w:t xml:space="preserve">the </w:t>
      </w:r>
      <w:r w:rsidR="00505250" w:rsidRPr="00206D42">
        <w:rPr>
          <w:lang w:eastAsia="ko-KR"/>
        </w:rPr>
        <w:t xml:space="preserve">given reference picture list. The reference picture list to be used for derivation of </w:t>
      </w:r>
      <w:r w:rsidR="00505250" w:rsidRPr="001811D1">
        <w:rPr>
          <w:lang w:eastAsia="ko-KR"/>
        </w:rPr>
        <w:t>the co-located PU is explicitly signalled in the slice header. The scaled motion vector for temporal merge candidate is obtained as illustrated by the dotted line in</w:t>
      </w:r>
      <w:r w:rsidR="007918A6">
        <w:rPr>
          <w:lang w:eastAsia="ko-KR"/>
        </w:rPr>
        <w:t xml:space="preserve"> </w:t>
      </w:r>
      <w:r w:rsidR="007918A6">
        <w:rPr>
          <w:lang w:eastAsia="ko-KR"/>
        </w:rPr>
        <w:fldChar w:fldCharType="begin"/>
      </w:r>
      <w:r w:rsidR="007918A6">
        <w:rPr>
          <w:lang w:eastAsia="ko-KR"/>
        </w:rPr>
        <w:instrText xml:space="preserve"> REF _Ref437271522 \h </w:instrText>
      </w:r>
      <w:r w:rsidR="007918A6">
        <w:rPr>
          <w:lang w:eastAsia="ko-KR"/>
        </w:rPr>
      </w:r>
      <w:r w:rsidR="007918A6">
        <w:rPr>
          <w:lang w:eastAsia="ko-KR"/>
        </w:rPr>
        <w:fldChar w:fldCharType="separate"/>
      </w:r>
      <w:r w:rsidR="00C447FC">
        <w:t xml:space="preserve">Figure </w:t>
      </w:r>
      <w:r w:rsidR="00C447FC">
        <w:rPr>
          <w:noProof/>
        </w:rPr>
        <w:t>4</w:t>
      </w:r>
      <w:r w:rsidR="00C447FC">
        <w:noBreakHyphen/>
      </w:r>
      <w:r w:rsidR="00C447FC">
        <w:rPr>
          <w:noProof/>
        </w:rPr>
        <w:t>16</w:t>
      </w:r>
      <w:r w:rsidR="007918A6">
        <w:rPr>
          <w:lang w:eastAsia="ko-KR"/>
        </w:rPr>
        <w:fldChar w:fldCharType="end"/>
      </w:r>
      <w:r w:rsidR="00505250" w:rsidRPr="00AD0FAD">
        <w:rPr>
          <w:lang w:eastAsia="ko-KR"/>
        </w:rPr>
        <w:t>, which is scaled from</w:t>
      </w:r>
      <w:r w:rsidR="00505250" w:rsidRPr="00BF6BF4">
        <w:rPr>
          <w:lang w:eastAsia="ko-KR"/>
        </w:rPr>
        <w:t xml:space="preserve"> the</w:t>
      </w:r>
      <w:r w:rsidR="00505250" w:rsidRPr="0046420E">
        <w:rPr>
          <w:lang w:eastAsia="ko-KR"/>
        </w:rPr>
        <w:t xml:space="preserve"> motion vector of the co-located PU using the POC distances</w:t>
      </w:r>
      <w:r w:rsidR="00505250" w:rsidRPr="00240787">
        <w:rPr>
          <w:lang w:eastAsia="ko-KR"/>
        </w:rPr>
        <w:t xml:space="preserve">, </w:t>
      </w:r>
      <w:proofErr w:type="spellStart"/>
      <w:r w:rsidR="00505250" w:rsidRPr="00240787">
        <w:rPr>
          <w:lang w:eastAsia="ko-KR"/>
        </w:rPr>
        <w:t>tb</w:t>
      </w:r>
      <w:proofErr w:type="spellEnd"/>
      <w:r w:rsidR="00505250" w:rsidRPr="00240787">
        <w:rPr>
          <w:lang w:eastAsia="ko-KR"/>
        </w:rPr>
        <w:t xml:space="preserve"> and td</w:t>
      </w:r>
      <w:r w:rsidR="00505250" w:rsidRPr="00676AB7">
        <w:rPr>
          <w:lang w:eastAsia="ko-KR"/>
        </w:rPr>
        <w:t xml:space="preserve">, where </w:t>
      </w:r>
      <w:proofErr w:type="spellStart"/>
      <w:r w:rsidR="00505250" w:rsidRPr="00676AB7">
        <w:rPr>
          <w:lang w:eastAsia="ko-KR"/>
        </w:rPr>
        <w:t>tb</w:t>
      </w:r>
      <w:proofErr w:type="spellEnd"/>
      <w:r w:rsidR="00505250" w:rsidRPr="00676AB7">
        <w:rPr>
          <w:lang w:eastAsia="ko-KR"/>
        </w:rPr>
        <w:t xml:space="preserve"> is defined </w:t>
      </w:r>
      <w:r w:rsidR="00505250" w:rsidRPr="009669C1">
        <w:rPr>
          <w:lang w:eastAsia="ko-KR"/>
        </w:rPr>
        <w:t xml:space="preserve">to be the </w:t>
      </w:r>
      <w:r w:rsidR="00505250" w:rsidRPr="008E45E7">
        <w:rPr>
          <w:lang w:eastAsia="ko-KR"/>
        </w:rPr>
        <w:t xml:space="preserve">POC difference between </w:t>
      </w:r>
      <w:r w:rsidR="00505250" w:rsidRPr="00045005">
        <w:rPr>
          <w:lang w:eastAsia="ko-KR"/>
        </w:rPr>
        <w:t xml:space="preserve">the </w:t>
      </w:r>
      <w:r w:rsidR="00505250" w:rsidRPr="00C02B57">
        <w:rPr>
          <w:lang w:eastAsia="ko-KR"/>
        </w:rPr>
        <w:t xml:space="preserve">reference picture of the </w:t>
      </w:r>
      <w:r w:rsidR="00505250" w:rsidRPr="00830B96">
        <w:rPr>
          <w:lang w:eastAsia="ko-KR"/>
        </w:rPr>
        <w:t xml:space="preserve">current picture and </w:t>
      </w:r>
      <w:r w:rsidR="00505250" w:rsidRPr="00C23D58">
        <w:rPr>
          <w:lang w:eastAsia="ko-KR"/>
        </w:rPr>
        <w:lastRenderedPageBreak/>
        <w:t xml:space="preserve">the </w:t>
      </w:r>
      <w:r w:rsidR="00505250" w:rsidRPr="00206D42">
        <w:rPr>
          <w:lang w:eastAsia="ko-KR"/>
        </w:rPr>
        <w:t>current picture</w:t>
      </w:r>
      <w:r w:rsidR="00505250" w:rsidRPr="001811D1">
        <w:rPr>
          <w:lang w:eastAsia="ko-KR"/>
        </w:rPr>
        <w:t xml:space="preserve"> and td is defined to be the POC difference between the reference picture of the co-located picture and the co-located picture. The reference picture index of temporal merge candidate is set equal to zero. A practical realization of the scaling process is described in </w:t>
      </w:r>
      <w:r w:rsidR="00505250" w:rsidRPr="001811D1">
        <w:t xml:space="preserve">the HEVC specification </w:t>
      </w:r>
      <w:r w:rsidR="007918A6">
        <w:fldChar w:fldCharType="begin"/>
      </w:r>
      <w:r w:rsidR="007918A6">
        <w:instrText xml:space="preserve"> REF _Ref380142240 \r \h </w:instrText>
      </w:r>
      <w:r w:rsidR="007918A6">
        <w:fldChar w:fldCharType="separate"/>
      </w:r>
      <w:r w:rsidR="00C447FC">
        <w:t>[2]</w:t>
      </w:r>
      <w:r w:rsidR="007918A6">
        <w:fldChar w:fldCharType="end"/>
      </w:r>
      <w:r w:rsidR="00505250" w:rsidRPr="00AD0FAD">
        <w:rPr>
          <w:lang w:eastAsia="ko-KR"/>
        </w:rPr>
        <w:t xml:space="preserve">. For </w:t>
      </w:r>
      <w:r w:rsidR="00505250" w:rsidRPr="00BF6BF4">
        <w:rPr>
          <w:lang w:eastAsia="ko-KR"/>
        </w:rPr>
        <w:t xml:space="preserve">a </w:t>
      </w:r>
      <w:r w:rsidR="00505250" w:rsidRPr="0046420E">
        <w:rPr>
          <w:lang w:eastAsia="ko-KR"/>
        </w:rPr>
        <w:t>B-slice, two motion vectors, one is for reference picture list 0 and the other is for reference picture list 1, are obtained and combined to make the bi-predictive merge candidate.</w:t>
      </w:r>
    </w:p>
    <w:p w14:paraId="7F054A4B" w14:textId="77777777" w:rsidR="00505250" w:rsidRDefault="00554E84" w:rsidP="00505250">
      <w:pPr>
        <w:spacing w:before="0"/>
        <w:jc w:val="center"/>
        <w:rPr>
          <w:lang w:eastAsia="en-GB"/>
        </w:rPr>
      </w:pPr>
      <w:r>
        <w:rPr>
          <w:noProof/>
          <w:lang w:val="en-AU" w:eastAsia="en-AU"/>
        </w:rPr>
        <w:drawing>
          <wp:inline distT="0" distB="0" distL="0" distR="0" wp14:anchorId="75104FF0" wp14:editId="0DD7A96B">
            <wp:extent cx="2882265" cy="1960245"/>
            <wp:effectExtent l="0" t="0" r="0" b="0"/>
            <wp:docPr id="1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82265" cy="1960245"/>
                    </a:xfrm>
                    <a:prstGeom prst="rect">
                      <a:avLst/>
                    </a:prstGeom>
                    <a:noFill/>
                    <a:ln>
                      <a:noFill/>
                    </a:ln>
                  </pic:spPr>
                </pic:pic>
              </a:graphicData>
            </a:graphic>
          </wp:inline>
        </w:drawing>
      </w:r>
    </w:p>
    <w:p w14:paraId="09001004" w14:textId="43D217DD" w:rsidR="007918A6" w:rsidRPr="00AD0FAD" w:rsidRDefault="007918A6" w:rsidP="00744CD7">
      <w:pPr>
        <w:pStyle w:val="Caption"/>
        <w:rPr>
          <w:lang w:eastAsia="ko-KR"/>
        </w:rPr>
      </w:pPr>
      <w:bookmarkStart w:id="277" w:name="_Ref437271522"/>
      <w:bookmarkStart w:id="278" w:name="_Toc13594814"/>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16</w:t>
      </w:r>
      <w:r w:rsidR="0018506D">
        <w:fldChar w:fldCharType="end"/>
      </w:r>
      <w:bookmarkEnd w:id="277"/>
      <w:r>
        <w:t xml:space="preserve">. </w:t>
      </w:r>
      <w:r w:rsidRPr="0081264C">
        <w:t>Illustration of motion vector scaling for temporal merge candidate</w:t>
      </w:r>
      <w:r>
        <w:t>.</w:t>
      </w:r>
      <w:bookmarkEnd w:id="278"/>
    </w:p>
    <w:p w14:paraId="62732B2A" w14:textId="09AEF6FC" w:rsidR="00505250" w:rsidRPr="008E45E7" w:rsidRDefault="00E75094" w:rsidP="00505250">
      <w:pPr>
        <w:rPr>
          <w:lang w:eastAsia="ko-KR"/>
        </w:rPr>
      </w:pPr>
      <w:r>
        <w:rPr>
          <w:lang w:eastAsia="ko-KR"/>
        </w:rPr>
        <w:t>In the</w:t>
      </w:r>
      <w:r w:rsidR="00505250" w:rsidRPr="00676AB7">
        <w:rPr>
          <w:lang w:eastAsia="ko-KR"/>
        </w:rPr>
        <w:t xml:space="preserve"> co-located PU</w:t>
      </w:r>
      <w:r>
        <w:rPr>
          <w:lang w:eastAsia="ko-KR"/>
        </w:rPr>
        <w:t xml:space="preserve"> (Y) belonging to the reference frame, the position for the temporal candidate</w:t>
      </w:r>
      <w:r w:rsidR="00505250" w:rsidRPr="00676AB7">
        <w:rPr>
          <w:lang w:eastAsia="ko-KR"/>
        </w:rPr>
        <w:t xml:space="preserve"> is selected between </w:t>
      </w:r>
      <w:r w:rsidR="003F337D">
        <w:rPr>
          <w:lang w:eastAsia="ko-KR"/>
        </w:rPr>
        <w:t xml:space="preserve">candidates </w:t>
      </w:r>
      <w:r w:rsidR="00505250" w:rsidRPr="008E45E7">
        <w:rPr>
          <w:lang w:eastAsia="ko-KR"/>
        </w:rPr>
        <w:t>C</w:t>
      </w:r>
      <w:r w:rsidR="003F337D" w:rsidRPr="00E12B47">
        <w:rPr>
          <w:vertAlign w:val="subscript"/>
          <w:lang w:eastAsia="ko-KR"/>
        </w:rPr>
        <w:t>0</w:t>
      </w:r>
      <w:r w:rsidR="00505250" w:rsidRPr="008E45E7">
        <w:rPr>
          <w:lang w:eastAsia="ko-KR"/>
        </w:rPr>
        <w:t xml:space="preserve"> and </w:t>
      </w:r>
      <w:r w:rsidR="003F337D">
        <w:rPr>
          <w:lang w:eastAsia="ko-KR"/>
        </w:rPr>
        <w:t>C</w:t>
      </w:r>
      <w:r w:rsidR="003F337D" w:rsidRPr="00B42DAF">
        <w:rPr>
          <w:vertAlign w:val="subscript"/>
          <w:lang w:eastAsia="ko-KR"/>
        </w:rPr>
        <w:t>1</w:t>
      </w:r>
      <w:r w:rsidR="00505250" w:rsidRPr="008E45E7">
        <w:rPr>
          <w:lang w:eastAsia="ko-KR"/>
        </w:rPr>
        <w:t>, as depicted in</w:t>
      </w:r>
      <w:r w:rsidR="007918A6">
        <w:rPr>
          <w:lang w:eastAsia="ko-KR"/>
        </w:rPr>
        <w:t xml:space="preserve"> </w:t>
      </w:r>
      <w:r w:rsidR="007918A6">
        <w:rPr>
          <w:lang w:eastAsia="ko-KR"/>
        </w:rPr>
        <w:fldChar w:fldCharType="begin"/>
      </w:r>
      <w:r w:rsidR="007918A6">
        <w:rPr>
          <w:lang w:eastAsia="ko-KR"/>
        </w:rPr>
        <w:instrText xml:space="preserve"> REF _Ref437271600 \h </w:instrText>
      </w:r>
      <w:r w:rsidR="007918A6">
        <w:rPr>
          <w:lang w:eastAsia="ko-KR"/>
        </w:rPr>
      </w:r>
      <w:r w:rsidR="007918A6">
        <w:rPr>
          <w:lang w:eastAsia="ko-KR"/>
        </w:rPr>
        <w:fldChar w:fldCharType="separate"/>
      </w:r>
      <w:r w:rsidR="00C447FC">
        <w:t xml:space="preserve">Figure </w:t>
      </w:r>
      <w:r w:rsidR="00C447FC">
        <w:rPr>
          <w:noProof/>
        </w:rPr>
        <w:t>4</w:t>
      </w:r>
      <w:r w:rsidR="00C447FC">
        <w:noBreakHyphen/>
      </w:r>
      <w:r w:rsidR="00C447FC">
        <w:rPr>
          <w:noProof/>
        </w:rPr>
        <w:t>17</w:t>
      </w:r>
      <w:r w:rsidR="007918A6">
        <w:rPr>
          <w:lang w:eastAsia="ko-KR"/>
        </w:rPr>
        <w:fldChar w:fldCharType="end"/>
      </w:r>
      <w:r w:rsidR="00505250" w:rsidRPr="00AD0FAD">
        <w:rPr>
          <w:lang w:eastAsia="ko-KR"/>
        </w:rPr>
        <w:t xml:space="preserve">. If PU at position </w:t>
      </w:r>
      <w:r w:rsidR="003F337D">
        <w:rPr>
          <w:lang w:eastAsia="ko-KR"/>
        </w:rPr>
        <w:t>C</w:t>
      </w:r>
      <w:r w:rsidR="003F337D" w:rsidRPr="00B42DAF">
        <w:rPr>
          <w:vertAlign w:val="subscript"/>
          <w:lang w:eastAsia="ko-KR"/>
        </w:rPr>
        <w:t>0</w:t>
      </w:r>
      <w:r w:rsidR="00505250" w:rsidRPr="00AD0FAD">
        <w:rPr>
          <w:lang w:eastAsia="ko-KR"/>
        </w:rPr>
        <w:t xml:space="preserve"> is not available</w:t>
      </w:r>
      <w:r w:rsidR="00505250" w:rsidRPr="00BF6BF4">
        <w:rPr>
          <w:lang w:eastAsia="ko-KR"/>
        </w:rPr>
        <w:t xml:space="preserve">, is </w:t>
      </w:r>
      <w:r w:rsidR="00505250" w:rsidRPr="0046420E">
        <w:rPr>
          <w:lang w:eastAsia="ko-KR"/>
        </w:rPr>
        <w:t xml:space="preserve">intra coded, or is outside of the current </w:t>
      </w:r>
      <w:r w:rsidR="00505250" w:rsidRPr="00240787">
        <w:rPr>
          <w:lang w:eastAsia="ko-KR"/>
        </w:rPr>
        <w:t>CTU</w:t>
      </w:r>
      <w:r w:rsidR="00505250" w:rsidRPr="00676AB7">
        <w:rPr>
          <w:lang w:eastAsia="ko-KR"/>
        </w:rPr>
        <w:t>, position C</w:t>
      </w:r>
      <w:r w:rsidR="003F337D" w:rsidRPr="00E12B47">
        <w:rPr>
          <w:vertAlign w:val="subscript"/>
          <w:lang w:eastAsia="ko-KR"/>
        </w:rPr>
        <w:t>1</w:t>
      </w:r>
      <w:r w:rsidR="00505250" w:rsidRPr="00676AB7">
        <w:rPr>
          <w:lang w:eastAsia="ko-KR"/>
        </w:rPr>
        <w:t xml:space="preserve"> is used. Otherwise, position </w:t>
      </w:r>
      <w:r w:rsidR="003F337D">
        <w:rPr>
          <w:lang w:eastAsia="ko-KR"/>
        </w:rPr>
        <w:t>C</w:t>
      </w:r>
      <w:r w:rsidR="003F337D" w:rsidRPr="00B42DAF">
        <w:rPr>
          <w:vertAlign w:val="subscript"/>
          <w:lang w:eastAsia="ko-KR"/>
        </w:rPr>
        <w:t>0</w:t>
      </w:r>
      <w:r w:rsidR="00505250" w:rsidRPr="00676AB7">
        <w:rPr>
          <w:lang w:eastAsia="ko-KR"/>
        </w:rPr>
        <w:t xml:space="preserve"> is used </w:t>
      </w:r>
      <w:r w:rsidR="00E54F5E">
        <w:rPr>
          <w:lang w:eastAsia="ko-KR"/>
        </w:rPr>
        <w:t>in</w:t>
      </w:r>
      <w:r w:rsidR="00E54F5E" w:rsidRPr="00676AB7">
        <w:rPr>
          <w:lang w:eastAsia="ko-KR"/>
        </w:rPr>
        <w:t xml:space="preserve"> </w:t>
      </w:r>
      <w:r w:rsidR="00505250" w:rsidRPr="00676AB7">
        <w:rPr>
          <w:lang w:eastAsia="ko-KR"/>
        </w:rPr>
        <w:t xml:space="preserve">the derivation of </w:t>
      </w:r>
      <w:r w:rsidR="00505250" w:rsidRPr="009669C1">
        <w:rPr>
          <w:lang w:eastAsia="ko-KR"/>
        </w:rPr>
        <w:t xml:space="preserve">the </w:t>
      </w:r>
      <w:r w:rsidR="00505250" w:rsidRPr="008E45E7">
        <w:rPr>
          <w:lang w:eastAsia="ko-KR"/>
        </w:rPr>
        <w:t>temporal merge candidate.</w:t>
      </w:r>
    </w:p>
    <w:p w14:paraId="774BCF8F" w14:textId="77777777" w:rsidR="00505250" w:rsidRDefault="0042009C" w:rsidP="00505250">
      <w:pPr>
        <w:keepNext/>
        <w:jc w:val="center"/>
      </w:pPr>
      <w:r w:rsidRPr="0042009C">
        <w:rPr>
          <w:lang w:eastAsia="en-GB"/>
        </w:rPr>
        <w:t xml:space="preserve"> </w:t>
      </w:r>
      <w:r w:rsidR="00554E84">
        <w:rPr>
          <w:noProof/>
          <w:lang w:val="en-AU" w:eastAsia="en-AU"/>
        </w:rPr>
        <w:drawing>
          <wp:inline distT="0" distB="0" distL="0" distR="0" wp14:anchorId="258B31D5" wp14:editId="6803888D">
            <wp:extent cx="1960245" cy="1960245"/>
            <wp:effectExtent l="0" t="0" r="1905"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960245" cy="1960245"/>
                    </a:xfrm>
                    <a:prstGeom prst="rect">
                      <a:avLst/>
                    </a:prstGeom>
                    <a:noFill/>
                    <a:ln>
                      <a:noFill/>
                    </a:ln>
                  </pic:spPr>
                </pic:pic>
              </a:graphicData>
            </a:graphic>
          </wp:inline>
        </w:drawing>
      </w:r>
    </w:p>
    <w:p w14:paraId="326690F8" w14:textId="380111E9" w:rsidR="007918A6" w:rsidRPr="00AD0FAD" w:rsidRDefault="007918A6" w:rsidP="00744CD7">
      <w:pPr>
        <w:pStyle w:val="Caption"/>
      </w:pPr>
      <w:bookmarkStart w:id="279" w:name="_Ref437271600"/>
      <w:bookmarkStart w:id="280" w:name="_Toc13594815"/>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17</w:t>
      </w:r>
      <w:r w:rsidR="0018506D">
        <w:fldChar w:fldCharType="end"/>
      </w:r>
      <w:bookmarkEnd w:id="279"/>
      <w:r>
        <w:t xml:space="preserve">. </w:t>
      </w:r>
      <w:r w:rsidRPr="00F150FC">
        <w:t>Candidate positions for temporal merge candidate, C0 and C1</w:t>
      </w:r>
      <w:r>
        <w:t>.</w:t>
      </w:r>
      <w:bookmarkEnd w:id="280"/>
    </w:p>
    <w:p w14:paraId="23D442DA" w14:textId="77777777" w:rsidR="00505250" w:rsidRPr="008E45E7" w:rsidRDefault="00865A5C"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81" w:name="_Toc376882480"/>
      <w:bookmarkStart w:id="282" w:name="_Toc411002823"/>
      <w:r>
        <w:rPr>
          <w:lang w:val="en-GB"/>
        </w:rPr>
        <w:t>Additional</w:t>
      </w:r>
      <w:r w:rsidR="00505250" w:rsidRPr="00240787">
        <w:rPr>
          <w:rFonts w:eastAsia="MS Mincho"/>
          <w:lang w:val="en-GB" w:eastAsia="ja-JP"/>
        </w:rPr>
        <w:t xml:space="preserve"> </w:t>
      </w:r>
      <w:proofErr w:type="gramStart"/>
      <w:r w:rsidR="00505250" w:rsidRPr="00676AB7">
        <w:rPr>
          <w:rFonts w:eastAsia="MS Mincho"/>
          <w:lang w:val="en-GB" w:eastAsia="ja-JP"/>
        </w:rPr>
        <w:t>cand</w:t>
      </w:r>
      <w:r w:rsidR="00505250" w:rsidRPr="00676AB7">
        <w:rPr>
          <w:lang w:val="en-GB"/>
        </w:rPr>
        <w:t>i</w:t>
      </w:r>
      <w:r w:rsidR="00505250" w:rsidRPr="009669C1">
        <w:rPr>
          <w:rFonts w:eastAsia="MS Mincho"/>
          <w:lang w:val="en-GB" w:eastAsia="ja-JP"/>
        </w:rPr>
        <w:t>dates</w:t>
      </w:r>
      <w:bookmarkEnd w:id="281"/>
      <w:proofErr w:type="gramEnd"/>
      <w:r w:rsidR="00F71704">
        <w:rPr>
          <w:rFonts w:eastAsia="MS Mincho"/>
          <w:lang w:val="en-GB" w:eastAsia="ja-JP"/>
        </w:rPr>
        <w:t xml:space="preserve"> insertion</w:t>
      </w:r>
      <w:bookmarkEnd w:id="282"/>
    </w:p>
    <w:p w14:paraId="211566FC" w14:textId="58EE34EF" w:rsidR="00505250" w:rsidRPr="00BF6BF4" w:rsidRDefault="00505250" w:rsidP="00E12B47">
      <w:pPr>
        <w:spacing w:before="0"/>
        <w:rPr>
          <w:lang w:eastAsia="ko-KR"/>
        </w:rPr>
      </w:pPr>
      <w:r w:rsidRPr="00045005">
        <w:rPr>
          <w:lang w:eastAsia="ko-KR"/>
        </w:rPr>
        <w:t xml:space="preserve">Besides </w:t>
      </w:r>
      <w:proofErr w:type="spellStart"/>
      <w:r w:rsidRPr="00045005">
        <w:rPr>
          <w:lang w:eastAsia="ko-KR"/>
        </w:rPr>
        <w:t>spatio</w:t>
      </w:r>
      <w:proofErr w:type="spellEnd"/>
      <w:r w:rsidRPr="00045005">
        <w:rPr>
          <w:lang w:eastAsia="ko-KR"/>
        </w:rPr>
        <w:t xml:space="preserve">-temporal merge candidates, there are </w:t>
      </w:r>
      <w:r w:rsidRPr="00C02B57">
        <w:rPr>
          <w:lang w:eastAsia="ko-KR"/>
        </w:rPr>
        <w:t>two additional types</w:t>
      </w:r>
      <w:r w:rsidRPr="00830B96">
        <w:rPr>
          <w:lang w:eastAsia="ko-KR"/>
        </w:rPr>
        <w:t xml:space="preserve"> of merge candidates: combined bi-predictive merge candidate </w:t>
      </w:r>
      <w:r w:rsidRPr="00C23D58">
        <w:rPr>
          <w:lang w:eastAsia="ko-KR"/>
        </w:rPr>
        <w:t>a</w:t>
      </w:r>
      <w:r w:rsidRPr="00206D42">
        <w:rPr>
          <w:lang w:eastAsia="ko-KR"/>
        </w:rPr>
        <w:t>nd zero merge ca</w:t>
      </w:r>
      <w:r w:rsidRPr="001811D1">
        <w:rPr>
          <w:lang w:eastAsia="ko-KR"/>
        </w:rPr>
        <w:t xml:space="preserve">ndidate. Combined bi-predictive merge candidates are generated by utilizing </w:t>
      </w:r>
      <w:proofErr w:type="spellStart"/>
      <w:r w:rsidRPr="001811D1">
        <w:rPr>
          <w:lang w:eastAsia="ko-KR"/>
        </w:rPr>
        <w:t>spatio</w:t>
      </w:r>
      <w:proofErr w:type="spellEnd"/>
      <w:r w:rsidRPr="001811D1">
        <w:rPr>
          <w:lang w:eastAsia="ko-KR"/>
        </w:rPr>
        <w:t xml:space="preserve">-temporal merge candidates. Combined bi-predictive merge candidate is used for B-Slice only. </w:t>
      </w:r>
      <w:r w:rsidR="005750E9">
        <w:rPr>
          <w:lang w:eastAsia="ko-KR"/>
        </w:rPr>
        <w:t xml:space="preserve">The combined bi-predictive candidates are generated by combining the first reference picture list motion parameters of an initial candidate with the second reference picture list motion parameters of another. </w:t>
      </w:r>
      <w:r w:rsidR="00E60F18">
        <w:rPr>
          <w:lang w:eastAsia="ko-KR"/>
        </w:rPr>
        <w:t>If</w:t>
      </w:r>
      <w:r w:rsidR="005750E9">
        <w:rPr>
          <w:lang w:eastAsia="ko-KR"/>
        </w:rPr>
        <w:t xml:space="preserve"> these two </w:t>
      </w:r>
      <w:r w:rsidR="00E60F18">
        <w:rPr>
          <w:lang w:eastAsia="ko-KR"/>
        </w:rPr>
        <w:t>tuples provide</w:t>
      </w:r>
      <w:r w:rsidR="005750E9">
        <w:rPr>
          <w:lang w:eastAsia="ko-KR"/>
        </w:rPr>
        <w:t xml:space="preserve"> different motion hypotheses, they will form a new bi-predictive candidate.</w:t>
      </w:r>
      <w:r w:rsidR="005750E9" w:rsidRPr="001811D1">
        <w:rPr>
          <w:lang w:eastAsia="ko-KR"/>
        </w:rPr>
        <w:t xml:space="preserve"> </w:t>
      </w:r>
      <w:r w:rsidR="005750E9">
        <w:rPr>
          <w:lang w:eastAsia="ko-KR"/>
        </w:rPr>
        <w:t xml:space="preserve">As an example, </w:t>
      </w:r>
      <w:r w:rsidR="007918A6">
        <w:rPr>
          <w:lang w:eastAsia="ko-KR"/>
        </w:rPr>
        <w:fldChar w:fldCharType="begin"/>
      </w:r>
      <w:r w:rsidR="007918A6">
        <w:rPr>
          <w:lang w:eastAsia="ko-KR"/>
        </w:rPr>
        <w:instrText xml:space="preserve"> REF _Ref437271622 \h </w:instrText>
      </w:r>
      <w:r w:rsidR="007918A6">
        <w:rPr>
          <w:lang w:eastAsia="ko-KR"/>
        </w:rPr>
      </w:r>
      <w:r w:rsidR="007918A6">
        <w:rPr>
          <w:lang w:eastAsia="ko-KR"/>
        </w:rPr>
        <w:fldChar w:fldCharType="separate"/>
      </w:r>
      <w:r w:rsidR="00C447FC">
        <w:t xml:space="preserve">Figure </w:t>
      </w:r>
      <w:r w:rsidR="00C447FC">
        <w:rPr>
          <w:noProof/>
        </w:rPr>
        <w:t>4</w:t>
      </w:r>
      <w:r w:rsidR="00C447FC">
        <w:noBreakHyphen/>
      </w:r>
      <w:r w:rsidR="00C447FC">
        <w:rPr>
          <w:noProof/>
        </w:rPr>
        <w:t>18</w:t>
      </w:r>
      <w:r w:rsidR="007918A6">
        <w:rPr>
          <w:lang w:eastAsia="ko-KR"/>
        </w:rPr>
        <w:fldChar w:fldCharType="end"/>
      </w:r>
      <w:r w:rsidR="007918A6">
        <w:rPr>
          <w:lang w:eastAsia="ko-KR"/>
        </w:rPr>
        <w:t xml:space="preserve"> </w:t>
      </w:r>
      <w:r w:rsidR="005750E9">
        <w:rPr>
          <w:lang w:eastAsia="ko-KR"/>
        </w:rPr>
        <w:t xml:space="preserve">depicts the case when </w:t>
      </w:r>
      <w:r w:rsidRPr="001811D1">
        <w:rPr>
          <w:lang w:eastAsia="ko-KR"/>
        </w:rPr>
        <w:t>two candidates in the original list</w:t>
      </w:r>
      <w:r w:rsidR="005750E9">
        <w:rPr>
          <w:lang w:eastAsia="ko-KR"/>
        </w:rPr>
        <w:t xml:space="preserve"> </w:t>
      </w:r>
      <w:r w:rsidR="00F713AA">
        <w:rPr>
          <w:lang w:eastAsia="ko-KR"/>
        </w:rPr>
        <w:t>(on the left)</w:t>
      </w:r>
      <w:r w:rsidRPr="001811D1">
        <w:rPr>
          <w:lang w:eastAsia="ko-KR"/>
        </w:rPr>
        <w:t xml:space="preserve">, which have mvL0 and refIdxL0 or mvL1 and refIdxL1, are used to create a combined bi-predictive merge candidate </w:t>
      </w:r>
      <w:r w:rsidR="00F713AA">
        <w:rPr>
          <w:lang w:eastAsia="ko-KR"/>
        </w:rPr>
        <w:t>added to the final list (on the right)</w:t>
      </w:r>
      <w:r w:rsidRPr="00AD0FAD">
        <w:rPr>
          <w:lang w:eastAsia="ko-KR"/>
        </w:rPr>
        <w:t>.</w:t>
      </w:r>
      <w:r w:rsidR="00E60F18">
        <w:rPr>
          <w:lang w:eastAsia="ko-KR"/>
        </w:rPr>
        <w:t xml:space="preserve"> The</w:t>
      </w:r>
      <w:r w:rsidR="00E12B47">
        <w:rPr>
          <w:lang w:eastAsia="ko-KR"/>
        </w:rPr>
        <w:t>re are numerous rules regarding</w:t>
      </w:r>
      <w:r w:rsidR="00E60F18">
        <w:rPr>
          <w:lang w:eastAsia="ko-KR"/>
        </w:rPr>
        <w:t xml:space="preserve"> </w:t>
      </w:r>
      <w:r w:rsidR="00E12B47">
        <w:rPr>
          <w:lang w:eastAsia="ko-KR"/>
        </w:rPr>
        <w:t xml:space="preserve">the </w:t>
      </w:r>
      <w:r w:rsidR="00E60F18">
        <w:rPr>
          <w:lang w:eastAsia="ko-KR"/>
        </w:rPr>
        <w:t>combinations which are considered to generate these additional merge candidates</w:t>
      </w:r>
      <w:r w:rsidR="00E12B47">
        <w:rPr>
          <w:lang w:eastAsia="ko-KR"/>
        </w:rPr>
        <w:t xml:space="preserve">, defined </w:t>
      </w:r>
      <w:r w:rsidR="00E60F18">
        <w:rPr>
          <w:lang w:eastAsia="ko-KR"/>
        </w:rPr>
        <w:t xml:space="preserve">in </w:t>
      </w:r>
      <w:r w:rsidR="007918A6">
        <w:rPr>
          <w:lang w:eastAsia="ko-KR"/>
        </w:rPr>
        <w:fldChar w:fldCharType="begin"/>
      </w:r>
      <w:r w:rsidR="007918A6">
        <w:rPr>
          <w:lang w:eastAsia="ko-KR"/>
        </w:rPr>
        <w:instrText xml:space="preserve"> REF _Ref380142240 \r \h </w:instrText>
      </w:r>
      <w:r w:rsidR="007918A6">
        <w:rPr>
          <w:lang w:eastAsia="ko-KR"/>
        </w:rPr>
      </w:r>
      <w:r w:rsidR="007918A6">
        <w:rPr>
          <w:lang w:eastAsia="ko-KR"/>
        </w:rPr>
        <w:fldChar w:fldCharType="separate"/>
      </w:r>
      <w:r w:rsidR="00C447FC">
        <w:rPr>
          <w:lang w:eastAsia="ko-KR"/>
        </w:rPr>
        <w:t>[2]</w:t>
      </w:r>
      <w:r w:rsidR="007918A6">
        <w:rPr>
          <w:lang w:eastAsia="ko-KR"/>
        </w:rPr>
        <w:fldChar w:fldCharType="end"/>
      </w:r>
      <w:r w:rsidR="00E60F18">
        <w:rPr>
          <w:lang w:eastAsia="ko-KR"/>
        </w:rPr>
        <w:t>.</w:t>
      </w:r>
    </w:p>
    <w:p w14:paraId="4D1C9774" w14:textId="77777777" w:rsidR="00505250" w:rsidRDefault="00554E84" w:rsidP="00505250">
      <w:pPr>
        <w:pStyle w:val="Caption"/>
        <w:rPr>
          <w:lang w:val="en-GB"/>
        </w:rPr>
      </w:pPr>
      <w:r>
        <w:rPr>
          <w:noProof/>
          <w:lang w:val="en-AU" w:eastAsia="en-AU"/>
        </w:rPr>
        <w:lastRenderedPageBreak/>
        <w:drawing>
          <wp:inline distT="0" distB="0" distL="0" distR="0" wp14:anchorId="6A9A70B2" wp14:editId="41E256F2">
            <wp:extent cx="4133215" cy="980440"/>
            <wp:effectExtent l="0" t="0" r="0" b="0"/>
            <wp:docPr id="1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133215" cy="980440"/>
                    </a:xfrm>
                    <a:prstGeom prst="rect">
                      <a:avLst/>
                    </a:prstGeom>
                    <a:noFill/>
                    <a:ln>
                      <a:noFill/>
                    </a:ln>
                  </pic:spPr>
                </pic:pic>
              </a:graphicData>
            </a:graphic>
          </wp:inline>
        </w:drawing>
      </w:r>
      <w:r w:rsidR="00505250" w:rsidRPr="0046420E">
        <w:rPr>
          <w:lang w:val="en-GB"/>
        </w:rPr>
        <w:t xml:space="preserve"> </w:t>
      </w:r>
    </w:p>
    <w:p w14:paraId="5CEB2909" w14:textId="056F858E" w:rsidR="007918A6" w:rsidRPr="00744CD7" w:rsidRDefault="007918A6" w:rsidP="007918A6">
      <w:pPr>
        <w:pStyle w:val="Caption"/>
      </w:pPr>
      <w:bookmarkStart w:id="283" w:name="_Ref437271622"/>
      <w:bookmarkStart w:id="284" w:name="_Toc13594816"/>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18</w:t>
      </w:r>
      <w:r w:rsidR="0018506D">
        <w:fldChar w:fldCharType="end"/>
      </w:r>
      <w:bookmarkEnd w:id="283"/>
      <w:r>
        <w:t xml:space="preserve">. </w:t>
      </w:r>
      <w:r w:rsidRPr="009D0498">
        <w:t>Example of combined bi-predictive merge candidate</w:t>
      </w:r>
      <w:r>
        <w:t>.</w:t>
      </w:r>
      <w:bookmarkEnd w:id="284"/>
    </w:p>
    <w:p w14:paraId="44922DB0" w14:textId="77777777" w:rsidR="00853150" w:rsidRDefault="00970CA9" w:rsidP="00E12B47">
      <w:pPr>
        <w:rPr>
          <w:lang w:eastAsia="ko-KR"/>
        </w:rPr>
      </w:pPr>
      <w:r>
        <w:rPr>
          <w:lang w:eastAsia="ko-KR"/>
        </w:rPr>
        <w:t xml:space="preserve">Zero motion candidates are inserted to fill the remaining entries in the merge candidates list and therefore </w:t>
      </w:r>
      <w:r w:rsidR="007E2F1E">
        <w:rPr>
          <w:lang w:eastAsia="ko-KR"/>
        </w:rPr>
        <w:t>hit</w:t>
      </w:r>
      <w:r>
        <w:rPr>
          <w:lang w:eastAsia="ko-KR"/>
        </w:rPr>
        <w:t xml:space="preserve"> the </w:t>
      </w:r>
      <w:proofErr w:type="spellStart"/>
      <w:r w:rsidRPr="001811D1">
        <w:rPr>
          <w:lang w:eastAsia="ko-KR"/>
        </w:rPr>
        <w:t>MaxNumMergeCand</w:t>
      </w:r>
      <w:proofErr w:type="spellEnd"/>
      <w:r>
        <w:rPr>
          <w:lang w:eastAsia="ko-KR"/>
        </w:rPr>
        <w:t xml:space="preserve"> capacity.</w:t>
      </w:r>
      <w:r w:rsidR="007E2F1E">
        <w:rPr>
          <w:lang w:eastAsia="ko-KR"/>
        </w:rPr>
        <w:t xml:space="preserve"> </w:t>
      </w:r>
      <w:r w:rsidR="00100172">
        <w:rPr>
          <w:lang w:eastAsia="ko-KR"/>
        </w:rPr>
        <w:t>These candidates have zero spatial displacement and a reference picture index which starts from zero and increases every time a new zero motion candidate is added to the list.</w:t>
      </w:r>
      <w:r w:rsidR="009C204A">
        <w:rPr>
          <w:lang w:eastAsia="ko-KR"/>
        </w:rPr>
        <w:t xml:space="preserve"> The number of reference frames used by these candidates is one and two for </w:t>
      </w:r>
      <w:proofErr w:type="spellStart"/>
      <w:r w:rsidR="009C204A">
        <w:rPr>
          <w:lang w:eastAsia="ko-KR"/>
        </w:rPr>
        <w:t>uni</w:t>
      </w:r>
      <w:proofErr w:type="spellEnd"/>
      <w:r w:rsidR="009C204A">
        <w:rPr>
          <w:lang w:eastAsia="ko-KR"/>
        </w:rPr>
        <w:t xml:space="preserve"> and bi-directional prediction, respectively. Finally, no redundancy check is performed on these candidates.</w:t>
      </w:r>
    </w:p>
    <w:p w14:paraId="36EF9699" w14:textId="77777777" w:rsidR="00D85C25" w:rsidRDefault="00032D55" w:rsidP="00D85C25">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85" w:name="_Toc411002824"/>
      <w:r>
        <w:rPr>
          <w:lang w:val="en-GB"/>
        </w:rPr>
        <w:t>Motion estimation regions for parallel processing</w:t>
      </w:r>
      <w:bookmarkEnd w:id="285"/>
    </w:p>
    <w:p w14:paraId="2071475F" w14:textId="34A55173" w:rsidR="00032D55" w:rsidRPr="00E12B47" w:rsidRDefault="00B560C0" w:rsidP="00E12B47">
      <w:pPr>
        <w:rPr>
          <w:lang w:eastAsia="ko-KR"/>
        </w:rPr>
      </w:pPr>
      <w:r>
        <w:rPr>
          <w:lang w:eastAsia="ko-KR"/>
        </w:rPr>
        <w:t>To speed up the encoding process, motion estimation can be performed in parallel whereby the motion vectors for all prediction units inside a given region are derived simultaneously. The derivation of merge candidates from spatial neighbourhood may interfere with parallel processing as one prediction unit cannot derive the motion parameters from an adjacent PU until its associated motion estimation is completed. To mitigate th</w:t>
      </w:r>
      <w:r w:rsidR="00831CB4">
        <w:rPr>
          <w:lang w:eastAsia="ko-KR"/>
        </w:rPr>
        <w:t xml:space="preserve">e trade-off between coding efficiency and processing latency, HEVC defines the </w:t>
      </w:r>
      <w:r w:rsidR="0078644C">
        <w:rPr>
          <w:lang w:eastAsia="ko-KR"/>
        </w:rPr>
        <w:t>m</w:t>
      </w:r>
      <w:r w:rsidR="00831CB4">
        <w:rPr>
          <w:lang w:eastAsia="ko-KR"/>
        </w:rPr>
        <w:t xml:space="preserve">otion </w:t>
      </w:r>
      <w:r w:rsidR="0078644C">
        <w:rPr>
          <w:lang w:eastAsia="ko-KR"/>
        </w:rPr>
        <w:t>e</w:t>
      </w:r>
      <w:r w:rsidR="00831CB4">
        <w:rPr>
          <w:lang w:eastAsia="ko-KR"/>
        </w:rPr>
        <w:t xml:space="preserve">stimation </w:t>
      </w:r>
      <w:r w:rsidR="0078644C">
        <w:rPr>
          <w:lang w:eastAsia="ko-KR"/>
        </w:rPr>
        <w:t>r</w:t>
      </w:r>
      <w:r w:rsidR="00831CB4">
        <w:rPr>
          <w:lang w:eastAsia="ko-KR"/>
        </w:rPr>
        <w:t xml:space="preserve">egion (MER) whose size is signalled in the </w:t>
      </w:r>
      <w:r w:rsidR="00A9242C">
        <w:rPr>
          <w:lang w:eastAsia="ko-KR"/>
        </w:rPr>
        <w:t>picture parameter set using the “</w:t>
      </w:r>
      <w:r w:rsidR="00A9242C" w:rsidRPr="00E12B47">
        <w:rPr>
          <w:lang w:eastAsia="ko-KR"/>
        </w:rPr>
        <w:t>log2_parallel_merge_level_minus2</w:t>
      </w:r>
      <w:r w:rsidR="00A9242C">
        <w:rPr>
          <w:lang w:eastAsia="ko-KR"/>
        </w:rPr>
        <w:t>”</w:t>
      </w:r>
      <w:r w:rsidR="00A9242C" w:rsidRPr="00E12B47">
        <w:rPr>
          <w:lang w:eastAsia="ko-KR"/>
        </w:rPr>
        <w:t xml:space="preserve"> </w:t>
      </w:r>
      <w:r w:rsidR="00F4261D" w:rsidRPr="00E12B47">
        <w:rPr>
          <w:lang w:eastAsia="ko-KR"/>
        </w:rPr>
        <w:t>syntax</w:t>
      </w:r>
      <w:r w:rsidR="00A9242C" w:rsidRPr="00E12B47">
        <w:rPr>
          <w:lang w:eastAsia="ko-KR"/>
        </w:rPr>
        <w:t xml:space="preserve"> element</w:t>
      </w:r>
      <w:r w:rsidR="00F4261D">
        <w:rPr>
          <w:lang w:eastAsia="ko-KR"/>
        </w:rPr>
        <w:t xml:space="preserve"> </w:t>
      </w:r>
      <w:r w:rsidR="00277B02">
        <w:rPr>
          <w:lang w:eastAsia="ko-KR"/>
        </w:rPr>
        <w:fldChar w:fldCharType="begin"/>
      </w:r>
      <w:r w:rsidR="00277B02">
        <w:rPr>
          <w:lang w:eastAsia="ko-KR"/>
        </w:rPr>
        <w:instrText xml:space="preserve"> REF _Ref380142240 \r \h </w:instrText>
      </w:r>
      <w:r w:rsidR="00277B02">
        <w:rPr>
          <w:lang w:eastAsia="ko-KR"/>
        </w:rPr>
      </w:r>
      <w:r w:rsidR="00277B02">
        <w:rPr>
          <w:lang w:eastAsia="ko-KR"/>
        </w:rPr>
        <w:fldChar w:fldCharType="separate"/>
      </w:r>
      <w:r w:rsidR="00C447FC">
        <w:rPr>
          <w:lang w:eastAsia="ko-KR"/>
        </w:rPr>
        <w:t>[2]</w:t>
      </w:r>
      <w:r w:rsidR="00277B02">
        <w:rPr>
          <w:lang w:eastAsia="ko-KR"/>
        </w:rPr>
        <w:fldChar w:fldCharType="end"/>
      </w:r>
      <w:r w:rsidR="00A9242C" w:rsidRPr="00E12B47">
        <w:rPr>
          <w:lang w:eastAsia="ko-KR"/>
        </w:rPr>
        <w:t>.</w:t>
      </w:r>
      <w:r w:rsidR="00773B85">
        <w:rPr>
          <w:lang w:eastAsia="ko-KR"/>
        </w:rPr>
        <w:t xml:space="preserve"> When a MER is defined, </w:t>
      </w:r>
      <w:r w:rsidR="006270E2">
        <w:rPr>
          <w:lang w:eastAsia="ko-KR"/>
        </w:rPr>
        <w:t>merge candidates falling in the same region are marked as unavailable and therefore not considered in the list construction.</w:t>
      </w:r>
    </w:p>
    <w:p w14:paraId="34CBCE8B" w14:textId="77777777" w:rsidR="00D85C25" w:rsidRPr="00853150" w:rsidRDefault="00D85C25" w:rsidP="00E12B47">
      <w:pPr>
        <w:rPr>
          <w:lang w:eastAsia="ko-KR"/>
        </w:rPr>
      </w:pPr>
    </w:p>
    <w:p w14:paraId="09BF8BD5" w14:textId="77777777" w:rsidR="00505250" w:rsidRPr="00045005" w:rsidRDefault="00505250" w:rsidP="00505250">
      <w:pPr>
        <w:pStyle w:val="Heading3"/>
        <w:rPr>
          <w:lang w:val="en-GB" w:eastAsia="ko-KR"/>
        </w:rPr>
      </w:pPr>
      <w:bookmarkStart w:id="286" w:name="_Toc345687480"/>
      <w:bookmarkStart w:id="287" w:name="_Toc345687613"/>
      <w:bookmarkStart w:id="288" w:name="_Toc345694989"/>
      <w:bookmarkStart w:id="289" w:name="_Toc376882481"/>
      <w:bookmarkStart w:id="290" w:name="_Toc411002825"/>
      <w:bookmarkStart w:id="291" w:name="_Toc21112407"/>
      <w:bookmarkEnd w:id="286"/>
      <w:bookmarkEnd w:id="287"/>
      <w:bookmarkEnd w:id="288"/>
      <w:r w:rsidRPr="00045005">
        <w:rPr>
          <w:lang w:val="en-GB" w:eastAsia="ko-KR"/>
        </w:rPr>
        <w:t>Motion vector prediction</w:t>
      </w:r>
      <w:bookmarkEnd w:id="289"/>
      <w:bookmarkEnd w:id="290"/>
      <w:bookmarkEnd w:id="291"/>
    </w:p>
    <w:p w14:paraId="14641BFC" w14:textId="2AD80266" w:rsidR="00505250" w:rsidRPr="001811D1" w:rsidRDefault="00505250" w:rsidP="00505250">
      <w:pPr>
        <w:rPr>
          <w:lang w:eastAsia="ko-KR"/>
        </w:rPr>
      </w:pPr>
      <w:r w:rsidRPr="00C02B57">
        <w:rPr>
          <w:lang w:eastAsia="ko-KR"/>
        </w:rPr>
        <w:t xml:space="preserve">Motion vector prediction exploits </w:t>
      </w:r>
      <w:proofErr w:type="spellStart"/>
      <w:r w:rsidRPr="00C02B57">
        <w:rPr>
          <w:lang w:eastAsia="ko-KR"/>
        </w:rPr>
        <w:t>spatio</w:t>
      </w:r>
      <w:proofErr w:type="spellEnd"/>
      <w:r w:rsidRPr="00C02B57">
        <w:rPr>
          <w:lang w:eastAsia="ko-KR"/>
        </w:rPr>
        <w:t xml:space="preserve">-temporal correlation of motion vector with neighbouring PUs, which is used for explicit transmission of motion parameters. It constructs </w:t>
      </w:r>
      <w:r w:rsidRPr="00830B96">
        <w:rPr>
          <w:lang w:eastAsia="ko-KR"/>
        </w:rPr>
        <w:t xml:space="preserve">a </w:t>
      </w:r>
      <w:r w:rsidRPr="00C23D58">
        <w:rPr>
          <w:lang w:eastAsia="ko-KR"/>
        </w:rPr>
        <w:t>motion vector candidate list by firstly checking availability of left, above temporally neighbouring PU positions, removing redundant candidates and addin</w:t>
      </w:r>
      <w:r w:rsidRPr="00206D42">
        <w:rPr>
          <w:lang w:eastAsia="ko-KR"/>
        </w:rPr>
        <w:t xml:space="preserve">g zero vector to make the candidate list to be constant length. Then, </w:t>
      </w:r>
      <w:r w:rsidRPr="001811D1">
        <w:rPr>
          <w:lang w:eastAsia="ko-KR"/>
        </w:rPr>
        <w:t xml:space="preserve">the encoder can select the best predictor from the candidate list and transmit the corresponding index indicating the chosen candidate. </w:t>
      </w:r>
      <w:proofErr w:type="gramStart"/>
      <w:r w:rsidRPr="001811D1">
        <w:rPr>
          <w:lang w:eastAsia="ko-KR"/>
        </w:rPr>
        <w:t>Similarly</w:t>
      </w:r>
      <w:proofErr w:type="gramEnd"/>
      <w:r w:rsidRPr="001811D1">
        <w:rPr>
          <w:lang w:eastAsia="ko-KR"/>
        </w:rPr>
        <w:t xml:space="preserve"> with merge index signalling, the index of the best motion vector candidate is encoded using truncated unary</w:t>
      </w:r>
      <w:r w:rsidR="00036CA2">
        <w:rPr>
          <w:lang w:eastAsia="ko-KR"/>
        </w:rPr>
        <w:t>.</w:t>
      </w:r>
      <w:r w:rsidRPr="001811D1">
        <w:rPr>
          <w:lang w:eastAsia="ko-KR"/>
        </w:rPr>
        <w:t xml:space="preserve"> </w:t>
      </w:r>
      <w:r w:rsidR="00036CA2">
        <w:rPr>
          <w:lang w:eastAsia="ko-KR"/>
        </w:rPr>
        <w:t xml:space="preserve">The </w:t>
      </w:r>
      <w:r w:rsidRPr="001811D1">
        <w:rPr>
          <w:lang w:eastAsia="ko-KR"/>
        </w:rPr>
        <w:t xml:space="preserve">maximum </w:t>
      </w:r>
      <w:r w:rsidR="00036CA2">
        <w:rPr>
          <w:lang w:eastAsia="ko-KR"/>
        </w:rPr>
        <w:t>value to be encoded in this case is 2 (see</w:t>
      </w:r>
      <w:r w:rsidR="00277B02">
        <w:rPr>
          <w:lang w:eastAsia="ko-KR"/>
        </w:rPr>
        <w:t xml:space="preserve"> </w:t>
      </w:r>
      <w:r w:rsidR="00277B02">
        <w:rPr>
          <w:lang w:eastAsia="ko-KR"/>
        </w:rPr>
        <w:fldChar w:fldCharType="begin"/>
      </w:r>
      <w:r w:rsidR="00277B02">
        <w:rPr>
          <w:lang w:eastAsia="ko-KR"/>
        </w:rPr>
        <w:instrText xml:space="preserve"> REF _Ref437271684 \h </w:instrText>
      </w:r>
      <w:r w:rsidR="00277B02">
        <w:rPr>
          <w:lang w:eastAsia="ko-KR"/>
        </w:rPr>
      </w:r>
      <w:r w:rsidR="00277B02">
        <w:rPr>
          <w:lang w:eastAsia="ko-KR"/>
        </w:rPr>
        <w:fldChar w:fldCharType="separate"/>
      </w:r>
      <w:r w:rsidR="00C447FC">
        <w:t xml:space="preserve">Figure </w:t>
      </w:r>
      <w:r w:rsidR="00C447FC">
        <w:rPr>
          <w:noProof/>
        </w:rPr>
        <w:t>4</w:t>
      </w:r>
      <w:r w:rsidR="00C447FC">
        <w:noBreakHyphen/>
      </w:r>
      <w:r w:rsidR="00C447FC">
        <w:rPr>
          <w:noProof/>
        </w:rPr>
        <w:t>19</w:t>
      </w:r>
      <w:r w:rsidR="00277B02">
        <w:rPr>
          <w:lang w:eastAsia="ko-KR"/>
        </w:rPr>
        <w:fldChar w:fldCharType="end"/>
      </w:r>
      <w:r w:rsidR="00036CA2">
        <w:rPr>
          <w:lang w:eastAsia="ko-KR"/>
        </w:rPr>
        <w:t>)</w:t>
      </w:r>
      <w:r w:rsidRPr="001811D1">
        <w:rPr>
          <w:lang w:eastAsia="ko-KR"/>
        </w:rPr>
        <w:t>. In the following sections, details about derivation process of motion vector prediction candidate are provided.</w:t>
      </w:r>
    </w:p>
    <w:p w14:paraId="5F924F7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92" w:name="_Toc376882482"/>
      <w:bookmarkStart w:id="293" w:name="_Toc411002826"/>
      <w:r w:rsidRPr="001811D1">
        <w:rPr>
          <w:rFonts w:eastAsia="MS Mincho"/>
          <w:lang w:val="en-GB" w:eastAsia="ja-JP"/>
        </w:rPr>
        <w:t xml:space="preserve">Derivation of </w:t>
      </w:r>
      <w:r w:rsidRPr="001811D1">
        <w:rPr>
          <w:lang w:val="en-GB"/>
        </w:rPr>
        <w:t>motion vector prediction candidates</w:t>
      </w:r>
      <w:bookmarkEnd w:id="292"/>
      <w:bookmarkEnd w:id="293"/>
    </w:p>
    <w:p w14:paraId="0AFF558F" w14:textId="108F7694" w:rsidR="00505250" w:rsidRPr="00BF6BF4" w:rsidRDefault="00277B02" w:rsidP="00505250">
      <w:pPr>
        <w:spacing w:before="0"/>
        <w:rPr>
          <w:lang w:eastAsia="ko-KR"/>
        </w:rPr>
      </w:pPr>
      <w:r>
        <w:fldChar w:fldCharType="begin"/>
      </w:r>
      <w:r>
        <w:instrText xml:space="preserve"> REF _Ref437271684 \h </w:instrText>
      </w:r>
      <w:r>
        <w:fldChar w:fldCharType="separate"/>
      </w:r>
      <w:r w:rsidR="00C447FC">
        <w:t xml:space="preserve">Figure </w:t>
      </w:r>
      <w:r w:rsidR="00C447FC">
        <w:rPr>
          <w:noProof/>
        </w:rPr>
        <w:t>4</w:t>
      </w:r>
      <w:r w:rsidR="00C447FC">
        <w:noBreakHyphen/>
      </w:r>
      <w:r w:rsidR="00C447FC">
        <w:rPr>
          <w:noProof/>
        </w:rPr>
        <w:t>19</w:t>
      </w:r>
      <w:r>
        <w:fldChar w:fldCharType="end"/>
      </w:r>
      <w:r>
        <w:t xml:space="preserve"> </w:t>
      </w:r>
      <w:r w:rsidR="00505250" w:rsidRPr="00AD0FAD">
        <w:rPr>
          <w:lang w:eastAsia="ko-KR"/>
        </w:rPr>
        <w:t>summarizes derivation process for motion vector prediction candidate.</w:t>
      </w:r>
    </w:p>
    <w:p w14:paraId="008213D0" w14:textId="77777777" w:rsidR="00505250" w:rsidRPr="0046420E" w:rsidRDefault="00505250" w:rsidP="00505250">
      <w:pPr>
        <w:spacing w:before="0"/>
        <w:rPr>
          <w:lang w:eastAsia="ko-KR"/>
        </w:rPr>
      </w:pPr>
    </w:p>
    <w:p w14:paraId="193EC345" w14:textId="77777777" w:rsidR="00505250" w:rsidRDefault="00554E84" w:rsidP="00E8335D">
      <w:pPr>
        <w:keepNext/>
        <w:spacing w:before="0"/>
        <w:jc w:val="center"/>
        <w:rPr>
          <w:lang w:eastAsia="en-GB"/>
        </w:rPr>
      </w:pPr>
      <w:r>
        <w:rPr>
          <w:noProof/>
          <w:lang w:val="en-AU" w:eastAsia="en-AU"/>
        </w:rPr>
        <w:lastRenderedPageBreak/>
        <w:drawing>
          <wp:inline distT="0" distB="0" distL="0" distR="0" wp14:anchorId="232E6C8A" wp14:editId="4706AFD1">
            <wp:extent cx="4323080" cy="2743200"/>
            <wp:effectExtent l="0" t="0" r="1270" b="0"/>
            <wp:docPr id="1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323080" cy="2743200"/>
                    </a:xfrm>
                    <a:prstGeom prst="rect">
                      <a:avLst/>
                    </a:prstGeom>
                    <a:noFill/>
                    <a:ln>
                      <a:noFill/>
                    </a:ln>
                  </pic:spPr>
                </pic:pic>
              </a:graphicData>
            </a:graphic>
          </wp:inline>
        </w:drawing>
      </w:r>
    </w:p>
    <w:p w14:paraId="17D5E418" w14:textId="6DFEF1D2" w:rsidR="00277B02" w:rsidRPr="00AD0FAD" w:rsidRDefault="00277B02" w:rsidP="00744CD7">
      <w:pPr>
        <w:pStyle w:val="Caption"/>
        <w:rPr>
          <w:lang w:eastAsia="ko-KR"/>
        </w:rPr>
      </w:pPr>
      <w:bookmarkStart w:id="294" w:name="_Ref437271684"/>
      <w:bookmarkStart w:id="295" w:name="_Toc13594817"/>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19</w:t>
      </w:r>
      <w:r w:rsidR="0018506D">
        <w:fldChar w:fldCharType="end"/>
      </w:r>
      <w:bookmarkEnd w:id="294"/>
      <w:r>
        <w:t xml:space="preserve">. </w:t>
      </w:r>
      <w:r w:rsidRPr="00D80CF6">
        <w:t>Derivation process for motion vector prediction candidates</w:t>
      </w:r>
      <w:r>
        <w:t>.</w:t>
      </w:r>
      <w:bookmarkEnd w:id="295"/>
    </w:p>
    <w:p w14:paraId="039C2A47" w14:textId="1ABA3099" w:rsidR="00505250" w:rsidRPr="00206D42" w:rsidRDefault="00505250" w:rsidP="00505250">
      <w:pPr>
        <w:rPr>
          <w:lang w:eastAsia="ko-KR"/>
        </w:rPr>
      </w:pPr>
      <w:r w:rsidRPr="009669C1">
        <w:rPr>
          <w:lang w:eastAsia="ko-KR"/>
        </w:rPr>
        <w:t xml:space="preserve">In motion vector prediction, </w:t>
      </w:r>
      <w:r w:rsidRPr="008E45E7">
        <w:rPr>
          <w:lang w:eastAsia="ko-KR"/>
        </w:rPr>
        <w:t xml:space="preserve">two </w:t>
      </w:r>
      <w:r w:rsidRPr="00045005">
        <w:rPr>
          <w:lang w:eastAsia="ko-KR"/>
        </w:rPr>
        <w:t>types of motion vector candidates are considered: spatial motion vector candidate and temporal motion vector candidate. For spatial motion vector candidate deri</w:t>
      </w:r>
      <w:r w:rsidRPr="00C02B57">
        <w:rPr>
          <w:lang w:eastAsia="ko-KR"/>
        </w:rPr>
        <w:t xml:space="preserve">vation, two </w:t>
      </w:r>
      <w:r w:rsidRPr="00830B96">
        <w:rPr>
          <w:lang w:eastAsia="ko-KR"/>
        </w:rPr>
        <w:t xml:space="preserve">motion vector candidates are </w:t>
      </w:r>
      <w:r w:rsidR="00AC24BC">
        <w:rPr>
          <w:lang w:eastAsia="ko-KR"/>
        </w:rPr>
        <w:t xml:space="preserve">eventually </w:t>
      </w:r>
      <w:r w:rsidRPr="00830B96">
        <w:rPr>
          <w:lang w:eastAsia="ko-KR"/>
        </w:rPr>
        <w:t xml:space="preserve">derived based on motion vectors of each PU located in </w:t>
      </w:r>
      <w:r w:rsidRPr="00C23D58">
        <w:rPr>
          <w:lang w:eastAsia="ko-KR"/>
        </w:rPr>
        <w:t xml:space="preserve">five </w:t>
      </w:r>
      <w:r w:rsidRPr="00206D42">
        <w:rPr>
          <w:lang w:eastAsia="ko-KR"/>
        </w:rPr>
        <w:t>different positions</w:t>
      </w:r>
      <w:r w:rsidRPr="001811D1">
        <w:rPr>
          <w:lang w:eastAsia="ko-KR"/>
        </w:rPr>
        <w:t xml:space="preserve"> as depicted in </w:t>
      </w:r>
      <w:r w:rsidR="00A43003">
        <w:rPr>
          <w:lang w:eastAsia="ko-KR"/>
        </w:rPr>
        <w:fldChar w:fldCharType="begin"/>
      </w:r>
      <w:r w:rsidR="00A43003">
        <w:rPr>
          <w:lang w:eastAsia="ko-KR"/>
        </w:rPr>
        <w:instrText xml:space="preserve"> REF _Ref442175555 \h </w:instrText>
      </w:r>
      <w:r w:rsidR="00A43003">
        <w:rPr>
          <w:lang w:eastAsia="ko-KR"/>
        </w:rPr>
      </w:r>
      <w:r w:rsidR="00A43003">
        <w:rPr>
          <w:lang w:eastAsia="ko-KR"/>
        </w:rPr>
        <w:fldChar w:fldCharType="separate"/>
      </w:r>
      <w:r w:rsidR="00C447FC">
        <w:t xml:space="preserve">Figure </w:t>
      </w:r>
      <w:r w:rsidR="00C447FC">
        <w:rPr>
          <w:noProof/>
        </w:rPr>
        <w:t>4</w:t>
      </w:r>
      <w:r w:rsidR="00C447FC">
        <w:noBreakHyphen/>
      </w:r>
      <w:r w:rsidR="00C447FC">
        <w:rPr>
          <w:noProof/>
        </w:rPr>
        <w:t>13</w:t>
      </w:r>
      <w:r w:rsidR="00A43003">
        <w:rPr>
          <w:lang w:eastAsia="ko-KR"/>
        </w:rPr>
        <w:fldChar w:fldCharType="end"/>
      </w:r>
      <w:r w:rsidRPr="00C23D58">
        <w:rPr>
          <w:lang w:eastAsia="ko-KR"/>
        </w:rPr>
        <w:t>.</w:t>
      </w:r>
    </w:p>
    <w:p w14:paraId="190E8E72" w14:textId="25C926E7" w:rsidR="00505250" w:rsidRPr="001811D1" w:rsidRDefault="00505250" w:rsidP="00505250">
      <w:pPr>
        <w:rPr>
          <w:lang w:eastAsia="ko-KR"/>
        </w:rPr>
      </w:pPr>
      <w:r w:rsidRPr="001811D1">
        <w:rPr>
          <w:lang w:eastAsia="ko-KR"/>
        </w:rPr>
        <w:t xml:space="preserve">For temporal motion vector candidate derivation, one motion vector candidate is selected from two candidates, which are derived based on two different co-located positions. After the first list of </w:t>
      </w:r>
      <w:proofErr w:type="spellStart"/>
      <w:r w:rsidRPr="001811D1">
        <w:rPr>
          <w:lang w:eastAsia="ko-KR"/>
        </w:rPr>
        <w:t>spatio</w:t>
      </w:r>
      <w:proofErr w:type="spellEnd"/>
      <w:r w:rsidRPr="001811D1">
        <w:rPr>
          <w:lang w:eastAsia="ko-KR"/>
        </w:rPr>
        <w:t xml:space="preserve">-temporal candidates is made, duplicated motion vector candidates in the list are removed. If the number of potential candidates is larger than two, motion vector candidates whose </w:t>
      </w:r>
      <w:r w:rsidR="00DF1F40" w:rsidRPr="00DF1F40">
        <w:rPr>
          <w:lang w:eastAsia="ko-KR"/>
        </w:rPr>
        <w:t>reference picture index within the associated reference picture list</w:t>
      </w:r>
      <w:r w:rsidR="00DF1F40" w:rsidRPr="00DF1F40" w:rsidDel="00DF1F40">
        <w:rPr>
          <w:lang w:eastAsia="ko-KR"/>
        </w:rPr>
        <w:t xml:space="preserve"> </w:t>
      </w:r>
      <w:r w:rsidRPr="001811D1">
        <w:rPr>
          <w:lang w:eastAsia="ko-KR"/>
        </w:rPr>
        <w:t xml:space="preserve">is larger than 1 are removed from the list. If the number of </w:t>
      </w:r>
      <w:proofErr w:type="spellStart"/>
      <w:r w:rsidRPr="001811D1">
        <w:rPr>
          <w:lang w:eastAsia="ko-KR"/>
        </w:rPr>
        <w:t>spatio</w:t>
      </w:r>
      <w:proofErr w:type="spellEnd"/>
      <w:r w:rsidRPr="001811D1">
        <w:rPr>
          <w:lang w:eastAsia="ko-KR"/>
        </w:rPr>
        <w:t>-temporal motion vector candidates is smaller than two, additional zero motion vector candidates is added to the list.</w:t>
      </w:r>
    </w:p>
    <w:p w14:paraId="5E7B606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96" w:name="_Toc376882483"/>
      <w:bookmarkStart w:id="297" w:name="_Toc411002827"/>
      <w:r w:rsidRPr="001811D1">
        <w:rPr>
          <w:rFonts w:eastAsia="MS Mincho"/>
          <w:lang w:val="en-GB" w:eastAsia="ja-JP"/>
        </w:rPr>
        <w:t xml:space="preserve">Spatial motion vector </w:t>
      </w:r>
      <w:r w:rsidRPr="001811D1">
        <w:rPr>
          <w:lang w:val="en-GB"/>
        </w:rPr>
        <w:t>candidates</w:t>
      </w:r>
      <w:bookmarkEnd w:id="296"/>
      <w:bookmarkEnd w:id="297"/>
    </w:p>
    <w:p w14:paraId="3E2F0FD9" w14:textId="7AFA30C7" w:rsidR="00505250" w:rsidRPr="00045005" w:rsidRDefault="00505250" w:rsidP="00505250">
      <w:pPr>
        <w:rPr>
          <w:bCs/>
          <w:lang w:eastAsia="ko-KR"/>
        </w:rPr>
      </w:pPr>
      <w:r w:rsidRPr="001811D1">
        <w:rPr>
          <w:lang w:eastAsia="ko-KR"/>
        </w:rPr>
        <w:t xml:space="preserve">In the derivation of spatial motion vector candidates, a maximum of two candidates are considered among five potential candidates, which are derived from PUs located in positions as depicted in </w:t>
      </w:r>
      <w:r w:rsidR="00A43003">
        <w:fldChar w:fldCharType="begin"/>
      </w:r>
      <w:r w:rsidR="00A43003">
        <w:instrText xml:space="preserve"> REF _Ref442175555 \h </w:instrText>
      </w:r>
      <w:r w:rsidR="00A43003">
        <w:fldChar w:fldCharType="separate"/>
      </w:r>
      <w:r w:rsidR="00C447FC">
        <w:t xml:space="preserve">Figure </w:t>
      </w:r>
      <w:r w:rsidR="00C447FC">
        <w:rPr>
          <w:noProof/>
        </w:rPr>
        <w:t>4</w:t>
      </w:r>
      <w:r w:rsidR="00C447FC">
        <w:noBreakHyphen/>
      </w:r>
      <w:r w:rsidR="00C447FC">
        <w:rPr>
          <w:noProof/>
        </w:rPr>
        <w:t>13</w:t>
      </w:r>
      <w:r w:rsidR="00A43003">
        <w:fldChar w:fldCharType="end"/>
      </w:r>
      <w:r w:rsidR="00D63D34">
        <w:rPr>
          <w:lang w:eastAsia="ko-KR"/>
        </w:rPr>
        <w:t xml:space="preserve">, those </w:t>
      </w:r>
      <w:r w:rsidRPr="00FD5D7F">
        <w:rPr>
          <w:lang w:eastAsia="ko-KR"/>
        </w:rPr>
        <w:t xml:space="preserve">positions </w:t>
      </w:r>
      <w:r w:rsidR="00D63D34">
        <w:rPr>
          <w:lang w:eastAsia="ko-KR"/>
        </w:rPr>
        <w:t xml:space="preserve">being the </w:t>
      </w:r>
      <w:r w:rsidRPr="0046420E">
        <w:rPr>
          <w:lang w:eastAsia="ko-KR"/>
        </w:rPr>
        <w:t xml:space="preserve">same as those of motion merge. The order of derivation for </w:t>
      </w:r>
      <w:r w:rsidR="00D63D34">
        <w:rPr>
          <w:lang w:eastAsia="ko-KR"/>
        </w:rPr>
        <w:t xml:space="preserve">the </w:t>
      </w:r>
      <w:r w:rsidRPr="0046420E">
        <w:rPr>
          <w:lang w:eastAsia="ko-KR"/>
        </w:rPr>
        <w:t xml:space="preserve">left side of the </w:t>
      </w:r>
      <w:r w:rsidRPr="00240787">
        <w:rPr>
          <w:lang w:eastAsia="ko-KR"/>
        </w:rPr>
        <w:t>c</w:t>
      </w:r>
      <w:r w:rsidRPr="00676AB7">
        <w:rPr>
          <w:lang w:eastAsia="ko-KR"/>
        </w:rPr>
        <w:t xml:space="preserve">urrent PU is </w:t>
      </w:r>
      <w:r w:rsidR="00D63D34">
        <w:rPr>
          <w:lang w:eastAsia="ko-KR"/>
        </w:rPr>
        <w:t xml:space="preserve">defined </w:t>
      </w:r>
      <w:r w:rsidRPr="00676AB7">
        <w:rPr>
          <w:lang w:eastAsia="ko-KR"/>
        </w:rPr>
        <w:t xml:space="preserve">as </w:t>
      </w:r>
      <w:r w:rsidRPr="00676AB7">
        <w:rPr>
          <w:bCs/>
          <w:lang w:eastAsia="ko-KR"/>
        </w:rPr>
        <w:t>A</w:t>
      </w:r>
      <w:r w:rsidRPr="009669C1">
        <w:rPr>
          <w:bCs/>
          <w:vertAlign w:val="subscript"/>
          <w:lang w:eastAsia="ko-KR"/>
        </w:rPr>
        <w:t>0</w:t>
      </w:r>
      <w:r w:rsidR="00AC24BC">
        <w:rPr>
          <w:bCs/>
          <w:lang w:eastAsia="ko-KR"/>
        </w:rPr>
        <w:t>,</w:t>
      </w:r>
      <w:r w:rsidRPr="00AD0FAD">
        <w:rPr>
          <w:bCs/>
          <w:lang w:eastAsia="ko-KR"/>
        </w:rPr>
        <w:t xml:space="preserve"> A</w:t>
      </w:r>
      <w:proofErr w:type="gramStart"/>
      <w:r w:rsidRPr="00BF6BF4">
        <w:rPr>
          <w:bCs/>
          <w:vertAlign w:val="subscript"/>
          <w:lang w:eastAsia="ko-KR"/>
        </w:rPr>
        <w:t>1</w:t>
      </w:r>
      <w:r w:rsidR="00AC24BC">
        <w:rPr>
          <w:bCs/>
          <w:lang w:eastAsia="ko-KR"/>
        </w:rPr>
        <w:t>,and</w:t>
      </w:r>
      <w:proofErr w:type="gramEnd"/>
      <w:r w:rsidRPr="00AD0FAD">
        <w:rPr>
          <w:bCs/>
          <w:lang w:eastAsia="ko-KR"/>
        </w:rPr>
        <w:t xml:space="preserve"> scaled A</w:t>
      </w:r>
      <w:r w:rsidRPr="00BF6BF4">
        <w:rPr>
          <w:bCs/>
          <w:vertAlign w:val="subscript"/>
          <w:lang w:eastAsia="ko-KR"/>
        </w:rPr>
        <w:t>0</w:t>
      </w:r>
      <w:r w:rsidR="00AC24BC">
        <w:rPr>
          <w:bCs/>
          <w:lang w:eastAsia="ko-KR"/>
        </w:rPr>
        <w:t>,</w:t>
      </w:r>
      <w:r w:rsidRPr="00AD0FAD">
        <w:rPr>
          <w:bCs/>
          <w:lang w:eastAsia="ko-KR"/>
        </w:rPr>
        <w:t>scaled A</w:t>
      </w:r>
      <w:r w:rsidRPr="00BF6BF4">
        <w:rPr>
          <w:bCs/>
          <w:vertAlign w:val="subscript"/>
          <w:lang w:eastAsia="ko-KR"/>
        </w:rPr>
        <w:t>1</w:t>
      </w:r>
      <w:r w:rsidRPr="00FD5D7F">
        <w:rPr>
          <w:bCs/>
          <w:lang w:eastAsia="ko-KR"/>
        </w:rPr>
        <w:t xml:space="preserve">. The order of derivation for </w:t>
      </w:r>
      <w:r w:rsidR="00D63D34">
        <w:rPr>
          <w:bCs/>
          <w:lang w:eastAsia="ko-KR"/>
        </w:rPr>
        <w:t xml:space="preserve">the </w:t>
      </w:r>
      <w:r w:rsidRPr="00FD5D7F">
        <w:rPr>
          <w:bCs/>
          <w:lang w:eastAsia="ko-KR"/>
        </w:rPr>
        <w:t xml:space="preserve">above side of </w:t>
      </w:r>
      <w:r w:rsidRPr="0046420E">
        <w:rPr>
          <w:bCs/>
          <w:lang w:eastAsia="ko-KR"/>
        </w:rPr>
        <w:t xml:space="preserve">the current PU is </w:t>
      </w:r>
      <w:r w:rsidR="00D63D34">
        <w:rPr>
          <w:bCs/>
          <w:lang w:eastAsia="ko-KR"/>
        </w:rPr>
        <w:t xml:space="preserve">defined </w:t>
      </w:r>
      <w:r w:rsidRPr="0046420E">
        <w:rPr>
          <w:bCs/>
          <w:lang w:eastAsia="ko-KR"/>
        </w:rPr>
        <w:t>as B</w:t>
      </w:r>
      <w:r w:rsidRPr="0046420E">
        <w:rPr>
          <w:bCs/>
          <w:vertAlign w:val="subscript"/>
          <w:lang w:eastAsia="ko-KR"/>
        </w:rPr>
        <w:t>0</w:t>
      </w:r>
      <w:r w:rsidR="00AC24BC">
        <w:rPr>
          <w:bCs/>
          <w:lang w:eastAsia="ko-KR"/>
        </w:rPr>
        <w:t>,</w:t>
      </w:r>
      <w:r w:rsidRPr="00AD0FAD">
        <w:rPr>
          <w:bCs/>
          <w:lang w:eastAsia="ko-KR"/>
        </w:rPr>
        <w:t xml:space="preserve"> B</w:t>
      </w:r>
      <w:r w:rsidRPr="00BF6BF4">
        <w:rPr>
          <w:bCs/>
          <w:vertAlign w:val="subscript"/>
          <w:lang w:eastAsia="ko-KR"/>
        </w:rPr>
        <w:t>1</w:t>
      </w:r>
      <w:r w:rsidR="00AC24BC">
        <w:rPr>
          <w:bCs/>
          <w:lang w:eastAsia="ko-KR"/>
        </w:rPr>
        <w:t>,</w:t>
      </w:r>
      <w:r w:rsidRPr="00AD0FAD">
        <w:rPr>
          <w:bCs/>
          <w:lang w:eastAsia="ko-KR"/>
        </w:rPr>
        <w:t xml:space="preserve"> B</w:t>
      </w:r>
      <w:r w:rsidRPr="00BF6BF4">
        <w:rPr>
          <w:bCs/>
          <w:vertAlign w:val="subscript"/>
          <w:lang w:eastAsia="ko-KR"/>
        </w:rPr>
        <w:t>2</w:t>
      </w:r>
      <w:r w:rsidR="00AC24BC">
        <w:rPr>
          <w:bCs/>
          <w:lang w:eastAsia="ko-KR"/>
        </w:rPr>
        <w:t>,</w:t>
      </w:r>
      <w:r w:rsidRPr="00AD0FAD">
        <w:rPr>
          <w:bCs/>
          <w:lang w:eastAsia="ko-KR"/>
        </w:rPr>
        <w:t xml:space="preserve"> scaled B</w:t>
      </w:r>
      <w:r w:rsidRPr="00BF6BF4">
        <w:rPr>
          <w:bCs/>
          <w:vertAlign w:val="subscript"/>
          <w:lang w:eastAsia="ko-KR"/>
        </w:rPr>
        <w:t>0</w:t>
      </w:r>
      <w:r w:rsidR="00AC24BC">
        <w:rPr>
          <w:bCs/>
          <w:lang w:eastAsia="ko-KR"/>
        </w:rPr>
        <w:t>,</w:t>
      </w:r>
      <w:r w:rsidRPr="00AD0FAD">
        <w:rPr>
          <w:bCs/>
          <w:lang w:eastAsia="ko-KR"/>
        </w:rPr>
        <w:t xml:space="preserve"> scaled B</w:t>
      </w:r>
      <w:r w:rsidRPr="00BF6BF4">
        <w:rPr>
          <w:bCs/>
          <w:vertAlign w:val="subscript"/>
          <w:lang w:eastAsia="ko-KR"/>
        </w:rPr>
        <w:t>1</w:t>
      </w:r>
      <w:r w:rsidR="00AC24BC">
        <w:rPr>
          <w:bCs/>
          <w:lang w:eastAsia="ko-KR"/>
        </w:rPr>
        <w:t xml:space="preserve">, </w:t>
      </w:r>
      <w:r w:rsidRPr="00AD0FAD">
        <w:rPr>
          <w:bCs/>
          <w:lang w:eastAsia="ko-KR"/>
        </w:rPr>
        <w:t>scaled B</w:t>
      </w:r>
      <w:r w:rsidRPr="00BF6BF4">
        <w:rPr>
          <w:bCs/>
          <w:vertAlign w:val="subscript"/>
          <w:lang w:eastAsia="ko-KR"/>
        </w:rPr>
        <w:t>2</w:t>
      </w:r>
      <w:r w:rsidRPr="00FD5D7F">
        <w:rPr>
          <w:bCs/>
          <w:lang w:eastAsia="ko-KR"/>
        </w:rPr>
        <w:t xml:space="preserve">. For each side there are </w:t>
      </w:r>
      <w:r w:rsidR="00D63D34">
        <w:rPr>
          <w:bCs/>
          <w:lang w:eastAsia="ko-KR"/>
        </w:rPr>
        <w:t xml:space="preserve">therefore </w:t>
      </w:r>
      <w:r w:rsidRPr="0046420E">
        <w:rPr>
          <w:bCs/>
          <w:lang w:eastAsia="ko-KR"/>
        </w:rPr>
        <w:t xml:space="preserve">four cases </w:t>
      </w:r>
      <w:r w:rsidR="00D63D34">
        <w:rPr>
          <w:bCs/>
          <w:lang w:eastAsia="ko-KR"/>
        </w:rPr>
        <w:t xml:space="preserve">that </w:t>
      </w:r>
      <w:r w:rsidRPr="0046420E">
        <w:rPr>
          <w:bCs/>
          <w:lang w:eastAsia="ko-KR"/>
        </w:rPr>
        <w:t>can be used as motion vector candidate</w:t>
      </w:r>
      <w:r w:rsidR="00D63D34">
        <w:rPr>
          <w:bCs/>
          <w:lang w:eastAsia="ko-KR"/>
        </w:rPr>
        <w:t>, with</w:t>
      </w:r>
      <w:r w:rsidRPr="00240787">
        <w:rPr>
          <w:bCs/>
          <w:lang w:eastAsia="ko-KR"/>
        </w:rPr>
        <w:t xml:space="preserve"> two</w:t>
      </w:r>
      <w:r w:rsidRPr="00676AB7">
        <w:rPr>
          <w:bCs/>
          <w:lang w:eastAsia="ko-KR"/>
        </w:rPr>
        <w:t xml:space="preserve"> cases not required to </w:t>
      </w:r>
      <w:r w:rsidR="00D63D34">
        <w:rPr>
          <w:bCs/>
          <w:lang w:eastAsia="ko-KR"/>
        </w:rPr>
        <w:t>use</w:t>
      </w:r>
      <w:r w:rsidRPr="00676AB7">
        <w:rPr>
          <w:bCs/>
          <w:lang w:eastAsia="ko-KR"/>
        </w:rPr>
        <w:t xml:space="preserve"> spatial scaling,</w:t>
      </w:r>
      <w:r w:rsidR="00D63D34">
        <w:rPr>
          <w:bCs/>
          <w:lang w:eastAsia="ko-KR"/>
        </w:rPr>
        <w:t xml:space="preserve"> and</w:t>
      </w:r>
      <w:r w:rsidRPr="00676AB7">
        <w:rPr>
          <w:bCs/>
          <w:lang w:eastAsia="ko-KR"/>
        </w:rPr>
        <w:t xml:space="preserve"> two </w:t>
      </w:r>
      <w:r w:rsidRPr="009669C1">
        <w:rPr>
          <w:bCs/>
          <w:lang w:eastAsia="ko-KR"/>
        </w:rPr>
        <w:t xml:space="preserve">cases </w:t>
      </w:r>
      <w:r w:rsidR="00D63D34">
        <w:rPr>
          <w:bCs/>
          <w:lang w:eastAsia="ko-KR"/>
        </w:rPr>
        <w:t>where spatial scaling is used</w:t>
      </w:r>
      <w:r w:rsidRPr="009669C1">
        <w:rPr>
          <w:bCs/>
          <w:lang w:eastAsia="ko-KR"/>
        </w:rPr>
        <w:t xml:space="preserve">. </w:t>
      </w:r>
      <w:r w:rsidRPr="008E45E7">
        <w:rPr>
          <w:bCs/>
          <w:lang w:eastAsia="ko-KR"/>
        </w:rPr>
        <w:t xml:space="preserve">The four </w:t>
      </w:r>
      <w:r w:rsidRPr="00045005">
        <w:rPr>
          <w:bCs/>
          <w:lang w:eastAsia="ko-KR"/>
        </w:rPr>
        <w:t>different cases are summarized as follows.</w:t>
      </w:r>
    </w:p>
    <w:p w14:paraId="2E7FDCB0" w14:textId="77777777" w:rsidR="00505250" w:rsidRPr="00C02B57" w:rsidRDefault="00505250" w:rsidP="00833245">
      <w:pPr>
        <w:numPr>
          <w:ilvl w:val="0"/>
          <w:numId w:val="30"/>
        </w:numPr>
        <w:rPr>
          <w:lang w:eastAsia="ko-KR"/>
        </w:rPr>
      </w:pPr>
      <w:r w:rsidRPr="00C02B57">
        <w:rPr>
          <w:lang w:eastAsia="ko-KR"/>
        </w:rPr>
        <w:t>No spatial scaling</w:t>
      </w:r>
    </w:p>
    <w:p w14:paraId="7A421224" w14:textId="77777777" w:rsidR="00505250" w:rsidRPr="001811D1" w:rsidRDefault="00505250" w:rsidP="00833245">
      <w:pPr>
        <w:numPr>
          <w:ilvl w:val="1"/>
          <w:numId w:val="30"/>
        </w:numPr>
        <w:rPr>
          <w:lang w:eastAsia="ko-KR"/>
        </w:rPr>
      </w:pPr>
      <w:r w:rsidRPr="00C02B57">
        <w:rPr>
          <w:lang w:eastAsia="ko-KR"/>
        </w:rPr>
        <w:t xml:space="preserve">(1) </w:t>
      </w:r>
      <w:r w:rsidRPr="00830B96">
        <w:rPr>
          <w:lang w:eastAsia="ko-KR"/>
        </w:rPr>
        <w:t>Same reference picture list, and s</w:t>
      </w:r>
      <w:r w:rsidRPr="00C23D58">
        <w:rPr>
          <w:lang w:eastAsia="ko-KR"/>
        </w:rPr>
        <w:t xml:space="preserve">ame reference picture </w:t>
      </w:r>
      <w:r w:rsidRPr="00206D42">
        <w:rPr>
          <w:lang w:eastAsia="ko-KR"/>
        </w:rPr>
        <w:t>index</w:t>
      </w:r>
      <w:r w:rsidRPr="001811D1">
        <w:rPr>
          <w:lang w:eastAsia="ko-KR"/>
        </w:rPr>
        <w:t xml:space="preserve"> (same POC)</w:t>
      </w:r>
    </w:p>
    <w:p w14:paraId="53BEF6D9" w14:textId="77777777" w:rsidR="00505250" w:rsidRPr="001811D1" w:rsidRDefault="00505250" w:rsidP="00833245">
      <w:pPr>
        <w:numPr>
          <w:ilvl w:val="1"/>
          <w:numId w:val="30"/>
        </w:numPr>
        <w:rPr>
          <w:lang w:eastAsia="ko-KR"/>
        </w:rPr>
      </w:pPr>
      <w:r w:rsidRPr="001811D1">
        <w:rPr>
          <w:lang w:eastAsia="ko-KR"/>
        </w:rPr>
        <w:t xml:space="preserve">(2) Different reference picture list, but same reference picture (same POC) </w:t>
      </w:r>
    </w:p>
    <w:p w14:paraId="6010C1C4" w14:textId="77777777" w:rsidR="00505250" w:rsidRPr="001811D1" w:rsidRDefault="00505250" w:rsidP="00833245">
      <w:pPr>
        <w:numPr>
          <w:ilvl w:val="0"/>
          <w:numId w:val="30"/>
        </w:numPr>
        <w:rPr>
          <w:lang w:eastAsia="ko-KR"/>
        </w:rPr>
      </w:pPr>
      <w:r w:rsidRPr="001811D1">
        <w:rPr>
          <w:lang w:eastAsia="ko-KR"/>
        </w:rPr>
        <w:t>Spatial scaling</w:t>
      </w:r>
    </w:p>
    <w:p w14:paraId="7DE65B5C" w14:textId="77777777" w:rsidR="00505250" w:rsidRPr="001811D1" w:rsidRDefault="00505250" w:rsidP="00833245">
      <w:pPr>
        <w:numPr>
          <w:ilvl w:val="1"/>
          <w:numId w:val="30"/>
        </w:numPr>
        <w:rPr>
          <w:lang w:eastAsia="ko-KR"/>
        </w:rPr>
      </w:pPr>
      <w:r w:rsidRPr="001811D1">
        <w:rPr>
          <w:lang w:eastAsia="ko-KR"/>
        </w:rPr>
        <w:t>(3) Same reference picture list, but different reference picture (different POC)</w:t>
      </w:r>
    </w:p>
    <w:p w14:paraId="094BCC7D" w14:textId="77777777" w:rsidR="00505250" w:rsidRPr="001811D1" w:rsidRDefault="00505250" w:rsidP="00833245">
      <w:pPr>
        <w:numPr>
          <w:ilvl w:val="1"/>
          <w:numId w:val="30"/>
        </w:numPr>
        <w:rPr>
          <w:lang w:eastAsia="ko-KR"/>
        </w:rPr>
      </w:pPr>
      <w:r w:rsidRPr="001811D1">
        <w:rPr>
          <w:lang w:eastAsia="ko-KR"/>
        </w:rPr>
        <w:t>(4) Different reference picture list, and different reference picture (different POC)</w:t>
      </w:r>
    </w:p>
    <w:p w14:paraId="3BF098D3" w14:textId="77777777" w:rsidR="00505250" w:rsidRPr="001811D1" w:rsidRDefault="00D63D34" w:rsidP="00505250">
      <w:pPr>
        <w:rPr>
          <w:lang w:eastAsia="ko-KR"/>
        </w:rPr>
      </w:pPr>
      <w:r>
        <w:rPr>
          <w:lang w:eastAsia="ko-KR"/>
        </w:rPr>
        <w:t>The n</w:t>
      </w:r>
      <w:r w:rsidRPr="001811D1">
        <w:rPr>
          <w:lang w:eastAsia="ko-KR"/>
        </w:rPr>
        <w:t>o</w:t>
      </w:r>
      <w:r>
        <w:rPr>
          <w:lang w:eastAsia="ko-KR"/>
        </w:rPr>
        <w:t>-</w:t>
      </w:r>
      <w:r w:rsidR="00505250" w:rsidRPr="001811D1">
        <w:rPr>
          <w:lang w:eastAsia="ko-KR"/>
        </w:rPr>
        <w:t>spatial</w:t>
      </w:r>
      <w:r>
        <w:rPr>
          <w:lang w:eastAsia="ko-KR"/>
        </w:rPr>
        <w:t>-</w:t>
      </w:r>
      <w:r w:rsidR="00505250" w:rsidRPr="001811D1">
        <w:rPr>
          <w:lang w:eastAsia="ko-KR"/>
        </w:rPr>
        <w:t xml:space="preserve">scaling cases are checked first </w:t>
      </w:r>
      <w:r>
        <w:rPr>
          <w:lang w:eastAsia="ko-KR"/>
        </w:rPr>
        <w:t xml:space="preserve">followed by the </w:t>
      </w:r>
      <w:r w:rsidR="00505250" w:rsidRPr="001811D1">
        <w:rPr>
          <w:lang w:eastAsia="ko-KR"/>
        </w:rPr>
        <w:t xml:space="preserve">spatial scaling. Spatial scaling is considered when </w:t>
      </w:r>
      <w:r>
        <w:rPr>
          <w:lang w:eastAsia="ko-KR"/>
        </w:rPr>
        <w:t xml:space="preserve">the </w:t>
      </w:r>
      <w:r w:rsidR="00505250" w:rsidRPr="001811D1">
        <w:rPr>
          <w:lang w:eastAsia="ko-KR"/>
        </w:rPr>
        <w:t xml:space="preserve">POC is different between the reference picture of the neighbouring PU and that of the current PU regardless of reference picture list. If all PUs of left candidates </w:t>
      </w:r>
      <w:proofErr w:type="gramStart"/>
      <w:r w:rsidR="00505250" w:rsidRPr="001811D1">
        <w:rPr>
          <w:lang w:eastAsia="ko-KR"/>
        </w:rPr>
        <w:t>are</w:t>
      </w:r>
      <w:proofErr w:type="gramEnd"/>
      <w:r w:rsidR="00505250" w:rsidRPr="001811D1">
        <w:rPr>
          <w:lang w:eastAsia="ko-KR"/>
        </w:rPr>
        <w:t xml:space="preserve"> not available or are intra coded, scaling for the above motion vector is allowed to help parallel derivation of left and above MV candidates. Otherwise, spatial scaling is not allowed for the above motion vector.</w:t>
      </w:r>
    </w:p>
    <w:p w14:paraId="1823A016" w14:textId="77777777" w:rsidR="00505250" w:rsidRDefault="00554E84" w:rsidP="00505250">
      <w:pPr>
        <w:jc w:val="center"/>
        <w:rPr>
          <w:lang w:eastAsia="en-GB"/>
        </w:rPr>
      </w:pPr>
      <w:r>
        <w:rPr>
          <w:noProof/>
          <w:lang w:val="en-AU" w:eastAsia="en-AU"/>
        </w:rPr>
        <w:lastRenderedPageBreak/>
        <w:drawing>
          <wp:inline distT="0" distB="0" distL="0" distR="0" wp14:anchorId="6693BBEA" wp14:editId="4C9CFBCA">
            <wp:extent cx="2150745" cy="1718945"/>
            <wp:effectExtent l="0" t="0" r="0" b="0"/>
            <wp:docPr id="20"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50745" cy="1718945"/>
                    </a:xfrm>
                    <a:prstGeom prst="rect">
                      <a:avLst/>
                    </a:prstGeom>
                    <a:noFill/>
                    <a:ln>
                      <a:noFill/>
                    </a:ln>
                  </pic:spPr>
                </pic:pic>
              </a:graphicData>
            </a:graphic>
          </wp:inline>
        </w:drawing>
      </w:r>
    </w:p>
    <w:p w14:paraId="29C11FC5" w14:textId="50D60D2C" w:rsidR="00277B02" w:rsidRPr="00AD0FAD" w:rsidRDefault="00277B02" w:rsidP="00744CD7">
      <w:pPr>
        <w:pStyle w:val="Caption"/>
        <w:rPr>
          <w:lang w:eastAsia="ko-KR"/>
        </w:rPr>
      </w:pPr>
      <w:bookmarkStart w:id="298" w:name="_Ref437271740"/>
      <w:bookmarkStart w:id="299" w:name="_Ref442175661"/>
      <w:bookmarkStart w:id="300" w:name="_Toc13594818"/>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20</w:t>
      </w:r>
      <w:r w:rsidR="0018506D">
        <w:fldChar w:fldCharType="end"/>
      </w:r>
      <w:bookmarkEnd w:id="298"/>
      <w:bookmarkEnd w:id="299"/>
      <w:r>
        <w:t xml:space="preserve">. </w:t>
      </w:r>
      <w:r w:rsidRPr="00E54999">
        <w:t>Illustration of motion vector scaling for spatial motion vector candidate</w:t>
      </w:r>
      <w:r>
        <w:t>.</w:t>
      </w:r>
      <w:bookmarkEnd w:id="300"/>
    </w:p>
    <w:p w14:paraId="70EC8FBF" w14:textId="1AFDA5D0" w:rsidR="00505250" w:rsidRPr="00676AB7" w:rsidRDefault="00505250" w:rsidP="00505250">
      <w:pPr>
        <w:rPr>
          <w:lang w:eastAsia="ko-KR"/>
        </w:rPr>
      </w:pPr>
      <w:r w:rsidRPr="00240787">
        <w:rPr>
          <w:lang w:eastAsia="ko-KR"/>
        </w:rPr>
        <w:t xml:space="preserve">In a spatial scaling process, </w:t>
      </w:r>
      <w:r w:rsidRPr="00676AB7">
        <w:rPr>
          <w:lang w:eastAsia="ko-KR"/>
        </w:rPr>
        <w:t xml:space="preserve">the motion vector of </w:t>
      </w:r>
      <w:r w:rsidRPr="009669C1">
        <w:rPr>
          <w:lang w:eastAsia="ko-KR"/>
        </w:rPr>
        <w:t xml:space="preserve">the </w:t>
      </w:r>
      <w:r w:rsidRPr="008E45E7">
        <w:rPr>
          <w:lang w:eastAsia="ko-KR"/>
        </w:rPr>
        <w:t xml:space="preserve">neighbouring PU is scaled </w:t>
      </w:r>
      <w:r w:rsidRPr="00045005">
        <w:rPr>
          <w:lang w:eastAsia="ko-KR"/>
        </w:rPr>
        <w:t>in a sim</w:t>
      </w:r>
      <w:r w:rsidRPr="00C02B57">
        <w:rPr>
          <w:lang w:eastAsia="ko-KR"/>
        </w:rPr>
        <w:t xml:space="preserve">ilar manner </w:t>
      </w:r>
      <w:r w:rsidRPr="00830B96">
        <w:rPr>
          <w:lang w:eastAsia="ko-KR"/>
        </w:rPr>
        <w:t xml:space="preserve">as for </w:t>
      </w:r>
      <w:r w:rsidRPr="00C23D58">
        <w:rPr>
          <w:lang w:eastAsia="ko-KR"/>
        </w:rPr>
        <w:t>temporal scaling</w:t>
      </w:r>
      <w:r w:rsidRPr="00206D42">
        <w:rPr>
          <w:lang w:eastAsia="ko-KR"/>
        </w:rPr>
        <w:t>,</w:t>
      </w:r>
      <w:r w:rsidRPr="001811D1">
        <w:rPr>
          <w:lang w:eastAsia="ko-KR"/>
        </w:rPr>
        <w:t xml:space="preserve"> as depicted as</w:t>
      </w:r>
      <w:r w:rsidR="00277B02">
        <w:rPr>
          <w:lang w:eastAsia="ko-KR"/>
        </w:rPr>
        <w:t xml:space="preserve"> </w:t>
      </w:r>
      <w:r w:rsidR="00277B02">
        <w:rPr>
          <w:lang w:eastAsia="ko-KR"/>
        </w:rPr>
        <w:fldChar w:fldCharType="begin"/>
      </w:r>
      <w:r w:rsidR="00277B02">
        <w:rPr>
          <w:lang w:eastAsia="ko-KR"/>
        </w:rPr>
        <w:instrText xml:space="preserve"> REF _Ref437271740 \h </w:instrText>
      </w:r>
      <w:r w:rsidR="00277B02">
        <w:rPr>
          <w:lang w:eastAsia="ko-KR"/>
        </w:rPr>
      </w:r>
      <w:r w:rsidR="00277B02">
        <w:rPr>
          <w:lang w:eastAsia="ko-KR"/>
        </w:rPr>
        <w:fldChar w:fldCharType="separate"/>
      </w:r>
      <w:r w:rsidR="00C447FC">
        <w:t xml:space="preserve">Figure </w:t>
      </w:r>
      <w:r w:rsidR="00C447FC">
        <w:rPr>
          <w:noProof/>
        </w:rPr>
        <w:t>4</w:t>
      </w:r>
      <w:r w:rsidR="00C447FC">
        <w:noBreakHyphen/>
      </w:r>
      <w:r w:rsidR="00C447FC">
        <w:rPr>
          <w:noProof/>
        </w:rPr>
        <w:t>20</w:t>
      </w:r>
      <w:r w:rsidR="00277B02">
        <w:rPr>
          <w:lang w:eastAsia="ko-KR"/>
        </w:rPr>
        <w:fldChar w:fldCharType="end"/>
      </w:r>
      <w:r w:rsidRPr="00AD0FAD">
        <w:rPr>
          <w:lang w:eastAsia="ko-KR"/>
        </w:rPr>
        <w:t>.</w:t>
      </w:r>
      <w:r w:rsidRPr="00BF6BF4">
        <w:rPr>
          <w:lang w:eastAsia="ko-KR"/>
        </w:rPr>
        <w:t xml:space="preserve"> </w:t>
      </w:r>
      <w:r w:rsidRPr="00FD5D7F">
        <w:rPr>
          <w:lang w:eastAsia="ko-KR"/>
        </w:rPr>
        <w:t>The m</w:t>
      </w:r>
      <w:r w:rsidRPr="0046420E">
        <w:rPr>
          <w:lang w:eastAsia="ko-KR"/>
        </w:rPr>
        <w:t xml:space="preserve">ain difference is that the reference picture list and index of current PU is given as input; the actual scaling process is the same </w:t>
      </w:r>
      <w:r w:rsidRPr="00240787">
        <w:rPr>
          <w:lang w:eastAsia="ko-KR"/>
        </w:rPr>
        <w:t>a</w:t>
      </w:r>
      <w:r w:rsidRPr="00676AB7">
        <w:rPr>
          <w:lang w:eastAsia="ko-KR"/>
        </w:rPr>
        <w:t>s that of temporal scaling.</w:t>
      </w:r>
    </w:p>
    <w:p w14:paraId="3E5381A8" w14:textId="77777777" w:rsidR="00505250" w:rsidRPr="008E45E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301" w:name="_Toc376882484"/>
      <w:bookmarkStart w:id="302" w:name="_Toc411002828"/>
      <w:r w:rsidRPr="009669C1">
        <w:rPr>
          <w:rFonts w:eastAsia="MS Mincho"/>
          <w:lang w:val="en-GB" w:eastAsia="ja-JP"/>
        </w:rPr>
        <w:t>Temporal motion vector candidates</w:t>
      </w:r>
      <w:bookmarkEnd w:id="301"/>
      <w:bookmarkEnd w:id="302"/>
    </w:p>
    <w:p w14:paraId="24A1D9D5" w14:textId="312F3261" w:rsidR="00505250" w:rsidRPr="001811D1" w:rsidRDefault="00505250" w:rsidP="00505250">
      <w:pPr>
        <w:spacing w:before="0"/>
        <w:rPr>
          <w:lang w:eastAsia="ko-KR"/>
        </w:rPr>
      </w:pPr>
      <w:r w:rsidRPr="00045005">
        <w:rPr>
          <w:lang w:eastAsia="ko-KR"/>
        </w:rPr>
        <w:t xml:space="preserve">Apart for the </w:t>
      </w:r>
      <w:r w:rsidRPr="00C02B57">
        <w:rPr>
          <w:lang w:eastAsia="ko-KR"/>
        </w:rPr>
        <w:t>reference picture index derivation, all processes</w:t>
      </w:r>
      <w:r w:rsidRPr="00830B96">
        <w:rPr>
          <w:lang w:eastAsia="ko-KR"/>
        </w:rPr>
        <w:t xml:space="preserve"> </w:t>
      </w:r>
      <w:r w:rsidRPr="00C23D58">
        <w:rPr>
          <w:lang w:eastAsia="ko-KR"/>
        </w:rPr>
        <w:t xml:space="preserve">for </w:t>
      </w:r>
      <w:r w:rsidRPr="00206D42">
        <w:rPr>
          <w:lang w:eastAsia="ko-KR"/>
        </w:rPr>
        <w:t>the</w:t>
      </w:r>
      <w:r w:rsidRPr="001811D1">
        <w:rPr>
          <w:lang w:eastAsia="ko-KR"/>
        </w:rPr>
        <w:t xml:space="preserve"> derivation of temporal merge candidates are the same as for the derivation of spatial motion vector candidates</w:t>
      </w:r>
      <w:r w:rsidR="00AC24BC">
        <w:rPr>
          <w:lang w:eastAsia="ko-KR"/>
        </w:rPr>
        <w:t xml:space="preserve"> (see</w:t>
      </w:r>
      <w:r w:rsidR="00AC22C1">
        <w:rPr>
          <w:lang w:eastAsia="ko-KR"/>
        </w:rPr>
        <w:t xml:space="preserve"> </w:t>
      </w:r>
      <w:r w:rsidR="00AC22C1">
        <w:rPr>
          <w:lang w:eastAsia="ko-KR"/>
        </w:rPr>
        <w:fldChar w:fldCharType="begin"/>
      </w:r>
      <w:r w:rsidR="00AC22C1">
        <w:rPr>
          <w:lang w:eastAsia="ko-KR"/>
        </w:rPr>
        <w:instrText xml:space="preserve"> REF _Ref437271600 \h </w:instrText>
      </w:r>
      <w:r w:rsidR="00AC22C1">
        <w:rPr>
          <w:lang w:eastAsia="ko-KR"/>
        </w:rPr>
      </w:r>
      <w:r w:rsidR="00AC22C1">
        <w:rPr>
          <w:lang w:eastAsia="ko-KR"/>
        </w:rPr>
        <w:fldChar w:fldCharType="separate"/>
      </w:r>
      <w:r w:rsidR="00C447FC">
        <w:t xml:space="preserve">Figure </w:t>
      </w:r>
      <w:r w:rsidR="00C447FC">
        <w:rPr>
          <w:noProof/>
        </w:rPr>
        <w:t>4</w:t>
      </w:r>
      <w:r w:rsidR="00C447FC">
        <w:noBreakHyphen/>
      </w:r>
      <w:r w:rsidR="00C447FC">
        <w:rPr>
          <w:noProof/>
        </w:rPr>
        <w:t>17</w:t>
      </w:r>
      <w:r w:rsidR="00AC22C1">
        <w:rPr>
          <w:lang w:eastAsia="ko-KR"/>
        </w:rPr>
        <w:fldChar w:fldCharType="end"/>
      </w:r>
      <w:r w:rsidR="00AC24BC">
        <w:rPr>
          <w:lang w:eastAsia="ko-KR"/>
        </w:rPr>
        <w:t>)</w:t>
      </w:r>
      <w:r w:rsidRPr="001811D1">
        <w:rPr>
          <w:lang w:eastAsia="ko-KR"/>
        </w:rPr>
        <w:t>. The reference picture index is signalled to the decoder.</w:t>
      </w:r>
      <w:bookmarkEnd w:id="269"/>
    </w:p>
    <w:p w14:paraId="702E8503" w14:textId="77777777" w:rsidR="00505250" w:rsidRPr="001811D1" w:rsidRDefault="00505250" w:rsidP="00505250">
      <w:pPr>
        <w:pStyle w:val="Heading3"/>
        <w:rPr>
          <w:lang w:val="en-GB" w:eastAsia="ko-KR"/>
        </w:rPr>
      </w:pPr>
      <w:bookmarkStart w:id="303" w:name="_Toc314581071"/>
      <w:bookmarkStart w:id="304" w:name="_Toc314582127"/>
      <w:bookmarkStart w:id="305" w:name="_Toc315551249"/>
      <w:bookmarkStart w:id="306" w:name="_Toc314581072"/>
      <w:bookmarkStart w:id="307" w:name="_Toc314582128"/>
      <w:bookmarkStart w:id="308" w:name="_Toc315551250"/>
      <w:bookmarkStart w:id="309" w:name="_Toc314581074"/>
      <w:bookmarkStart w:id="310" w:name="_Toc314582130"/>
      <w:bookmarkStart w:id="311" w:name="_Toc315551252"/>
      <w:bookmarkStart w:id="312" w:name="_Toc314581076"/>
      <w:bookmarkStart w:id="313" w:name="_Toc314582132"/>
      <w:bookmarkStart w:id="314" w:name="_Toc315551254"/>
      <w:bookmarkStart w:id="315" w:name="_Toc314581077"/>
      <w:bookmarkStart w:id="316" w:name="_Toc314582133"/>
      <w:bookmarkStart w:id="317" w:name="_Toc315551255"/>
      <w:bookmarkStart w:id="318" w:name="_Toc287889521"/>
      <w:bookmarkStart w:id="319" w:name="_Toc294101520"/>
      <w:bookmarkStart w:id="320" w:name="_Toc376882485"/>
      <w:bookmarkStart w:id="321" w:name="_Toc411002829"/>
      <w:bookmarkStart w:id="322" w:name="_Toc21112408"/>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r w:rsidRPr="001811D1">
        <w:rPr>
          <w:lang w:val="en-GB" w:eastAsia="ko-KR"/>
        </w:rPr>
        <w:t>Interpolation filter</w:t>
      </w:r>
      <w:bookmarkEnd w:id="320"/>
      <w:bookmarkEnd w:id="321"/>
      <w:bookmarkEnd w:id="322"/>
    </w:p>
    <w:p w14:paraId="43B1AC9D" w14:textId="1253DE57" w:rsidR="00505250" w:rsidRPr="00BF6BF4" w:rsidRDefault="00505250" w:rsidP="00505250">
      <w:pPr>
        <w:rPr>
          <w:lang w:eastAsia="ko-KR"/>
        </w:rPr>
      </w:pPr>
      <w:r w:rsidRPr="001811D1">
        <w:rPr>
          <w:lang w:eastAsia="ko-KR"/>
        </w:rPr>
        <w:t xml:space="preserve">For the </w:t>
      </w:r>
      <w:proofErr w:type="spellStart"/>
      <w:r w:rsidRPr="001811D1">
        <w:rPr>
          <w:lang w:eastAsia="ko-KR"/>
        </w:rPr>
        <w:t>luma</w:t>
      </w:r>
      <w:proofErr w:type="spellEnd"/>
      <w:r w:rsidRPr="001811D1">
        <w:rPr>
          <w:lang w:eastAsia="ko-KR"/>
        </w:rPr>
        <w:t xml:space="preserve"> interpolation filtering, an 8-tap separable DCT-based interpolation filter is used for 2/4 precision samples and a 7-tap separable DCT-based interpolation filter is used for 1/4 precisions samples, as shown in </w:t>
      </w:r>
      <w:r w:rsidR="00755710">
        <w:rPr>
          <w:noProof/>
        </w:rPr>
        <w:fldChar w:fldCharType="begin"/>
      </w:r>
      <w:r w:rsidR="00755710">
        <w:rPr>
          <w:lang w:eastAsia="ko-KR"/>
        </w:rPr>
        <w:instrText xml:space="preserve"> REF _Ref437271799 \h </w:instrText>
      </w:r>
      <w:r w:rsidR="00755710">
        <w:rPr>
          <w:noProof/>
        </w:rPr>
      </w:r>
      <w:r w:rsidR="00755710">
        <w:rPr>
          <w:noProof/>
        </w:rPr>
        <w:fldChar w:fldCharType="separate"/>
      </w:r>
      <w:r w:rsidR="00C447FC">
        <w:t xml:space="preserve">Table </w:t>
      </w:r>
      <w:r w:rsidR="00C447FC">
        <w:rPr>
          <w:noProof/>
        </w:rPr>
        <w:t>4</w:t>
      </w:r>
      <w:r w:rsidR="00C447FC">
        <w:noBreakHyphen/>
      </w:r>
      <w:r w:rsidR="00C447FC">
        <w:rPr>
          <w:noProof/>
        </w:rPr>
        <w:t>4</w:t>
      </w:r>
      <w:r w:rsidR="00755710">
        <w:rPr>
          <w:noProof/>
        </w:rPr>
        <w:fldChar w:fldCharType="end"/>
      </w:r>
      <w:r w:rsidRPr="00AD0FAD">
        <w:rPr>
          <w:lang w:eastAsia="ko-KR"/>
        </w:rPr>
        <w:t>.</w:t>
      </w:r>
    </w:p>
    <w:p w14:paraId="1237EBDD" w14:textId="50AA6A73" w:rsidR="00755710" w:rsidRDefault="00755710" w:rsidP="00755710">
      <w:pPr>
        <w:pStyle w:val="Caption"/>
        <w:rPr>
          <w:lang w:val="en-GB"/>
        </w:rPr>
      </w:pPr>
      <w:bookmarkStart w:id="323" w:name="_Ref437271799"/>
      <w:bookmarkStart w:id="324" w:name="_Toc21112355"/>
      <w:bookmarkStart w:id="325" w:name="_Ref287884301"/>
      <w:bookmarkStart w:id="326" w:name="_Toc376882575"/>
      <w:bookmarkStart w:id="327" w:name="_Toc411015437"/>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4</w:t>
      </w:r>
      <w:r w:rsidR="00C40ECD">
        <w:fldChar w:fldCharType="end"/>
      </w:r>
      <w:bookmarkEnd w:id="323"/>
      <w:r>
        <w:t xml:space="preserve">. </w:t>
      </w:r>
      <w:r w:rsidRPr="001814EC">
        <w:t xml:space="preserve">8-tap DCT-IF coefficients for 1/4th </w:t>
      </w:r>
      <w:proofErr w:type="spellStart"/>
      <w:r w:rsidRPr="001814EC">
        <w:t>luma</w:t>
      </w:r>
      <w:proofErr w:type="spellEnd"/>
      <w:r w:rsidRPr="001814EC">
        <w:t xml:space="preserve"> interpolation</w:t>
      </w:r>
      <w:r>
        <w:t>.</w:t>
      </w:r>
      <w:bookmarkEnd w:id="324"/>
    </w:p>
    <w:bookmarkEnd w:id="325"/>
    <w:bookmarkEnd w:id="326"/>
    <w:bookmarkEnd w:id="327"/>
    <w:p w14:paraId="0660352F" w14:textId="77777777" w:rsidR="00505250" w:rsidRPr="00240787" w:rsidRDefault="00505250" w:rsidP="00505250">
      <w:pPr>
        <w:pStyle w:val="Caption"/>
        <w:rPr>
          <w:lang w:val="en-GB"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2675"/>
      </w:tblGrid>
      <w:tr w:rsidR="00505250" w:rsidRPr="001811D1" w14:paraId="33760360" w14:textId="77777777" w:rsidTr="005D2C53">
        <w:trPr>
          <w:jc w:val="center"/>
        </w:trPr>
        <w:tc>
          <w:tcPr>
            <w:tcW w:w="0" w:type="auto"/>
          </w:tcPr>
          <w:p w14:paraId="33E512E2" w14:textId="77777777" w:rsidR="00505250" w:rsidRPr="00676AB7" w:rsidRDefault="00505250" w:rsidP="005D2C53">
            <w:pPr>
              <w:pStyle w:val="CommentText"/>
              <w:keepNext/>
              <w:keepLines/>
              <w:spacing w:beforeLines="25" w:before="60" w:afterLines="25" w:after="60"/>
              <w:jc w:val="center"/>
              <w:rPr>
                <w:b/>
                <w:bCs/>
                <w:lang w:eastAsia="ko-KR"/>
              </w:rPr>
            </w:pPr>
            <w:r w:rsidRPr="00676AB7">
              <w:rPr>
                <w:b/>
                <w:bCs/>
                <w:lang w:eastAsia="ko-KR"/>
              </w:rPr>
              <w:t>Position</w:t>
            </w:r>
          </w:p>
        </w:tc>
        <w:tc>
          <w:tcPr>
            <w:tcW w:w="0" w:type="auto"/>
          </w:tcPr>
          <w:p w14:paraId="76123487" w14:textId="77777777" w:rsidR="00505250" w:rsidRPr="009669C1" w:rsidRDefault="00505250" w:rsidP="005D2C53">
            <w:pPr>
              <w:pStyle w:val="CommentText"/>
              <w:keepNext/>
              <w:keepLines/>
              <w:spacing w:beforeLines="25" w:before="60" w:afterLines="25" w:after="60"/>
              <w:jc w:val="center"/>
              <w:rPr>
                <w:b/>
                <w:bCs/>
                <w:lang w:eastAsia="ko-KR"/>
              </w:rPr>
            </w:pPr>
            <w:r w:rsidRPr="009669C1">
              <w:rPr>
                <w:b/>
                <w:bCs/>
                <w:lang w:eastAsia="ko-KR"/>
              </w:rPr>
              <w:t>Filter coefficients</w:t>
            </w:r>
          </w:p>
        </w:tc>
      </w:tr>
      <w:tr w:rsidR="00505250" w:rsidRPr="001811D1" w14:paraId="7833EE4A" w14:textId="77777777" w:rsidTr="005D2C53">
        <w:trPr>
          <w:jc w:val="center"/>
        </w:trPr>
        <w:tc>
          <w:tcPr>
            <w:tcW w:w="0" w:type="auto"/>
          </w:tcPr>
          <w:p w14:paraId="516C35BE" w14:textId="77777777" w:rsidR="00505250" w:rsidRPr="001811D1" w:rsidRDefault="00505250" w:rsidP="005D2C53">
            <w:pPr>
              <w:pStyle w:val="Index1"/>
              <w:spacing w:before="60" w:after="60"/>
              <w:rPr>
                <w:lang w:eastAsia="ko-KR"/>
              </w:rPr>
            </w:pPr>
            <w:r w:rsidRPr="001811D1">
              <w:rPr>
                <w:lang w:eastAsia="ko-KR"/>
              </w:rPr>
              <w:t>1/4</w:t>
            </w:r>
          </w:p>
        </w:tc>
        <w:tc>
          <w:tcPr>
            <w:tcW w:w="0" w:type="auto"/>
          </w:tcPr>
          <w:p w14:paraId="3F5698E2" w14:textId="77777777" w:rsidR="00505250" w:rsidRPr="001811D1" w:rsidRDefault="00505250" w:rsidP="005D2C53">
            <w:pPr>
              <w:keepNext/>
              <w:keepLines/>
              <w:spacing w:beforeLines="25" w:before="60" w:afterLines="25" w:after="60"/>
              <w:jc w:val="center"/>
              <w:rPr>
                <w:lang w:eastAsia="ko-KR"/>
              </w:rPr>
            </w:pPr>
            <w:r w:rsidRPr="001811D1">
              <w:rPr>
                <w:lang w:eastAsia="ko-KR"/>
              </w:rPr>
              <w:t>{ -1, 4, -10, 5</w:t>
            </w:r>
            <w:r w:rsidRPr="001811D1">
              <w:rPr>
                <w:rFonts w:eastAsia="MS Mincho"/>
                <w:lang w:eastAsia="ja-JP"/>
              </w:rPr>
              <w:t>8</w:t>
            </w:r>
            <w:r w:rsidRPr="001811D1">
              <w:rPr>
                <w:lang w:eastAsia="ko-KR"/>
              </w:rPr>
              <w:t>, 1</w:t>
            </w:r>
            <w:r w:rsidRPr="001811D1">
              <w:rPr>
                <w:rFonts w:eastAsia="MS Mincho"/>
                <w:lang w:eastAsia="ja-JP"/>
              </w:rPr>
              <w:t>7</w:t>
            </w:r>
            <w:r w:rsidRPr="001811D1">
              <w:rPr>
                <w:lang w:eastAsia="ko-KR"/>
              </w:rPr>
              <w:t>, -</w:t>
            </w:r>
            <w:r w:rsidRPr="001811D1">
              <w:rPr>
                <w:rFonts w:eastAsia="MS Mincho"/>
                <w:lang w:eastAsia="ja-JP"/>
              </w:rPr>
              <w:t>5</w:t>
            </w:r>
            <w:r w:rsidRPr="001811D1">
              <w:rPr>
                <w:lang w:eastAsia="ko-KR"/>
              </w:rPr>
              <w:t xml:space="preserve">, </w:t>
            </w:r>
            <w:proofErr w:type="gramStart"/>
            <w:r w:rsidRPr="001811D1">
              <w:rPr>
                <w:lang w:eastAsia="ko-KR"/>
              </w:rPr>
              <w:t>1 }</w:t>
            </w:r>
            <w:proofErr w:type="gramEnd"/>
          </w:p>
        </w:tc>
      </w:tr>
      <w:tr w:rsidR="00505250" w:rsidRPr="001811D1" w14:paraId="09B94EED" w14:textId="77777777" w:rsidTr="005D2C53">
        <w:trPr>
          <w:jc w:val="center"/>
        </w:trPr>
        <w:tc>
          <w:tcPr>
            <w:tcW w:w="0" w:type="auto"/>
          </w:tcPr>
          <w:p w14:paraId="7B498511"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2/4</w:t>
            </w:r>
          </w:p>
        </w:tc>
        <w:tc>
          <w:tcPr>
            <w:tcW w:w="0" w:type="auto"/>
          </w:tcPr>
          <w:p w14:paraId="4E82C480" w14:textId="77777777" w:rsidR="00505250" w:rsidRPr="001811D1" w:rsidRDefault="00505250" w:rsidP="005D2C53">
            <w:pPr>
              <w:keepNext/>
              <w:keepLines/>
              <w:spacing w:beforeLines="25" w:before="60" w:afterLines="25" w:after="60"/>
              <w:jc w:val="center"/>
              <w:rPr>
                <w:lang w:eastAsia="ko-KR"/>
              </w:rPr>
            </w:pPr>
            <w:r w:rsidRPr="001811D1">
              <w:rPr>
                <w:lang w:eastAsia="ko-KR"/>
              </w:rPr>
              <w:t>{ -1, 4, -11, 40, 40, -11, 4, -</w:t>
            </w:r>
            <w:proofErr w:type="gramStart"/>
            <w:r w:rsidRPr="001811D1">
              <w:rPr>
                <w:lang w:eastAsia="ko-KR"/>
              </w:rPr>
              <w:t>1 }</w:t>
            </w:r>
            <w:proofErr w:type="gramEnd"/>
          </w:p>
        </w:tc>
      </w:tr>
      <w:tr w:rsidR="00505250" w:rsidRPr="001811D1" w14:paraId="3F921396" w14:textId="77777777" w:rsidTr="005D2C53">
        <w:trPr>
          <w:jc w:val="center"/>
        </w:trPr>
        <w:tc>
          <w:tcPr>
            <w:tcW w:w="0" w:type="auto"/>
          </w:tcPr>
          <w:p w14:paraId="25158735"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3/4</w:t>
            </w:r>
          </w:p>
        </w:tc>
        <w:tc>
          <w:tcPr>
            <w:tcW w:w="0" w:type="auto"/>
          </w:tcPr>
          <w:p w14:paraId="45F0BD11" w14:textId="77777777" w:rsidR="00505250" w:rsidRPr="001811D1" w:rsidRDefault="00505250" w:rsidP="005D2C53">
            <w:pPr>
              <w:keepNext/>
              <w:keepLines/>
              <w:spacing w:beforeLines="25" w:before="60" w:afterLines="25" w:after="60"/>
              <w:jc w:val="center"/>
              <w:rPr>
                <w:lang w:eastAsia="ko-KR"/>
              </w:rPr>
            </w:pPr>
            <w:proofErr w:type="gramStart"/>
            <w:r w:rsidRPr="001811D1">
              <w:rPr>
                <w:lang w:eastAsia="ko-KR"/>
              </w:rPr>
              <w:t xml:space="preserve">{ </w:t>
            </w:r>
            <w:r w:rsidRPr="001811D1">
              <w:rPr>
                <w:rFonts w:eastAsia="MS Mincho"/>
                <w:lang w:eastAsia="ja-JP"/>
              </w:rPr>
              <w:t>1</w:t>
            </w:r>
            <w:proofErr w:type="gramEnd"/>
            <w:r w:rsidRPr="001811D1">
              <w:rPr>
                <w:lang w:eastAsia="ko-KR"/>
              </w:rPr>
              <w:t>, -</w:t>
            </w:r>
            <w:r w:rsidRPr="001811D1">
              <w:rPr>
                <w:rFonts w:eastAsia="MS Mincho"/>
                <w:lang w:eastAsia="ja-JP"/>
              </w:rPr>
              <w:t>5</w:t>
            </w:r>
            <w:r w:rsidRPr="001811D1">
              <w:rPr>
                <w:lang w:eastAsia="ko-KR"/>
              </w:rPr>
              <w:t>, 1</w:t>
            </w:r>
            <w:r w:rsidRPr="001811D1">
              <w:rPr>
                <w:rFonts w:eastAsia="MS Mincho"/>
                <w:lang w:eastAsia="ja-JP"/>
              </w:rPr>
              <w:t>7</w:t>
            </w:r>
            <w:r w:rsidRPr="001811D1">
              <w:rPr>
                <w:lang w:eastAsia="ko-KR"/>
              </w:rPr>
              <w:t>, 5</w:t>
            </w:r>
            <w:r w:rsidRPr="001811D1">
              <w:rPr>
                <w:rFonts w:eastAsia="MS Mincho"/>
                <w:lang w:eastAsia="ja-JP"/>
              </w:rPr>
              <w:t>8</w:t>
            </w:r>
            <w:r w:rsidRPr="001811D1">
              <w:rPr>
                <w:lang w:eastAsia="ko-KR"/>
              </w:rPr>
              <w:t>, -10, 4, -1 }</w:t>
            </w:r>
          </w:p>
        </w:tc>
      </w:tr>
    </w:tbl>
    <w:p w14:paraId="6206363C" w14:textId="1FECD1E7" w:rsidR="00505250" w:rsidRPr="00BF6BF4" w:rsidRDefault="00505250" w:rsidP="00505250">
      <w:pPr>
        <w:spacing w:before="240"/>
        <w:rPr>
          <w:lang w:eastAsia="ko-KR"/>
        </w:rPr>
      </w:pPr>
      <w:r w:rsidRPr="0046420E">
        <w:rPr>
          <w:lang w:eastAsia="ko-KR"/>
        </w:rPr>
        <w:t xml:space="preserve">Similarly, a 4-tap separable DCT-based interpolation filter is used for </w:t>
      </w:r>
      <w:r w:rsidRPr="00240787">
        <w:rPr>
          <w:lang w:eastAsia="ko-KR"/>
        </w:rPr>
        <w:t xml:space="preserve">the </w:t>
      </w:r>
      <w:r w:rsidRPr="00676AB7">
        <w:rPr>
          <w:lang w:eastAsia="ko-KR"/>
        </w:rPr>
        <w:t>chroma interpolation filter,</w:t>
      </w:r>
      <w:r w:rsidRPr="009669C1">
        <w:rPr>
          <w:lang w:eastAsia="ko-KR"/>
        </w:rPr>
        <w:t xml:space="preserve"> as shown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r w:rsidR="00C447FC">
        <w:t xml:space="preserve">Table </w:t>
      </w:r>
      <w:r w:rsidR="00C447FC">
        <w:rPr>
          <w:noProof/>
        </w:rPr>
        <w:t>4</w:t>
      </w:r>
      <w:r w:rsidR="00C447FC">
        <w:noBreakHyphen/>
      </w:r>
      <w:r w:rsidR="00C447FC">
        <w:rPr>
          <w:noProof/>
        </w:rPr>
        <w:t>5</w:t>
      </w:r>
      <w:r w:rsidR="00755710">
        <w:rPr>
          <w:noProof/>
        </w:rPr>
        <w:fldChar w:fldCharType="end"/>
      </w:r>
      <w:r w:rsidRPr="00AD0FAD">
        <w:rPr>
          <w:lang w:eastAsia="ko-KR"/>
        </w:rPr>
        <w:t>.</w:t>
      </w:r>
    </w:p>
    <w:p w14:paraId="235B8659" w14:textId="62A41796" w:rsidR="00755710" w:rsidRDefault="00755710" w:rsidP="00755710">
      <w:pPr>
        <w:pStyle w:val="Caption"/>
        <w:rPr>
          <w:lang w:val="en-GB"/>
        </w:rPr>
      </w:pPr>
      <w:bookmarkStart w:id="328" w:name="_Ref437271821"/>
      <w:bookmarkStart w:id="329" w:name="_Toc21112356"/>
      <w:bookmarkStart w:id="330" w:name="_Ref287884364"/>
      <w:bookmarkStart w:id="331" w:name="_Toc376882576"/>
      <w:bookmarkStart w:id="332" w:name="_Toc411015438"/>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5</w:t>
      </w:r>
      <w:r w:rsidR="00C40ECD">
        <w:fldChar w:fldCharType="end"/>
      </w:r>
      <w:bookmarkEnd w:id="328"/>
      <w:r>
        <w:t xml:space="preserve">. </w:t>
      </w:r>
      <w:r w:rsidRPr="004869F2">
        <w:t>4-tap DCT-IF coefficients for 1/8th chroma interpolation</w:t>
      </w:r>
      <w:r>
        <w:t>.</w:t>
      </w:r>
      <w:bookmarkEnd w:id="32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1699"/>
      </w:tblGrid>
      <w:tr w:rsidR="00505250" w:rsidRPr="001811D1" w14:paraId="5E4F890E" w14:textId="77777777" w:rsidTr="005D2C53">
        <w:trPr>
          <w:jc w:val="center"/>
        </w:trPr>
        <w:tc>
          <w:tcPr>
            <w:tcW w:w="0" w:type="auto"/>
          </w:tcPr>
          <w:bookmarkEnd w:id="330"/>
          <w:bookmarkEnd w:id="331"/>
          <w:bookmarkEnd w:id="332"/>
          <w:p w14:paraId="21707E79" w14:textId="77777777" w:rsidR="00505250" w:rsidRPr="00045005" w:rsidRDefault="00505250" w:rsidP="005D2C53">
            <w:pPr>
              <w:pStyle w:val="CommentText"/>
              <w:keepNext/>
              <w:keepLines/>
              <w:spacing w:beforeLines="25" w:before="60" w:afterLines="25" w:after="60"/>
              <w:jc w:val="center"/>
              <w:rPr>
                <w:b/>
                <w:bCs/>
                <w:lang w:eastAsia="ko-KR"/>
              </w:rPr>
            </w:pPr>
            <w:r w:rsidRPr="00045005">
              <w:rPr>
                <w:b/>
                <w:bCs/>
                <w:lang w:eastAsia="ko-KR"/>
              </w:rPr>
              <w:t>Position</w:t>
            </w:r>
          </w:p>
        </w:tc>
        <w:tc>
          <w:tcPr>
            <w:tcW w:w="0" w:type="auto"/>
          </w:tcPr>
          <w:p w14:paraId="73B0BCFF" w14:textId="77777777" w:rsidR="00505250" w:rsidRPr="00C02B57" w:rsidRDefault="00505250" w:rsidP="005D2C53">
            <w:pPr>
              <w:pStyle w:val="CommentText"/>
              <w:keepNext/>
              <w:keepLines/>
              <w:spacing w:beforeLines="25" w:before="60" w:afterLines="25" w:after="60"/>
              <w:jc w:val="center"/>
              <w:rPr>
                <w:b/>
                <w:bCs/>
                <w:lang w:eastAsia="ko-KR"/>
              </w:rPr>
            </w:pPr>
            <w:r w:rsidRPr="00C02B57">
              <w:rPr>
                <w:b/>
                <w:bCs/>
                <w:lang w:eastAsia="ko-KR"/>
              </w:rPr>
              <w:t>Filter coefficients</w:t>
            </w:r>
          </w:p>
        </w:tc>
      </w:tr>
      <w:tr w:rsidR="00505250" w:rsidRPr="001811D1" w14:paraId="2572966A" w14:textId="77777777" w:rsidTr="005D2C53">
        <w:trPr>
          <w:jc w:val="center"/>
        </w:trPr>
        <w:tc>
          <w:tcPr>
            <w:tcW w:w="0" w:type="auto"/>
          </w:tcPr>
          <w:p w14:paraId="2C49D932" w14:textId="77777777" w:rsidR="00505250" w:rsidRPr="001811D1" w:rsidRDefault="00505250" w:rsidP="005D2C53">
            <w:pPr>
              <w:pStyle w:val="Index1"/>
              <w:spacing w:before="60" w:after="60"/>
              <w:rPr>
                <w:lang w:eastAsia="ko-KR"/>
              </w:rPr>
            </w:pPr>
            <w:r w:rsidRPr="001811D1">
              <w:rPr>
                <w:lang w:eastAsia="ko-KR"/>
              </w:rPr>
              <w:t>1/8</w:t>
            </w:r>
          </w:p>
        </w:tc>
        <w:tc>
          <w:tcPr>
            <w:tcW w:w="0" w:type="auto"/>
          </w:tcPr>
          <w:p w14:paraId="281E175A"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58</w:t>
            </w:r>
            <w:r w:rsidRPr="001811D1">
              <w:rPr>
                <w:lang w:eastAsia="ko-KR"/>
              </w:rPr>
              <w:t xml:space="preserve">, </w:t>
            </w:r>
            <w:r w:rsidRPr="001811D1">
              <w:rPr>
                <w:rFonts w:eastAsia="MS Mincho"/>
                <w:lang w:eastAsia="ja-JP"/>
              </w:rPr>
              <w:t>10</w:t>
            </w:r>
            <w:r w:rsidRPr="001811D1">
              <w:rPr>
                <w:lang w:eastAsia="ko-KR"/>
              </w:rPr>
              <w:t>, -</w:t>
            </w:r>
            <w:proofErr w:type="gramStart"/>
            <w:r w:rsidRPr="001811D1">
              <w:rPr>
                <w:rFonts w:eastAsia="MS Mincho"/>
                <w:lang w:eastAsia="ja-JP"/>
              </w:rPr>
              <w:t>2</w:t>
            </w:r>
            <w:r w:rsidRPr="001811D1">
              <w:rPr>
                <w:lang w:eastAsia="ko-KR"/>
              </w:rPr>
              <w:t xml:space="preserve"> }</w:t>
            </w:r>
            <w:proofErr w:type="gramEnd"/>
          </w:p>
        </w:tc>
      </w:tr>
      <w:tr w:rsidR="00505250" w:rsidRPr="001811D1" w14:paraId="421F51E0" w14:textId="77777777" w:rsidTr="005D2C53">
        <w:trPr>
          <w:jc w:val="center"/>
        </w:trPr>
        <w:tc>
          <w:tcPr>
            <w:tcW w:w="0" w:type="auto"/>
          </w:tcPr>
          <w:p w14:paraId="3801154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2/8</w:t>
            </w:r>
          </w:p>
        </w:tc>
        <w:tc>
          <w:tcPr>
            <w:tcW w:w="0" w:type="auto"/>
          </w:tcPr>
          <w:p w14:paraId="1C995A06" w14:textId="77777777" w:rsidR="00505250" w:rsidRPr="001811D1" w:rsidRDefault="00505250" w:rsidP="005D2C53">
            <w:pPr>
              <w:keepNext/>
              <w:keepLines/>
              <w:spacing w:beforeLines="25" w:before="60" w:afterLines="25" w:after="60"/>
              <w:jc w:val="center"/>
              <w:rPr>
                <w:lang w:eastAsia="ko-KR"/>
              </w:rPr>
            </w:pPr>
            <w:r w:rsidRPr="001811D1">
              <w:rPr>
                <w:lang w:eastAsia="ko-KR"/>
              </w:rPr>
              <w:t>{ -4, 54, 16, -</w:t>
            </w:r>
            <w:proofErr w:type="gramStart"/>
            <w:r w:rsidRPr="001811D1">
              <w:rPr>
                <w:lang w:eastAsia="ko-KR"/>
              </w:rPr>
              <w:t>2 }</w:t>
            </w:r>
            <w:proofErr w:type="gramEnd"/>
          </w:p>
        </w:tc>
      </w:tr>
      <w:tr w:rsidR="00505250" w:rsidRPr="001811D1" w14:paraId="611AF6B6" w14:textId="77777777" w:rsidTr="005D2C53">
        <w:trPr>
          <w:jc w:val="center"/>
        </w:trPr>
        <w:tc>
          <w:tcPr>
            <w:tcW w:w="0" w:type="auto"/>
          </w:tcPr>
          <w:p w14:paraId="4694D2F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3/8</w:t>
            </w:r>
          </w:p>
        </w:tc>
        <w:tc>
          <w:tcPr>
            <w:tcW w:w="0" w:type="auto"/>
          </w:tcPr>
          <w:p w14:paraId="566E50B4"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6</w:t>
            </w:r>
            <w:r w:rsidRPr="001811D1">
              <w:rPr>
                <w:lang w:eastAsia="ko-KR"/>
              </w:rPr>
              <w:t>, 46, 2</w:t>
            </w:r>
            <w:r w:rsidRPr="001811D1">
              <w:rPr>
                <w:rFonts w:eastAsia="MS Mincho"/>
                <w:lang w:eastAsia="ja-JP"/>
              </w:rPr>
              <w:t>8</w:t>
            </w:r>
            <w:r w:rsidRPr="001811D1">
              <w:rPr>
                <w:lang w:eastAsia="ko-KR"/>
              </w:rPr>
              <w:t>, -</w:t>
            </w:r>
            <w:proofErr w:type="gramStart"/>
            <w:r w:rsidRPr="001811D1">
              <w:rPr>
                <w:lang w:eastAsia="ko-KR"/>
              </w:rPr>
              <w:t>4 }</w:t>
            </w:r>
            <w:proofErr w:type="gramEnd"/>
          </w:p>
        </w:tc>
      </w:tr>
      <w:tr w:rsidR="00505250" w:rsidRPr="001811D1" w14:paraId="245C3879" w14:textId="77777777" w:rsidTr="005D2C53">
        <w:trPr>
          <w:jc w:val="center"/>
        </w:trPr>
        <w:tc>
          <w:tcPr>
            <w:tcW w:w="0" w:type="auto"/>
          </w:tcPr>
          <w:p w14:paraId="62777E7B"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4/8</w:t>
            </w:r>
          </w:p>
        </w:tc>
        <w:tc>
          <w:tcPr>
            <w:tcW w:w="0" w:type="auto"/>
          </w:tcPr>
          <w:p w14:paraId="1D3C10C6" w14:textId="77777777" w:rsidR="00505250" w:rsidRPr="001811D1" w:rsidRDefault="00505250" w:rsidP="005D2C53">
            <w:pPr>
              <w:keepNext/>
              <w:keepLines/>
              <w:spacing w:beforeLines="25" w:before="60" w:afterLines="25" w:after="60"/>
              <w:jc w:val="center"/>
              <w:rPr>
                <w:lang w:eastAsia="ko-KR"/>
              </w:rPr>
            </w:pPr>
            <w:r w:rsidRPr="001811D1">
              <w:rPr>
                <w:lang w:eastAsia="ko-KR"/>
              </w:rPr>
              <w:t>{ -4, 36, 36, -</w:t>
            </w:r>
            <w:proofErr w:type="gramStart"/>
            <w:r w:rsidRPr="001811D1">
              <w:rPr>
                <w:lang w:eastAsia="ko-KR"/>
              </w:rPr>
              <w:t>4 }</w:t>
            </w:r>
            <w:proofErr w:type="gramEnd"/>
          </w:p>
        </w:tc>
      </w:tr>
      <w:tr w:rsidR="00505250" w:rsidRPr="001811D1" w14:paraId="12CD512C" w14:textId="77777777" w:rsidTr="005D2C53">
        <w:trPr>
          <w:jc w:val="center"/>
        </w:trPr>
        <w:tc>
          <w:tcPr>
            <w:tcW w:w="0" w:type="auto"/>
          </w:tcPr>
          <w:p w14:paraId="00EF4AC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5/8</w:t>
            </w:r>
          </w:p>
        </w:tc>
        <w:tc>
          <w:tcPr>
            <w:tcW w:w="0" w:type="auto"/>
          </w:tcPr>
          <w:p w14:paraId="77159A4C" w14:textId="77777777" w:rsidR="00505250" w:rsidRPr="001811D1" w:rsidRDefault="00505250" w:rsidP="005D2C53">
            <w:pPr>
              <w:keepNext/>
              <w:keepLines/>
              <w:spacing w:beforeLines="25" w:before="60" w:afterLines="25" w:after="60"/>
              <w:jc w:val="center"/>
              <w:rPr>
                <w:lang w:eastAsia="ko-KR"/>
              </w:rPr>
            </w:pPr>
            <w:r w:rsidRPr="001811D1">
              <w:rPr>
                <w:lang w:eastAsia="ko-KR"/>
              </w:rPr>
              <w:t>{ -4, 2</w:t>
            </w:r>
            <w:r w:rsidRPr="001811D1">
              <w:rPr>
                <w:rFonts w:eastAsia="MS Mincho"/>
                <w:lang w:eastAsia="ja-JP"/>
              </w:rPr>
              <w:t>8</w:t>
            </w:r>
            <w:r w:rsidRPr="001811D1">
              <w:rPr>
                <w:lang w:eastAsia="ko-KR"/>
              </w:rPr>
              <w:t>, 46, -</w:t>
            </w:r>
            <w:proofErr w:type="gramStart"/>
            <w:r w:rsidRPr="001811D1">
              <w:rPr>
                <w:rFonts w:eastAsia="MS Mincho"/>
                <w:lang w:eastAsia="ja-JP"/>
              </w:rPr>
              <w:t>6</w:t>
            </w:r>
            <w:r w:rsidRPr="001811D1">
              <w:rPr>
                <w:lang w:eastAsia="ko-KR"/>
              </w:rPr>
              <w:t xml:space="preserve"> }</w:t>
            </w:r>
            <w:proofErr w:type="gramEnd"/>
          </w:p>
        </w:tc>
      </w:tr>
      <w:tr w:rsidR="00505250" w:rsidRPr="001811D1" w14:paraId="11D11926" w14:textId="77777777" w:rsidTr="005D2C53">
        <w:trPr>
          <w:jc w:val="center"/>
        </w:trPr>
        <w:tc>
          <w:tcPr>
            <w:tcW w:w="0" w:type="auto"/>
          </w:tcPr>
          <w:p w14:paraId="69AFB1DD"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6/8</w:t>
            </w:r>
          </w:p>
        </w:tc>
        <w:tc>
          <w:tcPr>
            <w:tcW w:w="0" w:type="auto"/>
          </w:tcPr>
          <w:p w14:paraId="144763EC" w14:textId="77777777" w:rsidR="00505250" w:rsidRPr="001811D1" w:rsidRDefault="00505250" w:rsidP="005D2C53">
            <w:pPr>
              <w:keepNext/>
              <w:keepLines/>
              <w:spacing w:beforeLines="25" w:before="60" w:afterLines="25" w:after="60"/>
              <w:jc w:val="center"/>
              <w:rPr>
                <w:lang w:eastAsia="ko-KR"/>
              </w:rPr>
            </w:pPr>
            <w:r w:rsidRPr="001811D1">
              <w:rPr>
                <w:lang w:eastAsia="ko-KR"/>
              </w:rPr>
              <w:t>{ -2, 16, 54, -</w:t>
            </w:r>
            <w:proofErr w:type="gramStart"/>
            <w:r w:rsidRPr="001811D1">
              <w:rPr>
                <w:lang w:eastAsia="ko-KR"/>
              </w:rPr>
              <w:t>4 }</w:t>
            </w:r>
            <w:proofErr w:type="gramEnd"/>
          </w:p>
        </w:tc>
      </w:tr>
      <w:tr w:rsidR="00505250" w:rsidRPr="001811D1" w14:paraId="338D627B" w14:textId="77777777" w:rsidTr="005D2C53">
        <w:trPr>
          <w:jc w:val="center"/>
        </w:trPr>
        <w:tc>
          <w:tcPr>
            <w:tcW w:w="0" w:type="auto"/>
          </w:tcPr>
          <w:p w14:paraId="1DBE7410"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7/8</w:t>
            </w:r>
          </w:p>
        </w:tc>
        <w:tc>
          <w:tcPr>
            <w:tcW w:w="0" w:type="auto"/>
          </w:tcPr>
          <w:p w14:paraId="2E775890"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10</w:t>
            </w:r>
            <w:r w:rsidRPr="001811D1">
              <w:rPr>
                <w:lang w:eastAsia="ko-KR"/>
              </w:rPr>
              <w:t xml:space="preserve">, </w:t>
            </w:r>
            <w:r w:rsidRPr="001811D1">
              <w:rPr>
                <w:rFonts w:eastAsia="MS Mincho"/>
                <w:lang w:eastAsia="ja-JP"/>
              </w:rPr>
              <w:t>58</w:t>
            </w:r>
            <w:r w:rsidRPr="001811D1">
              <w:rPr>
                <w:lang w:eastAsia="ko-KR"/>
              </w:rPr>
              <w:t>, -</w:t>
            </w:r>
            <w:proofErr w:type="gramStart"/>
            <w:r w:rsidRPr="001811D1">
              <w:rPr>
                <w:rFonts w:eastAsia="MS Mincho"/>
                <w:lang w:eastAsia="ja-JP"/>
              </w:rPr>
              <w:t>2</w:t>
            </w:r>
            <w:r w:rsidRPr="001811D1">
              <w:rPr>
                <w:lang w:eastAsia="ko-KR"/>
              </w:rPr>
              <w:t xml:space="preserve"> }</w:t>
            </w:r>
            <w:proofErr w:type="gramEnd"/>
          </w:p>
        </w:tc>
      </w:tr>
    </w:tbl>
    <w:p w14:paraId="5207DE2D" w14:textId="71B7F4D9" w:rsidR="00D63D34" w:rsidRDefault="00D63D34" w:rsidP="00505250">
      <w:pPr>
        <w:rPr>
          <w:lang w:eastAsia="ko-KR"/>
        </w:rPr>
      </w:pPr>
      <w:r w:rsidRPr="00D63D34">
        <w:rPr>
          <w:lang w:eastAsia="ko-KR"/>
        </w:rPr>
        <w:t xml:space="preserve">For the vertical interpolation for 4:2:2 and the horizontal and vertical interpolation for 4:4:4 chroma channels, the odd positions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r w:rsidR="00C447FC">
        <w:t xml:space="preserve">Table </w:t>
      </w:r>
      <w:r w:rsidR="00C447FC">
        <w:rPr>
          <w:noProof/>
        </w:rPr>
        <w:t>4</w:t>
      </w:r>
      <w:r w:rsidR="00C447FC">
        <w:noBreakHyphen/>
      </w:r>
      <w:r w:rsidR="00C447FC">
        <w:rPr>
          <w:noProof/>
        </w:rPr>
        <w:t>5</w:t>
      </w:r>
      <w:r w:rsidR="00755710">
        <w:rPr>
          <w:noProof/>
        </w:rPr>
        <w:fldChar w:fldCharType="end"/>
      </w:r>
      <w:r>
        <w:rPr>
          <w:lang w:eastAsia="ko-KR"/>
        </w:rPr>
        <w:t xml:space="preserve"> </w:t>
      </w:r>
      <w:r w:rsidRPr="00D63D34">
        <w:rPr>
          <w:lang w:eastAsia="ko-KR"/>
        </w:rPr>
        <w:t>are not used, resulting in 1/4</w:t>
      </w:r>
      <w:r w:rsidRPr="00E12B47">
        <w:rPr>
          <w:vertAlign w:val="superscript"/>
          <w:lang w:eastAsia="ko-KR"/>
        </w:rPr>
        <w:t>th</w:t>
      </w:r>
      <w:r w:rsidRPr="00D63D34">
        <w:rPr>
          <w:lang w:eastAsia="ko-KR"/>
        </w:rPr>
        <w:t xml:space="preserve"> chroma interpolation.</w:t>
      </w:r>
    </w:p>
    <w:p w14:paraId="12E347DB" w14:textId="77777777" w:rsidR="00505250" w:rsidRPr="001811D1" w:rsidRDefault="00505250" w:rsidP="00505250">
      <w:pPr>
        <w:rPr>
          <w:lang w:eastAsia="ko-KR"/>
        </w:rPr>
      </w:pPr>
      <w:r w:rsidRPr="001811D1">
        <w:rPr>
          <w:lang w:eastAsia="ko-KR"/>
        </w:rPr>
        <w:t>For the bi-directional prediction, the bit-depth of the output of the interpolation filter is maintained to 14-bit accuracy, regardless of the source bit-depth, before the averaging of the two prediction signals. The actual averaging process is done implicitly with the bit-depth reduction process as:</w:t>
      </w:r>
    </w:p>
    <w:p w14:paraId="3448586D" w14:textId="77777777" w:rsidR="00505250" w:rsidRPr="001811D1" w:rsidRDefault="00505250" w:rsidP="00505250">
      <w:pPr>
        <w:ind w:left="397"/>
        <w:jc w:val="left"/>
        <w:rPr>
          <w:lang w:eastAsia="ko-KR"/>
        </w:rPr>
      </w:pPr>
      <w:proofErr w:type="spellStart"/>
      <w:proofErr w:type="gramStart"/>
      <w:r w:rsidRPr="001811D1">
        <w:rPr>
          <w:lang w:eastAsia="ko-KR"/>
        </w:rPr>
        <w:lastRenderedPageBreak/>
        <w:t>predSamples</w:t>
      </w:r>
      <w:proofErr w:type="spellEnd"/>
      <w:r w:rsidRPr="001811D1">
        <w:rPr>
          <w:lang w:eastAsia="ko-KR"/>
        </w:rPr>
        <w:t>[</w:t>
      </w:r>
      <w:proofErr w:type="gramEnd"/>
      <w:r w:rsidRPr="001811D1">
        <w:rPr>
          <w:lang w:eastAsia="ko-KR"/>
        </w:rPr>
        <w:t> x, y ] = ( predSamplesL0[ x, y ] + predSamplesL1[ x, y ] + offset ) &gt;&gt; shift</w:t>
      </w:r>
    </w:p>
    <w:p w14:paraId="56752C75" w14:textId="77777777" w:rsidR="00505250" w:rsidRPr="001811D1" w:rsidRDefault="00505250" w:rsidP="00505250">
      <w:pPr>
        <w:ind w:left="397"/>
        <w:jc w:val="left"/>
        <w:rPr>
          <w:lang w:eastAsia="ko-KR"/>
        </w:rPr>
      </w:pPr>
      <w:r w:rsidRPr="001811D1">
        <w:rPr>
          <w:lang w:eastAsia="ko-KR"/>
        </w:rPr>
        <w:t>where</w:t>
      </w:r>
    </w:p>
    <w:p w14:paraId="68375CB1" w14:textId="77777777" w:rsidR="00505250" w:rsidRPr="001811D1" w:rsidRDefault="00505250" w:rsidP="00505250">
      <w:pPr>
        <w:ind w:left="794"/>
        <w:jc w:val="left"/>
        <w:rPr>
          <w:rFonts w:eastAsia="MS Mincho"/>
          <w:lang w:eastAsia="ja-JP"/>
        </w:rPr>
      </w:pPr>
      <w:r w:rsidRPr="001811D1">
        <w:rPr>
          <w:lang w:eastAsia="ko-KR"/>
        </w:rPr>
        <w:t xml:space="preserve">shift = </w:t>
      </w:r>
      <w:proofErr w:type="gramStart"/>
      <w:r w:rsidRPr="001811D1">
        <w:rPr>
          <w:lang w:eastAsia="ko-KR"/>
        </w:rPr>
        <w:t>( 15</w:t>
      </w:r>
      <w:proofErr w:type="gramEnd"/>
      <w:r w:rsidRPr="001811D1">
        <w:rPr>
          <w:lang w:eastAsia="ko-KR"/>
        </w:rPr>
        <w:t> </w:t>
      </w:r>
      <w:r w:rsidR="00BD3E3D">
        <w:rPr>
          <w:lang w:eastAsia="ko-KR"/>
        </w:rPr>
        <w:t>−</w:t>
      </w:r>
      <w:r w:rsidRPr="001811D1">
        <w:rPr>
          <w:lang w:eastAsia="ko-KR"/>
        </w:rPr>
        <w:t> </w:t>
      </w:r>
      <w:proofErr w:type="spellStart"/>
      <w:r w:rsidRPr="001811D1">
        <w:rPr>
          <w:lang w:eastAsia="ko-KR"/>
        </w:rPr>
        <w:t>BitDepth</w:t>
      </w:r>
      <w:proofErr w:type="spellEnd"/>
      <w:r w:rsidRPr="001811D1">
        <w:rPr>
          <w:lang w:eastAsia="ko-KR"/>
        </w:rPr>
        <w:t> ) and offset = 1 &lt;&lt; ( shift </w:t>
      </w:r>
      <w:r w:rsidR="00BD3E3D">
        <w:rPr>
          <w:lang w:eastAsia="ko-KR"/>
        </w:rPr>
        <w:t>−</w:t>
      </w:r>
      <w:r w:rsidRPr="001811D1">
        <w:rPr>
          <w:lang w:eastAsia="ko-KR"/>
        </w:rPr>
        <w:t> 1 )</w:t>
      </w:r>
      <w:bookmarkStart w:id="333" w:name="_Toc287889523"/>
      <w:bookmarkEnd w:id="333"/>
    </w:p>
    <w:p w14:paraId="2EEBEA7D" w14:textId="77777777" w:rsidR="00505250" w:rsidRPr="001811D1" w:rsidRDefault="00505250" w:rsidP="00505250">
      <w:pPr>
        <w:pStyle w:val="Heading3"/>
        <w:rPr>
          <w:lang w:val="en-GB" w:eastAsia="ko-KR"/>
        </w:rPr>
      </w:pPr>
      <w:bookmarkStart w:id="334" w:name="_Toc376882486"/>
      <w:bookmarkStart w:id="335" w:name="_Toc411002830"/>
      <w:bookmarkStart w:id="336" w:name="_Toc21112409"/>
      <w:r w:rsidRPr="001811D1">
        <w:rPr>
          <w:rFonts w:eastAsia="MS Mincho"/>
          <w:lang w:val="en-GB" w:eastAsia="ja-JP"/>
        </w:rPr>
        <w:t>Weighted Prediction</w:t>
      </w:r>
      <w:bookmarkEnd w:id="334"/>
      <w:bookmarkEnd w:id="335"/>
      <w:bookmarkEnd w:id="336"/>
    </w:p>
    <w:p w14:paraId="2B8F7E60" w14:textId="60837477" w:rsidR="00505250" w:rsidRPr="001811D1" w:rsidRDefault="00505250" w:rsidP="00505250">
      <w:pPr>
        <w:spacing w:before="120"/>
      </w:pPr>
      <w:r w:rsidRPr="001811D1">
        <w:t xml:space="preserve">A weighted prediction (WP) tool is </w:t>
      </w:r>
      <w:r w:rsidR="00F14D03">
        <w:t>provided by HEVC</w:t>
      </w:r>
      <w:r w:rsidRPr="001811D1">
        <w:t xml:space="preserve">. WP corresponds to the equivalent tool </w:t>
      </w:r>
      <w:r w:rsidR="00F14D03">
        <w:t>present in</w:t>
      </w:r>
      <w:r w:rsidR="00F14D03" w:rsidRPr="001811D1">
        <w:t xml:space="preserve"> </w:t>
      </w:r>
      <w:r w:rsidRPr="001811D1">
        <w:t>AVC and is intended to improve the performance of inter prediction when the source material is subject to illumination variations, e.g. when using fading or cross-fading. It should be noted that WP is not enabled in the HM common test conditions</w:t>
      </w:r>
      <w:r w:rsidR="00F14D03">
        <w:t xml:space="preserve"> </w:t>
      </w:r>
      <w:r w:rsidR="00755710">
        <w:fldChar w:fldCharType="begin"/>
      </w:r>
      <w:r w:rsidR="00755710">
        <w:instrText xml:space="preserve"> REF _Ref409986751 \r \h </w:instrText>
      </w:r>
      <w:r w:rsidR="00755710">
        <w:fldChar w:fldCharType="separate"/>
      </w:r>
      <w:r w:rsidR="00C447FC">
        <w:t>[3]</w:t>
      </w:r>
      <w:r w:rsidR="00755710">
        <w:fldChar w:fldCharType="end"/>
      </w:r>
      <w:r w:rsidRPr="001811D1">
        <w:t>.</w:t>
      </w:r>
    </w:p>
    <w:p w14:paraId="3AEFEEDC" w14:textId="243B79B7" w:rsidR="00505250" w:rsidRPr="00AD0FAD" w:rsidRDefault="00505250" w:rsidP="00505250">
      <w:pPr>
        <w:spacing w:before="120"/>
      </w:pPr>
      <w:r w:rsidRPr="001811D1">
        <w:t xml:space="preserve">The principle of WP is to replace the inter prediction signal </w:t>
      </w:r>
      <w:r w:rsidRPr="001811D1">
        <w:rPr>
          <w:i/>
          <w:iCs/>
        </w:rPr>
        <w:t xml:space="preserve">P </w:t>
      </w:r>
      <w:r w:rsidRPr="001811D1">
        <w:t xml:space="preserve">by a linear weighted prediction signal </w:t>
      </w:r>
      <w:r w:rsidRPr="001811D1">
        <w:rPr>
          <w:i/>
          <w:iCs/>
        </w:rPr>
        <w:t xml:space="preserve">P’ </w:t>
      </w:r>
      <w:r w:rsidRPr="001811D1">
        <w:rPr>
          <w:iCs/>
        </w:rPr>
        <w:t>(with weight</w:t>
      </w:r>
      <w:r w:rsidRPr="001811D1">
        <w:rPr>
          <w:i/>
          <w:iCs/>
        </w:rPr>
        <w:t xml:space="preserve"> w </w:t>
      </w:r>
      <w:r w:rsidRPr="001811D1">
        <w:rPr>
          <w:iCs/>
        </w:rPr>
        <w:t>and</w:t>
      </w:r>
      <w:r w:rsidRPr="001811D1">
        <w:rPr>
          <w:i/>
          <w:iCs/>
        </w:rPr>
        <w:t xml:space="preserve"> </w:t>
      </w:r>
      <w:r w:rsidRPr="001811D1">
        <w:rPr>
          <w:iCs/>
        </w:rPr>
        <w:t>offset</w:t>
      </w:r>
      <w:r w:rsidRPr="001811D1">
        <w:rPr>
          <w:i/>
          <w:iCs/>
        </w:rPr>
        <w:t xml:space="preserve"> o</w:t>
      </w:r>
      <w:r w:rsidRPr="001811D1">
        <w:rPr>
          <w:iCs/>
        </w:rPr>
        <w:t>)</w:t>
      </w:r>
      <w:r w:rsidRPr="00AD0FAD">
        <w:t>:</w:t>
      </w:r>
    </w:p>
    <w:p w14:paraId="21AB3A6D" w14:textId="77777777" w:rsidR="00505250" w:rsidRPr="00AD0FAD" w:rsidRDefault="00505250" w:rsidP="00505250">
      <w:pPr>
        <w:spacing w:before="120"/>
        <w:ind w:left="397"/>
        <w:jc w:val="left"/>
        <w:rPr>
          <w:lang w:eastAsia="ko-KR"/>
        </w:rPr>
      </w:pPr>
      <w:r w:rsidRPr="00BF6BF4">
        <w:rPr>
          <w:lang w:eastAsia="ko-KR"/>
        </w:rPr>
        <w:t>Uni</w:t>
      </w:r>
      <w:r w:rsidR="00FA5F39">
        <w:rPr>
          <w:lang w:eastAsia="ko-KR"/>
        </w:rPr>
        <w:t>-</w:t>
      </w:r>
      <w:r w:rsidRPr="00FD5D7F">
        <w:rPr>
          <w:lang w:eastAsia="ko-KR"/>
        </w:rPr>
        <w:t xml:space="preserve">prediction: </w:t>
      </w:r>
      <w:r w:rsidRPr="001811D1">
        <w:rPr>
          <w:lang w:eastAsia="ko-KR"/>
        </w:rPr>
        <w:t>P’ = w × P + o</w:t>
      </w:r>
    </w:p>
    <w:p w14:paraId="40ED2C88" w14:textId="77777777" w:rsidR="00505250" w:rsidRPr="001811D1" w:rsidRDefault="00505250" w:rsidP="00505250">
      <w:pPr>
        <w:spacing w:before="120"/>
        <w:ind w:left="397"/>
        <w:jc w:val="left"/>
        <w:rPr>
          <w:lang w:eastAsia="ko-KR"/>
        </w:rPr>
      </w:pPr>
      <w:r w:rsidRPr="00BF6BF4">
        <w:rPr>
          <w:lang w:eastAsia="ko-KR"/>
        </w:rPr>
        <w:t>Bi</w:t>
      </w:r>
      <w:r w:rsidR="00FA5F39">
        <w:rPr>
          <w:lang w:eastAsia="ko-KR"/>
        </w:rPr>
        <w:t>-</w:t>
      </w:r>
      <w:r w:rsidRPr="00BF6BF4">
        <w:rPr>
          <w:lang w:eastAsia="ko-KR"/>
        </w:rPr>
        <w:t xml:space="preserve">prediction: </w:t>
      </w:r>
      <w:r w:rsidRPr="001811D1">
        <w:rPr>
          <w:lang w:eastAsia="ko-KR"/>
        </w:rPr>
        <w:t>P’ = (w0 × P0 + o0 + w1 × P1 + o1) / 2</w:t>
      </w:r>
    </w:p>
    <w:p w14:paraId="65D23B70" w14:textId="18B9290A" w:rsidR="00505250" w:rsidRPr="001811D1" w:rsidRDefault="00505250" w:rsidP="00505250">
      <w:pPr>
        <w:spacing w:before="120"/>
      </w:pPr>
      <w:r w:rsidRPr="00AD0FAD">
        <w:t>T</w:t>
      </w:r>
      <w:r w:rsidRPr="00BF6BF4">
        <w:t>he a</w:t>
      </w:r>
      <w:r w:rsidRPr="00FD5D7F">
        <w:t xml:space="preserve">pplicable weights and offsets are </w:t>
      </w:r>
      <w:r w:rsidR="00E24C43">
        <w:t>selected</w:t>
      </w:r>
      <w:r w:rsidR="00E24C43" w:rsidRPr="00FD5D7F">
        <w:t xml:space="preserve"> </w:t>
      </w:r>
      <w:r w:rsidRPr="00FD5D7F">
        <w:t>by the encoder</w:t>
      </w:r>
      <w:r w:rsidRPr="00240787">
        <w:t xml:space="preserve"> and</w:t>
      </w:r>
      <w:r w:rsidRPr="00676AB7">
        <w:t xml:space="preserve"> are conveyed within the bitstream. L0 and L1 suffixes define List0 and List1 of the </w:t>
      </w:r>
      <w:r w:rsidRPr="009669C1">
        <w:t>reference pictures list, respect</w:t>
      </w:r>
      <w:r w:rsidRPr="008E45E7">
        <w:t xml:space="preserve">ively. </w:t>
      </w:r>
      <w:r w:rsidRPr="00045005">
        <w:t xml:space="preserve">Bit </w:t>
      </w:r>
      <w:r w:rsidRPr="00C02B57">
        <w:t xml:space="preserve">depth is maintained to </w:t>
      </w:r>
      <w:proofErr w:type="gramStart"/>
      <w:r w:rsidRPr="00C02B57">
        <w:t>14</w:t>
      </w:r>
      <w:r w:rsidRPr="00830B96">
        <w:t xml:space="preserve"> </w:t>
      </w:r>
      <w:r w:rsidRPr="00C23D58">
        <w:t>bit</w:t>
      </w:r>
      <w:proofErr w:type="gramEnd"/>
      <w:r w:rsidRPr="00C23D58">
        <w:t xml:space="preserve"> accuracy </w:t>
      </w:r>
      <w:r w:rsidR="00E12B47">
        <w:t xml:space="preserve">(in HEVC Version 1) </w:t>
      </w:r>
      <w:r w:rsidRPr="00C23D58">
        <w:t>before averaging the prediction signals</w:t>
      </w:r>
      <w:r w:rsidRPr="00206D42">
        <w:t>, as for interpolation filters</w:t>
      </w:r>
      <w:r w:rsidRPr="001811D1">
        <w:t>.</w:t>
      </w:r>
    </w:p>
    <w:p w14:paraId="4D3F3651" w14:textId="77777777" w:rsidR="00505250" w:rsidRPr="001811D1" w:rsidRDefault="00505250" w:rsidP="00505250">
      <w:pPr>
        <w:spacing w:before="120"/>
      </w:pPr>
      <w:r w:rsidRPr="001811D1">
        <w:t>In the case of bi</w:t>
      </w:r>
      <w:r w:rsidR="00FA5F39">
        <w:t>-</w:t>
      </w:r>
      <w:r w:rsidRPr="001811D1">
        <w:t xml:space="preserve">prediction with at least one reference picture available in each list L0 and L1, the following formula applies to the explicit signalling of weighted prediction parameters relating to the </w:t>
      </w:r>
      <w:proofErr w:type="spellStart"/>
      <w:r w:rsidRPr="001811D1">
        <w:t>luma</w:t>
      </w:r>
      <w:proofErr w:type="spellEnd"/>
      <w:r w:rsidRPr="001811D1">
        <w:t xml:space="preserve"> channel:</w:t>
      </w:r>
    </w:p>
    <w:p w14:paraId="0D139A38" w14:textId="77777777" w:rsidR="00505250" w:rsidRPr="001811D1" w:rsidRDefault="00505250" w:rsidP="00505250">
      <w:pPr>
        <w:ind w:left="397"/>
        <w:jc w:val="left"/>
      </w:pPr>
      <w:proofErr w:type="spellStart"/>
      <w:proofErr w:type="gramStart"/>
      <w:r w:rsidRPr="001811D1">
        <w:rPr>
          <w:lang w:eastAsia="ko-KR"/>
        </w:rPr>
        <w:t>predSamples</w:t>
      </w:r>
      <w:proofErr w:type="spellEnd"/>
      <w:r w:rsidRPr="001811D1">
        <w:rPr>
          <w:lang w:eastAsia="ja-JP"/>
        </w:rPr>
        <w:t>[</w:t>
      </w:r>
      <w:proofErr w:type="gramEnd"/>
      <w:r w:rsidRPr="001811D1">
        <w:rPr>
          <w:lang w:eastAsia="ja-JP"/>
        </w:rPr>
        <w:t> x</w:t>
      </w:r>
      <w:r w:rsidRPr="001811D1">
        <w:rPr>
          <w:lang w:eastAsia="ko-KR"/>
        </w:rPr>
        <w:t> ][</w:t>
      </w:r>
      <w:r w:rsidRPr="001811D1">
        <w:rPr>
          <w:lang w:eastAsia="ja-JP"/>
        </w:rPr>
        <w:t xml:space="preserve"> y ] </w:t>
      </w:r>
      <w:r w:rsidRPr="001811D1">
        <w:t xml:space="preserve">= </w:t>
      </w:r>
    </w:p>
    <w:p w14:paraId="44101330" w14:textId="77777777" w:rsidR="00505250" w:rsidRPr="001811D1" w:rsidRDefault="00505250" w:rsidP="00505250">
      <w:pPr>
        <w:spacing w:before="0"/>
        <w:ind w:left="794"/>
        <w:jc w:val="left"/>
        <w:rPr>
          <w:lang w:eastAsia="ko-KR"/>
        </w:rPr>
      </w:pPr>
      <w:r w:rsidRPr="001811D1">
        <w:t>Clip</w:t>
      </w:r>
      <w:proofErr w:type="gramStart"/>
      <w:r w:rsidRPr="001811D1">
        <w:rPr>
          <w:lang w:eastAsia="ko-KR"/>
        </w:rPr>
        <w:t>3</w:t>
      </w:r>
      <w:r w:rsidRPr="001811D1">
        <w:t>(</w:t>
      </w:r>
      <w:r w:rsidRPr="001811D1">
        <w:rPr>
          <w:lang w:eastAsia="ja-JP"/>
        </w:rPr>
        <w:t> 0</w:t>
      </w:r>
      <w:proofErr w:type="gramEnd"/>
      <w:r w:rsidRPr="001811D1">
        <w:rPr>
          <w:lang w:eastAsia="ja-JP"/>
        </w:rPr>
        <w:t xml:space="preserve">, ( 1 &lt;&lt; </w:t>
      </w:r>
      <w:proofErr w:type="spellStart"/>
      <w:r w:rsidRPr="001811D1">
        <w:rPr>
          <w:lang w:eastAsia="ja-JP"/>
        </w:rPr>
        <w:t>bitDepth</w:t>
      </w:r>
      <w:proofErr w:type="spellEnd"/>
      <w:r w:rsidRPr="001811D1">
        <w:rPr>
          <w:lang w:eastAsia="ja-JP"/>
        </w:rPr>
        <w:t xml:space="preserve"> ) − 1, </w:t>
      </w:r>
      <w:r w:rsidRPr="001811D1">
        <w:t>( </w:t>
      </w:r>
      <w:r w:rsidRPr="001811D1">
        <w:rPr>
          <w:lang w:eastAsia="ko-KR"/>
        </w:rPr>
        <w:t>predSamplesL0</w:t>
      </w:r>
      <w:r w:rsidRPr="001811D1">
        <w:rPr>
          <w:lang w:eastAsia="ja-JP"/>
        </w:rPr>
        <w:t xml:space="preserve"> [ x</w:t>
      </w:r>
      <w:r w:rsidRPr="001811D1">
        <w:rPr>
          <w:lang w:eastAsia="ko-KR"/>
        </w:rPr>
        <w:t> ][</w:t>
      </w:r>
      <w:r w:rsidRPr="001811D1">
        <w:rPr>
          <w:lang w:eastAsia="ja-JP"/>
        </w:rPr>
        <w:t> y ] </w:t>
      </w:r>
      <w:r w:rsidRPr="001811D1">
        <w:t xml:space="preserve">* w0 + </w:t>
      </w:r>
      <w:r w:rsidRPr="001811D1">
        <w:rPr>
          <w:lang w:eastAsia="ko-KR"/>
        </w:rPr>
        <w:t>predSamplesL1</w:t>
      </w:r>
      <w:r w:rsidRPr="001811D1">
        <w:rPr>
          <w:lang w:eastAsia="ja-JP"/>
        </w:rPr>
        <w:t>[ x</w:t>
      </w:r>
      <w:r w:rsidRPr="001811D1">
        <w:rPr>
          <w:lang w:eastAsia="ko-KR"/>
        </w:rPr>
        <w:t> ][</w:t>
      </w:r>
      <w:r w:rsidRPr="001811D1">
        <w:rPr>
          <w:lang w:eastAsia="ja-JP"/>
        </w:rPr>
        <w:t> y ] </w:t>
      </w:r>
      <w:r w:rsidRPr="001811D1">
        <w:t>* w1 + ( </w:t>
      </w:r>
      <w:r w:rsidRPr="001811D1">
        <w:rPr>
          <w:lang w:eastAsia="ko-KR"/>
        </w:rPr>
        <w:t>(</w:t>
      </w:r>
      <w:r w:rsidRPr="001811D1">
        <w:t>o0 + o1 + 1)</w:t>
      </w:r>
      <w:r w:rsidRPr="001811D1">
        <w:rPr>
          <w:lang w:eastAsia="ko-KR"/>
        </w:rPr>
        <w:t xml:space="preserve"> &lt;&lt; log2WD) ) </w:t>
      </w:r>
      <w:r w:rsidRPr="001811D1">
        <w:t>&gt;&gt; (log2WD + 1) )</w:t>
      </w:r>
    </w:p>
    <w:p w14:paraId="37BCDECC" w14:textId="77777777" w:rsidR="00505250" w:rsidRPr="001811D1" w:rsidRDefault="00505250" w:rsidP="00505250">
      <w:pPr>
        <w:ind w:left="397"/>
        <w:jc w:val="left"/>
        <w:rPr>
          <w:lang w:eastAsia="ko-KR"/>
        </w:rPr>
      </w:pPr>
      <w:r w:rsidRPr="001811D1">
        <w:rPr>
          <w:lang w:eastAsia="ko-KR"/>
        </w:rPr>
        <w:t xml:space="preserve">where </w:t>
      </w:r>
    </w:p>
    <w:p w14:paraId="63BC0116" w14:textId="77777777" w:rsidR="00505250" w:rsidRPr="001811D1" w:rsidRDefault="00505250" w:rsidP="00505250">
      <w:pPr>
        <w:ind w:left="794"/>
        <w:jc w:val="left"/>
        <w:rPr>
          <w:lang w:eastAsia="ko-KR"/>
        </w:rPr>
      </w:pPr>
      <w:r w:rsidRPr="001811D1">
        <w:rPr>
          <w:lang w:eastAsia="ko-KR"/>
        </w:rPr>
        <w:t xml:space="preserve">log2WD = luma_log2_weight_denom + 14 - </w:t>
      </w:r>
      <w:proofErr w:type="spellStart"/>
      <w:r w:rsidRPr="001811D1">
        <w:rPr>
          <w:lang w:eastAsia="ko-KR"/>
        </w:rPr>
        <w:t>bitDepth</w:t>
      </w:r>
      <w:proofErr w:type="spellEnd"/>
    </w:p>
    <w:p w14:paraId="3E82A60C" w14:textId="77777777" w:rsidR="00505250" w:rsidRPr="001811D1" w:rsidRDefault="00505250" w:rsidP="00505250">
      <w:pPr>
        <w:ind w:left="794"/>
        <w:jc w:val="left"/>
        <w:rPr>
          <w:lang w:eastAsia="ko-KR"/>
        </w:rPr>
      </w:pPr>
      <w:r w:rsidRPr="001811D1">
        <w:rPr>
          <w:lang w:eastAsia="ko-KR"/>
        </w:rPr>
        <w:t>w0 = LumaWeightL0[ refIdxL</w:t>
      </w:r>
      <w:proofErr w:type="gramStart"/>
      <w:r w:rsidRPr="001811D1">
        <w:rPr>
          <w:lang w:eastAsia="ko-KR"/>
        </w:rPr>
        <w:t>0 ]</w:t>
      </w:r>
      <w:proofErr w:type="gramEnd"/>
      <w:r w:rsidRPr="001811D1">
        <w:rPr>
          <w:lang w:eastAsia="ko-KR"/>
        </w:rPr>
        <w:t>,  w1 = LumaWeightL1[ refIdxL1 ]</w:t>
      </w:r>
    </w:p>
    <w:p w14:paraId="3528FA45" w14:textId="77777777" w:rsidR="00505250" w:rsidRPr="001811D1" w:rsidRDefault="00505250" w:rsidP="00505250">
      <w:pPr>
        <w:ind w:left="794"/>
        <w:jc w:val="left"/>
        <w:rPr>
          <w:lang w:eastAsia="ko-KR"/>
        </w:rPr>
      </w:pPr>
      <w:r w:rsidRPr="001811D1">
        <w:rPr>
          <w:lang w:eastAsia="ko-KR"/>
        </w:rPr>
        <w:t>o0 = luma_offset_l0[ refIdxL</w:t>
      </w:r>
      <w:proofErr w:type="gramStart"/>
      <w:r w:rsidRPr="001811D1">
        <w:rPr>
          <w:lang w:eastAsia="ko-KR"/>
        </w:rPr>
        <w:t>0 ]</w:t>
      </w:r>
      <w:proofErr w:type="gramEnd"/>
      <w:r w:rsidRPr="001811D1">
        <w:rPr>
          <w:lang w:eastAsia="ko-KR"/>
        </w:rPr>
        <w:t xml:space="preserve"> * </w:t>
      </w:r>
      <w:proofErr w:type="spellStart"/>
      <w:r w:rsidR="004E40FE">
        <w:rPr>
          <w:lang w:eastAsia="ko-KR"/>
        </w:rPr>
        <w:t>highPrecisionScaleFactor</w:t>
      </w:r>
      <w:proofErr w:type="spellEnd"/>
    </w:p>
    <w:p w14:paraId="0015EFBA" w14:textId="77777777" w:rsidR="00505250" w:rsidRDefault="00505250" w:rsidP="00505250">
      <w:pPr>
        <w:ind w:left="794"/>
        <w:jc w:val="left"/>
        <w:rPr>
          <w:lang w:eastAsia="ko-KR"/>
        </w:rPr>
      </w:pPr>
      <w:r w:rsidRPr="001811D1">
        <w:rPr>
          <w:lang w:eastAsia="ko-KR"/>
        </w:rPr>
        <w:t>o1 = luma_offset_l1[ refIdxL</w:t>
      </w:r>
      <w:proofErr w:type="gramStart"/>
      <w:r w:rsidRPr="001811D1">
        <w:rPr>
          <w:lang w:eastAsia="ko-KR"/>
        </w:rPr>
        <w:t>1 ]</w:t>
      </w:r>
      <w:proofErr w:type="gramEnd"/>
      <w:r w:rsidRPr="001811D1">
        <w:rPr>
          <w:lang w:eastAsia="ko-KR"/>
        </w:rPr>
        <w:t xml:space="preserve"> * </w:t>
      </w:r>
      <w:proofErr w:type="spellStart"/>
      <w:r w:rsidR="004E40FE">
        <w:rPr>
          <w:lang w:eastAsia="ko-KR"/>
        </w:rPr>
        <w:t>highPrecisionScaleFactor</w:t>
      </w:r>
      <w:proofErr w:type="spellEnd"/>
    </w:p>
    <w:p w14:paraId="649A710F" w14:textId="675619AD" w:rsidR="004E40FE" w:rsidRPr="001811D1" w:rsidRDefault="004E40FE" w:rsidP="00505250">
      <w:pPr>
        <w:ind w:left="794"/>
        <w:jc w:val="left"/>
        <w:rPr>
          <w:lang w:eastAsia="ko-KR"/>
        </w:rPr>
      </w:pPr>
      <w:proofErr w:type="spellStart"/>
      <w:r>
        <w:rPr>
          <w:lang w:eastAsia="ko-KR"/>
        </w:rPr>
        <w:t>highPrecisionScaleFactor</w:t>
      </w:r>
      <w:proofErr w:type="spellEnd"/>
      <w:r>
        <w:rPr>
          <w:lang w:eastAsia="ko-KR"/>
        </w:rPr>
        <w:t xml:space="preserve"> = (1 &lt;&lt; </w:t>
      </w:r>
      <w:proofErr w:type="gramStart"/>
      <w:r>
        <w:rPr>
          <w:lang w:eastAsia="ko-KR"/>
        </w:rPr>
        <w:t xml:space="preserve">( </w:t>
      </w:r>
      <w:proofErr w:type="spellStart"/>
      <w:r>
        <w:rPr>
          <w:lang w:eastAsia="ko-KR"/>
        </w:rPr>
        <w:t>bitDepth</w:t>
      </w:r>
      <w:proofErr w:type="spellEnd"/>
      <w:proofErr w:type="gramEnd"/>
      <w:r>
        <w:rPr>
          <w:lang w:eastAsia="ko-KR"/>
        </w:rPr>
        <w:t xml:space="preserve"> </w:t>
      </w:r>
      <w:r w:rsidR="00BD3E3D">
        <w:rPr>
          <w:lang w:eastAsia="ko-KR"/>
        </w:rPr>
        <w:t>−</w:t>
      </w:r>
      <w:r>
        <w:rPr>
          <w:lang w:eastAsia="ko-KR"/>
        </w:rPr>
        <w:t xml:space="preserve"> 8 ) )</w:t>
      </w:r>
      <w:r>
        <w:rPr>
          <w:lang w:eastAsia="ko-KR"/>
        </w:rPr>
        <w:tab/>
      </w:r>
      <w:r>
        <w:rPr>
          <w:lang w:eastAsia="ko-KR"/>
        </w:rPr>
        <w:tab/>
        <w:t xml:space="preserve">(except </w:t>
      </w:r>
      <w:proofErr w:type="spellStart"/>
      <w:r>
        <w:rPr>
          <w:lang w:eastAsia="ko-KR"/>
        </w:rPr>
        <w:t>see</w:t>
      </w:r>
      <w:r w:rsidR="00643309">
        <w:rPr>
          <w:lang w:eastAsia="ko-KR"/>
        </w:rPr>
        <w:t>Section</w:t>
      </w:r>
      <w:proofErr w:type="spellEnd"/>
      <w:r w:rsidR="00643309">
        <w:rPr>
          <w:lang w:eastAsia="ko-KR"/>
        </w:rPr>
        <w:t xml:space="preserve"> </w:t>
      </w:r>
      <w:r w:rsidR="00643309">
        <w:rPr>
          <w:lang w:eastAsia="ko-KR"/>
        </w:rPr>
        <w:fldChar w:fldCharType="begin"/>
      </w:r>
      <w:r w:rsidR="00643309">
        <w:rPr>
          <w:lang w:eastAsia="ko-KR"/>
        </w:rPr>
        <w:instrText xml:space="preserve"> REF _Ref409987257 \r \h </w:instrText>
      </w:r>
      <w:r w:rsidR="00643309">
        <w:rPr>
          <w:lang w:eastAsia="ko-KR"/>
        </w:rPr>
      </w:r>
      <w:r w:rsidR="00643309">
        <w:rPr>
          <w:lang w:eastAsia="ko-KR"/>
        </w:rPr>
        <w:fldChar w:fldCharType="separate"/>
      </w:r>
      <w:r w:rsidR="00C447FC">
        <w:rPr>
          <w:lang w:eastAsia="ko-KR"/>
        </w:rPr>
        <w:t>4.4.4.1</w:t>
      </w:r>
      <w:r w:rsidR="00643309">
        <w:rPr>
          <w:lang w:eastAsia="ko-KR"/>
        </w:rPr>
        <w:fldChar w:fldCharType="end"/>
      </w:r>
      <w:r>
        <w:rPr>
          <w:lang w:eastAsia="ko-KR"/>
        </w:rPr>
        <w:t>)</w:t>
      </w:r>
    </w:p>
    <w:p w14:paraId="13F03906" w14:textId="77777777" w:rsidR="00505250" w:rsidRDefault="00505250" w:rsidP="00505250">
      <w:pPr>
        <w:spacing w:before="120"/>
        <w:rPr>
          <w:lang w:eastAsia="ko-KR"/>
        </w:rPr>
      </w:pPr>
      <w:r w:rsidRPr="001811D1">
        <w:rPr>
          <w:lang w:eastAsia="ko-KR"/>
        </w:rPr>
        <w:t xml:space="preserve">A corresponding formula applies to the chroma channel and to the case of </w:t>
      </w:r>
      <w:proofErr w:type="spellStart"/>
      <w:r w:rsidRPr="001811D1">
        <w:rPr>
          <w:lang w:eastAsia="ko-KR"/>
        </w:rPr>
        <w:t>uni</w:t>
      </w:r>
      <w:proofErr w:type="spellEnd"/>
      <w:r w:rsidR="00F14D03">
        <w:rPr>
          <w:lang w:eastAsia="ko-KR"/>
        </w:rPr>
        <w:t>-</w:t>
      </w:r>
      <w:r w:rsidRPr="001811D1">
        <w:rPr>
          <w:lang w:eastAsia="ko-KR"/>
        </w:rPr>
        <w:t>prediction.</w:t>
      </w:r>
    </w:p>
    <w:p w14:paraId="01C863DD" w14:textId="77777777" w:rsidR="006965B0" w:rsidRPr="001811D1" w:rsidRDefault="006965B0" w:rsidP="00505250">
      <w:pPr>
        <w:spacing w:before="120"/>
      </w:pPr>
    </w:p>
    <w:p w14:paraId="7FABD01A" w14:textId="77777777" w:rsidR="00097D12" w:rsidRPr="001A2037" w:rsidRDefault="00663451" w:rsidP="001A203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337" w:name="_Ref409987257"/>
      <w:bookmarkStart w:id="338" w:name="_Toc411002831"/>
      <w:bookmarkEnd w:id="258"/>
      <w:r w:rsidRPr="001A2037">
        <w:rPr>
          <w:rFonts w:eastAsia="MS Mincho"/>
          <w:lang w:val="en-GB" w:eastAsia="ja-JP"/>
        </w:rPr>
        <w:t>High precision offsets</w:t>
      </w:r>
      <w:bookmarkEnd w:id="337"/>
      <w:bookmarkEnd w:id="338"/>
    </w:p>
    <w:p w14:paraId="7D5B65D6" w14:textId="77777777" w:rsidR="004D3768" w:rsidRDefault="004D3768" w:rsidP="00354F1D">
      <w:pPr>
        <w:rPr>
          <w:noProof/>
          <w:lang w:eastAsia="ko-KR"/>
        </w:rPr>
      </w:pPr>
      <w:r>
        <w:t xml:space="preserve">A </w:t>
      </w:r>
      <w:proofErr w:type="spellStart"/>
      <w:r w:rsidR="004E40FE">
        <w:t>highPrecisionScaleFactor</w:t>
      </w:r>
      <w:proofErr w:type="spellEnd"/>
      <w:r w:rsidR="004E40FE">
        <w:t xml:space="preserve"> of</w:t>
      </w:r>
      <w:r>
        <w:t xml:space="preserve"> </w:t>
      </w:r>
      <w:r w:rsidR="008536F9" w:rsidRPr="000422CC">
        <w:rPr>
          <w:noProof/>
          <w:lang w:eastAsia="ko-KR"/>
        </w:rPr>
        <w:t>(</w:t>
      </w:r>
      <w:r w:rsidR="008536F9">
        <w:rPr>
          <w:noProof/>
          <w:lang w:eastAsia="ko-KR"/>
        </w:rPr>
        <w:t> </w:t>
      </w:r>
      <w:r w:rsidRPr="000422CC">
        <w:rPr>
          <w:noProof/>
          <w:lang w:eastAsia="ko-KR"/>
        </w:rPr>
        <w:t>1</w:t>
      </w:r>
      <w:r w:rsidR="008536F9">
        <w:rPr>
          <w:noProof/>
          <w:lang w:eastAsia="ko-KR"/>
        </w:rPr>
        <w:t> </w:t>
      </w:r>
      <w:r w:rsidR="008536F9" w:rsidRPr="000422CC">
        <w:rPr>
          <w:noProof/>
          <w:lang w:eastAsia="ko-KR"/>
        </w:rPr>
        <w:t>&lt;&lt;</w:t>
      </w:r>
      <w:r w:rsidR="008536F9">
        <w:rPr>
          <w:noProof/>
          <w:lang w:eastAsia="ko-KR"/>
        </w:rPr>
        <w:t> </w:t>
      </w:r>
      <w:r w:rsidRPr="000422CC">
        <w:rPr>
          <w:noProof/>
          <w:lang w:eastAsia="ko-KR"/>
        </w:rPr>
        <w:t>(</w:t>
      </w:r>
      <w:r w:rsidR="008536F9">
        <w:rPr>
          <w:noProof/>
          <w:lang w:eastAsia="ko-KR"/>
        </w:rPr>
        <w:t> </w:t>
      </w:r>
      <w:r w:rsidR="008536F9" w:rsidRPr="000422CC">
        <w:rPr>
          <w:noProof/>
          <w:lang w:eastAsia="ko-KR"/>
        </w:rPr>
        <w:t>bitDepth</w:t>
      </w:r>
      <w:r w:rsidR="008536F9">
        <w:rPr>
          <w:noProof/>
          <w:lang w:eastAsia="ko-KR"/>
        </w:rPr>
        <w:t> </w:t>
      </w:r>
      <w:r w:rsidR="00BD3E3D">
        <w:rPr>
          <w:noProof/>
          <w:lang w:eastAsia="ko-KR"/>
        </w:rPr>
        <w:t>−</w:t>
      </w:r>
      <w:r w:rsidR="008536F9">
        <w:rPr>
          <w:noProof/>
          <w:lang w:eastAsia="ko-KR"/>
        </w:rPr>
        <w:t> </w:t>
      </w:r>
      <w:r w:rsidR="008536F9" w:rsidRPr="000422CC">
        <w:rPr>
          <w:noProof/>
          <w:lang w:eastAsia="ko-KR"/>
        </w:rPr>
        <w:t>8</w:t>
      </w:r>
      <w:r w:rsidR="008536F9">
        <w:rPr>
          <w:noProof/>
          <w:lang w:eastAsia="ko-KR"/>
        </w:rPr>
        <w:t> </w:t>
      </w:r>
      <w:r w:rsidR="008536F9" w:rsidRPr="000422CC">
        <w:rPr>
          <w:noProof/>
          <w:lang w:eastAsia="ko-KR"/>
        </w:rPr>
        <w:t>)</w:t>
      </w:r>
      <w:r w:rsidR="008536F9">
        <w:rPr>
          <w:noProof/>
          <w:lang w:eastAsia="ko-KR"/>
        </w:rPr>
        <w:t> </w:t>
      </w:r>
      <w:r w:rsidRPr="000422CC">
        <w:rPr>
          <w:noProof/>
          <w:lang w:eastAsia="ko-KR"/>
        </w:rPr>
        <w:t>)</w:t>
      </w:r>
      <w:r>
        <w:rPr>
          <w:noProof/>
          <w:lang w:eastAsia="ko-KR"/>
        </w:rPr>
        <w:t xml:space="preserve"> </w:t>
      </w:r>
      <w:r w:rsidR="00FC2D3E">
        <w:rPr>
          <w:noProof/>
          <w:lang w:eastAsia="ko-KR"/>
        </w:rPr>
        <w:t xml:space="preserve">is </w:t>
      </w:r>
      <w:r>
        <w:rPr>
          <w:noProof/>
          <w:lang w:eastAsia="ko-KR"/>
        </w:rPr>
        <w:t xml:space="preserve">applied to the weighted prediction offsets </w:t>
      </w:r>
      <w:r w:rsidR="004E40FE">
        <w:rPr>
          <w:noProof/>
          <w:lang w:eastAsia="ko-KR"/>
        </w:rPr>
        <w:t xml:space="preserve">o0 and o1 </w:t>
      </w:r>
      <w:r>
        <w:rPr>
          <w:noProof/>
          <w:lang w:eastAsia="ko-KR"/>
        </w:rPr>
        <w:t>when</w:t>
      </w:r>
      <w:r w:rsidR="000F025C" w:rsidRPr="000F025C">
        <w:t xml:space="preserve"> </w:t>
      </w:r>
      <w:r w:rsidR="00007C3F" w:rsidRPr="00FF6E19">
        <w:rPr>
          <w:i/>
          <w:noProof/>
          <w:lang w:eastAsia="ko-KR"/>
        </w:rPr>
        <w:t>high_precision_offsets_enabled_flag</w:t>
      </w:r>
      <w:r w:rsidR="00FC2D3E" w:rsidRPr="00C0621C">
        <w:rPr>
          <w:noProof/>
          <w:lang w:eastAsia="ko-KR"/>
        </w:rPr>
        <w:t xml:space="preserve"> </w:t>
      </w:r>
      <w:r w:rsidRPr="000A3A5F">
        <w:rPr>
          <w:noProof/>
          <w:lang w:eastAsia="ko-KR"/>
        </w:rPr>
        <w:t>i</w:t>
      </w:r>
      <w:r>
        <w:rPr>
          <w:noProof/>
          <w:lang w:eastAsia="ko-KR"/>
        </w:rPr>
        <w:t>s equal to zero. At higher bit depths, this factor increases in magnitude, reducing the performance of weighted prediction.</w:t>
      </w:r>
    </w:p>
    <w:p w14:paraId="365EC558" w14:textId="77777777" w:rsidR="004D3768" w:rsidRDefault="004D3768" w:rsidP="004D3768">
      <w:r>
        <w:rPr>
          <w:lang w:eastAsia="ko-KR"/>
        </w:rPr>
        <w:t xml:space="preserve">When the </w:t>
      </w:r>
      <w:r w:rsidR="00007C3F" w:rsidRPr="008B4768">
        <w:rPr>
          <w:i/>
          <w:noProof/>
          <w:lang w:eastAsia="ko-KR"/>
        </w:rPr>
        <w:t>high_precision_offsets_enabled_flag</w:t>
      </w:r>
      <w:r w:rsidR="00007C3F" w:rsidRPr="00240361" w:rsidDel="000F025C">
        <w:rPr>
          <w:i/>
          <w:lang w:eastAsia="ko-KR"/>
        </w:rPr>
        <w:t xml:space="preserve"> </w:t>
      </w:r>
      <w:r>
        <w:rPr>
          <w:lang w:eastAsia="ko-KR"/>
        </w:rPr>
        <w:t xml:space="preserve">is </w:t>
      </w:r>
      <w:r w:rsidR="00202130">
        <w:rPr>
          <w:lang w:eastAsia="ko-KR"/>
        </w:rPr>
        <w:t>equal</w:t>
      </w:r>
      <w:r>
        <w:rPr>
          <w:lang w:eastAsia="ko-KR"/>
        </w:rPr>
        <w:t xml:space="preserve"> to one</w:t>
      </w:r>
      <w:r w:rsidR="004E40FE">
        <w:rPr>
          <w:lang w:eastAsia="ko-KR"/>
        </w:rPr>
        <w:t xml:space="preserve"> (permitted in </w:t>
      </w:r>
      <w:proofErr w:type="spellStart"/>
      <w:r w:rsidR="004E40FE">
        <w:rPr>
          <w:lang w:eastAsia="ko-KR"/>
        </w:rPr>
        <w:t>RExt</w:t>
      </w:r>
      <w:proofErr w:type="spellEnd"/>
      <w:r w:rsidR="004E40FE">
        <w:rPr>
          <w:lang w:eastAsia="ko-KR"/>
        </w:rPr>
        <w:t xml:space="preserve"> profiles)</w:t>
      </w:r>
      <w:r>
        <w:rPr>
          <w:lang w:eastAsia="ko-KR"/>
        </w:rPr>
        <w:t xml:space="preserve">, </w:t>
      </w:r>
      <w:r>
        <w:t xml:space="preserve">the offsets (o0 and o1) have the same precision as the input (i.e. the factor above is removed) </w:t>
      </w:r>
      <w:proofErr w:type="gramStart"/>
      <w:r>
        <w:t>in order to</w:t>
      </w:r>
      <w:proofErr w:type="gramEnd"/>
      <w:r>
        <w:t xml:space="preserve"> provide enough precision for the weighted prediction process.</w:t>
      </w:r>
    </w:p>
    <w:p w14:paraId="6CC58B85" w14:textId="77777777" w:rsidR="00007C3F" w:rsidRDefault="00007C3F" w:rsidP="004D3768">
      <w:r>
        <w:t xml:space="preserve">The </w:t>
      </w:r>
      <w:r w:rsidRPr="008B4768">
        <w:rPr>
          <w:i/>
          <w:noProof/>
          <w:lang w:eastAsia="ko-KR"/>
        </w:rPr>
        <w:t>high_precision_offsets_enabled_flag</w:t>
      </w:r>
      <w:r>
        <w:rPr>
          <w:noProof/>
          <w:lang w:eastAsia="ko-KR"/>
        </w:rPr>
        <w:t xml:space="preserve"> is </w:t>
      </w:r>
      <w:r w:rsidR="007D0A1B">
        <w:rPr>
          <w:noProof/>
          <w:lang w:eastAsia="ko-KR"/>
        </w:rPr>
        <w:t>configured</w:t>
      </w:r>
      <w:r>
        <w:rPr>
          <w:noProof/>
          <w:lang w:eastAsia="ko-KR"/>
        </w:rPr>
        <w:t xml:space="preserve"> by </w:t>
      </w:r>
      <w:proofErr w:type="spellStart"/>
      <w:r w:rsidRPr="00FF6E19">
        <w:rPr>
          <w:rStyle w:val="EncoderConfigChar"/>
        </w:rPr>
        <w:t>HighPrecisionPredictionWeighting</w:t>
      </w:r>
      <w:proofErr w:type="spellEnd"/>
      <w:r>
        <w:rPr>
          <w:noProof/>
          <w:lang w:eastAsia="ko-KR"/>
        </w:rPr>
        <w:t xml:space="preserve"> in the encoder.</w:t>
      </w:r>
    </w:p>
    <w:p w14:paraId="71866340" w14:textId="77777777" w:rsidR="009734BB" w:rsidRDefault="009734BB" w:rsidP="0020020E">
      <w:pPr>
        <w:pStyle w:val="Heading2"/>
        <w:rPr>
          <w:lang w:val="en-GB" w:eastAsia="ko-KR"/>
        </w:rPr>
      </w:pPr>
      <w:bookmarkStart w:id="339" w:name="_Ref337432632"/>
      <w:bookmarkStart w:id="340" w:name="_Ref400984377"/>
      <w:bookmarkStart w:id="341" w:name="_Toc411002832"/>
      <w:bookmarkStart w:id="342" w:name="_Toc21112410"/>
      <w:r w:rsidRPr="001811D1">
        <w:rPr>
          <w:lang w:val="en-GB"/>
        </w:rPr>
        <w:t>Transform</w:t>
      </w:r>
      <w:r w:rsidR="00540A94" w:rsidRPr="001811D1">
        <w:rPr>
          <w:lang w:val="en-GB"/>
        </w:rPr>
        <w:t xml:space="preserve"> and </w:t>
      </w:r>
      <w:r w:rsidR="00B07E22" w:rsidRPr="001811D1">
        <w:rPr>
          <w:lang w:val="en-GB" w:eastAsia="ko-KR"/>
        </w:rPr>
        <w:t>q</w:t>
      </w:r>
      <w:r w:rsidR="00540A94" w:rsidRPr="001811D1">
        <w:rPr>
          <w:lang w:val="en-GB"/>
        </w:rPr>
        <w:t>uanti</w:t>
      </w:r>
      <w:r w:rsidR="0020020E" w:rsidRPr="001811D1">
        <w:rPr>
          <w:lang w:val="en-GB"/>
        </w:rPr>
        <w:t>z</w:t>
      </w:r>
      <w:r w:rsidR="00540A94" w:rsidRPr="001811D1">
        <w:rPr>
          <w:lang w:val="en-GB"/>
        </w:rPr>
        <w:t>ation</w:t>
      </w:r>
      <w:bookmarkEnd w:id="339"/>
      <w:r w:rsidR="00B07E22" w:rsidRPr="001811D1">
        <w:rPr>
          <w:lang w:val="en-GB" w:eastAsia="ko-KR"/>
        </w:rPr>
        <w:t xml:space="preserve"> (scaling)</w:t>
      </w:r>
      <w:bookmarkEnd w:id="340"/>
      <w:bookmarkEnd w:id="341"/>
      <w:bookmarkEnd w:id="342"/>
    </w:p>
    <w:p w14:paraId="4B9A8ADB" w14:textId="77777777" w:rsidR="00505250" w:rsidRPr="001811D1" w:rsidRDefault="00505250" w:rsidP="00505250">
      <w:pPr>
        <w:rPr>
          <w:lang w:eastAsia="ko-KR"/>
        </w:rPr>
      </w:pPr>
      <w:r w:rsidRPr="001811D1">
        <w:rPr>
          <w:lang w:eastAsia="ko-KR"/>
        </w:rPr>
        <w:t xml:space="preserve">In </w:t>
      </w:r>
      <w:r w:rsidR="007B0B0B" w:rsidRPr="001811D1">
        <w:rPr>
          <w:lang w:eastAsia="ko-KR"/>
        </w:rPr>
        <w:t>H</w:t>
      </w:r>
      <w:r w:rsidR="007B0B0B">
        <w:rPr>
          <w:lang w:eastAsia="ko-KR"/>
        </w:rPr>
        <w:t>EVC</w:t>
      </w:r>
      <w:r w:rsidRPr="001811D1">
        <w:rPr>
          <w:lang w:eastAsia="ko-KR"/>
        </w:rPr>
        <w:t>,</w:t>
      </w:r>
      <w:r w:rsidR="007B0B0B">
        <w:rPr>
          <w:lang w:eastAsia="ko-KR"/>
        </w:rPr>
        <w:t xml:space="preserve"> each</w:t>
      </w:r>
      <w:r w:rsidRPr="001811D1">
        <w:rPr>
          <w:lang w:eastAsia="ko-KR"/>
        </w:rPr>
        <w:t xml:space="preserve"> </w:t>
      </w:r>
      <w:r w:rsidR="0058708A">
        <w:rPr>
          <w:lang w:eastAsia="ko-KR"/>
        </w:rPr>
        <w:t>TB</w:t>
      </w:r>
      <w:r w:rsidR="007B0B0B">
        <w:rPr>
          <w:lang w:eastAsia="ko-KR"/>
        </w:rPr>
        <w:t xml:space="preserve"> (which are 4</w:t>
      </w:r>
      <w:r w:rsidR="00345B7B">
        <w:t>×</w:t>
      </w:r>
      <w:r w:rsidR="007B0B0B">
        <w:rPr>
          <w:lang w:eastAsia="ko-KR"/>
        </w:rPr>
        <w:t>4, 8</w:t>
      </w:r>
      <w:r w:rsidR="00345B7B">
        <w:t>×</w:t>
      </w:r>
      <w:r w:rsidR="007B0B0B">
        <w:rPr>
          <w:lang w:eastAsia="ko-KR"/>
        </w:rPr>
        <w:t>8, 16</w:t>
      </w:r>
      <w:r w:rsidR="00345B7B">
        <w:t>×</w:t>
      </w:r>
      <w:r w:rsidR="007B0B0B">
        <w:rPr>
          <w:lang w:eastAsia="ko-KR"/>
        </w:rPr>
        <w:t>16 or 32</w:t>
      </w:r>
      <w:r w:rsidR="00345B7B">
        <w:t>×</w:t>
      </w:r>
      <w:r w:rsidR="007B0B0B">
        <w:rPr>
          <w:lang w:eastAsia="ko-KR"/>
        </w:rPr>
        <w:t xml:space="preserve">32 samples) is </w:t>
      </w:r>
      <w:r w:rsidR="0058708A">
        <w:rPr>
          <w:lang w:eastAsia="ko-KR"/>
        </w:rPr>
        <w:t>transformed</w:t>
      </w:r>
      <w:r w:rsidR="007B0B0B">
        <w:rPr>
          <w:lang w:eastAsia="ko-KR"/>
        </w:rPr>
        <w:t>,</w:t>
      </w:r>
      <w:r w:rsidR="0058708A">
        <w:rPr>
          <w:lang w:eastAsia="ko-KR"/>
        </w:rPr>
        <w:t xml:space="preserve"> transform skipped</w:t>
      </w:r>
      <w:r w:rsidR="007B0B0B">
        <w:rPr>
          <w:lang w:eastAsia="ko-KR"/>
        </w:rPr>
        <w:t xml:space="preserve"> or coded </w:t>
      </w:r>
      <w:proofErr w:type="spellStart"/>
      <w:r w:rsidR="007B0B0B">
        <w:rPr>
          <w:lang w:eastAsia="ko-KR"/>
        </w:rPr>
        <w:t>losslessly</w:t>
      </w:r>
      <w:proofErr w:type="spellEnd"/>
      <w:r w:rsidR="007B0B0B">
        <w:rPr>
          <w:lang w:eastAsia="ko-KR"/>
        </w:rPr>
        <w:t xml:space="preserve"> via a </w:t>
      </w:r>
      <w:r w:rsidR="007B0B0B" w:rsidRPr="00461306">
        <w:rPr>
          <w:i/>
          <w:lang w:eastAsia="ko-KR"/>
        </w:rPr>
        <w:t>trans-quant-bypass</w:t>
      </w:r>
      <w:r w:rsidR="007B0B0B">
        <w:rPr>
          <w:lang w:eastAsia="ko-KR"/>
        </w:rPr>
        <w:t xml:space="preserve"> mode</w:t>
      </w:r>
      <w:r w:rsidR="0058708A">
        <w:rPr>
          <w:lang w:eastAsia="ko-KR"/>
        </w:rPr>
        <w:t>.</w:t>
      </w:r>
    </w:p>
    <w:p w14:paraId="02CDD019" w14:textId="3C753AB3" w:rsidR="00505250" w:rsidRPr="001811D1" w:rsidRDefault="007B0B0B" w:rsidP="00505250">
      <w:pPr>
        <w:rPr>
          <w:lang w:eastAsia="ko-KR"/>
        </w:rPr>
      </w:pPr>
      <w:r>
        <w:rPr>
          <w:lang w:eastAsia="ko-KR"/>
        </w:rPr>
        <w:t>T</w:t>
      </w:r>
      <w:r w:rsidR="00F30971">
        <w:rPr>
          <w:lang w:eastAsia="ko-KR"/>
        </w:rPr>
        <w:t xml:space="preserve">he </w:t>
      </w:r>
      <w:r w:rsidR="00505250" w:rsidRPr="001811D1">
        <w:rPr>
          <w:lang w:eastAsia="ko-KR"/>
        </w:rPr>
        <w:t>scaling and transformation process</w:t>
      </w:r>
      <w:r>
        <w:rPr>
          <w:lang w:eastAsia="ko-KR"/>
        </w:rPr>
        <w:t>es</w:t>
      </w:r>
      <w:r w:rsidR="00505250" w:rsidRPr="001811D1">
        <w:rPr>
          <w:lang w:eastAsia="ko-KR"/>
        </w:rPr>
        <w:t xml:space="preserve"> at the decoder side </w:t>
      </w:r>
      <w:r>
        <w:rPr>
          <w:lang w:eastAsia="ko-KR"/>
        </w:rPr>
        <w:t xml:space="preserve">for a transformed block are </w:t>
      </w:r>
      <w:r w:rsidR="002F1836">
        <w:rPr>
          <w:lang w:eastAsia="ko-KR"/>
        </w:rPr>
        <w:t xml:space="preserve">shown in </w:t>
      </w:r>
      <w:r w:rsidR="00D76B44">
        <w:rPr>
          <w:lang w:eastAsia="ko-KR"/>
        </w:rPr>
        <w:fldChar w:fldCharType="begin"/>
      </w:r>
      <w:r w:rsidR="00D76B44">
        <w:rPr>
          <w:lang w:eastAsia="ko-KR"/>
        </w:rPr>
        <w:instrText xml:space="preserve"> REF _Ref442172298 \h </w:instrText>
      </w:r>
      <w:r w:rsidR="00D76B44">
        <w:rPr>
          <w:lang w:eastAsia="ko-KR"/>
        </w:rPr>
      </w:r>
      <w:r w:rsidR="00D76B44">
        <w:rPr>
          <w:lang w:eastAsia="ko-KR"/>
        </w:rPr>
        <w:fldChar w:fldCharType="separate"/>
      </w:r>
      <w:r w:rsidR="00C447FC">
        <w:t xml:space="preserve">Figure </w:t>
      </w:r>
      <w:r w:rsidR="00C447FC">
        <w:rPr>
          <w:noProof/>
        </w:rPr>
        <w:t>4</w:t>
      </w:r>
      <w:r w:rsidR="00C447FC">
        <w:noBreakHyphen/>
      </w:r>
      <w:r w:rsidR="00C447FC">
        <w:rPr>
          <w:noProof/>
        </w:rPr>
        <w:t>21</w:t>
      </w:r>
      <w:r w:rsidR="00D76B44">
        <w:rPr>
          <w:lang w:eastAsia="ko-KR"/>
        </w:rPr>
        <w:fldChar w:fldCharType="end"/>
      </w:r>
      <w:r w:rsidR="002F1836">
        <w:rPr>
          <w:lang w:eastAsia="ko-KR"/>
        </w:rPr>
        <w:t>.</w:t>
      </w:r>
    </w:p>
    <w:p w14:paraId="2CB50F13" w14:textId="77777777" w:rsidR="00505250" w:rsidRDefault="00554E84" w:rsidP="00505250">
      <w:pPr>
        <w:rPr>
          <w:lang w:eastAsia="en-GB"/>
        </w:rPr>
      </w:pPr>
      <w:r>
        <w:rPr>
          <w:noProof/>
          <w:lang w:val="en-AU" w:eastAsia="en-AU"/>
        </w:rPr>
        <w:drawing>
          <wp:inline distT="0" distB="0" distL="0" distR="0" wp14:anchorId="3D7450EB" wp14:editId="32512DB9">
            <wp:extent cx="6481445" cy="482600"/>
            <wp:effectExtent l="0" t="0" r="0" b="0"/>
            <wp:docPr id="21" name="Picture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481445" cy="482600"/>
                    </a:xfrm>
                    <a:prstGeom prst="rect">
                      <a:avLst/>
                    </a:prstGeom>
                    <a:noFill/>
                    <a:ln>
                      <a:noFill/>
                    </a:ln>
                  </pic:spPr>
                </pic:pic>
              </a:graphicData>
            </a:graphic>
          </wp:inline>
        </w:drawing>
      </w:r>
    </w:p>
    <w:p w14:paraId="39100407" w14:textId="36C711A2" w:rsidR="002F1836" w:rsidRPr="00AD0FAD" w:rsidRDefault="00D76B44" w:rsidP="00D76B44">
      <w:pPr>
        <w:pStyle w:val="Caption"/>
        <w:rPr>
          <w:lang w:eastAsia="ko-KR"/>
        </w:rPr>
      </w:pPr>
      <w:bookmarkStart w:id="343" w:name="_Ref442172298"/>
      <w:bookmarkStart w:id="344" w:name="_Ref400983012"/>
      <w:bookmarkStart w:id="345" w:name="_Toc411015411"/>
      <w:bookmarkStart w:id="346" w:name="_Toc13594819"/>
      <w:r>
        <w:lastRenderedPageBreak/>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21</w:t>
      </w:r>
      <w:r w:rsidR="0018506D">
        <w:fldChar w:fldCharType="end"/>
      </w:r>
      <w:bookmarkEnd w:id="343"/>
      <w:r w:rsidR="00020998">
        <w:t>.</w:t>
      </w:r>
      <w:bookmarkEnd w:id="344"/>
      <w:r w:rsidR="002F1836">
        <w:t xml:space="preserve"> Lossless scaling and transformation process</w:t>
      </w:r>
      <w:r w:rsidR="00E12B47">
        <w:t xml:space="preserve"> (quantities illustrated for HEVC version 1 profiles).</w:t>
      </w:r>
      <w:bookmarkEnd w:id="345"/>
      <w:bookmarkEnd w:id="346"/>
    </w:p>
    <w:p w14:paraId="36774CE5" w14:textId="3D3AB675" w:rsidR="00505250" w:rsidRDefault="0058708A" w:rsidP="007B0B0B">
      <w:pPr>
        <w:rPr>
          <w:lang w:eastAsia="ko-KR"/>
        </w:rPr>
      </w:pPr>
      <w:r>
        <w:rPr>
          <w:lang w:eastAsia="ko-KR"/>
        </w:rPr>
        <w:t>When t</w:t>
      </w:r>
      <w:r w:rsidRPr="0046420E">
        <w:rPr>
          <w:lang w:eastAsia="ko-KR"/>
        </w:rPr>
        <w:t>ransform skip (TS)</w:t>
      </w:r>
      <w:r>
        <w:rPr>
          <w:lang w:eastAsia="ko-KR"/>
        </w:rPr>
        <w:t xml:space="preserve"> is used</w:t>
      </w:r>
      <w:r w:rsidRPr="0046420E">
        <w:rPr>
          <w:lang w:eastAsia="ko-KR"/>
        </w:rPr>
        <w:t xml:space="preserve">, </w:t>
      </w:r>
      <w:r>
        <w:rPr>
          <w:lang w:eastAsia="ko-KR"/>
        </w:rPr>
        <w:t xml:space="preserve">a bit-shift is applied instead of a </w:t>
      </w:r>
      <w:r w:rsidRPr="0046420E">
        <w:rPr>
          <w:lang w:eastAsia="ko-KR"/>
        </w:rPr>
        <w:t>transform</w:t>
      </w:r>
      <w:r>
        <w:rPr>
          <w:lang w:eastAsia="ko-KR"/>
        </w:rPr>
        <w:t xml:space="preserve">. TS </w:t>
      </w:r>
      <w:r w:rsidR="006921C9">
        <w:rPr>
          <w:lang w:eastAsia="ko-KR"/>
        </w:rPr>
        <w:t>may be applied to</w:t>
      </w:r>
      <w:r w:rsidRPr="0046420E">
        <w:rPr>
          <w:lang w:eastAsia="ko-KR"/>
        </w:rPr>
        <w:t xml:space="preserve"> 4</w:t>
      </w:r>
      <w:r w:rsidR="00345B7B">
        <w:t>×</w:t>
      </w:r>
      <w:r w:rsidRPr="0046420E">
        <w:rPr>
          <w:lang w:eastAsia="ko-KR"/>
        </w:rPr>
        <w:t xml:space="preserve">4 </w:t>
      </w:r>
      <w:r>
        <w:rPr>
          <w:lang w:eastAsia="ko-KR"/>
        </w:rPr>
        <w:t>TB</w:t>
      </w:r>
      <w:r w:rsidR="006921C9">
        <w:rPr>
          <w:lang w:eastAsia="ko-KR"/>
        </w:rPr>
        <w:t>s</w:t>
      </w:r>
      <w:r>
        <w:rPr>
          <w:lang w:eastAsia="ko-KR"/>
        </w:rPr>
        <w:t xml:space="preserve"> for Main/Main10 profiles and </w:t>
      </w:r>
      <w:r w:rsidR="006921C9">
        <w:rPr>
          <w:lang w:eastAsia="ko-KR"/>
        </w:rPr>
        <w:t xml:space="preserve">TBs of </w:t>
      </w:r>
      <w:r>
        <w:rPr>
          <w:lang w:eastAsia="ko-KR"/>
        </w:rPr>
        <w:t>any size for range extensions profiles.</w:t>
      </w:r>
      <w:r w:rsidR="007B0B0B">
        <w:rPr>
          <w:lang w:eastAsia="ko-KR"/>
        </w:rPr>
        <w:t xml:space="preserve"> In this case, the</w:t>
      </w:r>
      <w:r w:rsidR="00505250" w:rsidRPr="00BF6BF4">
        <w:rPr>
          <w:lang w:eastAsia="ko-KR"/>
        </w:rPr>
        <w:t xml:space="preserve"> scaling and transformation process</w:t>
      </w:r>
      <w:r w:rsidR="007B0B0B">
        <w:rPr>
          <w:lang w:eastAsia="ko-KR"/>
        </w:rPr>
        <w:t>es</w:t>
      </w:r>
      <w:r w:rsidR="00505250" w:rsidRPr="00BF6BF4">
        <w:rPr>
          <w:lang w:eastAsia="ko-KR"/>
        </w:rPr>
        <w:t xml:space="preserve"> </w:t>
      </w:r>
      <w:r w:rsidR="00505250" w:rsidRPr="00FD5D7F">
        <w:rPr>
          <w:lang w:eastAsia="ko-KR"/>
        </w:rPr>
        <w:t xml:space="preserve">at the decoder side are as </w:t>
      </w:r>
      <w:r w:rsidR="002F1836">
        <w:rPr>
          <w:lang w:eastAsia="ko-KR"/>
        </w:rPr>
        <w:t xml:space="preserve">shown in </w:t>
      </w:r>
      <w:r w:rsidR="00D76B44">
        <w:rPr>
          <w:noProof/>
        </w:rPr>
        <w:fldChar w:fldCharType="begin"/>
      </w:r>
      <w:r w:rsidR="00D76B44">
        <w:rPr>
          <w:noProof/>
        </w:rPr>
        <w:instrText xml:space="preserve"> REF _Ref442172329 \h </w:instrText>
      </w:r>
      <w:r w:rsidR="00D76B44">
        <w:rPr>
          <w:noProof/>
        </w:rPr>
      </w:r>
      <w:r w:rsidR="00D76B44">
        <w:rPr>
          <w:noProof/>
        </w:rPr>
        <w:fldChar w:fldCharType="separate"/>
      </w:r>
      <w:r w:rsidR="00C447FC">
        <w:t xml:space="preserve">Figure </w:t>
      </w:r>
      <w:r w:rsidR="00C447FC">
        <w:rPr>
          <w:noProof/>
        </w:rPr>
        <w:t>4</w:t>
      </w:r>
      <w:r w:rsidR="00C447FC">
        <w:noBreakHyphen/>
      </w:r>
      <w:r w:rsidR="00C447FC">
        <w:rPr>
          <w:noProof/>
        </w:rPr>
        <w:t>22</w:t>
      </w:r>
      <w:r w:rsidR="00D76B44">
        <w:rPr>
          <w:noProof/>
        </w:rPr>
        <w:fldChar w:fldCharType="end"/>
      </w:r>
      <w:r w:rsidR="002F1836">
        <w:rPr>
          <w:lang w:eastAsia="ko-KR"/>
        </w:rPr>
        <w:t>.</w:t>
      </w:r>
    </w:p>
    <w:p w14:paraId="19CDCA8E" w14:textId="77777777" w:rsidR="00505250" w:rsidRDefault="00554E84" w:rsidP="00505250">
      <w:pPr>
        <w:rPr>
          <w:lang w:eastAsia="en-GB"/>
        </w:rPr>
      </w:pPr>
      <w:r>
        <w:rPr>
          <w:noProof/>
          <w:lang w:val="en-AU" w:eastAsia="en-AU"/>
        </w:rPr>
        <w:drawing>
          <wp:inline distT="0" distB="0" distL="0" distR="0" wp14:anchorId="6F53F0B0" wp14:editId="02459204">
            <wp:extent cx="6481445" cy="490220"/>
            <wp:effectExtent l="0" t="0" r="0" b="5080"/>
            <wp:docPr id="22" name="Picture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481445" cy="490220"/>
                    </a:xfrm>
                    <a:prstGeom prst="rect">
                      <a:avLst/>
                    </a:prstGeom>
                    <a:noFill/>
                    <a:ln>
                      <a:noFill/>
                    </a:ln>
                  </pic:spPr>
                </pic:pic>
              </a:graphicData>
            </a:graphic>
          </wp:inline>
        </w:drawing>
      </w:r>
    </w:p>
    <w:p w14:paraId="06E06981" w14:textId="036722E7" w:rsidR="002F1836" w:rsidRPr="00AD0FAD" w:rsidRDefault="00D76B44" w:rsidP="00D76B44">
      <w:pPr>
        <w:pStyle w:val="Caption"/>
        <w:rPr>
          <w:lang w:eastAsia="ko-KR"/>
        </w:rPr>
      </w:pPr>
      <w:bookmarkStart w:id="347" w:name="_Ref442172329"/>
      <w:bookmarkStart w:id="348" w:name="_Ref400983051"/>
      <w:bookmarkStart w:id="349" w:name="_Toc411015412"/>
      <w:bookmarkStart w:id="350" w:name="_Toc13594820"/>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22</w:t>
      </w:r>
      <w:r w:rsidR="0018506D">
        <w:fldChar w:fldCharType="end"/>
      </w:r>
      <w:bookmarkEnd w:id="347"/>
      <w:r w:rsidR="00020998">
        <w:t>.</w:t>
      </w:r>
      <w:bookmarkEnd w:id="348"/>
      <w:r w:rsidR="002F1836">
        <w:t xml:space="preserve"> Transform skip scaling and transformation process</w:t>
      </w:r>
      <w:r w:rsidR="00E12B47">
        <w:t xml:space="preserve"> (quantities illustrated for HEVC version 1 profiles).</w:t>
      </w:r>
      <w:bookmarkEnd w:id="349"/>
      <w:bookmarkEnd w:id="350"/>
    </w:p>
    <w:p w14:paraId="6A3C2B04" w14:textId="3CE54AE7" w:rsidR="006921C9" w:rsidRDefault="006921C9" w:rsidP="00505250">
      <w:pPr>
        <w:rPr>
          <w:lang w:eastAsia="ko-KR"/>
        </w:rPr>
      </w:pPr>
      <w:r>
        <w:rPr>
          <w:szCs w:val="22"/>
          <w:lang w:val="en-CA"/>
        </w:rPr>
        <w:t>For the range extensions profiles, t</w:t>
      </w:r>
      <w:r>
        <w:rPr>
          <w:lang w:val="en-CA"/>
        </w:rPr>
        <w:t>ransform skip is supported on all TU sizes</w:t>
      </w:r>
      <w:r w:rsidRPr="00452FC6">
        <w:rPr>
          <w:lang w:val="en-CA"/>
        </w:rPr>
        <w:t xml:space="preserve">. </w:t>
      </w:r>
      <w:r>
        <w:rPr>
          <w:lang w:val="en-CA"/>
        </w:rPr>
        <w:t xml:space="preserve">The maximum sized TU for which transform skip is available is signaled by </w:t>
      </w:r>
      <w:r w:rsidRPr="00C50B0E">
        <w:rPr>
          <w:i/>
          <w:lang w:eastAsia="ko-KR"/>
        </w:rPr>
        <w:t>log2_max_transform_skip_block_size_minus2</w:t>
      </w:r>
      <w:r>
        <w:rPr>
          <w:lang w:eastAsia="ko-KR"/>
        </w:rPr>
        <w:t xml:space="preserve"> (as configured by </w:t>
      </w:r>
      <w:r w:rsidRPr="00FF6E19">
        <w:rPr>
          <w:rStyle w:val="EncoderConfigChar"/>
        </w:rPr>
        <w:t>TransformSkipLog2MaxSize</w:t>
      </w:r>
      <w:r>
        <w:rPr>
          <w:lang w:eastAsia="ko-KR"/>
        </w:rPr>
        <w:t>)</w:t>
      </w:r>
    </w:p>
    <w:p w14:paraId="214B184A" w14:textId="77777777" w:rsidR="00505250" w:rsidRPr="0046420E" w:rsidDel="00AD4968" w:rsidRDefault="00505250" w:rsidP="00505250">
      <w:pPr>
        <w:rPr>
          <w:lang w:eastAsia="ko-KR"/>
        </w:rPr>
      </w:pPr>
      <w:r w:rsidRPr="00BF6BF4">
        <w:rPr>
          <w:lang w:eastAsia="ko-KR"/>
        </w:rPr>
        <w:t xml:space="preserve">If lossless mode is used, scaling and transformation process </w:t>
      </w:r>
      <w:r w:rsidRPr="00FD5D7F">
        <w:rPr>
          <w:lang w:eastAsia="ko-KR"/>
        </w:rPr>
        <w:t>at the decoder side are as follows.</w:t>
      </w:r>
    </w:p>
    <w:p w14:paraId="58EF8E92" w14:textId="77777777" w:rsidR="00505250" w:rsidRPr="00AD0FAD" w:rsidRDefault="00554E84" w:rsidP="00505250">
      <w:pPr>
        <w:rPr>
          <w:lang w:eastAsia="ko-KR"/>
        </w:rPr>
      </w:pPr>
      <w:r>
        <w:rPr>
          <w:noProof/>
          <w:lang w:val="en-AU" w:eastAsia="en-AU"/>
        </w:rPr>
        <mc:AlternateContent>
          <mc:Choice Requires="wps">
            <w:drawing>
              <wp:anchor distT="0" distB="0" distL="114300" distR="114300" simplePos="0" relativeHeight="251656192" behindDoc="0" locked="0" layoutInCell="1" allowOverlap="1" wp14:anchorId="41FF6384" wp14:editId="7D99A468">
                <wp:simplePos x="0" y="0"/>
                <wp:positionH relativeFrom="column">
                  <wp:posOffset>1758950</wp:posOffset>
                </wp:positionH>
                <wp:positionV relativeFrom="paragraph">
                  <wp:posOffset>0</wp:posOffset>
                </wp:positionV>
                <wp:extent cx="2496820" cy="319405"/>
                <wp:effectExtent l="0" t="0" r="0" b="0"/>
                <wp:wrapNone/>
                <wp:docPr id="68"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6820" cy="319405"/>
                        </a:xfrm>
                        <a:prstGeom prst="rect">
                          <a:avLst/>
                        </a:prstGeom>
                      </wps:spPr>
                      <wps:txbx>
                        <w:txbxContent>
                          <w:p w14:paraId="256DB4DC" w14:textId="77777777" w:rsidR="00476EC4" w:rsidRPr="00C572B9" w:rsidRDefault="00476EC4"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wps:txbx>
                      <wps:bodyPr wrap="none">
                        <a:spAutoFit/>
                      </wps:bodyPr>
                    </wps:wsp>
                  </a:graphicData>
                </a:graphic>
                <wp14:sizeRelH relativeFrom="page">
                  <wp14:pctWidth>0</wp14:pctWidth>
                </wp14:sizeRelH>
                <wp14:sizeRelV relativeFrom="page">
                  <wp14:pctHeight>0</wp14:pctHeight>
                </wp14:sizeRelV>
              </wp:anchor>
            </w:drawing>
          </mc:Choice>
          <mc:Fallback>
            <w:pict>
              <v:rect w14:anchorId="41FF6384" id="Rectangle 50" o:spid="_x0000_s1026" style="position:absolute;left:0;text-align:left;margin-left:138.5pt;margin-top:0;width:196.6pt;height:25.15pt;z-index:2516561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D8djAEAAAgDAAAOAAAAZHJzL2Uyb0RvYy54bWysUtFOIyEUfTfZfyC8b5lWbXTSqTEx7otZ&#10;jbofQBnokB24hIud6d97oWPd1TfjCwHu4XDOuXd1Nbqe7XREC77h81nFmfYKWuu3Df/zfPvzgjNM&#10;0reyB68bvtfIr9Y/TlZDqPUCOuhbHRmReKyH0PAupVALgarTTuIMgvZUNBCdTHSMW9FGORC768Wi&#10;qpZigNiGCEoj0u3NocjXhd8YrdK9MagT6xtO2lJZY1k3eRXrlay3UYbOqkmG/IIKJ62nT49UNzJJ&#10;9hLtJypnVQQEk2YKnABjrNLFA7mZVx/cPHUy6OKFwsFwjAm/j1b93j1EZtuGL6lTXjrq0SOlJv22&#10;1+y8BDQErAn3FB5itojhDtRfpOTEf5V8wAkzmugylgyysaS9P6atx8QUXS7OLpcXC2qKotrp/PKs&#10;Os/tELJ+ex0ipl8aHMubhkfSVUKWuztMB+gbZBJz+D8rSeNmJEjebqDdk8mButxwT2NYSDBcvyS4&#10;tYXoHTYRUdxFyjQauZ//ngvqfYDXrwAAAP//AwBQSwMEFAAGAAgAAAAhABuPQqTdAAAABwEAAA8A&#10;AABkcnMvZG93bnJldi54bWxMj81OwzAQhO9IvIO1SFwQtQnQVCFOhRA/Unui9AG2yTaxiNeR7aTh&#10;7TEnellpNKOZb8v1bHsxkQ/GsYa7hQJBXLvGcKth//V2uwIRInKDvWPS8EMB1tXlRYlF4078SdMu&#10;tiKVcChQQxfjUEgZ6o4shoUbiJN3dN5iTNK3svF4SuW2l5lSS2nRcFrocKCXjurv3Wg1PLxnm1dz&#10;o7bGTiPuN9KrD95qfX01Pz+BiDTH/zD84Sd0qBLTwY3cBNFryPI8/RI1pJvsZa4yEAcNj+oeZFXK&#10;c/7qFwAA//8DAFBLAQItABQABgAIAAAAIQC2gziS/gAAAOEBAAATAAAAAAAAAAAAAAAAAAAAAABb&#10;Q29udGVudF9UeXBlc10ueG1sUEsBAi0AFAAGAAgAAAAhADj9If/WAAAAlAEAAAsAAAAAAAAAAAAA&#10;AAAALwEAAF9yZWxzLy5yZWxzUEsBAi0AFAAGAAgAAAAhANs4Px2MAQAACAMAAA4AAAAAAAAAAAAA&#10;AAAALgIAAGRycy9lMm9Eb2MueG1sUEsBAi0AFAAGAAgAAAAhABuPQqTdAAAABwEAAA8AAAAAAAAA&#10;AAAAAAAA5gMAAGRycy9kb3ducmV2LnhtbFBLBQYAAAAABAAEAPMAAADwBAAAAAA=&#10;" filled="f" stroked="f">
                <v:textbox style="mso-fit-shape-to-text:t">
                  <w:txbxContent>
                    <w:p w14:paraId="256DB4DC" w14:textId="77777777" w:rsidR="00476EC4" w:rsidRPr="00C572B9" w:rsidRDefault="00476EC4"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v:textbox>
              </v:rect>
            </w:pict>
          </mc:Fallback>
        </mc:AlternateContent>
      </w:r>
    </w:p>
    <w:p w14:paraId="793D6003" w14:textId="77777777" w:rsidR="009C7F4E" w:rsidRPr="001811D1" w:rsidRDefault="009C7F4E" w:rsidP="009C7F4E">
      <w:pPr>
        <w:pStyle w:val="Heading3"/>
        <w:rPr>
          <w:lang w:val="en-GB"/>
        </w:rPr>
      </w:pPr>
      <w:bookmarkStart w:id="351" w:name="_Toc411002833"/>
      <w:bookmarkStart w:id="352" w:name="_Toc21112411"/>
      <w:bookmarkStart w:id="353" w:name="_Ref293667045"/>
      <w:bookmarkStart w:id="354" w:name="_Toc376882488"/>
      <w:r>
        <w:rPr>
          <w:lang w:val="en-GB" w:eastAsia="ko-KR"/>
        </w:rPr>
        <w:t>I</w:t>
      </w:r>
      <w:r w:rsidRPr="001811D1">
        <w:rPr>
          <w:lang w:val="en-GB" w:eastAsia="ko-KR"/>
        </w:rPr>
        <w:t>nverse transform</w:t>
      </w:r>
      <w:r>
        <w:rPr>
          <w:lang w:val="en-GB" w:eastAsia="ko-KR"/>
        </w:rPr>
        <w:t>s</w:t>
      </w:r>
      <w:bookmarkEnd w:id="351"/>
      <w:bookmarkEnd w:id="352"/>
    </w:p>
    <w:p w14:paraId="42993F49" w14:textId="7A915FEB" w:rsidR="009C7F4E" w:rsidRPr="001811D1" w:rsidRDefault="009C7F4E" w:rsidP="009C7F4E">
      <w:pPr>
        <w:rPr>
          <w:lang w:eastAsia="ko-KR"/>
        </w:rPr>
      </w:pPr>
      <w:r>
        <w:rPr>
          <w:lang w:eastAsia="ko-KR"/>
        </w:rPr>
        <w:t xml:space="preserve">The inverse transform is implemented as a vertical 1D transformation step operating on each column of residual coefficients (i.e. </w:t>
      </w:r>
      <w:proofErr w:type="gramStart"/>
      <w:r>
        <w:rPr>
          <w:lang w:eastAsia="ko-KR"/>
        </w:rPr>
        <w:t>d[</w:t>
      </w:r>
      <w:proofErr w:type="gramEnd"/>
      <w:r>
        <w:rPr>
          <w:lang w:eastAsia="ko-KR"/>
        </w:rPr>
        <w:t xml:space="preserve"> x ][ y ]), following by a clipping step operating on the output of the vertical 1D transformation step (i.e. e[ x ][ y ]) and finally a horizontal 1D transformation step operating on each row of the output of the clipping step (i.e. g[ x ][ y ]).</w:t>
      </w:r>
      <w:r w:rsidR="002F1836">
        <w:rPr>
          <w:lang w:eastAsia="ko-KR"/>
        </w:rPr>
        <w:t xml:space="preserve"> This process is illustrated in </w:t>
      </w:r>
      <w:r w:rsidR="00803EE9">
        <w:rPr>
          <w:noProof/>
        </w:rPr>
        <w:fldChar w:fldCharType="begin"/>
      </w:r>
      <w:r w:rsidR="00803EE9">
        <w:rPr>
          <w:noProof/>
        </w:rPr>
        <w:instrText xml:space="preserve"> REF _Ref442172436 \h </w:instrText>
      </w:r>
      <w:r w:rsidR="00803EE9">
        <w:rPr>
          <w:noProof/>
        </w:rPr>
      </w:r>
      <w:r w:rsidR="00803EE9">
        <w:rPr>
          <w:noProof/>
        </w:rPr>
        <w:fldChar w:fldCharType="separate"/>
      </w:r>
      <w:r w:rsidR="00C447FC">
        <w:t xml:space="preserve">Figure </w:t>
      </w:r>
      <w:r w:rsidR="00C447FC">
        <w:rPr>
          <w:noProof/>
        </w:rPr>
        <w:t>4</w:t>
      </w:r>
      <w:r w:rsidR="00C447FC">
        <w:noBreakHyphen/>
      </w:r>
      <w:r w:rsidR="00C447FC">
        <w:rPr>
          <w:noProof/>
        </w:rPr>
        <w:t>23</w:t>
      </w:r>
      <w:r w:rsidR="00803EE9">
        <w:rPr>
          <w:noProof/>
        </w:rPr>
        <w:fldChar w:fldCharType="end"/>
      </w:r>
      <w:r w:rsidR="00461306">
        <w:rPr>
          <w:lang w:eastAsia="ko-KR"/>
        </w:rPr>
        <w:t xml:space="preserve"> for HEVC version 1 profiles</w:t>
      </w:r>
      <w:r w:rsidR="002F1836">
        <w:rPr>
          <w:lang w:eastAsia="ko-KR"/>
        </w:rPr>
        <w:t xml:space="preserve">. </w:t>
      </w:r>
      <w:r w:rsidRPr="001811D1">
        <w:rPr>
          <w:lang w:eastAsia="ko-KR"/>
        </w:rPr>
        <w:t xml:space="preserve">The clipping of intermediate sample values </w:t>
      </w:r>
      <w:proofErr w:type="gramStart"/>
      <w:r w:rsidRPr="001811D1">
        <w:rPr>
          <w:lang w:eastAsia="ko-KR"/>
        </w:rPr>
        <w:t>g[</w:t>
      </w:r>
      <w:proofErr w:type="gramEnd"/>
      <w:r w:rsidRPr="001811D1">
        <w:rPr>
          <w:lang w:eastAsia="ko-KR"/>
        </w:rPr>
        <w:t xml:space="preserve"> x ][ y ] ensures that </w:t>
      </w:r>
      <w:r>
        <w:rPr>
          <w:lang w:eastAsia="ko-KR"/>
        </w:rPr>
        <w:t xml:space="preserve">these values </w:t>
      </w:r>
      <w:r w:rsidR="002F1836">
        <w:rPr>
          <w:lang w:eastAsia="ko-KR"/>
        </w:rPr>
        <w:t>can be represented with 16 bits.</w:t>
      </w:r>
    </w:p>
    <w:p w14:paraId="0C1DB874" w14:textId="77777777" w:rsidR="009C7F4E" w:rsidRDefault="00554E84" w:rsidP="009C7F4E">
      <w:pPr>
        <w:jc w:val="center"/>
        <w:rPr>
          <w:lang w:eastAsia="en-GB"/>
        </w:rPr>
      </w:pPr>
      <w:r>
        <w:rPr>
          <w:noProof/>
          <w:lang w:val="en-AU" w:eastAsia="en-AU"/>
        </w:rPr>
        <w:drawing>
          <wp:inline distT="0" distB="0" distL="0" distR="0" wp14:anchorId="0A451861" wp14:editId="17C4F89D">
            <wp:extent cx="4638040" cy="673100"/>
            <wp:effectExtent l="0" t="0" r="0" b="0"/>
            <wp:docPr id="23"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638040" cy="673100"/>
                    </a:xfrm>
                    <a:prstGeom prst="rect">
                      <a:avLst/>
                    </a:prstGeom>
                    <a:noFill/>
                    <a:ln>
                      <a:noFill/>
                    </a:ln>
                  </pic:spPr>
                </pic:pic>
              </a:graphicData>
            </a:graphic>
          </wp:inline>
        </w:drawing>
      </w:r>
    </w:p>
    <w:p w14:paraId="6B39E0F4" w14:textId="121095C1" w:rsidR="002F1836" w:rsidRPr="00AD0FAD" w:rsidRDefault="00803EE9" w:rsidP="00803EE9">
      <w:pPr>
        <w:pStyle w:val="Caption"/>
        <w:rPr>
          <w:lang w:eastAsia="ko-KR"/>
        </w:rPr>
      </w:pPr>
      <w:bookmarkStart w:id="355" w:name="_Ref442172436"/>
      <w:bookmarkStart w:id="356" w:name="_Ref400982908"/>
      <w:bookmarkStart w:id="357" w:name="_Toc411015413"/>
      <w:bookmarkStart w:id="358" w:name="_Toc13594821"/>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23</w:t>
      </w:r>
      <w:r w:rsidR="0018506D">
        <w:fldChar w:fldCharType="end"/>
      </w:r>
      <w:bookmarkEnd w:id="355"/>
      <w:r w:rsidR="00020998">
        <w:t>.</w:t>
      </w:r>
      <w:bookmarkEnd w:id="356"/>
      <w:r w:rsidR="002F1836">
        <w:t xml:space="preserve"> Inverse transformation process</w:t>
      </w:r>
      <w:r w:rsidR="00461306">
        <w:t xml:space="preserve"> (quantities illustrated for HEVC version 1 profiles)</w:t>
      </w:r>
      <w:r w:rsidR="002F1836">
        <w:t>.</w:t>
      </w:r>
      <w:bookmarkEnd w:id="357"/>
      <w:bookmarkEnd w:id="358"/>
    </w:p>
    <w:p w14:paraId="2677CDEE" w14:textId="77777777" w:rsidR="00505250" w:rsidRPr="00BF6BF4" w:rsidRDefault="009C7F4E" w:rsidP="00505250">
      <w:pPr>
        <w:pStyle w:val="Heading3"/>
        <w:rPr>
          <w:lang w:val="en-GB"/>
        </w:rPr>
      </w:pPr>
      <w:bookmarkStart w:id="359" w:name="_Toc411002834"/>
      <w:bookmarkStart w:id="360" w:name="_Toc21112412"/>
      <w:r>
        <w:rPr>
          <w:lang w:val="en-GB"/>
        </w:rPr>
        <w:t>1D inverse t</w:t>
      </w:r>
      <w:r w:rsidR="00505250" w:rsidRPr="00BF6BF4">
        <w:rPr>
          <w:lang w:val="en-GB"/>
        </w:rPr>
        <w:t>ransform matrices</w:t>
      </w:r>
      <w:bookmarkEnd w:id="353"/>
      <w:bookmarkEnd w:id="354"/>
      <w:bookmarkEnd w:id="359"/>
      <w:bookmarkEnd w:id="360"/>
    </w:p>
    <w:p w14:paraId="5D23DC7B" w14:textId="77777777" w:rsidR="00675C9E" w:rsidRDefault="00505250" w:rsidP="00505250">
      <w:pPr>
        <w:rPr>
          <w:lang w:eastAsia="ko-KR"/>
        </w:rPr>
      </w:pPr>
      <w:r w:rsidRPr="0046420E">
        <w:rPr>
          <w:lang w:eastAsia="ko-KR"/>
        </w:rPr>
        <w:t xml:space="preserve">The transform matrices </w:t>
      </w:r>
      <w:proofErr w:type="gramStart"/>
      <w:r w:rsidRPr="0046420E">
        <w:rPr>
          <w:lang w:eastAsia="ko-KR"/>
        </w:rPr>
        <w:t>are an approximation of</w:t>
      </w:r>
      <w:proofErr w:type="gramEnd"/>
      <w:r w:rsidRPr="0046420E">
        <w:rPr>
          <w:lang w:eastAsia="ko-KR"/>
        </w:rPr>
        <w:t xml:space="preserve"> mathematical DCT matrices</w:t>
      </w:r>
      <w:r w:rsidR="00675C9E">
        <w:rPr>
          <w:lang w:eastAsia="ko-KR"/>
        </w:rPr>
        <w:t xml:space="preserve"> </w:t>
      </w:r>
      <w:r w:rsidR="007B0B0B">
        <w:rPr>
          <w:lang w:eastAsia="ko-KR"/>
        </w:rPr>
        <w:t xml:space="preserve">with </w:t>
      </w:r>
      <w:r w:rsidR="00675C9E">
        <w:rPr>
          <w:lang w:eastAsia="ko-KR"/>
        </w:rPr>
        <w:t>8-</w:t>
      </w:r>
      <w:r w:rsidRPr="0046420E">
        <w:rPr>
          <w:lang w:eastAsia="ko-KR"/>
        </w:rPr>
        <w:t>bit integer</w:t>
      </w:r>
      <w:r w:rsidR="007B0B0B">
        <w:rPr>
          <w:lang w:eastAsia="ko-KR"/>
        </w:rPr>
        <w:t>s</w:t>
      </w:r>
      <w:r w:rsidR="00675C9E">
        <w:rPr>
          <w:lang w:eastAsia="ko-KR"/>
        </w:rPr>
        <w:t xml:space="preserve"> (</w:t>
      </w:r>
      <w:r w:rsidRPr="0046420E">
        <w:rPr>
          <w:lang w:eastAsia="ko-KR"/>
        </w:rPr>
        <w:t>including sign</w:t>
      </w:r>
      <w:r w:rsidR="00675C9E">
        <w:rPr>
          <w:lang w:eastAsia="ko-KR"/>
        </w:rPr>
        <w:t>)</w:t>
      </w:r>
      <w:r w:rsidR="007B0B0B">
        <w:rPr>
          <w:lang w:eastAsia="ko-KR"/>
        </w:rPr>
        <w:t>, utilizing 6 bits of fractional accuracy</w:t>
      </w:r>
      <w:r w:rsidRPr="0046420E">
        <w:rPr>
          <w:lang w:eastAsia="ko-KR"/>
        </w:rPr>
        <w:t xml:space="preserve">. The matrices </w:t>
      </w:r>
      <w:r w:rsidR="00EA5766">
        <w:rPr>
          <w:lang w:eastAsia="ko-KR"/>
        </w:rPr>
        <w:t xml:space="preserve">have been </w:t>
      </w:r>
      <w:r w:rsidRPr="0046420E">
        <w:rPr>
          <w:lang w:eastAsia="ko-KR"/>
        </w:rPr>
        <w:t>optimized for maximizing orthogonality. Smaller</w:t>
      </w:r>
      <w:r w:rsidRPr="00240787">
        <w:rPr>
          <w:lang w:eastAsia="ko-KR"/>
        </w:rPr>
        <w:t xml:space="preserve"> size transform matri</w:t>
      </w:r>
      <w:r w:rsidRPr="00676AB7">
        <w:rPr>
          <w:lang w:eastAsia="ko-KR"/>
        </w:rPr>
        <w:t xml:space="preserve">ces </w:t>
      </w:r>
      <w:r w:rsidRPr="009669C1">
        <w:rPr>
          <w:lang w:eastAsia="ko-KR"/>
        </w:rPr>
        <w:t xml:space="preserve">are </w:t>
      </w:r>
      <w:r w:rsidRPr="008E45E7">
        <w:rPr>
          <w:lang w:eastAsia="ko-KR"/>
        </w:rPr>
        <w:t>embedded in larger size transfor</w:t>
      </w:r>
      <w:r w:rsidRPr="00045005">
        <w:rPr>
          <w:lang w:eastAsia="ko-KR"/>
        </w:rPr>
        <w:t xml:space="preserve">m </w:t>
      </w:r>
      <w:r w:rsidRPr="00C02B57">
        <w:rPr>
          <w:lang w:eastAsia="ko-KR"/>
        </w:rPr>
        <w:t>matrices</w:t>
      </w:r>
      <w:r w:rsidR="00675C9E">
        <w:rPr>
          <w:lang w:eastAsia="ko-KR"/>
        </w:rPr>
        <w:t xml:space="preserve">, enabling reuse of a </w:t>
      </w:r>
      <w:r w:rsidRPr="00C02B57">
        <w:rPr>
          <w:lang w:eastAsia="ko-KR"/>
        </w:rPr>
        <w:t>32</w:t>
      </w:r>
      <w:r w:rsidR="00345B7B">
        <w:t>×</w:t>
      </w:r>
      <w:r w:rsidRPr="00C02B57">
        <w:rPr>
          <w:lang w:eastAsia="ko-KR"/>
        </w:rPr>
        <w:t>32 matrix</w:t>
      </w:r>
      <w:r w:rsidR="00675C9E">
        <w:rPr>
          <w:lang w:eastAsia="ko-KR"/>
        </w:rPr>
        <w:t xml:space="preserve"> when performing </w:t>
      </w:r>
      <w:r w:rsidRPr="00C02B57">
        <w:rPr>
          <w:lang w:eastAsia="ko-KR"/>
        </w:rPr>
        <w:t>4</w:t>
      </w:r>
      <w:r w:rsidR="00345B7B">
        <w:t>×</w:t>
      </w:r>
      <w:r w:rsidRPr="00C02B57">
        <w:rPr>
          <w:lang w:eastAsia="ko-KR"/>
        </w:rPr>
        <w:t>4, 8</w:t>
      </w:r>
      <w:r w:rsidR="00345B7B">
        <w:t>×</w:t>
      </w:r>
      <w:r w:rsidRPr="00C02B57">
        <w:rPr>
          <w:lang w:eastAsia="ko-KR"/>
        </w:rPr>
        <w:t>8, 16</w:t>
      </w:r>
      <w:r w:rsidR="00345B7B">
        <w:t>×</w:t>
      </w:r>
      <w:r w:rsidRPr="00C02B57">
        <w:rPr>
          <w:lang w:eastAsia="ko-KR"/>
        </w:rPr>
        <w:t>16, and 32</w:t>
      </w:r>
      <w:r w:rsidR="00345B7B">
        <w:t>×</w:t>
      </w:r>
      <w:r w:rsidRPr="00C02B57">
        <w:rPr>
          <w:lang w:eastAsia="ko-KR"/>
        </w:rPr>
        <w:t>32 transform</w:t>
      </w:r>
      <w:r w:rsidR="00675C9E">
        <w:rPr>
          <w:lang w:eastAsia="ko-KR"/>
        </w:rPr>
        <w:t>s</w:t>
      </w:r>
      <w:r w:rsidR="00BC4DE6">
        <w:rPr>
          <w:lang w:eastAsia="ko-KR"/>
        </w:rPr>
        <w:t>.</w:t>
      </w:r>
    </w:p>
    <w:p w14:paraId="43CE3D4A" w14:textId="77777777" w:rsidR="00675C9E" w:rsidRDefault="00675C9E" w:rsidP="00505250">
      <w:pPr>
        <w:rPr>
          <w:lang w:eastAsia="ko-KR"/>
        </w:rPr>
      </w:pPr>
      <w:r>
        <w:rPr>
          <w:lang w:eastAsia="ko-KR"/>
        </w:rPr>
        <w:t>A 4</w:t>
      </w:r>
      <w:r w:rsidR="00345B7B">
        <w:t>×</w:t>
      </w:r>
      <w:r>
        <w:rPr>
          <w:lang w:eastAsia="ko-KR"/>
        </w:rPr>
        <w:t>4 DST is also provided</w:t>
      </w:r>
      <w:r w:rsidR="008D24FA">
        <w:rPr>
          <w:lang w:eastAsia="ko-KR"/>
        </w:rPr>
        <w:t xml:space="preserve"> and is used </w:t>
      </w:r>
      <w:r w:rsidR="00EA5766">
        <w:rPr>
          <w:lang w:eastAsia="ko-KR"/>
        </w:rPr>
        <w:t xml:space="preserve">only </w:t>
      </w:r>
      <w:r w:rsidR="008D24FA">
        <w:rPr>
          <w:lang w:eastAsia="ko-KR"/>
        </w:rPr>
        <w:t xml:space="preserve">for residuals of </w:t>
      </w:r>
      <w:r w:rsidR="00EA5766">
        <w:rPr>
          <w:lang w:eastAsia="ko-KR"/>
        </w:rPr>
        <w:t>all 4</w:t>
      </w:r>
      <w:r w:rsidR="00345B7B">
        <w:t>×</w:t>
      </w:r>
      <w:r w:rsidR="00EA5766">
        <w:rPr>
          <w:lang w:eastAsia="ko-KR"/>
        </w:rPr>
        <w:t xml:space="preserve">4 </w:t>
      </w:r>
      <w:r w:rsidR="008D24FA">
        <w:rPr>
          <w:lang w:eastAsia="ko-KR"/>
        </w:rPr>
        <w:t xml:space="preserve">intra-predicted </w:t>
      </w:r>
      <w:proofErr w:type="spellStart"/>
      <w:r w:rsidR="008D24FA">
        <w:rPr>
          <w:lang w:eastAsia="ko-KR"/>
        </w:rPr>
        <w:t>luma</w:t>
      </w:r>
      <w:proofErr w:type="spellEnd"/>
      <w:r w:rsidR="008D24FA">
        <w:rPr>
          <w:lang w:eastAsia="ko-KR"/>
        </w:rPr>
        <w:t xml:space="preserve"> </w:t>
      </w:r>
      <w:proofErr w:type="spellStart"/>
      <w:r w:rsidR="00EA5766">
        <w:rPr>
          <w:lang w:eastAsia="ko-KR"/>
        </w:rPr>
        <w:t>TBs</w:t>
      </w:r>
      <w:r>
        <w:rPr>
          <w:lang w:eastAsia="ko-KR"/>
        </w:rPr>
        <w:t>.</w:t>
      </w:r>
      <w:proofErr w:type="spellEnd"/>
    </w:p>
    <w:p w14:paraId="5A121B38" w14:textId="77777777" w:rsidR="00505250" w:rsidRPr="00206D42" w:rsidRDefault="00505250" w:rsidP="00505250">
      <w:pPr>
        <w:rPr>
          <w:lang w:eastAsia="ko-KR"/>
        </w:rPr>
      </w:pPr>
      <w:r w:rsidRPr="00C02B57">
        <w:rPr>
          <w:lang w:eastAsia="ko-KR"/>
        </w:rPr>
        <w:t xml:space="preserve">In </w:t>
      </w:r>
      <w:r w:rsidR="0041044E">
        <w:rPr>
          <w:lang w:eastAsia="ko-KR"/>
        </w:rPr>
        <w:t xml:space="preserve">the </w:t>
      </w:r>
      <w:r w:rsidRPr="00C02B57">
        <w:rPr>
          <w:lang w:eastAsia="ko-KR"/>
        </w:rPr>
        <w:t xml:space="preserve">HM implementation, the transform is </w:t>
      </w:r>
      <w:r w:rsidR="00EA5766">
        <w:rPr>
          <w:lang w:eastAsia="ko-KR"/>
        </w:rPr>
        <w:t>applied</w:t>
      </w:r>
      <w:r w:rsidR="00EA5766" w:rsidRPr="00C02B57">
        <w:rPr>
          <w:lang w:eastAsia="ko-KR"/>
        </w:rPr>
        <w:t xml:space="preserve"> </w:t>
      </w:r>
      <w:r w:rsidR="0041044E">
        <w:rPr>
          <w:lang w:eastAsia="ko-KR"/>
        </w:rPr>
        <w:t>using a</w:t>
      </w:r>
      <w:r w:rsidRPr="00C02B57">
        <w:rPr>
          <w:lang w:eastAsia="ko-KR"/>
        </w:rPr>
        <w:t xml:space="preserve"> partial butterfly structure for low computational complexity.</w:t>
      </w:r>
    </w:p>
    <w:p w14:paraId="03AB1D4C" w14:textId="77777777" w:rsidR="00505250" w:rsidRPr="00BF6BF4" w:rsidRDefault="00505250" w:rsidP="00505250">
      <w:pPr>
        <w:pStyle w:val="Heading3"/>
        <w:rPr>
          <w:lang w:val="en-GB" w:eastAsia="ko-KR"/>
        </w:rPr>
      </w:pPr>
      <w:bookmarkStart w:id="361" w:name="_Toc400983726"/>
      <w:bookmarkStart w:id="362" w:name="_Toc400984496"/>
      <w:bookmarkStart w:id="363" w:name="_Toc400983727"/>
      <w:bookmarkStart w:id="364" w:name="_Toc400984497"/>
      <w:bookmarkStart w:id="365" w:name="_Toc400983728"/>
      <w:bookmarkStart w:id="366" w:name="_Toc400984498"/>
      <w:bookmarkStart w:id="367" w:name="_Toc400984500"/>
      <w:bookmarkStart w:id="368" w:name="_Toc400984501"/>
      <w:bookmarkStart w:id="369" w:name="_Toc400984502"/>
      <w:bookmarkStart w:id="370" w:name="_Toc376882492"/>
      <w:bookmarkStart w:id="371" w:name="_Toc411002835"/>
      <w:bookmarkStart w:id="372" w:name="_Toc21112413"/>
      <w:bookmarkEnd w:id="361"/>
      <w:bookmarkEnd w:id="362"/>
      <w:bookmarkEnd w:id="363"/>
      <w:bookmarkEnd w:id="364"/>
      <w:bookmarkEnd w:id="365"/>
      <w:bookmarkEnd w:id="366"/>
      <w:bookmarkEnd w:id="367"/>
      <w:bookmarkEnd w:id="368"/>
      <w:bookmarkEnd w:id="369"/>
      <w:r w:rsidRPr="00BF6BF4">
        <w:rPr>
          <w:lang w:val="en-GB" w:eastAsia="ko-KR"/>
        </w:rPr>
        <w:t>Scaling and quantization</w:t>
      </w:r>
      <w:bookmarkEnd w:id="370"/>
      <w:bookmarkEnd w:id="371"/>
      <w:bookmarkEnd w:id="372"/>
    </w:p>
    <w:p w14:paraId="568F99F1" w14:textId="77777777" w:rsidR="00505250" w:rsidRPr="00830B96" w:rsidRDefault="00505250" w:rsidP="00505250">
      <w:pPr>
        <w:rPr>
          <w:lang w:eastAsia="ko-KR"/>
        </w:rPr>
      </w:pPr>
      <w:r w:rsidRPr="008E45E7">
        <w:rPr>
          <w:lang w:eastAsia="ko-KR"/>
        </w:rPr>
        <w:t xml:space="preserve">The quantized transform coefficients </w:t>
      </w:r>
      <w:proofErr w:type="spellStart"/>
      <w:r w:rsidRPr="008E45E7">
        <w:rPr>
          <w:lang w:eastAsia="ko-KR"/>
        </w:rPr>
        <w:t>q</w:t>
      </w:r>
      <w:r w:rsidRPr="00045005">
        <w:rPr>
          <w:vertAlign w:val="subscript"/>
          <w:lang w:eastAsia="ko-KR"/>
        </w:rPr>
        <w:t>ij</w:t>
      </w:r>
      <w:proofErr w:type="spellEnd"/>
      <w:r w:rsidRPr="00C02B57">
        <w:rPr>
          <w:lang w:eastAsia="ko-KR"/>
        </w:rPr>
        <w:t xml:space="preserve"> (</w:t>
      </w:r>
      <w:proofErr w:type="spellStart"/>
      <w:r w:rsidRPr="00C02B57">
        <w:rPr>
          <w:lang w:eastAsia="ko-KR"/>
        </w:rPr>
        <w:t>i</w:t>
      </w:r>
      <w:proofErr w:type="spellEnd"/>
      <w:r w:rsidRPr="00C02B57">
        <w:rPr>
          <w:lang w:eastAsia="ko-KR"/>
        </w:rPr>
        <w:t>, j=</w:t>
      </w:r>
      <w:proofErr w:type="gramStart"/>
      <w:r w:rsidRPr="00C02B57">
        <w:rPr>
          <w:lang w:eastAsia="ko-KR"/>
        </w:rPr>
        <w:t>0..</w:t>
      </w:r>
      <w:proofErr w:type="gramEnd"/>
      <w:r w:rsidRPr="00C02B57">
        <w:rPr>
          <w:lang w:eastAsia="ko-KR"/>
        </w:rPr>
        <w:t>nS-1) are derived from the transform coe</w:t>
      </w:r>
      <w:r w:rsidR="0041044E">
        <w:rPr>
          <w:lang w:eastAsia="ko-KR"/>
        </w:rPr>
        <w:t>f</w:t>
      </w:r>
      <w:r w:rsidRPr="00C02B57">
        <w:rPr>
          <w:lang w:eastAsia="ko-KR"/>
        </w:rPr>
        <w:t xml:space="preserve">ficients </w:t>
      </w:r>
      <w:proofErr w:type="spellStart"/>
      <w:r w:rsidRPr="00C02B57">
        <w:rPr>
          <w:lang w:eastAsia="ko-KR"/>
        </w:rPr>
        <w:t>d</w:t>
      </w:r>
      <w:r w:rsidRPr="00C02B57">
        <w:rPr>
          <w:vertAlign w:val="subscript"/>
          <w:lang w:eastAsia="ko-KR"/>
        </w:rPr>
        <w:t>ij</w:t>
      </w:r>
      <w:proofErr w:type="spellEnd"/>
      <w:r w:rsidRPr="00830B96">
        <w:rPr>
          <w:lang w:eastAsia="ko-KR"/>
        </w:rPr>
        <w:t xml:space="preserve"> (</w:t>
      </w:r>
      <w:proofErr w:type="spellStart"/>
      <w:r w:rsidRPr="00830B96">
        <w:rPr>
          <w:lang w:eastAsia="ko-KR"/>
        </w:rPr>
        <w:t>i</w:t>
      </w:r>
      <w:proofErr w:type="spellEnd"/>
      <w:r w:rsidRPr="00830B96">
        <w:rPr>
          <w:lang w:eastAsia="ko-KR"/>
        </w:rPr>
        <w:t>, j=0..nS-1) as</w:t>
      </w:r>
    </w:p>
    <w:p w14:paraId="5E118844" w14:textId="77777777" w:rsidR="00505250" w:rsidRPr="001811D1" w:rsidRDefault="00505250" w:rsidP="00505250">
      <w:pPr>
        <w:pStyle w:val="Equation"/>
        <w:tabs>
          <w:tab w:val="clear" w:pos="794"/>
          <w:tab w:val="clear" w:pos="1588"/>
          <w:tab w:val="left" w:pos="851"/>
          <w:tab w:val="left" w:pos="1134"/>
          <w:tab w:val="left" w:pos="1418"/>
        </w:tabs>
        <w:ind w:left="851"/>
        <w:rPr>
          <w:sz w:val="20"/>
          <w:lang w:eastAsia="ko-KR"/>
        </w:rPr>
      </w:pPr>
      <w:proofErr w:type="spellStart"/>
      <w:r w:rsidRPr="00C23D58">
        <w:rPr>
          <w:sz w:val="20"/>
          <w:lang w:eastAsia="ko-KR"/>
        </w:rPr>
        <w:t>q</w:t>
      </w:r>
      <w:r w:rsidRPr="00206D42">
        <w:rPr>
          <w:sz w:val="20"/>
          <w:vertAlign w:val="subscript"/>
          <w:lang w:eastAsia="ko-KR"/>
        </w:rPr>
        <w:t>ij</w:t>
      </w:r>
      <w:proofErr w:type="spellEnd"/>
      <w:r w:rsidRPr="001811D1">
        <w:rPr>
          <w:sz w:val="20"/>
          <w:lang w:eastAsia="ko-KR"/>
        </w:rPr>
        <w:t xml:space="preserve"> = </w:t>
      </w:r>
      <w:proofErr w:type="gramStart"/>
      <w:r w:rsidRPr="001811D1">
        <w:rPr>
          <w:sz w:val="20"/>
          <w:lang w:eastAsia="ko-KR"/>
        </w:rPr>
        <w:t>( </w:t>
      </w:r>
      <w:proofErr w:type="spellStart"/>
      <w:r w:rsidRPr="001811D1">
        <w:rPr>
          <w:sz w:val="20"/>
          <w:lang w:eastAsia="ko-KR"/>
        </w:rPr>
        <w:t>d</w:t>
      </w:r>
      <w:r w:rsidRPr="001811D1">
        <w:rPr>
          <w:sz w:val="20"/>
          <w:vertAlign w:val="subscript"/>
          <w:lang w:eastAsia="ko-KR"/>
        </w:rPr>
        <w:t>ij</w:t>
      </w:r>
      <w:proofErr w:type="spellEnd"/>
      <w:proofErr w:type="gramEnd"/>
      <w:r w:rsidRPr="001811D1">
        <w:rPr>
          <w:sz w:val="20"/>
          <w:lang w:eastAsia="ko-KR"/>
        </w:rPr>
        <w:t xml:space="preserve"> * f[QP%6] + offset</w:t>
      </w:r>
      <w:r w:rsidRPr="001811D1">
        <w:rPr>
          <w:sz w:val="20"/>
          <w:vertAlign w:val="superscript"/>
          <w:lang w:eastAsia="ko-KR"/>
        </w:rPr>
        <w:t xml:space="preserve"> </w:t>
      </w:r>
      <w:r w:rsidRPr="001811D1">
        <w:rPr>
          <w:sz w:val="20"/>
          <w:lang w:eastAsia="ko-KR"/>
        </w:rPr>
        <w:t> ) &gt;&gt; ( 29 + QP/6 </w:t>
      </w:r>
      <w:r w:rsidR="00BD3E3D">
        <w:rPr>
          <w:sz w:val="20"/>
          <w:lang w:eastAsia="ko-KR"/>
        </w:rPr>
        <w:t>−</w:t>
      </w:r>
      <w:r w:rsidRPr="001811D1">
        <w:rPr>
          <w:sz w:val="20"/>
          <w:lang w:eastAsia="ko-KR"/>
        </w:rPr>
        <w:t xml:space="preserve"> </w:t>
      </w:r>
      <w:proofErr w:type="spellStart"/>
      <w:r w:rsidRPr="001811D1">
        <w:rPr>
          <w:sz w:val="20"/>
          <w:lang w:eastAsia="ko-KR"/>
        </w:rPr>
        <w:t>nS</w:t>
      </w:r>
      <w:proofErr w:type="spellEnd"/>
      <w:r w:rsidRPr="001811D1">
        <w:rPr>
          <w:sz w:val="20"/>
          <w:lang w:eastAsia="ko-KR"/>
        </w:rPr>
        <w:t xml:space="preserve"> </w:t>
      </w:r>
      <w:r w:rsidR="00BD3E3D">
        <w:rPr>
          <w:sz w:val="20"/>
          <w:lang w:eastAsia="ko-KR"/>
        </w:rPr>
        <w:t>−</w:t>
      </w:r>
      <w:r w:rsidRPr="001811D1">
        <w:rPr>
          <w:sz w:val="20"/>
          <w:lang w:eastAsia="ko-KR"/>
        </w:rPr>
        <w:t xml:space="preserve"> </w:t>
      </w:r>
      <w:proofErr w:type="spellStart"/>
      <w:r w:rsidRPr="001811D1">
        <w:rPr>
          <w:sz w:val="20"/>
          <w:lang w:eastAsia="ko-KR"/>
        </w:rPr>
        <w:t>BitDepth</w:t>
      </w:r>
      <w:proofErr w:type="spellEnd"/>
      <w:r w:rsidRPr="001811D1">
        <w:rPr>
          <w:sz w:val="20"/>
          <w:lang w:eastAsia="ko-KR"/>
        </w:rPr>
        <w:t xml:space="preserve">), with </w:t>
      </w:r>
      <w:proofErr w:type="spellStart"/>
      <w:r w:rsidRPr="001811D1">
        <w:rPr>
          <w:sz w:val="20"/>
          <w:lang w:eastAsia="ko-KR"/>
        </w:rPr>
        <w:t>i,j</w:t>
      </w:r>
      <w:proofErr w:type="spellEnd"/>
      <w:r w:rsidRPr="001811D1">
        <w:rPr>
          <w:sz w:val="20"/>
          <w:lang w:eastAsia="ko-KR"/>
        </w:rPr>
        <w:t xml:space="preserve"> = 0,...,nS-1</w:t>
      </w:r>
    </w:p>
    <w:p w14:paraId="61A5911C" w14:textId="77777777" w:rsidR="00505250" w:rsidRPr="001811D1" w:rsidRDefault="00505250" w:rsidP="00505250">
      <w:pPr>
        <w:pStyle w:val="Equation"/>
        <w:tabs>
          <w:tab w:val="clear" w:pos="794"/>
          <w:tab w:val="clear" w:pos="1588"/>
          <w:tab w:val="left" w:pos="851"/>
          <w:tab w:val="left" w:pos="1134"/>
          <w:tab w:val="left" w:pos="1418"/>
        </w:tabs>
        <w:ind w:left="851"/>
        <w:rPr>
          <w:sz w:val="20"/>
          <w:lang w:eastAsia="ko-KR"/>
        </w:rPr>
      </w:pPr>
      <w:r w:rsidRPr="001811D1">
        <w:rPr>
          <w:sz w:val="20"/>
          <w:lang w:eastAsia="ko-KR"/>
        </w:rPr>
        <w:t xml:space="preserve">where </w:t>
      </w:r>
    </w:p>
    <w:p w14:paraId="27BCDB68" w14:textId="77777777" w:rsidR="00505250" w:rsidRPr="001811D1" w:rsidRDefault="00505250" w:rsidP="00505250">
      <w:pPr>
        <w:pStyle w:val="Equation"/>
        <w:tabs>
          <w:tab w:val="clear" w:pos="794"/>
          <w:tab w:val="clear" w:pos="1588"/>
          <w:tab w:val="left" w:pos="851"/>
          <w:tab w:val="left" w:pos="1134"/>
          <w:tab w:val="left" w:pos="1418"/>
        </w:tabs>
        <w:ind w:left="851"/>
        <w:rPr>
          <w:lang w:eastAsia="nb-NO"/>
        </w:rPr>
      </w:pPr>
      <w:r w:rsidRPr="001811D1">
        <w:rPr>
          <w:sz w:val="20"/>
          <w:lang w:eastAsia="ko-KR"/>
        </w:rPr>
        <w:t>f[x] = {</w:t>
      </w:r>
      <w:r w:rsidRPr="001811D1">
        <w:rPr>
          <w:lang w:eastAsia="nb-NO"/>
        </w:rPr>
        <w:t>26214,23302,20560,18396,16384,14564}, x=</w:t>
      </w:r>
      <w:proofErr w:type="gramStart"/>
      <w:r w:rsidRPr="001811D1">
        <w:rPr>
          <w:lang w:eastAsia="nb-NO"/>
        </w:rPr>
        <w:t>0,…</w:t>
      </w:r>
      <w:proofErr w:type="gramEnd"/>
      <w:r w:rsidRPr="001811D1">
        <w:rPr>
          <w:lang w:eastAsia="nb-NO"/>
        </w:rPr>
        <w:t>,5</w:t>
      </w:r>
    </w:p>
    <w:p w14:paraId="1339DE67" w14:textId="77777777" w:rsidR="00505250" w:rsidRDefault="00505250" w:rsidP="00505250">
      <w:pPr>
        <w:pStyle w:val="Equation"/>
        <w:tabs>
          <w:tab w:val="clear" w:pos="794"/>
          <w:tab w:val="clear" w:pos="1588"/>
          <w:tab w:val="left" w:pos="851"/>
          <w:tab w:val="left" w:pos="1134"/>
          <w:tab w:val="left" w:pos="1418"/>
        </w:tabs>
        <w:ind w:left="851"/>
        <w:rPr>
          <w:sz w:val="20"/>
          <w:lang w:eastAsia="ko-KR"/>
        </w:rPr>
      </w:pPr>
      <w:r w:rsidRPr="001811D1">
        <w:rPr>
          <w:sz w:val="20"/>
          <w:lang w:eastAsia="ko-KR"/>
        </w:rPr>
        <w:t>2</w:t>
      </w:r>
      <w:r w:rsidRPr="001811D1">
        <w:rPr>
          <w:sz w:val="20"/>
          <w:vertAlign w:val="superscript"/>
          <w:lang w:eastAsia="ko-KR"/>
        </w:rPr>
        <w:t>28+QP/6</w:t>
      </w:r>
      <w:r w:rsidR="00BD3E3D">
        <w:rPr>
          <w:sz w:val="20"/>
          <w:vertAlign w:val="superscript"/>
          <w:lang w:eastAsia="ko-KR"/>
        </w:rPr>
        <w:t>−</w:t>
      </w:r>
      <w:r w:rsidRPr="001811D1">
        <w:rPr>
          <w:sz w:val="20"/>
          <w:vertAlign w:val="superscript"/>
          <w:lang w:eastAsia="ko-KR"/>
        </w:rPr>
        <w:t>nS-</w:t>
      </w:r>
      <w:proofErr w:type="gramStart"/>
      <w:r w:rsidRPr="001811D1">
        <w:rPr>
          <w:sz w:val="20"/>
          <w:vertAlign w:val="superscript"/>
          <w:lang w:eastAsia="ko-KR"/>
        </w:rPr>
        <w:t>BitDepth</w:t>
      </w:r>
      <w:r w:rsidRPr="001811D1">
        <w:rPr>
          <w:sz w:val="20"/>
          <w:lang w:eastAsia="ko-KR"/>
        </w:rPr>
        <w:t> </w:t>
      </w:r>
      <w:r w:rsidRPr="001811D1">
        <w:rPr>
          <w:lang w:eastAsia="nb-NO"/>
        </w:rPr>
        <w:t xml:space="preserve"> &lt;</w:t>
      </w:r>
      <w:proofErr w:type="gramEnd"/>
      <w:r w:rsidRPr="001811D1">
        <w:rPr>
          <w:lang w:eastAsia="nb-NO"/>
        </w:rPr>
        <w:t xml:space="preserve"> offset &lt; </w:t>
      </w:r>
      <w:r w:rsidRPr="001811D1">
        <w:rPr>
          <w:sz w:val="20"/>
          <w:lang w:eastAsia="ko-KR"/>
        </w:rPr>
        <w:t>2</w:t>
      </w:r>
      <w:r w:rsidRPr="001811D1">
        <w:rPr>
          <w:sz w:val="20"/>
          <w:vertAlign w:val="superscript"/>
          <w:lang w:eastAsia="ko-KR"/>
        </w:rPr>
        <w:t>29+QP/6</w:t>
      </w:r>
      <w:r w:rsidR="00BD3E3D">
        <w:rPr>
          <w:sz w:val="20"/>
          <w:vertAlign w:val="superscript"/>
          <w:lang w:eastAsia="ko-KR"/>
        </w:rPr>
        <w:t>−</w:t>
      </w:r>
      <w:r w:rsidRPr="001811D1">
        <w:rPr>
          <w:sz w:val="20"/>
          <w:vertAlign w:val="superscript"/>
          <w:lang w:eastAsia="ko-KR"/>
        </w:rPr>
        <w:t>nS-BitDepth</w:t>
      </w:r>
      <w:r w:rsidRPr="001811D1">
        <w:rPr>
          <w:sz w:val="20"/>
          <w:lang w:eastAsia="ko-KR"/>
        </w:rPr>
        <w:t> </w:t>
      </w:r>
    </w:p>
    <w:p w14:paraId="2E15E30C" w14:textId="77777777" w:rsidR="00EA5766" w:rsidRDefault="00EA5766" w:rsidP="00660164">
      <w:pPr>
        <w:pStyle w:val="Heading3"/>
        <w:rPr>
          <w:lang w:val="en-GB" w:eastAsia="ko-KR"/>
        </w:rPr>
      </w:pPr>
      <w:bookmarkStart w:id="373" w:name="_Toc411002836"/>
      <w:bookmarkStart w:id="374" w:name="_Toc21112414"/>
      <w:r>
        <w:rPr>
          <w:lang w:val="en-GB" w:eastAsia="ko-KR"/>
        </w:rPr>
        <w:t>Scaling lists</w:t>
      </w:r>
      <w:bookmarkEnd w:id="373"/>
      <w:bookmarkEnd w:id="374"/>
    </w:p>
    <w:p w14:paraId="18B3FDBB" w14:textId="35FB87D8" w:rsidR="00EA5766" w:rsidRPr="00EA5766" w:rsidRDefault="00EA5766" w:rsidP="007D133E">
      <w:pPr>
        <w:rPr>
          <w:lang w:eastAsia="ko-KR"/>
        </w:rPr>
      </w:pPr>
      <w:r>
        <w:rPr>
          <w:lang w:eastAsia="ko-KR"/>
        </w:rPr>
        <w:t>Scaling lists (c.f. quantization matrices) can be applied during the (inverse) quantization process. The scaling values are signalled in the PPS, and each possible TB size, colour component and prediction type (intra/inter) can have its own scaling list, except for 32</w:t>
      </w:r>
      <w:r w:rsidR="00345B7B">
        <w:t>×</w:t>
      </w:r>
      <w:r>
        <w:rPr>
          <w:lang w:eastAsia="ko-KR"/>
        </w:rPr>
        <w:t xml:space="preserve">32 chroma blocks, which is used only for the 4:4:4 </w:t>
      </w:r>
      <w:proofErr w:type="spellStart"/>
      <w:r>
        <w:rPr>
          <w:lang w:eastAsia="ko-KR"/>
        </w:rPr>
        <w:t>RExt</w:t>
      </w:r>
      <w:proofErr w:type="spellEnd"/>
      <w:r>
        <w:rPr>
          <w:lang w:eastAsia="ko-KR"/>
        </w:rPr>
        <w:t xml:space="preserve"> chroma format. For 16</w:t>
      </w:r>
      <w:r w:rsidR="00345B7B">
        <w:t>×</w:t>
      </w:r>
      <w:r>
        <w:rPr>
          <w:lang w:eastAsia="ko-KR"/>
        </w:rPr>
        <w:t>16 and 32</w:t>
      </w:r>
      <w:r w:rsidR="00173AC5">
        <w:rPr>
          <w:lang w:eastAsia="ko-KR"/>
        </w:rPr>
        <w:t>×</w:t>
      </w:r>
      <w:r>
        <w:rPr>
          <w:lang w:eastAsia="ko-KR"/>
        </w:rPr>
        <w:t>32 scaling lists, the scaling lists are specified with an 8x8 grid of values which is value-repeated to the required size, along with a value used for the entry corresponding to the DC frequency location.</w:t>
      </w:r>
    </w:p>
    <w:p w14:paraId="4C19B584" w14:textId="381F5FCA" w:rsidR="00EA5766" w:rsidRPr="00280C0B" w:rsidRDefault="00EA5766" w:rsidP="00EA5766">
      <w:r>
        <w:lastRenderedPageBreak/>
        <w:t>The scaling list for 32</w:t>
      </w:r>
      <w:r w:rsidR="00345B7B">
        <w:t>×</w:t>
      </w:r>
      <w:r>
        <w:t>32 chroma blocks is derived from the 16</w:t>
      </w:r>
      <w:r w:rsidR="00345B7B">
        <w:t>×</w:t>
      </w:r>
      <w:r>
        <w:t xml:space="preserve">16 chroma scaling list. This derivation is shown in </w:t>
      </w:r>
      <w:r w:rsidR="00755710">
        <w:rPr>
          <w:noProof/>
        </w:rPr>
        <w:fldChar w:fldCharType="begin"/>
      </w:r>
      <w:r w:rsidR="00755710">
        <w:instrText xml:space="preserve"> REF _Ref437272211 \h </w:instrText>
      </w:r>
      <w:r w:rsidR="00755710">
        <w:rPr>
          <w:noProof/>
        </w:rPr>
      </w:r>
      <w:r w:rsidR="00755710">
        <w:rPr>
          <w:noProof/>
        </w:rPr>
        <w:fldChar w:fldCharType="separate"/>
      </w:r>
      <w:r w:rsidR="00C447FC">
        <w:t xml:space="preserve">Figure </w:t>
      </w:r>
      <w:r w:rsidR="00C447FC">
        <w:rPr>
          <w:noProof/>
        </w:rPr>
        <w:t>4</w:t>
      </w:r>
      <w:r w:rsidR="00C447FC">
        <w:noBreakHyphen/>
      </w:r>
      <w:r w:rsidR="00C447FC">
        <w:rPr>
          <w:noProof/>
        </w:rPr>
        <w:t>24</w:t>
      </w:r>
      <w:r w:rsidR="00755710">
        <w:rPr>
          <w:noProof/>
        </w:rPr>
        <w:fldChar w:fldCharType="end"/>
      </w:r>
      <w:r>
        <w:t>.</w:t>
      </w:r>
    </w:p>
    <w:p w14:paraId="115566D7" w14:textId="77777777" w:rsidR="00EA5766" w:rsidRDefault="00554E84" w:rsidP="00EA5766">
      <w:pPr>
        <w:keepNext/>
        <w:jc w:val="center"/>
      </w:pPr>
      <w:r>
        <w:rPr>
          <w:noProof/>
          <w:lang w:val="en-AU" w:eastAsia="en-AU"/>
        </w:rPr>
        <w:drawing>
          <wp:inline distT="0" distB="0" distL="0" distR="0" wp14:anchorId="7A825B6D" wp14:editId="75FA4DDE">
            <wp:extent cx="4323080" cy="2684780"/>
            <wp:effectExtent l="0" t="0" r="127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323080" cy="2684780"/>
                    </a:xfrm>
                    <a:prstGeom prst="rect">
                      <a:avLst/>
                    </a:prstGeom>
                    <a:noFill/>
                    <a:ln>
                      <a:noFill/>
                    </a:ln>
                  </pic:spPr>
                </pic:pic>
              </a:graphicData>
            </a:graphic>
          </wp:inline>
        </w:drawing>
      </w:r>
    </w:p>
    <w:p w14:paraId="14571070" w14:textId="60236ED6" w:rsidR="00755710" w:rsidRDefault="00755710" w:rsidP="00744CD7">
      <w:pPr>
        <w:pStyle w:val="Caption"/>
      </w:pPr>
      <w:bookmarkStart w:id="375" w:name="_Ref437272211"/>
      <w:bookmarkStart w:id="376" w:name="_Toc13594822"/>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24</w:t>
      </w:r>
      <w:r w:rsidR="0018506D">
        <w:fldChar w:fldCharType="end"/>
      </w:r>
      <w:bookmarkEnd w:id="375"/>
      <w:r>
        <w:t xml:space="preserve">. </w:t>
      </w:r>
      <w:r w:rsidRPr="008A57DB">
        <w:t>Scaling lists</w:t>
      </w:r>
      <w:r>
        <w:t>.</w:t>
      </w:r>
      <w:bookmarkEnd w:id="376"/>
    </w:p>
    <w:p w14:paraId="6B1E535B" w14:textId="77777777" w:rsidR="00EA5766" w:rsidRDefault="00EA5766" w:rsidP="00EA5766">
      <w:pPr>
        <w:pStyle w:val="Heading3"/>
      </w:pPr>
      <w:bookmarkStart w:id="377" w:name="_Toc438634045"/>
      <w:bookmarkStart w:id="378" w:name="_Toc411002837"/>
      <w:bookmarkStart w:id="379" w:name="_Toc21112415"/>
      <w:bookmarkEnd w:id="377"/>
      <w:r>
        <w:t>Scaling lists for transform skipped TUs</w:t>
      </w:r>
      <w:bookmarkEnd w:id="378"/>
      <w:bookmarkEnd w:id="379"/>
    </w:p>
    <w:p w14:paraId="0570AC85" w14:textId="77777777" w:rsidR="00EA5766" w:rsidRPr="00EA5766" w:rsidRDefault="00EA5766" w:rsidP="007D133E">
      <w:pPr>
        <w:rPr>
          <w:lang w:eastAsia="ko-KR"/>
        </w:rPr>
      </w:pPr>
      <w:r>
        <w:rPr>
          <w:lang w:val="en-CA"/>
        </w:rPr>
        <w:t>Scaling lists are not used for any transform-skipped TUs, other than 4</w:t>
      </w:r>
      <w:r w:rsidR="00345B7B">
        <w:t>×</w:t>
      </w:r>
      <w:r>
        <w:rPr>
          <w:lang w:val="en-CA"/>
        </w:rPr>
        <w:t>4.</w:t>
      </w:r>
    </w:p>
    <w:p w14:paraId="4E971181" w14:textId="77777777" w:rsidR="00354F1D" w:rsidRDefault="00660164" w:rsidP="00660164">
      <w:pPr>
        <w:pStyle w:val="Heading3"/>
        <w:rPr>
          <w:lang w:eastAsia="ko-KR"/>
        </w:rPr>
      </w:pPr>
      <w:bookmarkStart w:id="380" w:name="_Toc411002838"/>
      <w:bookmarkStart w:id="381" w:name="_Toc21112416"/>
      <w:r>
        <w:rPr>
          <w:lang w:eastAsia="ko-KR"/>
        </w:rPr>
        <w:t>Transform selection for the 4:2:2 chroma format</w:t>
      </w:r>
      <w:bookmarkEnd w:id="380"/>
      <w:bookmarkEnd w:id="381"/>
    </w:p>
    <w:p w14:paraId="14875BA1" w14:textId="1FFD02BB" w:rsidR="00D40D8E" w:rsidRDefault="00FF7F91" w:rsidP="00660164">
      <w:pPr>
        <w:rPr>
          <w:lang w:eastAsia="ko-KR"/>
        </w:rPr>
      </w:pPr>
      <w:r>
        <w:rPr>
          <w:lang w:eastAsia="ko-KR"/>
        </w:rPr>
        <w:t xml:space="preserve">When the 4:2:2 chroma format is in use, a TU has a rectangular chroma block. In this case, the rectangular chroma blocks are divided into two square </w:t>
      </w:r>
      <w:r w:rsidR="00C14FF0">
        <w:rPr>
          <w:lang w:eastAsia="ko-KR"/>
        </w:rPr>
        <w:t>TBs</w:t>
      </w:r>
      <w:r>
        <w:rPr>
          <w:lang w:eastAsia="ko-KR"/>
        </w:rPr>
        <w:t xml:space="preserve"> </w:t>
      </w:r>
      <w:r w:rsidR="00C14FF0">
        <w:rPr>
          <w:lang w:eastAsia="ko-KR"/>
        </w:rPr>
        <w:t xml:space="preserve">per channel </w:t>
      </w:r>
      <w:r>
        <w:rPr>
          <w:lang w:eastAsia="ko-KR"/>
        </w:rPr>
        <w:t xml:space="preserve">and existing square transforms are used for </w:t>
      </w:r>
      <w:r w:rsidR="0041044E">
        <w:rPr>
          <w:lang w:eastAsia="ko-KR"/>
        </w:rPr>
        <w:t>the</w:t>
      </w:r>
      <w:r>
        <w:rPr>
          <w:lang w:eastAsia="ko-KR"/>
        </w:rPr>
        <w:t xml:space="preserve"> </w:t>
      </w:r>
      <w:proofErr w:type="spellStart"/>
      <w:r w:rsidR="00C14FF0">
        <w:rPr>
          <w:lang w:eastAsia="ko-KR"/>
        </w:rPr>
        <w:t>TB</w:t>
      </w:r>
      <w:r w:rsidR="0041044E">
        <w:rPr>
          <w:lang w:eastAsia="ko-KR"/>
        </w:rPr>
        <w:t>s</w:t>
      </w:r>
      <w:r>
        <w:rPr>
          <w:lang w:eastAsia="ko-KR"/>
        </w:rPr>
        <w:t>.</w:t>
      </w:r>
      <w:proofErr w:type="spellEnd"/>
      <w:r>
        <w:rPr>
          <w:lang w:eastAsia="ko-KR"/>
        </w:rPr>
        <w:t xml:space="preserve"> A separate coded block flag is signalled for each </w:t>
      </w:r>
      <w:r w:rsidR="00C14FF0">
        <w:rPr>
          <w:lang w:eastAsia="ko-KR"/>
        </w:rPr>
        <w:t>TB</w:t>
      </w:r>
      <w:r>
        <w:rPr>
          <w:lang w:eastAsia="ko-KR"/>
        </w:rPr>
        <w:t>.</w:t>
      </w:r>
      <w:r w:rsidR="00FF6E19">
        <w:rPr>
          <w:lang w:eastAsia="ko-KR"/>
        </w:rPr>
        <w:t xml:space="preserve"> </w:t>
      </w:r>
      <w:r w:rsidR="000F025C">
        <w:rPr>
          <w:lang w:eastAsia="ko-KR"/>
        </w:rPr>
        <w:t>I</w:t>
      </w:r>
      <w:r>
        <w:rPr>
          <w:lang w:eastAsia="ko-KR"/>
        </w:rPr>
        <w:t>ntra</w:t>
      </w:r>
      <w:r w:rsidR="0027139D">
        <w:rPr>
          <w:lang w:eastAsia="ko-KR"/>
        </w:rPr>
        <w:t xml:space="preserve"> </w:t>
      </w:r>
      <w:r>
        <w:rPr>
          <w:lang w:eastAsia="ko-KR"/>
        </w:rPr>
        <w:t xml:space="preserve">prediction reconstruction occurs </w:t>
      </w:r>
      <w:r w:rsidR="000F025C">
        <w:rPr>
          <w:lang w:eastAsia="ko-KR"/>
        </w:rPr>
        <w:t>separately for</w:t>
      </w:r>
      <w:r>
        <w:rPr>
          <w:lang w:eastAsia="ko-KR"/>
        </w:rPr>
        <w:t xml:space="preserve"> the two square blocks within a rectangular chroma block</w:t>
      </w:r>
      <w:r w:rsidR="000F025C">
        <w:rPr>
          <w:lang w:eastAsia="ko-KR"/>
        </w:rPr>
        <w:t xml:space="preserve">, enabling the lower block to </w:t>
      </w:r>
      <w:r w:rsidR="00FF6E19">
        <w:rPr>
          <w:lang w:eastAsia="ko-KR"/>
        </w:rPr>
        <w:t xml:space="preserve">be </w:t>
      </w:r>
      <w:r w:rsidR="000F025C">
        <w:rPr>
          <w:lang w:eastAsia="ko-KR"/>
        </w:rPr>
        <w:t>predict</w:t>
      </w:r>
      <w:r w:rsidR="00FF6E19">
        <w:rPr>
          <w:lang w:eastAsia="ko-KR"/>
        </w:rPr>
        <w:t>ed</w:t>
      </w:r>
      <w:r w:rsidR="000F025C">
        <w:rPr>
          <w:lang w:eastAsia="ko-KR"/>
        </w:rPr>
        <w:t xml:space="preserve"> from the reconstructed upper block</w:t>
      </w:r>
      <w:r>
        <w:rPr>
          <w:lang w:eastAsia="ko-KR"/>
        </w:rPr>
        <w:t>.</w:t>
      </w:r>
    </w:p>
    <w:p w14:paraId="27D2FA32" w14:textId="77777777" w:rsidR="00755710" w:rsidRDefault="00554E84" w:rsidP="00FF7F91">
      <w:pPr>
        <w:jc w:val="center"/>
      </w:pPr>
      <w:r>
        <w:rPr>
          <w:noProof/>
          <w:lang w:val="en-AU" w:eastAsia="en-AU"/>
        </w:rPr>
        <w:drawing>
          <wp:inline distT="0" distB="0" distL="0" distR="0" wp14:anchorId="1E8A45CC" wp14:editId="39A4583C">
            <wp:extent cx="4732655" cy="266255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732655" cy="2662555"/>
                    </a:xfrm>
                    <a:prstGeom prst="rect">
                      <a:avLst/>
                    </a:prstGeom>
                    <a:noFill/>
                    <a:ln>
                      <a:noFill/>
                    </a:ln>
                  </pic:spPr>
                </pic:pic>
              </a:graphicData>
            </a:graphic>
          </wp:inline>
        </w:drawing>
      </w:r>
    </w:p>
    <w:p w14:paraId="63D5074F" w14:textId="02858127" w:rsidR="00755710" w:rsidRDefault="00755710" w:rsidP="00744CD7">
      <w:pPr>
        <w:pStyle w:val="Caption"/>
      </w:pPr>
      <w:bookmarkStart w:id="382" w:name="_Toc13594823"/>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25</w:t>
      </w:r>
      <w:r w:rsidR="0018506D">
        <w:fldChar w:fldCharType="end"/>
      </w:r>
      <w:r>
        <w:t xml:space="preserve">. </w:t>
      </w:r>
      <w:r w:rsidRPr="00E6061A">
        <w:t xml:space="preserve">Square transform arrangement for the 4:2:2 chroma </w:t>
      </w:r>
      <w:proofErr w:type="gramStart"/>
      <w:r w:rsidRPr="00E6061A">
        <w:t>format.</w:t>
      </w:r>
      <w:r>
        <w:t>.</w:t>
      </w:r>
      <w:bookmarkEnd w:id="382"/>
      <w:proofErr w:type="gramEnd"/>
    </w:p>
    <w:p w14:paraId="7E8655E9" w14:textId="77777777" w:rsidR="007306C8" w:rsidRPr="004563D9" w:rsidRDefault="007306C8" w:rsidP="00744CD7">
      <w:pPr>
        <w:jc w:val="center"/>
        <w:rPr>
          <w:lang w:eastAsia="ko-KR"/>
        </w:rPr>
      </w:pPr>
      <w:bookmarkStart w:id="383" w:name="_Toc380072452"/>
      <w:bookmarkStart w:id="384" w:name="_Toc380137552"/>
      <w:bookmarkStart w:id="385" w:name="_Toc380742377"/>
      <w:bookmarkStart w:id="386" w:name="_Toc380748221"/>
      <w:bookmarkStart w:id="387" w:name="_Toc374695521"/>
      <w:bookmarkStart w:id="388" w:name="_Toc374731887"/>
      <w:bookmarkEnd w:id="383"/>
      <w:bookmarkEnd w:id="384"/>
      <w:bookmarkEnd w:id="385"/>
      <w:bookmarkEnd w:id="386"/>
      <w:bookmarkEnd w:id="387"/>
      <w:bookmarkEnd w:id="388"/>
    </w:p>
    <w:p w14:paraId="029AC149" w14:textId="77777777" w:rsidR="00DA506C" w:rsidRDefault="004D0BEB" w:rsidP="004D0BEB">
      <w:pPr>
        <w:pStyle w:val="Heading3"/>
        <w:rPr>
          <w:lang w:val="en-AU" w:eastAsia="ko-KR"/>
        </w:rPr>
      </w:pPr>
      <w:bookmarkStart w:id="389" w:name="_Toc411002839"/>
      <w:bookmarkStart w:id="390" w:name="_Toc21112417"/>
      <w:r>
        <w:rPr>
          <w:lang w:val="en-AU" w:eastAsia="ko-KR"/>
        </w:rPr>
        <w:t>Chroma QP initialization offset table</w:t>
      </w:r>
      <w:bookmarkEnd w:id="389"/>
      <w:bookmarkEnd w:id="390"/>
    </w:p>
    <w:p w14:paraId="05F5C7E4" w14:textId="77777777" w:rsidR="002C2B7D" w:rsidRPr="002C2B7D" w:rsidRDefault="004D0BEB" w:rsidP="00E64C00">
      <w:pPr>
        <w:rPr>
          <w:lang w:val="en-CA" w:eastAsia="ko-KR"/>
        </w:rPr>
      </w:pPr>
      <w:r>
        <w:rPr>
          <w:lang w:eastAsia="ja-JP"/>
        </w:rPr>
        <w:t xml:space="preserve">When the chroma format is set to 4:2:2 or 4:4:4, </w:t>
      </w:r>
      <w:r w:rsidR="00390C28">
        <w:rPr>
          <w:lang w:eastAsia="ja-JP"/>
        </w:rPr>
        <w:t xml:space="preserve">the chroma </w:t>
      </w:r>
      <w:proofErr w:type="spellStart"/>
      <w:r w:rsidR="00390C28">
        <w:rPr>
          <w:lang w:eastAsia="ja-JP"/>
        </w:rPr>
        <w:t>QPc</w:t>
      </w:r>
      <w:proofErr w:type="spellEnd"/>
      <w:r w:rsidR="00390C28">
        <w:rPr>
          <w:lang w:eastAsia="ja-JP"/>
        </w:rPr>
        <w:t xml:space="preserve"> is initialized according to the </w:t>
      </w:r>
      <w:proofErr w:type="spellStart"/>
      <w:r w:rsidR="00390C28">
        <w:rPr>
          <w:lang w:eastAsia="ja-JP"/>
        </w:rPr>
        <w:t>luma</w:t>
      </w:r>
      <w:proofErr w:type="spellEnd"/>
      <w:r w:rsidR="00390C28">
        <w:rPr>
          <w:lang w:eastAsia="ja-JP"/>
        </w:rPr>
        <w:t xml:space="preserve"> </w:t>
      </w:r>
      <w:proofErr w:type="spellStart"/>
      <w:r w:rsidR="00390C28">
        <w:rPr>
          <w:lang w:eastAsia="ja-JP"/>
        </w:rPr>
        <w:t>qPi</w:t>
      </w:r>
      <w:proofErr w:type="spellEnd"/>
      <w:r w:rsidR="00390C28">
        <w:rPr>
          <w:lang w:eastAsia="ja-JP"/>
        </w:rPr>
        <w:t xml:space="preserve"> using the formula </w:t>
      </w:r>
      <w:proofErr w:type="gramStart"/>
      <w:r>
        <w:rPr>
          <w:lang w:eastAsia="ja-JP"/>
        </w:rPr>
        <w:t>Min( </w:t>
      </w:r>
      <w:proofErr w:type="spellStart"/>
      <w:r>
        <w:rPr>
          <w:lang w:eastAsia="ja-JP"/>
        </w:rPr>
        <w:t>qPi</w:t>
      </w:r>
      <w:proofErr w:type="spellEnd"/>
      <w:proofErr w:type="gramEnd"/>
      <w:r>
        <w:rPr>
          <w:lang w:eastAsia="ja-JP"/>
        </w:rPr>
        <w:t>, 51 )</w:t>
      </w:r>
      <w:r w:rsidR="00390C28">
        <w:rPr>
          <w:lang w:eastAsia="ja-JP"/>
        </w:rPr>
        <w:t xml:space="preserve">. </w:t>
      </w:r>
      <w:proofErr w:type="gramStart"/>
      <w:r w:rsidR="00390C28">
        <w:rPr>
          <w:lang w:eastAsia="ja-JP"/>
        </w:rPr>
        <w:t>In particular, the</w:t>
      </w:r>
      <w:proofErr w:type="gramEnd"/>
      <w:r w:rsidR="00390C28">
        <w:rPr>
          <w:lang w:eastAsia="ja-JP"/>
        </w:rPr>
        <w:t xml:space="preserve"> mapping relationship of Table 8-10 of [2] is not used.</w:t>
      </w:r>
    </w:p>
    <w:p w14:paraId="41023C6A" w14:textId="77777777" w:rsidR="002C2B7D" w:rsidRDefault="00EF4216" w:rsidP="00EF4216">
      <w:pPr>
        <w:pStyle w:val="Heading3"/>
        <w:rPr>
          <w:lang w:eastAsia="ko-KR"/>
        </w:rPr>
      </w:pPr>
      <w:bookmarkStart w:id="391" w:name="_Ref373334808"/>
      <w:bookmarkStart w:id="392" w:name="_Toc411002840"/>
      <w:bookmarkStart w:id="393" w:name="_Toc21112418"/>
      <w:r>
        <w:rPr>
          <w:lang w:val="en-AU" w:eastAsia="ko-KR"/>
        </w:rPr>
        <w:lastRenderedPageBreak/>
        <w:t>Extended precision processing</w:t>
      </w:r>
      <w:bookmarkEnd w:id="391"/>
      <w:bookmarkEnd w:id="392"/>
      <w:bookmarkEnd w:id="393"/>
    </w:p>
    <w:p w14:paraId="0DD47D07" w14:textId="728EEB0A" w:rsidR="00A51A5F" w:rsidRDefault="00EF4216" w:rsidP="002C2B7D">
      <w:pPr>
        <w:rPr>
          <w:szCs w:val="22"/>
        </w:rPr>
      </w:pPr>
      <w:r>
        <w:rPr>
          <w:szCs w:val="22"/>
        </w:rPr>
        <w:t xml:space="preserve">An </w:t>
      </w:r>
      <w:bookmarkStart w:id="394" w:name="OLE_LINK1"/>
      <w:bookmarkStart w:id="395" w:name="OLE_LINK2"/>
      <w:proofErr w:type="spellStart"/>
      <w:r w:rsidRPr="00EF4216">
        <w:rPr>
          <w:i/>
          <w:szCs w:val="22"/>
        </w:rPr>
        <w:t>extended_precision_processing_flag</w:t>
      </w:r>
      <w:proofErr w:type="spellEnd"/>
      <w:r>
        <w:rPr>
          <w:szCs w:val="22"/>
        </w:rPr>
        <w:t xml:space="preserve"> </w:t>
      </w:r>
      <w:bookmarkEnd w:id="394"/>
      <w:bookmarkEnd w:id="395"/>
      <w:r w:rsidR="00007C3F">
        <w:rPr>
          <w:szCs w:val="22"/>
        </w:rPr>
        <w:t xml:space="preserve">(as </w:t>
      </w:r>
      <w:r w:rsidR="007D0A1B">
        <w:rPr>
          <w:szCs w:val="22"/>
        </w:rPr>
        <w:t>configured</w:t>
      </w:r>
      <w:r w:rsidR="00007C3F">
        <w:rPr>
          <w:szCs w:val="22"/>
        </w:rPr>
        <w:t xml:space="preserve"> by </w:t>
      </w:r>
      <w:proofErr w:type="spellStart"/>
      <w:r w:rsidR="00007C3F" w:rsidRPr="00FF6E19">
        <w:rPr>
          <w:rStyle w:val="EncoderConfigChar"/>
        </w:rPr>
        <w:t>ExtendedPrecision</w:t>
      </w:r>
      <w:proofErr w:type="spellEnd"/>
      <w:r w:rsidR="00007C3F">
        <w:rPr>
          <w:szCs w:val="22"/>
        </w:rPr>
        <w:t>)</w:t>
      </w:r>
      <w:r w:rsidR="00007C3F" w:rsidRPr="00007C3F">
        <w:rPr>
          <w:szCs w:val="22"/>
        </w:rPr>
        <w:t xml:space="preserve"> </w:t>
      </w:r>
      <w:r>
        <w:rPr>
          <w:szCs w:val="22"/>
        </w:rPr>
        <w:t>is provided to allow increased internal precision, par</w:t>
      </w:r>
      <w:r w:rsidR="00BF30A4">
        <w:rPr>
          <w:szCs w:val="22"/>
        </w:rPr>
        <w:t xml:space="preserve">ticularly for use at higher bit </w:t>
      </w:r>
      <w:r>
        <w:rPr>
          <w:szCs w:val="22"/>
        </w:rPr>
        <w:t>depths.</w:t>
      </w:r>
      <w:r w:rsidR="00A51A5F">
        <w:rPr>
          <w:szCs w:val="22"/>
        </w:rPr>
        <w:t xml:space="preserve"> When this flag is set to one, the internal width of the transform and the entropy coder (</w:t>
      </w:r>
      <w:proofErr w:type="spellStart"/>
      <w:r w:rsidR="007B0F74">
        <w:rPr>
          <w:szCs w:val="22"/>
        </w:rPr>
        <w:t>g_maxTrDynamicRange</w:t>
      </w:r>
      <w:proofErr w:type="spellEnd"/>
      <w:r w:rsidR="007B0F74">
        <w:rPr>
          <w:szCs w:val="22"/>
        </w:rPr>
        <w:t>[channel]</w:t>
      </w:r>
      <w:r w:rsidR="00A51A5F">
        <w:rPr>
          <w:szCs w:val="22"/>
        </w:rPr>
        <w:t xml:space="preserve">in the software model) are increased according to the selected </w:t>
      </w:r>
      <w:r w:rsidR="00BF30A4">
        <w:rPr>
          <w:szCs w:val="22"/>
        </w:rPr>
        <w:t xml:space="preserve">bit </w:t>
      </w:r>
      <w:r w:rsidR="00A51A5F">
        <w:rPr>
          <w:szCs w:val="22"/>
        </w:rPr>
        <w:t>depth.</w:t>
      </w:r>
      <w:r w:rsidR="00146BBE">
        <w:rPr>
          <w:szCs w:val="22"/>
        </w:rPr>
        <w:t xml:space="preserve"> </w:t>
      </w:r>
      <w:r w:rsidR="009212F2">
        <w:rPr>
          <w:noProof/>
          <w:szCs w:val="22"/>
        </w:rPr>
        <w:fldChar w:fldCharType="begin"/>
      </w:r>
      <w:r w:rsidR="009212F2">
        <w:rPr>
          <w:szCs w:val="22"/>
        </w:rPr>
        <w:instrText xml:space="preserve"> REF _Ref437272315 \h </w:instrText>
      </w:r>
      <w:r w:rsidR="009212F2">
        <w:rPr>
          <w:noProof/>
          <w:szCs w:val="22"/>
        </w:rPr>
      </w:r>
      <w:r w:rsidR="009212F2">
        <w:rPr>
          <w:noProof/>
          <w:szCs w:val="22"/>
        </w:rPr>
        <w:fldChar w:fldCharType="separate"/>
      </w:r>
      <w:r w:rsidR="00C447FC">
        <w:t xml:space="preserve">Figure </w:t>
      </w:r>
      <w:r w:rsidR="00C447FC">
        <w:rPr>
          <w:noProof/>
        </w:rPr>
        <w:t>4</w:t>
      </w:r>
      <w:r w:rsidR="00C447FC">
        <w:noBreakHyphen/>
      </w:r>
      <w:r w:rsidR="00C447FC">
        <w:rPr>
          <w:noProof/>
        </w:rPr>
        <w:t>26</w:t>
      </w:r>
      <w:r w:rsidR="009212F2">
        <w:rPr>
          <w:noProof/>
          <w:szCs w:val="22"/>
        </w:rPr>
        <w:fldChar w:fldCharType="end"/>
      </w:r>
      <w:r w:rsidR="00FF7F91">
        <w:rPr>
          <w:szCs w:val="22"/>
        </w:rPr>
        <w:t xml:space="preserve"> </w:t>
      </w:r>
      <w:r w:rsidR="00BF30A4">
        <w:rPr>
          <w:szCs w:val="22"/>
        </w:rPr>
        <w:t xml:space="preserve">shows the bit </w:t>
      </w:r>
      <w:r w:rsidR="00A51A5F">
        <w:rPr>
          <w:szCs w:val="22"/>
        </w:rPr>
        <w:t>depths in the HEVC encoding path.</w:t>
      </w:r>
    </w:p>
    <w:p w14:paraId="2BCD2786" w14:textId="77777777" w:rsidR="00977ED3" w:rsidRDefault="00977ED3" w:rsidP="002C2B7D">
      <w:pPr>
        <w:rPr>
          <w:szCs w:val="22"/>
        </w:rPr>
      </w:pPr>
    </w:p>
    <w:p w14:paraId="7871F912" w14:textId="77777777" w:rsidR="00A51A5F" w:rsidRDefault="00554E84" w:rsidP="00A51A5F">
      <w:pPr>
        <w:keepNext/>
        <w:rPr>
          <w:color w:val="FF0000"/>
          <w:szCs w:val="22"/>
        </w:rPr>
      </w:pPr>
      <w:r>
        <w:rPr>
          <w:noProof/>
          <w:color w:val="FF0000"/>
          <w:szCs w:val="22"/>
          <w:lang w:val="en-AU" w:eastAsia="en-AU"/>
        </w:rPr>
        <w:drawing>
          <wp:inline distT="0" distB="0" distL="0" distR="0" wp14:anchorId="70D9C751" wp14:editId="6DC0603D">
            <wp:extent cx="5939790" cy="1894840"/>
            <wp:effectExtent l="0" t="0" r="381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39790" cy="1894840"/>
                    </a:xfrm>
                    <a:prstGeom prst="rect">
                      <a:avLst/>
                    </a:prstGeom>
                    <a:noFill/>
                    <a:ln>
                      <a:noFill/>
                    </a:ln>
                  </pic:spPr>
                </pic:pic>
              </a:graphicData>
            </a:graphic>
          </wp:inline>
        </w:drawing>
      </w:r>
    </w:p>
    <w:p w14:paraId="476D2CFC" w14:textId="22ECC0AE" w:rsidR="009212F2" w:rsidRPr="002E2D88" w:rsidRDefault="009212F2" w:rsidP="00744CD7">
      <w:pPr>
        <w:pStyle w:val="Caption"/>
        <w:rPr>
          <w:szCs w:val="22"/>
        </w:rPr>
      </w:pPr>
      <w:bookmarkStart w:id="396" w:name="_Ref437272315"/>
      <w:bookmarkStart w:id="397" w:name="_Toc13594824"/>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26</w:t>
      </w:r>
      <w:r w:rsidR="0018506D">
        <w:fldChar w:fldCharType="end"/>
      </w:r>
      <w:bookmarkEnd w:id="396"/>
      <w:r>
        <w:t xml:space="preserve">. </w:t>
      </w:r>
      <w:r w:rsidRPr="00D503D5">
        <w:t>Diagram showing magnitude bit depths in HEVC encoding path</w:t>
      </w:r>
      <w:r>
        <w:t>.</w:t>
      </w:r>
      <w:bookmarkEnd w:id="397"/>
    </w:p>
    <w:bookmarkStart w:id="398" w:name="_Toc411015416"/>
    <w:bookmarkStart w:id="399" w:name="_Ref350938834"/>
    <w:p w14:paraId="4263ACB8" w14:textId="73C4B342" w:rsidR="00EF4216" w:rsidRDefault="009212F2" w:rsidP="002C2B7D">
      <w:pPr>
        <w:rPr>
          <w:szCs w:val="22"/>
        </w:rPr>
      </w:pPr>
      <w:r>
        <w:rPr>
          <w:szCs w:val="22"/>
        </w:rPr>
        <w:fldChar w:fldCharType="begin"/>
      </w:r>
      <w:r>
        <w:rPr>
          <w:szCs w:val="22"/>
        </w:rPr>
        <w:instrText xml:space="preserve"> REF _Ref437272358 \h </w:instrText>
      </w:r>
      <w:r>
        <w:rPr>
          <w:szCs w:val="22"/>
        </w:rPr>
      </w:r>
      <w:r>
        <w:rPr>
          <w:szCs w:val="22"/>
        </w:rPr>
        <w:fldChar w:fldCharType="separate"/>
      </w:r>
      <w:r w:rsidR="00C447FC">
        <w:t xml:space="preserve">Table </w:t>
      </w:r>
      <w:r w:rsidR="00C447FC">
        <w:rPr>
          <w:noProof/>
        </w:rPr>
        <w:t>4</w:t>
      </w:r>
      <w:r w:rsidR="00C447FC">
        <w:noBreakHyphen/>
      </w:r>
      <w:r w:rsidR="00C447FC">
        <w:rPr>
          <w:noProof/>
        </w:rPr>
        <w:t>6</w:t>
      </w:r>
      <w:r>
        <w:rPr>
          <w:szCs w:val="22"/>
        </w:rPr>
        <w:fldChar w:fldCharType="end"/>
      </w:r>
      <w:r>
        <w:rPr>
          <w:szCs w:val="22"/>
        </w:rPr>
        <w:t xml:space="preserve"> </w:t>
      </w:r>
      <w:bookmarkEnd w:id="398"/>
      <w:bookmarkEnd w:id="399"/>
      <w:r w:rsidR="00A51A5F">
        <w:rPr>
          <w:szCs w:val="22"/>
        </w:rPr>
        <w:t xml:space="preserve">shows the relationship between the </w:t>
      </w:r>
      <w:r w:rsidR="00BF30A4">
        <w:rPr>
          <w:szCs w:val="22"/>
        </w:rPr>
        <w:t xml:space="preserve">internal precisions and the bit </w:t>
      </w:r>
      <w:r w:rsidR="00A51A5F">
        <w:rPr>
          <w:szCs w:val="22"/>
        </w:rPr>
        <w:t>depth</w:t>
      </w:r>
      <w:r w:rsidR="005F4A17">
        <w:rPr>
          <w:szCs w:val="22"/>
        </w:rPr>
        <w:t>.</w:t>
      </w:r>
    </w:p>
    <w:p w14:paraId="04E5DB46" w14:textId="77777777" w:rsidR="009212F2" w:rsidRDefault="009212F2" w:rsidP="004863D3">
      <w:pPr>
        <w:pStyle w:val="Caption"/>
      </w:pPr>
      <w:bookmarkStart w:id="400" w:name="_Ref362270198"/>
      <w:bookmarkStart w:id="401" w:name="_Toc411015439"/>
    </w:p>
    <w:p w14:paraId="0119CA66" w14:textId="5D39B499" w:rsidR="009212F2" w:rsidRDefault="009212F2" w:rsidP="009212F2">
      <w:pPr>
        <w:pStyle w:val="Caption"/>
      </w:pPr>
      <w:bookmarkStart w:id="402" w:name="_Ref437272358"/>
      <w:bookmarkStart w:id="403" w:name="_Toc21112357"/>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6</w:t>
      </w:r>
      <w:r w:rsidR="00C40ECD">
        <w:fldChar w:fldCharType="end"/>
      </w:r>
      <w:bookmarkEnd w:id="402"/>
      <w:r>
        <w:t xml:space="preserve">. </w:t>
      </w:r>
      <w:proofErr w:type="spellStart"/>
      <w:r w:rsidRPr="00B76EC5">
        <w:t>g_maxTrDynamicRange</w:t>
      </w:r>
      <w:proofErr w:type="spellEnd"/>
      <w:r w:rsidRPr="00B76EC5">
        <w:t>[channel]</w:t>
      </w:r>
      <w:r>
        <w:t>.</w:t>
      </w:r>
      <w:bookmarkEnd w:id="403"/>
    </w:p>
    <w:bookmarkEnd w:id="400"/>
    <w:bookmarkEnd w:id="401"/>
    <w:p w14:paraId="557666D9" w14:textId="77777777" w:rsidR="004863D3" w:rsidRDefault="004863D3" w:rsidP="00744CD7">
      <w:pPr>
        <w:pStyle w:val="Caption"/>
        <w:jc w:val="both"/>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8"/>
        <w:gridCol w:w="491"/>
        <w:gridCol w:w="491"/>
        <w:gridCol w:w="491"/>
        <w:gridCol w:w="491"/>
        <w:gridCol w:w="491"/>
        <w:gridCol w:w="491"/>
        <w:gridCol w:w="561"/>
        <w:gridCol w:w="491"/>
        <w:gridCol w:w="491"/>
      </w:tblGrid>
      <w:tr w:rsidR="007B0F74" w:rsidRPr="00996839" w14:paraId="353DE6FA" w14:textId="77777777" w:rsidTr="00A10BAE">
        <w:trPr>
          <w:jc w:val="center"/>
        </w:trPr>
        <w:tc>
          <w:tcPr>
            <w:tcW w:w="4028" w:type="dxa"/>
            <w:vMerge w:val="restart"/>
            <w:shd w:val="clear" w:color="auto" w:fill="B8CCE4"/>
            <w:vAlign w:val="center"/>
          </w:tcPr>
          <w:p w14:paraId="3A546ABA" w14:textId="77777777" w:rsidR="007B0F74" w:rsidRPr="007B0F74" w:rsidRDefault="007B0F74" w:rsidP="007B0F74">
            <w:pPr>
              <w:jc w:val="center"/>
              <w:rPr>
                <w:b/>
                <w:lang w:val="en-US"/>
              </w:rPr>
            </w:pPr>
            <w:proofErr w:type="spellStart"/>
            <w:r w:rsidRPr="007B0F74">
              <w:rPr>
                <w:b/>
                <w:i/>
                <w:szCs w:val="22"/>
              </w:rPr>
              <w:t>extended_precision_processing_flag</w:t>
            </w:r>
            <w:proofErr w:type="spellEnd"/>
          </w:p>
        </w:tc>
        <w:tc>
          <w:tcPr>
            <w:tcW w:w="4489" w:type="dxa"/>
            <w:gridSpan w:val="9"/>
            <w:shd w:val="clear" w:color="auto" w:fill="B8CCE4"/>
            <w:vAlign w:val="center"/>
          </w:tcPr>
          <w:p w14:paraId="538F22FB" w14:textId="77777777" w:rsidR="007B0F74" w:rsidRPr="007B0F74" w:rsidRDefault="007B0F74" w:rsidP="007B0F74">
            <w:pPr>
              <w:jc w:val="center"/>
              <w:rPr>
                <w:b/>
                <w:lang w:val="en-US"/>
              </w:rPr>
            </w:pPr>
            <w:r w:rsidRPr="007B0F74">
              <w:rPr>
                <w:b/>
                <w:lang w:val="en-US"/>
              </w:rPr>
              <w:t>Bit depth</w:t>
            </w:r>
            <w:r w:rsidR="005F4A17">
              <w:rPr>
                <w:b/>
                <w:lang w:val="en-US"/>
              </w:rPr>
              <w:t>[channel]</w:t>
            </w:r>
          </w:p>
        </w:tc>
      </w:tr>
      <w:tr w:rsidR="007B0F74" w:rsidRPr="00996839" w14:paraId="35C6D7B4" w14:textId="77777777" w:rsidTr="00A10BAE">
        <w:trPr>
          <w:jc w:val="center"/>
        </w:trPr>
        <w:tc>
          <w:tcPr>
            <w:tcW w:w="4028" w:type="dxa"/>
            <w:vMerge/>
            <w:shd w:val="clear" w:color="auto" w:fill="B8CCE4"/>
            <w:vAlign w:val="center"/>
          </w:tcPr>
          <w:p w14:paraId="22D2DEF6" w14:textId="77777777" w:rsidR="007B0F74" w:rsidRPr="00996839" w:rsidRDefault="007B0F74" w:rsidP="007B0F74">
            <w:pPr>
              <w:jc w:val="center"/>
              <w:rPr>
                <w:b/>
                <w:lang w:val="en-US"/>
              </w:rPr>
            </w:pPr>
          </w:p>
        </w:tc>
        <w:tc>
          <w:tcPr>
            <w:tcW w:w="491" w:type="dxa"/>
            <w:shd w:val="clear" w:color="auto" w:fill="DBE5F1"/>
            <w:vAlign w:val="center"/>
          </w:tcPr>
          <w:p w14:paraId="0EC04A8D" w14:textId="77777777" w:rsidR="007B0F74" w:rsidRPr="007B0F74" w:rsidRDefault="007B0F74" w:rsidP="007B0F74">
            <w:pPr>
              <w:jc w:val="center"/>
              <w:rPr>
                <w:b/>
                <w:lang w:val="en-US"/>
              </w:rPr>
            </w:pPr>
            <w:r w:rsidRPr="007B0F74">
              <w:rPr>
                <w:b/>
                <w:lang w:val="en-US"/>
              </w:rPr>
              <w:t>16</w:t>
            </w:r>
          </w:p>
        </w:tc>
        <w:tc>
          <w:tcPr>
            <w:tcW w:w="491" w:type="dxa"/>
            <w:shd w:val="clear" w:color="auto" w:fill="DBE5F1"/>
            <w:vAlign w:val="center"/>
          </w:tcPr>
          <w:p w14:paraId="01F8CC22" w14:textId="77777777" w:rsidR="007B0F74" w:rsidRPr="007B0F74" w:rsidRDefault="007B0F74" w:rsidP="007B0F74">
            <w:pPr>
              <w:jc w:val="center"/>
              <w:rPr>
                <w:b/>
                <w:lang w:val="en-US"/>
              </w:rPr>
            </w:pPr>
            <w:r w:rsidRPr="007B0F74">
              <w:rPr>
                <w:b/>
                <w:lang w:val="en-US"/>
              </w:rPr>
              <w:t>15</w:t>
            </w:r>
          </w:p>
        </w:tc>
        <w:tc>
          <w:tcPr>
            <w:tcW w:w="491" w:type="dxa"/>
            <w:shd w:val="clear" w:color="auto" w:fill="DBE5F1"/>
            <w:vAlign w:val="center"/>
          </w:tcPr>
          <w:p w14:paraId="40BBDDB6" w14:textId="77777777" w:rsidR="007B0F74" w:rsidRPr="007B0F74" w:rsidRDefault="007B0F74" w:rsidP="007B0F74">
            <w:pPr>
              <w:jc w:val="center"/>
              <w:rPr>
                <w:b/>
                <w:lang w:val="en-US"/>
              </w:rPr>
            </w:pPr>
            <w:r w:rsidRPr="007B0F74">
              <w:rPr>
                <w:b/>
                <w:lang w:val="en-US"/>
              </w:rPr>
              <w:t>14</w:t>
            </w:r>
          </w:p>
        </w:tc>
        <w:tc>
          <w:tcPr>
            <w:tcW w:w="491" w:type="dxa"/>
            <w:shd w:val="clear" w:color="auto" w:fill="DBE5F1"/>
            <w:vAlign w:val="center"/>
          </w:tcPr>
          <w:p w14:paraId="02357327" w14:textId="77777777" w:rsidR="007B0F74" w:rsidRPr="007B0F74" w:rsidRDefault="007B0F74" w:rsidP="007B0F74">
            <w:pPr>
              <w:jc w:val="center"/>
              <w:rPr>
                <w:b/>
                <w:lang w:val="en-US"/>
              </w:rPr>
            </w:pPr>
            <w:r w:rsidRPr="007B0F74">
              <w:rPr>
                <w:b/>
                <w:lang w:val="en-US"/>
              </w:rPr>
              <w:t>13</w:t>
            </w:r>
          </w:p>
        </w:tc>
        <w:tc>
          <w:tcPr>
            <w:tcW w:w="491" w:type="dxa"/>
            <w:shd w:val="clear" w:color="auto" w:fill="DBE5F1"/>
            <w:vAlign w:val="center"/>
          </w:tcPr>
          <w:p w14:paraId="578F5617" w14:textId="77777777" w:rsidR="007B0F74" w:rsidRPr="007B0F74" w:rsidRDefault="007B0F74" w:rsidP="007B0F74">
            <w:pPr>
              <w:jc w:val="center"/>
              <w:rPr>
                <w:b/>
                <w:lang w:val="en-US"/>
              </w:rPr>
            </w:pPr>
            <w:r w:rsidRPr="007B0F74">
              <w:rPr>
                <w:b/>
                <w:lang w:val="en-US"/>
              </w:rPr>
              <w:t>12</w:t>
            </w:r>
          </w:p>
        </w:tc>
        <w:tc>
          <w:tcPr>
            <w:tcW w:w="491" w:type="dxa"/>
            <w:shd w:val="clear" w:color="auto" w:fill="DBE5F1"/>
            <w:vAlign w:val="center"/>
          </w:tcPr>
          <w:p w14:paraId="30E68FAB" w14:textId="77777777" w:rsidR="007B0F74" w:rsidRPr="007B0F74" w:rsidRDefault="007B0F74" w:rsidP="007B0F74">
            <w:pPr>
              <w:jc w:val="center"/>
              <w:rPr>
                <w:b/>
                <w:lang w:val="en-US"/>
              </w:rPr>
            </w:pPr>
            <w:r w:rsidRPr="007B0F74">
              <w:rPr>
                <w:b/>
                <w:lang w:val="en-US"/>
              </w:rPr>
              <w:t>11</w:t>
            </w:r>
          </w:p>
        </w:tc>
        <w:tc>
          <w:tcPr>
            <w:tcW w:w="561" w:type="dxa"/>
            <w:shd w:val="clear" w:color="auto" w:fill="DBE5F1"/>
            <w:vAlign w:val="center"/>
          </w:tcPr>
          <w:p w14:paraId="18225F67" w14:textId="77777777" w:rsidR="007B0F74" w:rsidRPr="007B0F74" w:rsidRDefault="007B0F74" w:rsidP="007B0F74">
            <w:pPr>
              <w:jc w:val="center"/>
              <w:rPr>
                <w:b/>
                <w:lang w:val="en-US"/>
              </w:rPr>
            </w:pPr>
            <w:r w:rsidRPr="007B0F74">
              <w:rPr>
                <w:b/>
                <w:lang w:val="en-US"/>
              </w:rPr>
              <w:t>10</w:t>
            </w:r>
          </w:p>
        </w:tc>
        <w:tc>
          <w:tcPr>
            <w:tcW w:w="491" w:type="dxa"/>
            <w:shd w:val="clear" w:color="auto" w:fill="DBE5F1"/>
            <w:vAlign w:val="center"/>
          </w:tcPr>
          <w:p w14:paraId="79B2A272" w14:textId="77777777" w:rsidR="007B0F74" w:rsidRPr="007B0F74" w:rsidRDefault="007B0F74" w:rsidP="007B0F74">
            <w:pPr>
              <w:jc w:val="center"/>
              <w:rPr>
                <w:b/>
                <w:lang w:val="en-US"/>
              </w:rPr>
            </w:pPr>
            <w:r w:rsidRPr="007B0F74">
              <w:rPr>
                <w:b/>
                <w:lang w:val="en-US"/>
              </w:rPr>
              <w:t>9</w:t>
            </w:r>
          </w:p>
        </w:tc>
        <w:tc>
          <w:tcPr>
            <w:tcW w:w="491" w:type="dxa"/>
            <w:shd w:val="clear" w:color="auto" w:fill="DBE5F1"/>
            <w:vAlign w:val="center"/>
          </w:tcPr>
          <w:p w14:paraId="550ED9D0" w14:textId="77777777" w:rsidR="007B0F74" w:rsidRPr="007B0F74" w:rsidRDefault="007B0F74" w:rsidP="007B0F74">
            <w:pPr>
              <w:jc w:val="center"/>
              <w:rPr>
                <w:b/>
                <w:lang w:val="en-US"/>
              </w:rPr>
            </w:pPr>
            <w:r w:rsidRPr="007B0F74">
              <w:rPr>
                <w:b/>
                <w:lang w:val="en-US"/>
              </w:rPr>
              <w:t>8</w:t>
            </w:r>
          </w:p>
        </w:tc>
      </w:tr>
      <w:tr w:rsidR="005F4A17" w:rsidRPr="00996839" w14:paraId="77721FDC" w14:textId="77777777" w:rsidTr="00A10BAE">
        <w:trPr>
          <w:jc w:val="center"/>
        </w:trPr>
        <w:tc>
          <w:tcPr>
            <w:tcW w:w="4028" w:type="dxa"/>
            <w:shd w:val="clear" w:color="auto" w:fill="DBE5F1"/>
            <w:vAlign w:val="center"/>
          </w:tcPr>
          <w:p w14:paraId="284DF7BF" w14:textId="77777777" w:rsidR="005F4A17" w:rsidRPr="00996839" w:rsidRDefault="005F4A17" w:rsidP="007B0F74">
            <w:pPr>
              <w:jc w:val="center"/>
              <w:rPr>
                <w:b/>
                <w:lang w:val="en-US"/>
              </w:rPr>
            </w:pPr>
            <w:r>
              <w:rPr>
                <w:b/>
                <w:lang w:val="en-US"/>
              </w:rPr>
              <w:t>1</w:t>
            </w:r>
          </w:p>
        </w:tc>
        <w:tc>
          <w:tcPr>
            <w:tcW w:w="491" w:type="dxa"/>
            <w:shd w:val="clear" w:color="auto" w:fill="auto"/>
            <w:vAlign w:val="center"/>
          </w:tcPr>
          <w:p w14:paraId="52262EAE" w14:textId="77777777" w:rsidR="005F4A17" w:rsidRPr="00996839" w:rsidRDefault="005F4A17" w:rsidP="007B0F74">
            <w:pPr>
              <w:jc w:val="center"/>
              <w:rPr>
                <w:lang w:val="en-US"/>
              </w:rPr>
            </w:pPr>
            <w:r w:rsidRPr="00996839">
              <w:rPr>
                <w:lang w:val="en-US"/>
              </w:rPr>
              <w:t>22</w:t>
            </w:r>
          </w:p>
        </w:tc>
        <w:tc>
          <w:tcPr>
            <w:tcW w:w="491" w:type="dxa"/>
            <w:shd w:val="clear" w:color="auto" w:fill="auto"/>
            <w:vAlign w:val="center"/>
          </w:tcPr>
          <w:p w14:paraId="1DD9B051" w14:textId="77777777" w:rsidR="005F4A17" w:rsidRPr="00996839" w:rsidRDefault="005F4A17" w:rsidP="007B0F74">
            <w:pPr>
              <w:jc w:val="center"/>
              <w:rPr>
                <w:lang w:val="en-US"/>
              </w:rPr>
            </w:pPr>
            <w:r w:rsidRPr="00996839">
              <w:rPr>
                <w:lang w:val="en-US"/>
              </w:rPr>
              <w:t>21</w:t>
            </w:r>
          </w:p>
        </w:tc>
        <w:tc>
          <w:tcPr>
            <w:tcW w:w="491" w:type="dxa"/>
            <w:shd w:val="clear" w:color="auto" w:fill="auto"/>
            <w:vAlign w:val="center"/>
          </w:tcPr>
          <w:p w14:paraId="434DC481" w14:textId="77777777" w:rsidR="005F4A17" w:rsidRPr="00996839" w:rsidRDefault="005F4A17" w:rsidP="007B0F74">
            <w:pPr>
              <w:jc w:val="center"/>
              <w:rPr>
                <w:lang w:val="en-US"/>
              </w:rPr>
            </w:pPr>
            <w:r w:rsidRPr="00996839">
              <w:rPr>
                <w:lang w:val="en-US"/>
              </w:rPr>
              <w:t>20</w:t>
            </w:r>
          </w:p>
        </w:tc>
        <w:tc>
          <w:tcPr>
            <w:tcW w:w="491" w:type="dxa"/>
            <w:shd w:val="clear" w:color="auto" w:fill="auto"/>
            <w:vAlign w:val="center"/>
          </w:tcPr>
          <w:p w14:paraId="197861BB" w14:textId="77777777" w:rsidR="005F4A17" w:rsidRPr="00996839" w:rsidRDefault="005F4A17" w:rsidP="007B0F74">
            <w:pPr>
              <w:jc w:val="center"/>
              <w:rPr>
                <w:lang w:val="en-US"/>
              </w:rPr>
            </w:pPr>
            <w:r w:rsidRPr="00996839">
              <w:rPr>
                <w:lang w:val="en-US"/>
              </w:rPr>
              <w:t>19</w:t>
            </w:r>
          </w:p>
        </w:tc>
        <w:tc>
          <w:tcPr>
            <w:tcW w:w="491" w:type="dxa"/>
            <w:shd w:val="clear" w:color="auto" w:fill="auto"/>
            <w:vAlign w:val="center"/>
          </w:tcPr>
          <w:p w14:paraId="3A4A06BF" w14:textId="77777777" w:rsidR="005F4A17" w:rsidRPr="00996839" w:rsidRDefault="005F4A17" w:rsidP="007B0F74">
            <w:pPr>
              <w:jc w:val="center"/>
              <w:rPr>
                <w:lang w:val="en-US"/>
              </w:rPr>
            </w:pPr>
            <w:r w:rsidRPr="00996839">
              <w:rPr>
                <w:lang w:val="en-US"/>
              </w:rPr>
              <w:t>18</w:t>
            </w:r>
          </w:p>
        </w:tc>
        <w:tc>
          <w:tcPr>
            <w:tcW w:w="491" w:type="dxa"/>
            <w:shd w:val="clear" w:color="auto" w:fill="auto"/>
            <w:vAlign w:val="center"/>
          </w:tcPr>
          <w:p w14:paraId="44F18FA0" w14:textId="77777777" w:rsidR="005F4A17" w:rsidRPr="00996839" w:rsidRDefault="005F4A17" w:rsidP="007B0F74">
            <w:pPr>
              <w:jc w:val="center"/>
              <w:rPr>
                <w:lang w:val="en-US"/>
              </w:rPr>
            </w:pPr>
            <w:r w:rsidRPr="00996839">
              <w:rPr>
                <w:lang w:val="en-US"/>
              </w:rPr>
              <w:t>17</w:t>
            </w:r>
          </w:p>
        </w:tc>
        <w:tc>
          <w:tcPr>
            <w:tcW w:w="561" w:type="dxa"/>
            <w:shd w:val="clear" w:color="auto" w:fill="auto"/>
            <w:vAlign w:val="center"/>
          </w:tcPr>
          <w:p w14:paraId="021FB67C" w14:textId="77777777" w:rsidR="005F4A17" w:rsidRPr="00996839" w:rsidRDefault="005F4A17" w:rsidP="007B0F74">
            <w:pPr>
              <w:jc w:val="center"/>
              <w:rPr>
                <w:lang w:val="en-US"/>
              </w:rPr>
            </w:pPr>
            <w:r w:rsidRPr="00996839">
              <w:rPr>
                <w:lang w:val="en-US"/>
              </w:rPr>
              <w:t>16</w:t>
            </w:r>
          </w:p>
        </w:tc>
        <w:tc>
          <w:tcPr>
            <w:tcW w:w="982" w:type="dxa"/>
            <w:gridSpan w:val="2"/>
            <w:shd w:val="clear" w:color="auto" w:fill="auto"/>
            <w:vAlign w:val="center"/>
          </w:tcPr>
          <w:p w14:paraId="15A85FDB" w14:textId="77777777" w:rsidR="005F4A17" w:rsidRPr="00996839" w:rsidRDefault="005F4A17" w:rsidP="007B0F74">
            <w:pPr>
              <w:jc w:val="center"/>
              <w:rPr>
                <w:lang w:val="en-US"/>
              </w:rPr>
            </w:pPr>
            <w:r w:rsidRPr="00996839">
              <w:rPr>
                <w:lang w:val="en-US"/>
              </w:rPr>
              <w:t>15</w:t>
            </w:r>
          </w:p>
        </w:tc>
      </w:tr>
      <w:tr w:rsidR="005F4A17" w:rsidRPr="00996839" w14:paraId="2458E8A3" w14:textId="77777777" w:rsidTr="00A10BAE">
        <w:trPr>
          <w:jc w:val="center"/>
        </w:trPr>
        <w:tc>
          <w:tcPr>
            <w:tcW w:w="4028" w:type="dxa"/>
            <w:shd w:val="clear" w:color="auto" w:fill="DBE5F1"/>
            <w:vAlign w:val="center"/>
          </w:tcPr>
          <w:p w14:paraId="703D40D1" w14:textId="77777777" w:rsidR="005F4A17" w:rsidRPr="00996839" w:rsidRDefault="005F4A17" w:rsidP="007B0F74">
            <w:pPr>
              <w:jc w:val="center"/>
              <w:rPr>
                <w:b/>
                <w:lang w:val="en-US"/>
              </w:rPr>
            </w:pPr>
            <w:r>
              <w:rPr>
                <w:b/>
                <w:lang w:val="en-US"/>
              </w:rPr>
              <w:t>0</w:t>
            </w:r>
          </w:p>
        </w:tc>
        <w:tc>
          <w:tcPr>
            <w:tcW w:w="4489" w:type="dxa"/>
            <w:gridSpan w:val="9"/>
            <w:shd w:val="clear" w:color="auto" w:fill="auto"/>
            <w:vAlign w:val="center"/>
          </w:tcPr>
          <w:p w14:paraId="78EC828A" w14:textId="77777777" w:rsidR="005F4A17" w:rsidRPr="00996839" w:rsidRDefault="005F4A17" w:rsidP="007B0F74">
            <w:pPr>
              <w:jc w:val="center"/>
              <w:rPr>
                <w:lang w:val="en-US"/>
              </w:rPr>
            </w:pPr>
            <w:r>
              <w:rPr>
                <w:lang w:val="en-US"/>
              </w:rPr>
              <w:t>15</w:t>
            </w:r>
          </w:p>
        </w:tc>
      </w:tr>
    </w:tbl>
    <w:p w14:paraId="01E17C7A" w14:textId="77777777" w:rsidR="00F43BA1" w:rsidRPr="00C0621C" w:rsidRDefault="00F43BA1" w:rsidP="00C0621C">
      <w:pPr>
        <w:pStyle w:val="Heading3"/>
        <w:ind w:left="1225" w:hanging="1225"/>
        <w:rPr>
          <w:lang w:val="en-AU" w:eastAsia="ko-KR"/>
        </w:rPr>
      </w:pPr>
      <w:bookmarkStart w:id="404" w:name="_Ref389839318"/>
      <w:bookmarkStart w:id="405" w:name="_Toc411002841"/>
      <w:bookmarkStart w:id="406" w:name="_Toc21112419"/>
      <w:r w:rsidRPr="00C0621C">
        <w:rPr>
          <w:lang w:val="en-AU" w:eastAsia="ko-KR"/>
        </w:rPr>
        <w:t>CU-adaptive chroma QP offset</w:t>
      </w:r>
      <w:bookmarkEnd w:id="404"/>
      <w:bookmarkEnd w:id="405"/>
      <w:bookmarkEnd w:id="406"/>
    </w:p>
    <w:p w14:paraId="4270FDD5" w14:textId="77777777" w:rsidR="00F519A9" w:rsidRDefault="00F43BA1" w:rsidP="00C0621C">
      <w:pPr>
        <w:tabs>
          <w:tab w:val="clear" w:pos="794"/>
          <w:tab w:val="clear" w:pos="1191"/>
          <w:tab w:val="clear" w:pos="1588"/>
          <w:tab w:val="clear" w:pos="1985"/>
        </w:tabs>
        <w:overflowPunct/>
        <w:textAlignment w:val="auto"/>
        <w:rPr>
          <w:szCs w:val="22"/>
        </w:rPr>
      </w:pPr>
      <w:r w:rsidRPr="00C0621C">
        <w:rPr>
          <w:szCs w:val="22"/>
          <w:lang w:val="en-CA"/>
        </w:rPr>
        <w:t>A chroma QP offset adjustment may be signalled at the CU level, f</w:t>
      </w:r>
      <w:r w:rsidR="00247175" w:rsidRPr="00C0621C">
        <w:rPr>
          <w:szCs w:val="22"/>
          <w:lang w:val="en-CA"/>
        </w:rPr>
        <w:t xml:space="preserve">or CUs down to a </w:t>
      </w:r>
      <w:proofErr w:type="gramStart"/>
      <w:r w:rsidR="00247175" w:rsidRPr="00C0621C">
        <w:rPr>
          <w:szCs w:val="22"/>
          <w:lang w:val="en-CA"/>
        </w:rPr>
        <w:t>particular depth</w:t>
      </w:r>
      <w:proofErr w:type="gramEnd"/>
      <w:r w:rsidR="00247175" w:rsidRPr="00C0621C">
        <w:rPr>
          <w:szCs w:val="22"/>
          <w:lang w:val="en-CA"/>
        </w:rPr>
        <w:t xml:space="preserve"> (signalled via</w:t>
      </w:r>
      <w:r w:rsidR="00247175">
        <w:rPr>
          <w:szCs w:val="22"/>
        </w:rPr>
        <w:t xml:space="preserve"> </w:t>
      </w:r>
      <w:proofErr w:type="spellStart"/>
      <w:r w:rsidR="00247175" w:rsidRPr="00247175">
        <w:rPr>
          <w:i/>
        </w:rPr>
        <w:t>diff_cu_chroma_qp_adjustment_depth</w:t>
      </w:r>
      <w:proofErr w:type="spellEnd"/>
      <w:r w:rsidR="00247175">
        <w:rPr>
          <w:b/>
        </w:rPr>
        <w:t>)</w:t>
      </w:r>
      <w:r w:rsidRPr="00F519A9">
        <w:rPr>
          <w:szCs w:val="22"/>
        </w:rPr>
        <w:t xml:space="preserve">. </w:t>
      </w:r>
      <w:r w:rsidR="004563D9" w:rsidRPr="00F519A9">
        <w:rPr>
          <w:szCs w:val="22"/>
        </w:rPr>
        <w:t>The same QP offset may also be applied to subsequent sibling or child CUs</w:t>
      </w:r>
      <w:r w:rsidRPr="00F519A9">
        <w:rPr>
          <w:szCs w:val="22"/>
        </w:rPr>
        <w:t xml:space="preserve"> </w:t>
      </w:r>
      <w:r w:rsidR="004563D9" w:rsidRPr="00F519A9">
        <w:rPr>
          <w:szCs w:val="22"/>
        </w:rPr>
        <w:t>within the CTU tree if the maximum depth is reached. This is similar in principle to the operation of</w:t>
      </w:r>
      <w:r w:rsidRPr="00F519A9">
        <w:rPr>
          <w:szCs w:val="22"/>
        </w:rPr>
        <w:t xml:space="preserve"> </w:t>
      </w:r>
      <w:r w:rsidR="004563D9" w:rsidRPr="00F519A9">
        <w:rPr>
          <w:szCs w:val="22"/>
        </w:rPr>
        <w:t>delta QP signalling in the current HEVC specification.</w:t>
      </w:r>
      <w:r w:rsidRPr="00F519A9">
        <w:rPr>
          <w:szCs w:val="22"/>
        </w:rPr>
        <w:t xml:space="preserve"> </w:t>
      </w:r>
      <w:r w:rsidR="004563D9" w:rsidRPr="00F519A9">
        <w:rPr>
          <w:szCs w:val="22"/>
        </w:rPr>
        <w:t>To provide additional flexibility in terms of number of offsets, each CU that invokes the mode may signal</w:t>
      </w:r>
      <w:r w:rsidRPr="00F519A9">
        <w:rPr>
          <w:szCs w:val="22"/>
        </w:rPr>
        <w:t xml:space="preserve"> </w:t>
      </w:r>
      <w:r w:rsidR="004563D9" w:rsidRPr="00F519A9">
        <w:rPr>
          <w:szCs w:val="22"/>
        </w:rPr>
        <w:t>an index into an offset table. This offset table</w:t>
      </w:r>
      <w:r w:rsidR="00635E52" w:rsidRPr="00F519A9">
        <w:rPr>
          <w:szCs w:val="22"/>
        </w:rPr>
        <w:t xml:space="preserve"> contains </w:t>
      </w:r>
      <w:r w:rsidR="00EF3BC9">
        <w:rPr>
          <w:szCs w:val="22"/>
        </w:rPr>
        <w:t>up to five</w:t>
      </w:r>
      <w:r w:rsidR="00635E52" w:rsidRPr="00F519A9">
        <w:rPr>
          <w:szCs w:val="22"/>
        </w:rPr>
        <w:t xml:space="preserve"> </w:t>
      </w:r>
      <w:r w:rsidR="00247175">
        <w:rPr>
          <w:szCs w:val="22"/>
        </w:rPr>
        <w:t xml:space="preserve">pairs of </w:t>
      </w:r>
      <w:r w:rsidR="00635E52" w:rsidRPr="00F519A9">
        <w:rPr>
          <w:szCs w:val="22"/>
        </w:rPr>
        <w:t>c</w:t>
      </w:r>
      <w:r w:rsidR="004563D9" w:rsidRPr="00F519A9">
        <w:rPr>
          <w:szCs w:val="22"/>
        </w:rPr>
        <w:t>hroma QP offset values</w:t>
      </w:r>
      <w:r w:rsidR="00247175">
        <w:rPr>
          <w:szCs w:val="22"/>
        </w:rPr>
        <w:t xml:space="preserve"> (</w:t>
      </w:r>
      <w:proofErr w:type="spellStart"/>
      <w:r w:rsidR="00247175" w:rsidRPr="00247175">
        <w:rPr>
          <w:i/>
        </w:rPr>
        <w:t>cb_qp_adjustment</w:t>
      </w:r>
      <w:proofErr w:type="spellEnd"/>
      <w:r w:rsidR="00247175" w:rsidRPr="00247175">
        <w:t xml:space="preserve">, </w:t>
      </w:r>
      <w:proofErr w:type="spellStart"/>
      <w:r w:rsidR="00247175" w:rsidRPr="00247175">
        <w:rPr>
          <w:i/>
        </w:rPr>
        <w:t>cr_qp_adjustment</w:t>
      </w:r>
      <w:proofErr w:type="spellEnd"/>
      <w:r w:rsidR="00247175">
        <w:rPr>
          <w:szCs w:val="22"/>
        </w:rPr>
        <w:t>)</w:t>
      </w:r>
      <w:r w:rsidR="00635E52" w:rsidRPr="00F519A9">
        <w:rPr>
          <w:szCs w:val="22"/>
        </w:rPr>
        <w:t>. The offset table</w:t>
      </w:r>
      <w:r w:rsidRPr="00F519A9">
        <w:rPr>
          <w:szCs w:val="22"/>
        </w:rPr>
        <w:t xml:space="preserve"> </w:t>
      </w:r>
      <w:r w:rsidR="004563D9" w:rsidRPr="00F519A9">
        <w:rPr>
          <w:szCs w:val="22"/>
        </w:rPr>
        <w:t>is signalled in the PPS</w:t>
      </w:r>
      <w:r w:rsidR="00635E52" w:rsidRPr="00F519A9">
        <w:rPr>
          <w:szCs w:val="22"/>
        </w:rPr>
        <w:t>,</w:t>
      </w:r>
      <w:r w:rsidR="004563D9" w:rsidRPr="00F519A9">
        <w:rPr>
          <w:szCs w:val="22"/>
        </w:rPr>
        <w:t xml:space="preserve"> limit</w:t>
      </w:r>
      <w:r w:rsidR="00635E52" w:rsidRPr="00F519A9">
        <w:rPr>
          <w:szCs w:val="22"/>
        </w:rPr>
        <w:t>ing</w:t>
      </w:r>
      <w:r w:rsidR="004563D9" w:rsidRPr="00F519A9">
        <w:rPr>
          <w:szCs w:val="22"/>
        </w:rPr>
        <w:t xml:space="preserve"> the rate cost of </w:t>
      </w:r>
      <w:r w:rsidR="00635E52" w:rsidRPr="00F519A9">
        <w:rPr>
          <w:szCs w:val="22"/>
        </w:rPr>
        <w:t>providing the</w:t>
      </w:r>
      <w:r w:rsidR="004563D9" w:rsidRPr="00F519A9">
        <w:rPr>
          <w:szCs w:val="22"/>
        </w:rPr>
        <w:t xml:space="preserve"> chroma QP offsets. </w:t>
      </w:r>
      <w:r w:rsidR="00635E52" w:rsidRPr="00F519A9">
        <w:rPr>
          <w:szCs w:val="22"/>
        </w:rPr>
        <w:t xml:space="preserve">If </w:t>
      </w:r>
      <w:r w:rsidR="004563D9" w:rsidRPr="00F519A9">
        <w:rPr>
          <w:szCs w:val="22"/>
        </w:rPr>
        <w:t xml:space="preserve">the table contains </w:t>
      </w:r>
      <w:r w:rsidR="00635E52" w:rsidRPr="00F519A9">
        <w:rPr>
          <w:szCs w:val="22"/>
        </w:rPr>
        <w:t>one</w:t>
      </w:r>
      <w:r w:rsidRPr="00F519A9">
        <w:rPr>
          <w:szCs w:val="22"/>
        </w:rPr>
        <w:t xml:space="preserve"> </w:t>
      </w:r>
      <w:r w:rsidR="004563D9" w:rsidRPr="00F519A9">
        <w:rPr>
          <w:szCs w:val="22"/>
        </w:rPr>
        <w:t xml:space="preserve">offset </w:t>
      </w:r>
      <w:r w:rsidR="00635E52" w:rsidRPr="00F519A9">
        <w:rPr>
          <w:szCs w:val="22"/>
        </w:rPr>
        <w:t xml:space="preserve">then no </w:t>
      </w:r>
      <w:r w:rsidR="00F519A9" w:rsidRPr="00F519A9">
        <w:rPr>
          <w:szCs w:val="22"/>
        </w:rPr>
        <w:t>index is signalled</w:t>
      </w:r>
      <w:r w:rsidR="004563D9" w:rsidRPr="00F519A9">
        <w:rPr>
          <w:szCs w:val="22"/>
        </w:rPr>
        <w:t>.</w:t>
      </w:r>
      <w:r w:rsidRPr="00F519A9">
        <w:rPr>
          <w:szCs w:val="22"/>
        </w:rPr>
        <w:t xml:space="preserve"> </w:t>
      </w:r>
      <w:r w:rsidR="004563D9" w:rsidRPr="00F519A9">
        <w:rPr>
          <w:szCs w:val="22"/>
        </w:rPr>
        <w:t xml:space="preserve">The chroma QP adjustment values are </w:t>
      </w:r>
      <w:r w:rsidR="00F519A9" w:rsidRPr="00F519A9">
        <w:rPr>
          <w:szCs w:val="22"/>
        </w:rPr>
        <w:t>restricted</w:t>
      </w:r>
      <w:r w:rsidR="004563D9" w:rsidRPr="00F519A9">
        <w:rPr>
          <w:szCs w:val="22"/>
        </w:rPr>
        <w:t xml:space="preserve"> such that the total deviation from the </w:t>
      </w:r>
      <w:proofErr w:type="spellStart"/>
      <w:r w:rsidR="004563D9" w:rsidRPr="00F519A9">
        <w:rPr>
          <w:szCs w:val="22"/>
        </w:rPr>
        <w:t>luma</w:t>
      </w:r>
      <w:proofErr w:type="spellEnd"/>
      <w:r w:rsidR="004563D9" w:rsidRPr="00F519A9">
        <w:rPr>
          <w:szCs w:val="22"/>
        </w:rPr>
        <w:t xml:space="preserve"> QP is limited to ±12.</w:t>
      </w:r>
    </w:p>
    <w:p w14:paraId="03C69FFD" w14:textId="77777777" w:rsidR="004563D9" w:rsidRPr="00F519A9" w:rsidRDefault="00F519A9" w:rsidP="00C0621C">
      <w:pPr>
        <w:tabs>
          <w:tab w:val="clear" w:pos="794"/>
          <w:tab w:val="clear" w:pos="1191"/>
          <w:tab w:val="clear" w:pos="1588"/>
          <w:tab w:val="clear" w:pos="1985"/>
        </w:tabs>
        <w:overflowPunct/>
        <w:textAlignment w:val="auto"/>
        <w:rPr>
          <w:szCs w:val="22"/>
        </w:rPr>
      </w:pPr>
      <w:r>
        <w:rPr>
          <w:szCs w:val="22"/>
        </w:rPr>
        <w:t xml:space="preserve">For a CU where the offset is applied, </w:t>
      </w:r>
      <w:r w:rsidR="00247175">
        <w:rPr>
          <w:szCs w:val="22"/>
        </w:rPr>
        <w:t>each</w:t>
      </w:r>
      <w:r>
        <w:rPr>
          <w:szCs w:val="22"/>
        </w:rPr>
        <w:t xml:space="preserve"> </w:t>
      </w:r>
      <w:r w:rsidR="004563D9" w:rsidRPr="00F519A9">
        <w:rPr>
          <w:szCs w:val="22"/>
        </w:rPr>
        <w:t>chroma QP adjustment value</w:t>
      </w:r>
      <w:r w:rsidR="00247175">
        <w:rPr>
          <w:szCs w:val="22"/>
        </w:rPr>
        <w:t xml:space="preserve"> in a pair is</w:t>
      </w:r>
      <w:r w:rsidR="004563D9" w:rsidRPr="00F519A9">
        <w:rPr>
          <w:szCs w:val="22"/>
        </w:rPr>
        <w:t xml:space="preserve"> applied to </w:t>
      </w:r>
      <w:r w:rsidR="00247175">
        <w:rPr>
          <w:szCs w:val="22"/>
        </w:rPr>
        <w:t>the corresponding chroma component</w:t>
      </w:r>
      <w:r w:rsidR="004563D9" w:rsidRPr="00F519A9">
        <w:rPr>
          <w:szCs w:val="22"/>
        </w:rPr>
        <w:t>. The feature is globally enabled through</w:t>
      </w:r>
      <w:r w:rsidR="00F43BA1" w:rsidRPr="00F519A9">
        <w:rPr>
          <w:szCs w:val="22"/>
        </w:rPr>
        <w:t xml:space="preserve"> </w:t>
      </w:r>
      <w:r>
        <w:rPr>
          <w:szCs w:val="22"/>
        </w:rPr>
        <w:t>use of a picture parameter set</w:t>
      </w:r>
      <w:r w:rsidR="004563D9" w:rsidRPr="00F519A9">
        <w:rPr>
          <w:szCs w:val="22"/>
        </w:rPr>
        <w:t xml:space="preserve"> flag</w:t>
      </w:r>
      <w:r>
        <w:rPr>
          <w:szCs w:val="22"/>
        </w:rPr>
        <w:t xml:space="preserve"> </w:t>
      </w:r>
      <w:proofErr w:type="spellStart"/>
      <w:r w:rsidRPr="00F519A9">
        <w:rPr>
          <w:i/>
        </w:rPr>
        <w:t>chroma_qp_adjustment_enabled_flag</w:t>
      </w:r>
      <w:proofErr w:type="spellEnd"/>
      <w:r w:rsidR="004563D9" w:rsidRPr="00F519A9">
        <w:rPr>
          <w:szCs w:val="22"/>
        </w:rPr>
        <w:t>, and locally through a slice header flag</w:t>
      </w:r>
      <w:r>
        <w:rPr>
          <w:szCs w:val="22"/>
        </w:rPr>
        <w:t xml:space="preserve"> </w:t>
      </w:r>
      <w:proofErr w:type="spellStart"/>
      <w:r w:rsidRPr="00F519A9">
        <w:rPr>
          <w:bCs/>
          <w:i/>
          <w:lang w:eastAsia="ko-KR"/>
        </w:rPr>
        <w:t>slice_chroma_qp_adjustment_enabled_flag</w:t>
      </w:r>
      <w:proofErr w:type="spellEnd"/>
      <w:r w:rsidR="000A0E9F">
        <w:rPr>
          <w:szCs w:val="22"/>
        </w:rPr>
        <w:t>.</w:t>
      </w:r>
    </w:p>
    <w:p w14:paraId="75F45B96" w14:textId="77777777" w:rsidR="00FD272C" w:rsidRDefault="00FD272C" w:rsidP="00FD272C">
      <w:pPr>
        <w:rPr>
          <w:lang w:val="en-AU"/>
        </w:rPr>
      </w:pPr>
    </w:p>
    <w:p w14:paraId="79D5D0AF" w14:textId="77777777" w:rsidR="0094727A" w:rsidRDefault="0094727A" w:rsidP="0094727A">
      <w:pPr>
        <w:pStyle w:val="Heading2"/>
        <w:rPr>
          <w:lang w:val="en-GB"/>
        </w:rPr>
      </w:pPr>
      <w:bookmarkStart w:id="407" w:name="_Toc486368149"/>
      <w:bookmarkStart w:id="408" w:name="_Toc486368150"/>
      <w:bookmarkStart w:id="409" w:name="_Toc486368151"/>
      <w:bookmarkStart w:id="410" w:name="_Ref373338858"/>
      <w:bookmarkStart w:id="411" w:name="_Toc411002843"/>
      <w:bookmarkStart w:id="412" w:name="_Toc21112420"/>
      <w:bookmarkEnd w:id="407"/>
      <w:bookmarkEnd w:id="408"/>
      <w:bookmarkEnd w:id="409"/>
      <w:r>
        <w:rPr>
          <w:lang w:val="en-GB"/>
        </w:rPr>
        <w:t xml:space="preserve">Residual prediction in case of </w:t>
      </w:r>
      <w:proofErr w:type="spellStart"/>
      <w:r>
        <w:rPr>
          <w:lang w:val="en-GB"/>
        </w:rPr>
        <w:t>transquant</w:t>
      </w:r>
      <w:proofErr w:type="spellEnd"/>
      <w:r>
        <w:rPr>
          <w:lang w:val="en-GB"/>
        </w:rPr>
        <w:t xml:space="preserve"> bypass and transform skip</w:t>
      </w:r>
      <w:bookmarkEnd w:id="410"/>
      <w:bookmarkEnd w:id="411"/>
      <w:bookmarkEnd w:id="412"/>
    </w:p>
    <w:p w14:paraId="1AB3CB0E" w14:textId="7C2199D3" w:rsidR="003E0336" w:rsidRDefault="003E0336" w:rsidP="003363AE">
      <w:pPr>
        <w:rPr>
          <w:szCs w:val="22"/>
          <w:lang w:val="en-CA"/>
        </w:rPr>
      </w:pPr>
      <w:r>
        <w:rPr>
          <w:szCs w:val="22"/>
          <w:lang w:val="en-CA"/>
        </w:rPr>
        <w:t>When lossless coding is u</w:t>
      </w:r>
      <w:r w:rsidR="004D681E">
        <w:rPr>
          <w:szCs w:val="22"/>
          <w:lang w:val="en-CA"/>
        </w:rPr>
        <w:t>s</w:t>
      </w:r>
      <w:r>
        <w:rPr>
          <w:szCs w:val="22"/>
          <w:lang w:val="en-CA"/>
        </w:rPr>
        <w:t xml:space="preserve">ed (i.e. </w:t>
      </w:r>
      <w:proofErr w:type="spellStart"/>
      <w:r w:rsidRPr="00764C96">
        <w:rPr>
          <w:i/>
          <w:szCs w:val="22"/>
          <w:lang w:val="en-CA"/>
        </w:rPr>
        <w:t>cu_transquant_bypass_flag</w:t>
      </w:r>
      <w:proofErr w:type="spellEnd"/>
      <w:r>
        <w:rPr>
          <w:szCs w:val="22"/>
          <w:lang w:val="en-CA"/>
        </w:rPr>
        <w:t xml:space="preserve"> is equal to one) and </w:t>
      </w:r>
      <w:proofErr w:type="spellStart"/>
      <w:r w:rsidRPr="00FF6E19">
        <w:rPr>
          <w:i/>
          <w:szCs w:val="22"/>
          <w:lang w:val="en-CA"/>
        </w:rPr>
        <w:t>implicit_rdpcm_enabled_flag</w:t>
      </w:r>
      <w:proofErr w:type="spellEnd"/>
      <w:r>
        <w:rPr>
          <w:szCs w:val="22"/>
          <w:lang w:val="en-CA"/>
        </w:rPr>
        <w:t xml:space="preserve"> is equal to one, the residues obtained from intra prediction are further predicted using DPCM. Residual DPCM is only applied when the intra prediction direction is either horizontal or vertical. For residues obtained from inter prediction, RDPCM is applied if </w:t>
      </w:r>
      <w:proofErr w:type="spellStart"/>
      <w:r w:rsidRPr="00FF6E19">
        <w:rPr>
          <w:i/>
          <w:szCs w:val="22"/>
          <w:lang w:val="en-CA"/>
        </w:rPr>
        <w:t>explicit_rdpcm_enabled_flag</w:t>
      </w:r>
      <w:proofErr w:type="spellEnd"/>
      <w:r>
        <w:rPr>
          <w:szCs w:val="22"/>
          <w:lang w:val="en-CA"/>
        </w:rPr>
        <w:t xml:space="preserve"> is equal to one. In this case the encoder selects whether to apply RDPCM on the residues and if it is applied, whether to perform RDPCM along the horizontal or vertical direction. This decision is based on the sum of absolute difference (SAD) computed over the residues</w:t>
      </w:r>
      <w:r w:rsidR="00CD2CEF">
        <w:rPr>
          <w:szCs w:val="22"/>
          <w:lang w:val="en-CA"/>
        </w:rPr>
        <w:t xml:space="preserve">. The decision which minimises the SAD is selected </w:t>
      </w:r>
      <w:r w:rsidR="00CD2CEF">
        <w:rPr>
          <w:szCs w:val="22"/>
          <w:lang w:val="en-CA"/>
        </w:rPr>
        <w:lastRenderedPageBreak/>
        <w:t>as the best and signalled to the decoder using two binary flags: one to signal whether RDPCM is applied and one to signal the direction in which RDPCM is applied.</w:t>
      </w:r>
    </w:p>
    <w:p w14:paraId="7E8186C3" w14:textId="77777777" w:rsidR="00565B5D" w:rsidRDefault="003363AE" w:rsidP="00565B5D">
      <w:pPr>
        <w:rPr>
          <w:szCs w:val="22"/>
          <w:lang w:val="en-CA"/>
        </w:rPr>
      </w:pPr>
      <w:r>
        <w:rPr>
          <w:szCs w:val="22"/>
          <w:lang w:val="en-CA"/>
        </w:rPr>
        <w:t>When lossy coding is used</w:t>
      </w:r>
      <w:r w:rsidR="004307B5">
        <w:rPr>
          <w:szCs w:val="22"/>
          <w:lang w:val="en-CA"/>
        </w:rPr>
        <w:t xml:space="preserve"> (i.e. </w:t>
      </w:r>
      <w:proofErr w:type="spellStart"/>
      <w:r w:rsidR="004307B5" w:rsidRPr="00FF6E19">
        <w:rPr>
          <w:i/>
          <w:szCs w:val="22"/>
          <w:lang w:val="en-CA"/>
        </w:rPr>
        <w:t>cu_transquant_bypass_flag</w:t>
      </w:r>
      <w:proofErr w:type="spellEnd"/>
      <w:r w:rsidR="004307B5">
        <w:rPr>
          <w:szCs w:val="22"/>
          <w:lang w:val="en-CA"/>
        </w:rPr>
        <w:t xml:space="preserve"> is equal to zero)</w:t>
      </w:r>
      <w:r>
        <w:rPr>
          <w:szCs w:val="22"/>
          <w:lang w:val="en-CA"/>
        </w:rPr>
        <w:t xml:space="preserve">, RDPCM </w:t>
      </w:r>
      <w:r w:rsidR="004307B5">
        <w:rPr>
          <w:szCs w:val="22"/>
          <w:lang w:val="en-CA"/>
        </w:rPr>
        <w:t>may be</w:t>
      </w:r>
      <w:r>
        <w:rPr>
          <w:szCs w:val="22"/>
          <w:lang w:val="en-CA"/>
        </w:rPr>
        <w:t xml:space="preserve"> applied at TU level and only for those TUs which are transform skipped (e.</w:t>
      </w:r>
      <w:r w:rsidR="00CD2CEF">
        <w:rPr>
          <w:szCs w:val="22"/>
          <w:lang w:val="en-CA"/>
        </w:rPr>
        <w:t>g.</w:t>
      </w:r>
      <w:r>
        <w:rPr>
          <w:szCs w:val="22"/>
          <w:lang w:val="en-CA"/>
        </w:rPr>
        <w:t xml:space="preserve"> 4×4 transform units). For intra TUs, </w:t>
      </w:r>
      <w:r>
        <w:rPr>
          <w:lang w:val="en-CA"/>
        </w:rPr>
        <w:t xml:space="preserve">RDPCM is always applied </w:t>
      </w:r>
      <w:r w:rsidR="004307B5">
        <w:rPr>
          <w:lang w:val="en-CA"/>
        </w:rPr>
        <w:t xml:space="preserve">when </w:t>
      </w:r>
      <w:proofErr w:type="spellStart"/>
      <w:r w:rsidR="004307B5" w:rsidRPr="00FF6E19">
        <w:rPr>
          <w:i/>
          <w:lang w:val="en-CA"/>
        </w:rPr>
        <w:t>implicit_rdpcm_enabled</w:t>
      </w:r>
      <w:proofErr w:type="spellEnd"/>
      <w:r w:rsidR="004307B5" w:rsidRPr="00FF6E19">
        <w:rPr>
          <w:i/>
          <w:lang w:val="en-CA"/>
        </w:rPr>
        <w:t xml:space="preserve"> flag</w:t>
      </w:r>
      <w:r w:rsidR="004307B5">
        <w:rPr>
          <w:lang w:val="en-CA"/>
        </w:rPr>
        <w:t xml:space="preserve"> is equal to one </w:t>
      </w:r>
      <w:r>
        <w:rPr>
          <w:lang w:val="en-CA"/>
        </w:rPr>
        <w:t>for intra coded transform-skip TUs with horizontal or vertical intra prediction mode, so there is no additional signalling.</w:t>
      </w:r>
      <w:r>
        <w:rPr>
          <w:szCs w:val="22"/>
          <w:lang w:val="en-CA"/>
        </w:rPr>
        <w:t xml:space="preserve"> For inter TUs</w:t>
      </w:r>
      <w:r w:rsidR="004307B5">
        <w:rPr>
          <w:szCs w:val="22"/>
          <w:lang w:val="en-CA"/>
        </w:rPr>
        <w:t xml:space="preserve">, when </w:t>
      </w:r>
      <w:proofErr w:type="spellStart"/>
      <w:r w:rsidR="004307B5" w:rsidRPr="00FF6E19">
        <w:rPr>
          <w:i/>
          <w:szCs w:val="22"/>
          <w:lang w:val="en-CA"/>
        </w:rPr>
        <w:t>explicit_rdpcm_enabled_flag</w:t>
      </w:r>
      <w:proofErr w:type="spellEnd"/>
      <w:r w:rsidR="004307B5">
        <w:rPr>
          <w:szCs w:val="22"/>
          <w:lang w:val="en-CA"/>
        </w:rPr>
        <w:t xml:space="preserve"> is equal to one</w:t>
      </w:r>
      <w:r>
        <w:rPr>
          <w:szCs w:val="22"/>
          <w:lang w:val="en-CA"/>
        </w:rPr>
        <w:t xml:space="preserve">, the </w:t>
      </w:r>
      <w:r w:rsidR="00CD2CEF">
        <w:rPr>
          <w:szCs w:val="22"/>
          <w:lang w:val="en-CA"/>
        </w:rPr>
        <w:t>same mechanism used for lossless coding is followed. For intra</w:t>
      </w:r>
      <w:r w:rsidR="004307B5">
        <w:rPr>
          <w:szCs w:val="22"/>
          <w:lang w:val="en-CA"/>
        </w:rPr>
        <w:t xml:space="preserve"> </w:t>
      </w:r>
      <w:r w:rsidR="00CD2CEF">
        <w:rPr>
          <w:szCs w:val="22"/>
          <w:lang w:val="en-CA"/>
        </w:rPr>
        <w:t>and inter coding, RDPCM is computed using the reconstructed residues (i.e. after inverse quanti</w:t>
      </w:r>
      <w:r w:rsidR="00C24ADC">
        <w:rPr>
          <w:szCs w:val="22"/>
          <w:lang w:val="en-CA"/>
        </w:rPr>
        <w:t>z</w:t>
      </w:r>
      <w:r w:rsidR="00CD2CEF">
        <w:rPr>
          <w:szCs w:val="22"/>
          <w:lang w:val="en-CA"/>
        </w:rPr>
        <w:t xml:space="preserve">ation) </w:t>
      </w:r>
      <w:proofErr w:type="gramStart"/>
      <w:r w:rsidR="00CD2CEF">
        <w:rPr>
          <w:szCs w:val="22"/>
          <w:lang w:val="en-CA"/>
        </w:rPr>
        <w:t>in order to</w:t>
      </w:r>
      <w:proofErr w:type="gramEnd"/>
      <w:r w:rsidR="00CD2CEF">
        <w:rPr>
          <w:szCs w:val="22"/>
          <w:lang w:val="en-CA"/>
        </w:rPr>
        <w:t xml:space="preserve"> avoid any drift between the encoder and the decoder.</w:t>
      </w:r>
      <w:r w:rsidR="00565B5D">
        <w:rPr>
          <w:szCs w:val="22"/>
          <w:lang w:val="en-CA"/>
        </w:rPr>
        <w:t xml:space="preserve"> </w:t>
      </w:r>
      <w:proofErr w:type="gramStart"/>
      <w:r w:rsidR="00565B5D">
        <w:rPr>
          <w:szCs w:val="22"/>
          <w:lang w:val="en-CA"/>
        </w:rPr>
        <w:t>In particular the</w:t>
      </w:r>
      <w:proofErr w:type="gramEnd"/>
      <w:r w:rsidR="00565B5D">
        <w:rPr>
          <w:szCs w:val="22"/>
          <w:lang w:val="en-CA"/>
        </w:rPr>
        <w:t xml:space="preserve"> process can be formalized as follows. Let </w:t>
      </w:r>
      <w:r w:rsidR="00554E84">
        <w:rPr>
          <w:noProof/>
          <w:position w:val="-12"/>
          <w:szCs w:val="22"/>
          <w:lang w:val="en-AU" w:eastAsia="en-AU"/>
        </w:rPr>
        <w:drawing>
          <wp:inline distT="0" distB="0" distL="0" distR="0" wp14:anchorId="08390112" wp14:editId="0DEABB3A">
            <wp:extent cx="226695" cy="226695"/>
            <wp:effectExtent l="0" t="0" r="1905" b="19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en-AU"/>
        </w:rPr>
        <w:drawing>
          <wp:inline distT="0" distB="0" distL="0" distR="0" wp14:anchorId="011D4F94" wp14:editId="5C829A62">
            <wp:extent cx="219710" cy="226695"/>
            <wp:effectExtent l="0" t="0" r="889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s obtained by the RDPCM application. Let </w:t>
      </w:r>
      <w:r w:rsidR="00554E84">
        <w:rPr>
          <w:noProof/>
          <w:position w:val="-10"/>
          <w:szCs w:val="22"/>
          <w:lang w:val="en-AU" w:eastAsia="en-AU"/>
        </w:rPr>
        <w:drawing>
          <wp:inline distT="0" distB="0" distL="0" distR="0" wp14:anchorId="19699598" wp14:editId="029CAE0E">
            <wp:extent cx="394970" cy="205105"/>
            <wp:effectExtent l="0" t="0" r="508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94970" cy="20510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 obtained after inverse quantization and </w:t>
      </w:r>
      <w:proofErr w:type="gramStart"/>
      <w:r w:rsidR="00565B5D" w:rsidRPr="00E4528A">
        <w:rPr>
          <w:i/>
          <w:szCs w:val="22"/>
          <w:lang w:val="en-CA"/>
        </w:rPr>
        <w:t>r</w:t>
      </w:r>
      <w:r w:rsidR="00565B5D">
        <w:rPr>
          <w:szCs w:val="22"/>
          <w:lang w:val="en-CA"/>
        </w:rPr>
        <w:t>(</w:t>
      </w:r>
      <w:proofErr w:type="spellStart"/>
      <w:proofErr w:type="gramEnd"/>
      <w:r w:rsidR="00565B5D" w:rsidRPr="00E4528A">
        <w:rPr>
          <w:i/>
          <w:szCs w:val="22"/>
          <w:lang w:val="en-CA"/>
        </w:rPr>
        <w:t>i</w:t>
      </w:r>
      <w:proofErr w:type="spellEnd"/>
      <w:r w:rsidR="00565B5D">
        <w:rPr>
          <w:szCs w:val="22"/>
          <w:lang w:val="en-CA"/>
        </w:rPr>
        <w:t xml:space="preserve">, </w:t>
      </w:r>
      <w:r w:rsidR="00565B5D" w:rsidRPr="00E4528A">
        <w:rPr>
          <w:i/>
          <w:szCs w:val="22"/>
          <w:lang w:val="en-CA"/>
        </w:rPr>
        <w:t>j</w:t>
      </w:r>
      <w:r w:rsidR="00565B5D">
        <w:rPr>
          <w:szCs w:val="22"/>
          <w:lang w:val="en-CA"/>
        </w:rPr>
        <w:t>) the original residue (</w:t>
      </w:r>
      <w:r w:rsidR="00F63E0C">
        <w:rPr>
          <w:szCs w:val="22"/>
          <w:lang w:val="en-CA"/>
        </w:rPr>
        <w:t xml:space="preserve">i.e. </w:t>
      </w:r>
      <w:r w:rsidR="00565B5D">
        <w:rPr>
          <w:szCs w:val="22"/>
          <w:lang w:val="en-CA"/>
        </w:rPr>
        <w:t xml:space="preserve">obtained by either intra or inter prediction). </w:t>
      </w:r>
      <w:r w:rsidR="005F09E0">
        <w:rPr>
          <w:szCs w:val="22"/>
          <w:lang w:val="en-CA"/>
        </w:rPr>
        <w:t>Over a</w:t>
      </w:r>
      <w:r w:rsidR="00FC2D3E">
        <w:rPr>
          <w:szCs w:val="22"/>
          <w:lang w:val="en-CA"/>
        </w:rPr>
        <w:t>n</w:t>
      </w:r>
      <w:r w:rsidR="005F09E0">
        <w:rPr>
          <w:szCs w:val="22"/>
          <w:lang w:val="en-CA"/>
        </w:rPr>
        <w:t xml:space="preserve"> </w:t>
      </w:r>
      <w:r w:rsidR="005F09E0" w:rsidRPr="00E4528A">
        <w:rPr>
          <w:i/>
          <w:szCs w:val="22"/>
          <w:lang w:val="en-CA"/>
        </w:rPr>
        <w:t>N</w:t>
      </w:r>
      <w:r w:rsidR="005C11E6">
        <w:rPr>
          <w:szCs w:val="22"/>
          <w:lang w:val="en-CA"/>
        </w:rPr>
        <w:t>×</w:t>
      </w:r>
      <w:r w:rsidR="005F09E0" w:rsidRPr="00E4528A">
        <w:rPr>
          <w:i/>
          <w:szCs w:val="22"/>
          <w:lang w:val="en-CA"/>
        </w:rPr>
        <w:t>N</w:t>
      </w:r>
      <w:r w:rsidR="005F09E0">
        <w:rPr>
          <w:szCs w:val="22"/>
          <w:lang w:val="en-CA"/>
        </w:rPr>
        <w:t xml:space="preserve"> block, t</w:t>
      </w:r>
      <w:r w:rsidR="00565B5D">
        <w:rPr>
          <w:szCs w:val="22"/>
          <w:lang w:val="en-CA"/>
        </w:rPr>
        <w:t xml:space="preserve">he residues </w:t>
      </w:r>
      <w:r w:rsidR="00554E84">
        <w:rPr>
          <w:noProof/>
          <w:position w:val="-12"/>
          <w:szCs w:val="22"/>
          <w:lang w:val="en-AU" w:eastAsia="en-AU"/>
        </w:rPr>
        <w:drawing>
          <wp:inline distT="0" distB="0" distL="0" distR="0" wp14:anchorId="4FCE0DA7" wp14:editId="2EEE8CD9">
            <wp:extent cx="226695" cy="226695"/>
            <wp:effectExtent l="0" t="0" r="1905"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en-AU"/>
        </w:rPr>
        <w:drawing>
          <wp:inline distT="0" distB="0" distL="0" distR="0" wp14:anchorId="109E2EC3" wp14:editId="1F749EB9">
            <wp:extent cx="219710" cy="226695"/>
            <wp:effectExtent l="0" t="0" r="8890"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are therefore defined as follows:</w:t>
      </w:r>
    </w:p>
    <w:p w14:paraId="4A1BED43" w14:textId="77777777" w:rsidR="00565B5D" w:rsidRDefault="00554E84" w:rsidP="00565B5D">
      <w:pPr>
        <w:jc w:val="center"/>
        <w:rPr>
          <w:szCs w:val="22"/>
          <w:lang w:val="en-CA"/>
        </w:rPr>
      </w:pPr>
      <w:r>
        <w:rPr>
          <w:noProof/>
          <w:position w:val="-30"/>
          <w:szCs w:val="22"/>
          <w:lang w:val="en-AU" w:eastAsia="en-AU"/>
        </w:rPr>
        <w:drawing>
          <wp:inline distT="0" distB="0" distL="0" distR="0" wp14:anchorId="57F9D54E" wp14:editId="2678F0B9">
            <wp:extent cx="3935730" cy="461010"/>
            <wp:effectExtent l="0" t="0" r="762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935730" cy="461010"/>
                    </a:xfrm>
                    <a:prstGeom prst="rect">
                      <a:avLst/>
                    </a:prstGeom>
                    <a:noFill/>
                    <a:ln>
                      <a:noFill/>
                    </a:ln>
                  </pic:spPr>
                </pic:pic>
              </a:graphicData>
            </a:graphic>
          </wp:inline>
        </w:drawing>
      </w:r>
    </w:p>
    <w:p w14:paraId="2C69F816" w14:textId="77777777" w:rsidR="00565B5D" w:rsidRDefault="00554E84" w:rsidP="00565B5D">
      <w:pPr>
        <w:jc w:val="center"/>
        <w:rPr>
          <w:szCs w:val="22"/>
          <w:lang w:val="en-CA"/>
        </w:rPr>
      </w:pPr>
      <w:r>
        <w:rPr>
          <w:noProof/>
          <w:position w:val="-30"/>
          <w:szCs w:val="22"/>
          <w:lang w:val="en-AU" w:eastAsia="en-AU"/>
        </w:rPr>
        <w:drawing>
          <wp:inline distT="0" distB="0" distL="0" distR="0" wp14:anchorId="08B7A574" wp14:editId="0853081E">
            <wp:extent cx="3950335" cy="46101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950335" cy="461010"/>
                    </a:xfrm>
                    <a:prstGeom prst="rect">
                      <a:avLst/>
                    </a:prstGeom>
                    <a:noFill/>
                    <a:ln>
                      <a:noFill/>
                    </a:ln>
                  </pic:spPr>
                </pic:pic>
              </a:graphicData>
            </a:graphic>
          </wp:inline>
        </w:drawing>
      </w:r>
      <w:r w:rsidR="00565B5D">
        <w:rPr>
          <w:szCs w:val="22"/>
          <w:lang w:val="en-CA"/>
        </w:rPr>
        <w:t>,</w:t>
      </w:r>
    </w:p>
    <w:p w14:paraId="785F282C" w14:textId="77777777" w:rsidR="0094727A" w:rsidRDefault="00565B5D" w:rsidP="00E64C00">
      <w:pPr>
        <w:rPr>
          <w:szCs w:val="22"/>
          <w:lang w:val="en-CA"/>
        </w:rPr>
      </w:pPr>
      <w:r>
        <w:rPr>
          <w:szCs w:val="22"/>
          <w:lang w:val="en-CA"/>
        </w:rPr>
        <w:t xml:space="preserve">where </w:t>
      </w:r>
      <w:r w:rsidRPr="00454F01">
        <w:rPr>
          <w:i/>
          <w:szCs w:val="22"/>
          <w:lang w:val="en-CA"/>
        </w:rPr>
        <w:t>Q</w:t>
      </w:r>
      <w:r>
        <w:rPr>
          <w:szCs w:val="22"/>
          <w:lang w:val="en-CA"/>
        </w:rPr>
        <w:t xml:space="preserve"> denotes the forward quanti</w:t>
      </w:r>
      <w:r w:rsidR="00C24ADC">
        <w:rPr>
          <w:szCs w:val="22"/>
          <w:lang w:val="en-CA"/>
        </w:rPr>
        <w:t>z</w:t>
      </w:r>
      <w:r>
        <w:rPr>
          <w:szCs w:val="22"/>
          <w:lang w:val="en-CA"/>
        </w:rPr>
        <w:t>ation operation.</w:t>
      </w:r>
    </w:p>
    <w:p w14:paraId="75952B6C" w14:textId="77777777" w:rsidR="00007C3F" w:rsidRPr="00185E1E" w:rsidRDefault="00007C3F" w:rsidP="00E64C00">
      <w:pPr>
        <w:rPr>
          <w:szCs w:val="22"/>
          <w:lang w:val="en-CA"/>
        </w:rPr>
      </w:pPr>
      <w:r>
        <w:rPr>
          <w:szCs w:val="22"/>
          <w:lang w:val="en-CA"/>
        </w:rPr>
        <w:t xml:space="preserve">The </w:t>
      </w:r>
      <w:proofErr w:type="spellStart"/>
      <w:r w:rsidRPr="00FF6E19">
        <w:rPr>
          <w:i/>
          <w:szCs w:val="22"/>
          <w:lang w:val="en-CA"/>
        </w:rPr>
        <w:t>implicit_rdpcm_enabled_flag</w:t>
      </w:r>
      <w:proofErr w:type="spellEnd"/>
      <w:r>
        <w:rPr>
          <w:szCs w:val="22"/>
          <w:lang w:val="en-CA"/>
        </w:rPr>
        <w:t xml:space="preserve"> and </w:t>
      </w:r>
      <w:proofErr w:type="spellStart"/>
      <w:r w:rsidRPr="00FF6E19">
        <w:rPr>
          <w:i/>
          <w:szCs w:val="22"/>
          <w:lang w:val="en-CA"/>
        </w:rPr>
        <w:t>explicit_rdpcm_</w:t>
      </w:r>
      <w:r w:rsidR="00FC2D3E" w:rsidRPr="00FF6E19">
        <w:rPr>
          <w:i/>
          <w:szCs w:val="22"/>
          <w:lang w:val="en-CA"/>
        </w:rPr>
        <w:t>enabled</w:t>
      </w:r>
      <w:r w:rsidR="00FC2D3E">
        <w:rPr>
          <w:i/>
          <w:szCs w:val="22"/>
          <w:lang w:val="en-CA"/>
        </w:rPr>
        <w:t>_</w:t>
      </w:r>
      <w:r w:rsidRPr="00FF6E19">
        <w:rPr>
          <w:i/>
          <w:szCs w:val="22"/>
          <w:lang w:val="en-CA"/>
        </w:rPr>
        <w:t>flag</w:t>
      </w:r>
      <w:proofErr w:type="spellEnd"/>
      <w:r>
        <w:rPr>
          <w:szCs w:val="22"/>
          <w:lang w:val="en-CA"/>
        </w:rPr>
        <w:t xml:space="preserve"> are </w:t>
      </w:r>
      <w:r w:rsidR="002D1C01">
        <w:rPr>
          <w:szCs w:val="22"/>
          <w:lang w:val="en-CA"/>
        </w:rPr>
        <w:t xml:space="preserve">controlled using </w:t>
      </w:r>
      <w:r>
        <w:rPr>
          <w:szCs w:val="22"/>
          <w:lang w:val="en-CA"/>
        </w:rPr>
        <w:t xml:space="preserve">the </w:t>
      </w:r>
      <w:r w:rsidR="002D1C01">
        <w:rPr>
          <w:szCs w:val="22"/>
          <w:lang w:val="en-CA"/>
        </w:rPr>
        <w:t xml:space="preserve">configuration </w:t>
      </w:r>
      <w:r>
        <w:rPr>
          <w:szCs w:val="22"/>
          <w:lang w:val="en-CA"/>
        </w:rPr>
        <w:t xml:space="preserve">options </w:t>
      </w:r>
      <w:proofErr w:type="spellStart"/>
      <w:r w:rsidRPr="00FF6E19">
        <w:rPr>
          <w:rStyle w:val="EncoderConfigChar"/>
        </w:rPr>
        <w:t>ImplicitResidualDPCM</w:t>
      </w:r>
      <w:proofErr w:type="spellEnd"/>
      <w:r>
        <w:rPr>
          <w:szCs w:val="22"/>
          <w:lang w:val="en-CA"/>
        </w:rPr>
        <w:t xml:space="preserve"> and </w:t>
      </w:r>
      <w:proofErr w:type="spellStart"/>
      <w:r w:rsidRPr="00FF6E19">
        <w:rPr>
          <w:rStyle w:val="EncoderConfigChar"/>
        </w:rPr>
        <w:t>ExplicitResidualDPCM</w:t>
      </w:r>
      <w:proofErr w:type="spellEnd"/>
      <w:r>
        <w:rPr>
          <w:szCs w:val="22"/>
          <w:lang w:val="en-CA"/>
        </w:rPr>
        <w:t xml:space="preserve"> respectively.</w:t>
      </w:r>
    </w:p>
    <w:p w14:paraId="76AFCFC8" w14:textId="77777777" w:rsidR="00ED185D" w:rsidRDefault="00ED185D" w:rsidP="0020020E">
      <w:pPr>
        <w:pStyle w:val="Heading2"/>
        <w:rPr>
          <w:lang w:val="en-GB"/>
        </w:rPr>
      </w:pPr>
      <w:bookmarkStart w:id="413" w:name="_Toc411002844"/>
      <w:bookmarkStart w:id="414" w:name="_Ref437270147"/>
      <w:bookmarkStart w:id="415" w:name="_Toc21112421"/>
      <w:r>
        <w:rPr>
          <w:lang w:val="en-GB"/>
        </w:rPr>
        <w:t>Entropy coding</w:t>
      </w:r>
      <w:bookmarkEnd w:id="413"/>
      <w:bookmarkEnd w:id="414"/>
      <w:bookmarkEnd w:id="415"/>
    </w:p>
    <w:p w14:paraId="51C32E1B" w14:textId="77777777" w:rsidR="00505250" w:rsidRDefault="0000460D" w:rsidP="00505250">
      <w:bookmarkStart w:id="416" w:name="_Ref380076109"/>
      <w:r>
        <w:rPr>
          <w:rFonts w:eastAsia="MS Mincho"/>
          <w:lang w:eastAsia="ja-JP"/>
        </w:rPr>
        <w:t xml:space="preserve">HEVC uses </w:t>
      </w:r>
      <w:r w:rsidR="0078644C">
        <w:t>c</w:t>
      </w:r>
      <w:r w:rsidR="00505250" w:rsidRPr="001811D1">
        <w:t xml:space="preserve">ontext </w:t>
      </w:r>
      <w:r w:rsidR="0078644C">
        <w:t>a</w:t>
      </w:r>
      <w:r w:rsidR="00505250" w:rsidRPr="001811D1">
        <w:t xml:space="preserve">daptive </w:t>
      </w:r>
      <w:r w:rsidR="0078644C">
        <w:t>b</w:t>
      </w:r>
      <w:r w:rsidR="00505250" w:rsidRPr="001811D1">
        <w:t xml:space="preserve">inary </w:t>
      </w:r>
      <w:r w:rsidR="0078644C">
        <w:t>a</w:t>
      </w:r>
      <w:r w:rsidR="00505250" w:rsidRPr="001811D1">
        <w:t xml:space="preserve">rithmetic </w:t>
      </w:r>
      <w:r w:rsidR="0078644C">
        <w:t>c</w:t>
      </w:r>
      <w:r w:rsidR="00505250" w:rsidRPr="001811D1">
        <w:t>oding (CABAC)</w:t>
      </w:r>
      <w:r>
        <w:t xml:space="preserve"> and variable length codes. Each syntax element</w:t>
      </w:r>
      <w:r w:rsidR="00593716">
        <w:t xml:space="preserve"> is </w:t>
      </w:r>
      <w:proofErr w:type="spellStart"/>
      <w:r w:rsidR="00593716">
        <w:t>binarised</w:t>
      </w:r>
      <w:proofErr w:type="spellEnd"/>
      <w:r w:rsidR="00593716">
        <w:t xml:space="preserve"> using a combination of context coded bins and bypass bins. Context coded bins have an associated context, indicating the probable symbol value. The cost of coding a context coded bin depends on the probability and whether the symbol to be coded is equal to the likely symbol value. Bypass coded bins have no associated context and have an equal cost for coding each of a 0 or 1 symbol.</w:t>
      </w:r>
      <w:r>
        <w:t xml:space="preserve"> </w:t>
      </w:r>
      <w:r w:rsidR="00593716">
        <w:t>Context coding allows adaptation to the probability distribution of symbol values for a given bin. Further adaptation is provided by context selection. A given context coded bin may use one of several contexts, the context being selected based on information previously included in the bitstream.</w:t>
      </w:r>
    </w:p>
    <w:p w14:paraId="47CCA4CA" w14:textId="77777777" w:rsidR="00F67451" w:rsidRPr="00AD0FAD" w:rsidRDefault="00F67451" w:rsidP="00505250">
      <w:pPr>
        <w:rPr>
          <w:lang w:eastAsia="ko-KR"/>
        </w:rPr>
      </w:pPr>
      <w:r>
        <w:t>Variable length codes are used above the slice layer and in the slice header.</w:t>
      </w:r>
    </w:p>
    <w:p w14:paraId="10DAB134" w14:textId="77777777" w:rsidR="00ED185D" w:rsidRDefault="00ED185D" w:rsidP="00C0621C">
      <w:pPr>
        <w:pStyle w:val="Heading3"/>
        <w:rPr>
          <w:lang w:val="en-AU"/>
        </w:rPr>
      </w:pPr>
      <w:bookmarkStart w:id="417" w:name="_Ref400984405"/>
      <w:bookmarkStart w:id="418" w:name="_Toc411002845"/>
      <w:bookmarkStart w:id="419" w:name="_Toc21112422"/>
      <w:r>
        <w:rPr>
          <w:lang w:val="en-AU"/>
        </w:rPr>
        <w:t>CABAC alignment</w:t>
      </w:r>
      <w:bookmarkEnd w:id="416"/>
      <w:bookmarkEnd w:id="417"/>
      <w:bookmarkEnd w:id="418"/>
      <w:bookmarkEnd w:id="419"/>
    </w:p>
    <w:p w14:paraId="30CCC6DF" w14:textId="77777777" w:rsidR="00ED185D" w:rsidRDefault="00106C5B" w:rsidP="00C0621C">
      <w:pPr>
        <w:rPr>
          <w:lang w:val="en-AU" w:eastAsia="ja-JP"/>
        </w:rPr>
      </w:pPr>
      <w:r>
        <w:rPr>
          <w:lang w:val="en-AU"/>
        </w:rPr>
        <w:t xml:space="preserve">When </w:t>
      </w:r>
      <w:proofErr w:type="spellStart"/>
      <w:r w:rsidR="00FC2D3E">
        <w:rPr>
          <w:i/>
          <w:lang w:val="en-AU"/>
        </w:rPr>
        <w:t>cabac_bypass_alignment_enabled_</w:t>
      </w:r>
      <w:r w:rsidRPr="00C0621C">
        <w:rPr>
          <w:i/>
          <w:lang w:val="en-AU"/>
        </w:rPr>
        <w:t>flag</w:t>
      </w:r>
      <w:proofErr w:type="spellEnd"/>
      <w:r>
        <w:rPr>
          <w:lang w:val="en-AU"/>
        </w:rPr>
        <w:t xml:space="preserve"> is equal to one (as configured by </w:t>
      </w:r>
      <w:proofErr w:type="spellStart"/>
      <w:r w:rsidRPr="00C0621C">
        <w:rPr>
          <w:rStyle w:val="EncoderConfigChar"/>
        </w:rPr>
        <w:t>AlignCABACBeforeBypass</w:t>
      </w:r>
      <w:proofErr w:type="spellEnd"/>
      <w:r>
        <w:rPr>
          <w:lang w:val="en-AU" w:eastAsia="ja-JP"/>
        </w:rPr>
        <w:t xml:space="preserve">), the CABAC engine is </w:t>
      </w:r>
      <w:r w:rsidR="00012BF7">
        <w:rPr>
          <w:lang w:val="en-AU" w:eastAsia="ja-JP"/>
        </w:rPr>
        <w:t>bit-</w:t>
      </w:r>
      <w:r>
        <w:rPr>
          <w:lang w:val="en-AU" w:eastAsia="ja-JP"/>
        </w:rPr>
        <w:t>aligned (i.e. range is set to 256)</w:t>
      </w:r>
      <w:r w:rsidR="00FC2D3E">
        <w:rPr>
          <w:lang w:val="en-AU" w:eastAsia="ja-JP"/>
        </w:rPr>
        <w:t xml:space="preserve"> prior to the coding of sign bits if there are any coefficients that require</w:t>
      </w:r>
      <w:r>
        <w:rPr>
          <w:lang w:val="en-AU" w:eastAsia="ja-JP"/>
        </w:rPr>
        <w:t xml:space="preserve"> </w:t>
      </w:r>
      <w:proofErr w:type="spellStart"/>
      <w:r w:rsidRPr="00C0621C">
        <w:rPr>
          <w:i/>
          <w:lang w:val="en-AU" w:eastAsia="ja-JP"/>
        </w:rPr>
        <w:t>coeff_abs_level_remaining</w:t>
      </w:r>
      <w:proofErr w:type="spellEnd"/>
      <w:r>
        <w:rPr>
          <w:lang w:val="en-AU" w:eastAsia="ja-JP"/>
        </w:rPr>
        <w:t xml:space="preserve"> syntax element</w:t>
      </w:r>
      <w:r w:rsidR="007E0975">
        <w:rPr>
          <w:lang w:val="en-AU" w:eastAsia="ja-JP"/>
        </w:rPr>
        <w:t>s</w:t>
      </w:r>
      <w:r>
        <w:rPr>
          <w:lang w:val="en-AU" w:eastAsia="ja-JP"/>
        </w:rPr>
        <w:t>.</w:t>
      </w:r>
      <w:r w:rsidR="00A02A36">
        <w:rPr>
          <w:lang w:val="en-AU" w:eastAsia="ja-JP"/>
        </w:rPr>
        <w:t xml:space="preserve"> Note that once the CABAC engine is bit-aligned, it will remain bit-aligned until a context coded bin is encountered.</w:t>
      </w:r>
      <w:r w:rsidR="007E0975">
        <w:rPr>
          <w:lang w:val="en-AU" w:eastAsia="ja-JP"/>
        </w:rPr>
        <w:t xml:space="preserve"> Alignment prior to decoding </w:t>
      </w:r>
      <w:proofErr w:type="spellStart"/>
      <w:r w:rsidR="007E0975">
        <w:rPr>
          <w:lang w:val="en-AU" w:eastAsia="ja-JP"/>
        </w:rPr>
        <w:t>equi</w:t>
      </w:r>
      <w:proofErr w:type="spellEnd"/>
      <w:r w:rsidR="007E0975">
        <w:rPr>
          <w:lang w:val="en-AU" w:eastAsia="ja-JP"/>
        </w:rPr>
        <w:t>-probable CABAC bins allows those bins to be read directly from the bit-stream.</w:t>
      </w:r>
    </w:p>
    <w:p w14:paraId="3AF62E95" w14:textId="77777777" w:rsidR="00593716" w:rsidRPr="00C0621C" w:rsidRDefault="00593716" w:rsidP="00C0621C">
      <w:pPr>
        <w:rPr>
          <w:lang w:val="en-AU"/>
        </w:rPr>
      </w:pPr>
      <w:r>
        <w:rPr>
          <w:lang w:val="en-AU" w:eastAsia="ja-JP"/>
        </w:rPr>
        <w:t>Bit alignment results in bypass bins being aligned in the bitstream, i.e. a decoder can read a given bypass bin directly from the bitstream.</w:t>
      </w:r>
    </w:p>
    <w:p w14:paraId="1165CE3E" w14:textId="77777777" w:rsidR="009734BB" w:rsidRDefault="00185E1E" w:rsidP="0020020E">
      <w:pPr>
        <w:pStyle w:val="Heading2"/>
        <w:rPr>
          <w:lang w:val="en-GB"/>
        </w:rPr>
      </w:pPr>
      <w:bookmarkStart w:id="420" w:name="_Toc411002846"/>
      <w:bookmarkStart w:id="421" w:name="_Toc21112423"/>
      <w:r>
        <w:rPr>
          <w:lang w:val="en-CA"/>
        </w:rPr>
        <w:t>Coefficient</w:t>
      </w:r>
      <w:bookmarkStart w:id="422" w:name="_Toc294101525"/>
      <w:bookmarkStart w:id="423" w:name="_Toc294101526"/>
      <w:bookmarkStart w:id="424" w:name="_Toc294101527"/>
      <w:bookmarkStart w:id="425" w:name="_Toc294101528"/>
      <w:bookmarkStart w:id="426" w:name="_Toc294101529"/>
      <w:bookmarkStart w:id="427" w:name="_Toc294101530"/>
      <w:bookmarkStart w:id="428" w:name="_Ref337436548"/>
      <w:bookmarkEnd w:id="422"/>
      <w:bookmarkEnd w:id="423"/>
      <w:bookmarkEnd w:id="424"/>
      <w:bookmarkEnd w:id="425"/>
      <w:bookmarkEnd w:id="426"/>
      <w:bookmarkEnd w:id="427"/>
      <w:r w:rsidR="009734BB" w:rsidRPr="001811D1">
        <w:rPr>
          <w:lang w:val="en-GB"/>
        </w:rPr>
        <w:t xml:space="preserve"> Coding</w:t>
      </w:r>
      <w:bookmarkEnd w:id="420"/>
      <w:bookmarkEnd w:id="421"/>
      <w:bookmarkEnd w:id="428"/>
    </w:p>
    <w:p w14:paraId="09A5D846" w14:textId="77777777" w:rsidR="006C6B5D" w:rsidRDefault="006C6B5D" w:rsidP="006C6B5D">
      <w:pPr>
        <w:pStyle w:val="Heading3"/>
      </w:pPr>
      <w:bookmarkStart w:id="429" w:name="_Ref373338932"/>
      <w:bookmarkStart w:id="430" w:name="_Toc411002847"/>
      <w:bookmarkStart w:id="431" w:name="_Toc21112424"/>
      <w:r>
        <w:t>Transform skip residual rotation</w:t>
      </w:r>
      <w:bookmarkEnd w:id="429"/>
      <w:bookmarkEnd w:id="430"/>
      <w:bookmarkEnd w:id="431"/>
    </w:p>
    <w:p w14:paraId="3A66AE4D" w14:textId="77777777" w:rsidR="006C6B5D" w:rsidRPr="006C6B5D" w:rsidRDefault="006C6B5D" w:rsidP="002C6B50">
      <w:r w:rsidRPr="006C6B5D">
        <w:t xml:space="preserve">When </w:t>
      </w:r>
      <w:proofErr w:type="spellStart"/>
      <w:r w:rsidRPr="006C6B5D">
        <w:rPr>
          <w:i/>
        </w:rPr>
        <w:t>transform_skip_rotation_enabled_flag</w:t>
      </w:r>
      <w:proofErr w:type="spellEnd"/>
      <w:r w:rsidRPr="006C6B5D">
        <w:t xml:space="preserve"> is equal to one</w:t>
      </w:r>
      <w:r w:rsidR="00D96744">
        <w:t xml:space="preserve"> (as </w:t>
      </w:r>
      <w:r w:rsidR="007D0A1B">
        <w:t xml:space="preserve">configured </w:t>
      </w:r>
      <w:r w:rsidR="00D96744">
        <w:t xml:space="preserve">by </w:t>
      </w:r>
      <w:proofErr w:type="spellStart"/>
      <w:r w:rsidR="00D96744" w:rsidRPr="002749C4">
        <w:rPr>
          <w:rStyle w:val="EncoderConfigChar"/>
        </w:rPr>
        <w:t>ResidualRotation</w:t>
      </w:r>
      <w:proofErr w:type="spellEnd"/>
      <w:r w:rsidR="00D96744">
        <w:t>)</w:t>
      </w:r>
      <w:r w:rsidRPr="006C6B5D">
        <w:t>, the residual of a 4x4 transform</w:t>
      </w:r>
      <w:r w:rsidR="00D96744">
        <w:t>-skipped</w:t>
      </w:r>
      <w:r w:rsidRPr="006C6B5D">
        <w:t xml:space="preserve"> block </w:t>
      </w:r>
      <w:r w:rsidR="00D96744">
        <w:t xml:space="preserve">or </w:t>
      </w:r>
      <w:proofErr w:type="spellStart"/>
      <w:r w:rsidR="00D96744">
        <w:t>transquant</w:t>
      </w:r>
      <w:proofErr w:type="spellEnd"/>
      <w:r w:rsidR="00D96744">
        <w:t xml:space="preserve">-bypass block </w:t>
      </w:r>
      <w:r w:rsidRPr="006C6B5D">
        <w:t>is rotated by 180 degrees.</w:t>
      </w:r>
      <w:r w:rsidR="004307B5">
        <w:t xml:space="preserve"> Due to the symmetry of the scans used in HEVC, this is equivalent to reversing the scan orders.</w:t>
      </w:r>
    </w:p>
    <w:p w14:paraId="103994A5" w14:textId="77777777" w:rsidR="002B6D27" w:rsidRDefault="002B6D27" w:rsidP="002B6D27">
      <w:pPr>
        <w:pStyle w:val="Heading3"/>
      </w:pPr>
      <w:bookmarkStart w:id="432" w:name="_Toc380072462"/>
      <w:bookmarkStart w:id="433" w:name="_Toc380137564"/>
      <w:bookmarkStart w:id="434" w:name="_Toc380742389"/>
      <w:bookmarkStart w:id="435" w:name="_Toc380748233"/>
      <w:bookmarkStart w:id="436" w:name="_Ref373338933"/>
      <w:bookmarkStart w:id="437" w:name="_Toc411002848"/>
      <w:bookmarkStart w:id="438" w:name="_Toc21112425"/>
      <w:bookmarkEnd w:id="432"/>
      <w:bookmarkEnd w:id="433"/>
      <w:bookmarkEnd w:id="434"/>
      <w:bookmarkEnd w:id="435"/>
      <w:r>
        <w:rPr>
          <w:lang w:val="en-AU"/>
        </w:rPr>
        <w:t>Significance map context modelling</w:t>
      </w:r>
      <w:bookmarkEnd w:id="436"/>
      <w:bookmarkEnd w:id="437"/>
      <w:bookmarkEnd w:id="438"/>
    </w:p>
    <w:p w14:paraId="0C083B29" w14:textId="575F3C17" w:rsidR="002B6D27" w:rsidRPr="00356F14" w:rsidRDefault="00A52CB9" w:rsidP="002C6B50">
      <w:r>
        <w:t xml:space="preserve">When </w:t>
      </w:r>
      <w:proofErr w:type="spellStart"/>
      <w:r w:rsidR="00356F14" w:rsidRPr="00940619">
        <w:rPr>
          <w:i/>
        </w:rPr>
        <w:t>transform_skip_context_enabled_flag</w:t>
      </w:r>
      <w:proofErr w:type="spellEnd"/>
      <w:r w:rsidR="00356F14" w:rsidRPr="00940619">
        <w:t xml:space="preserve"> is equal to one</w:t>
      </w:r>
      <w:r w:rsidR="00D96744">
        <w:t xml:space="preserve"> (as </w:t>
      </w:r>
      <w:r w:rsidR="007D0A1B">
        <w:t>configured</w:t>
      </w:r>
      <w:r w:rsidR="00D96744">
        <w:t xml:space="preserve"> by </w:t>
      </w:r>
      <w:proofErr w:type="spellStart"/>
      <w:r w:rsidR="00D96744" w:rsidRPr="002749C4">
        <w:rPr>
          <w:rStyle w:val="EncoderConfigChar"/>
        </w:rPr>
        <w:t>SingleSignificanceMapContext</w:t>
      </w:r>
      <w:proofErr w:type="spellEnd"/>
      <w:r w:rsidR="00D96744">
        <w:t>)</w:t>
      </w:r>
      <w:r w:rsidR="00356F14" w:rsidRPr="00940619">
        <w:t xml:space="preserve">, a </w:t>
      </w:r>
      <w:r w:rsidR="004307B5">
        <w:t xml:space="preserve">separate </w:t>
      </w:r>
      <w:r w:rsidR="00356F14" w:rsidRPr="00940619">
        <w:t xml:space="preserve">single context is used for the </w:t>
      </w:r>
      <w:proofErr w:type="spellStart"/>
      <w:r w:rsidR="00940619" w:rsidRPr="00940619">
        <w:rPr>
          <w:i/>
        </w:rPr>
        <w:t>sig_coeff_flag</w:t>
      </w:r>
      <w:proofErr w:type="spellEnd"/>
      <w:r w:rsidR="00D96744">
        <w:t xml:space="preserve"> for TUs that are transform-skipped or </w:t>
      </w:r>
      <w:proofErr w:type="spellStart"/>
      <w:r w:rsidR="00D96744">
        <w:t>transquant</w:t>
      </w:r>
      <w:proofErr w:type="spellEnd"/>
      <w:r w:rsidR="00D96744">
        <w:t>-bypassed</w:t>
      </w:r>
      <w:r w:rsidR="009E5E23">
        <w:t>.</w:t>
      </w:r>
    </w:p>
    <w:p w14:paraId="32D256BB" w14:textId="77777777" w:rsidR="007877EE" w:rsidRDefault="007877EE" w:rsidP="007877EE">
      <w:pPr>
        <w:pStyle w:val="Heading3"/>
      </w:pPr>
      <w:bookmarkStart w:id="439" w:name="_Ref373337975"/>
      <w:bookmarkStart w:id="440" w:name="_Toc411002849"/>
      <w:bookmarkStart w:id="441" w:name="_Toc21112426"/>
      <w:r>
        <w:rPr>
          <w:lang w:val="en-AU"/>
        </w:rPr>
        <w:t>Rice parameter adaptation</w:t>
      </w:r>
      <w:bookmarkEnd w:id="439"/>
      <w:bookmarkEnd w:id="440"/>
      <w:bookmarkEnd w:id="441"/>
    </w:p>
    <w:p w14:paraId="4A561EAC" w14:textId="77777777" w:rsidR="00C66B6D" w:rsidRDefault="008713C4" w:rsidP="002C2845">
      <w:pPr>
        <w:rPr>
          <w:noProof/>
        </w:rPr>
      </w:pPr>
      <w:r>
        <w:rPr>
          <w:noProof/>
        </w:rPr>
        <w:t xml:space="preserve">When </w:t>
      </w:r>
      <w:proofErr w:type="spellStart"/>
      <w:r w:rsidR="00A51D44">
        <w:rPr>
          <w:i/>
        </w:rPr>
        <w:t>persistent</w:t>
      </w:r>
      <w:r w:rsidR="007E0975">
        <w:rPr>
          <w:i/>
        </w:rPr>
        <w:t>_rice_adaptation_enabled</w:t>
      </w:r>
      <w:r w:rsidRPr="008713C4">
        <w:rPr>
          <w:i/>
        </w:rPr>
        <w:t>_flag</w:t>
      </w:r>
      <w:proofErr w:type="spellEnd"/>
      <w:r w:rsidR="00DB49B6" w:rsidRPr="00C0621C">
        <w:t xml:space="preserve"> </w:t>
      </w:r>
      <w:r>
        <w:t>is equal to one</w:t>
      </w:r>
      <w:r w:rsidR="00007C3F">
        <w:t xml:space="preserve"> (as </w:t>
      </w:r>
      <w:r w:rsidR="007D0A1B">
        <w:t xml:space="preserve">configured </w:t>
      </w:r>
      <w:r w:rsidR="00007C3F">
        <w:t>by</w:t>
      </w:r>
      <w:r w:rsidR="00007C3F" w:rsidRPr="00007C3F">
        <w:t xml:space="preserve"> </w:t>
      </w:r>
      <w:proofErr w:type="spellStart"/>
      <w:r w:rsidR="00C66B6D" w:rsidRPr="002749C4">
        <w:rPr>
          <w:rStyle w:val="EncoderConfigChar"/>
        </w:rPr>
        <w:t>GolombRice</w:t>
      </w:r>
      <w:r w:rsidR="00C66B6D">
        <w:rPr>
          <w:rStyle w:val="EncoderConfigChar"/>
        </w:rPr>
        <w:t>Parameter</w:t>
      </w:r>
      <w:r w:rsidR="00C66B6D" w:rsidRPr="002749C4">
        <w:rPr>
          <w:rStyle w:val="EncoderConfigChar"/>
        </w:rPr>
        <w:t>Adaptation</w:t>
      </w:r>
      <w:proofErr w:type="spellEnd"/>
      <w:r w:rsidR="00007C3F">
        <w:rPr>
          <w:i/>
        </w:rPr>
        <w:t>)</w:t>
      </w:r>
      <w:r>
        <w:t>, a</w:t>
      </w:r>
      <w:r w:rsidR="005B585F">
        <w:rPr>
          <w:noProof/>
        </w:rPr>
        <w:t xml:space="preserve">n alternative mechanism for </w:t>
      </w:r>
      <w:r w:rsidR="00C66B6D">
        <w:rPr>
          <w:noProof/>
        </w:rPr>
        <w:t>initializing</w:t>
      </w:r>
      <w:r w:rsidR="005B585F">
        <w:rPr>
          <w:noProof/>
        </w:rPr>
        <w:t xml:space="preserve"> t</w:t>
      </w:r>
      <w:r w:rsidR="005B585F" w:rsidRPr="005B585F">
        <w:rPr>
          <w:noProof/>
        </w:rPr>
        <w:t xml:space="preserve">he Rice parameter used for coding </w:t>
      </w:r>
      <w:r w:rsidR="005B585F" w:rsidRPr="00C0621C">
        <w:rPr>
          <w:i/>
          <w:noProof/>
        </w:rPr>
        <w:t>coeff_abs_level_remaining</w:t>
      </w:r>
      <w:r w:rsidR="005B585F">
        <w:rPr>
          <w:noProof/>
        </w:rPr>
        <w:t xml:space="preserve"> is available.</w:t>
      </w:r>
    </w:p>
    <w:p w14:paraId="64E3850C" w14:textId="77777777" w:rsidR="00C66B6D" w:rsidRDefault="00C66B6D" w:rsidP="00C66B6D">
      <w:pPr>
        <w:rPr>
          <w:lang w:val="en-CA"/>
        </w:rPr>
      </w:pPr>
      <w:r>
        <w:rPr>
          <w:lang w:val="en-CA"/>
        </w:rPr>
        <w:lastRenderedPageBreak/>
        <w:t>In this scheme, the 4</w:t>
      </w:r>
      <w:r>
        <w:rPr>
          <w:rFonts w:eastAsia="MS Mincho"/>
          <w:noProof/>
          <w:lang w:eastAsia="ja-JP"/>
        </w:rPr>
        <w:t>×</w:t>
      </w:r>
      <w:r>
        <w:rPr>
          <w:lang w:val="en-CA"/>
        </w:rPr>
        <w:t>4 sub-blocks are divided into different categories (“</w:t>
      </w:r>
      <w:proofErr w:type="spellStart"/>
      <w:r>
        <w:rPr>
          <w:lang w:val="en-CA"/>
        </w:rPr>
        <w:t>sbType</w:t>
      </w:r>
      <w:proofErr w:type="spellEnd"/>
      <w:r>
        <w:rPr>
          <w:lang w:val="en-CA"/>
        </w:rPr>
        <w:t>”). For each sub-block, the initial Rice parameter is derived based on previously coded sub-blocks in the same category. The categorization is based on whether the block is a transform-skip block (“</w:t>
      </w:r>
      <w:proofErr w:type="spellStart"/>
      <w:r>
        <w:rPr>
          <w:lang w:val="en-CA"/>
        </w:rPr>
        <w:t>isTSFlag</w:t>
      </w:r>
      <w:proofErr w:type="spellEnd"/>
      <w:r>
        <w:rPr>
          <w:lang w:val="en-CA"/>
        </w:rPr>
        <w:t>”)</w:t>
      </w:r>
      <w:r w:rsidR="007E0975">
        <w:rPr>
          <w:lang w:val="en-CA"/>
        </w:rPr>
        <w:t xml:space="preserve"> or in trans-quant bypass</w:t>
      </w:r>
      <w:r>
        <w:rPr>
          <w:lang w:val="en-CA"/>
        </w:rPr>
        <w:t xml:space="preserve"> </w:t>
      </w:r>
      <w:r w:rsidR="007E0975">
        <w:rPr>
          <w:lang w:val="en-CA"/>
        </w:rPr>
        <w:t>(</w:t>
      </w:r>
      <w:proofErr w:type="spellStart"/>
      <w:r w:rsidR="007E0975">
        <w:rPr>
          <w:lang w:val="en-CA"/>
        </w:rPr>
        <w:t>isTQBFlag</w:t>
      </w:r>
      <w:proofErr w:type="spellEnd"/>
      <w:r w:rsidR="007E0975">
        <w:rPr>
          <w:lang w:val="en-CA"/>
        </w:rPr>
        <w:t xml:space="preserve">) </w:t>
      </w:r>
      <w:r>
        <w:rPr>
          <w:lang w:val="en-CA"/>
        </w:rPr>
        <w:t xml:space="preserve">and whether it is the </w:t>
      </w:r>
      <w:proofErr w:type="spellStart"/>
      <w:r>
        <w:rPr>
          <w:lang w:val="en-CA"/>
        </w:rPr>
        <w:t>luma</w:t>
      </w:r>
      <w:proofErr w:type="spellEnd"/>
      <w:r>
        <w:rPr>
          <w:lang w:val="en-CA"/>
        </w:rPr>
        <w:t xml:space="preserve"> component</w:t>
      </w:r>
    </w:p>
    <w:p w14:paraId="07741207" w14:textId="77777777" w:rsidR="00C66B6D" w:rsidRDefault="00C66B6D" w:rsidP="00C0621C">
      <w:pPr>
        <w:ind w:left="397" w:firstLine="794"/>
      </w:pPr>
      <w:proofErr w:type="spellStart"/>
      <w:r>
        <w:t>sbType</w:t>
      </w:r>
      <w:proofErr w:type="spellEnd"/>
      <w:r w:rsidR="00370AEB">
        <w:t> </w:t>
      </w:r>
      <w:r w:rsidRPr="00A00202">
        <w:t>=</w:t>
      </w:r>
      <w:r w:rsidR="00370AEB">
        <w:t> </w:t>
      </w:r>
      <w:proofErr w:type="spellStart"/>
      <w:r>
        <w:t>isLuma</w:t>
      </w:r>
      <w:proofErr w:type="spellEnd"/>
      <w:r w:rsidR="00370AEB">
        <w:t> </w:t>
      </w:r>
      <w:r>
        <w:t>*</w:t>
      </w:r>
      <w:r w:rsidR="00370AEB">
        <w:t> </w:t>
      </w:r>
      <w:r>
        <w:t>2</w:t>
      </w:r>
      <w:r w:rsidR="00370AEB">
        <w:t> </w:t>
      </w:r>
      <w:r>
        <w:t>+</w:t>
      </w:r>
      <w:r w:rsidR="00370AEB">
        <w:t> </w:t>
      </w:r>
      <w:r w:rsidR="007E0975">
        <w:t>(</w:t>
      </w:r>
      <w:proofErr w:type="spellStart"/>
      <w:r>
        <w:rPr>
          <w:lang w:val="en-CA"/>
        </w:rPr>
        <w:t>isTSFlag</w:t>
      </w:r>
      <w:proofErr w:type="spellEnd"/>
      <w:r w:rsidR="00370AEB">
        <w:rPr>
          <w:lang w:val="en-CA"/>
        </w:rPr>
        <w:t> </w:t>
      </w:r>
      <w:r w:rsidR="007E0975">
        <w:rPr>
          <w:lang w:val="en-CA"/>
        </w:rPr>
        <w:t>|</w:t>
      </w:r>
      <w:r w:rsidR="00370AEB">
        <w:rPr>
          <w:lang w:val="en-CA"/>
        </w:rPr>
        <w:t> </w:t>
      </w:r>
      <w:r w:rsidR="007E0975">
        <w:rPr>
          <w:lang w:val="en-CA"/>
        </w:rPr>
        <w:t>|</w:t>
      </w:r>
      <w:r w:rsidR="00A84230">
        <w:rPr>
          <w:lang w:val="en-CA"/>
        </w:rPr>
        <w:t xml:space="preserve"> </w:t>
      </w:r>
      <w:proofErr w:type="spellStart"/>
      <w:r w:rsidR="007E0975">
        <w:rPr>
          <w:lang w:val="en-CA"/>
        </w:rPr>
        <w:t>isTQBFlag</w:t>
      </w:r>
      <w:proofErr w:type="spellEnd"/>
      <w:r w:rsidR="007E0975">
        <w:rPr>
          <w:lang w:val="en-CA"/>
        </w:rPr>
        <w:t>)</w:t>
      </w:r>
    </w:p>
    <w:p w14:paraId="0AE442E7" w14:textId="77777777" w:rsidR="00C66B6D" w:rsidRDefault="00C66B6D" w:rsidP="00C66B6D">
      <w:pPr>
        <w:rPr>
          <w:szCs w:val="22"/>
          <w:lang w:val="en-CA"/>
        </w:rPr>
      </w:pPr>
      <w:r>
        <w:rPr>
          <w:szCs w:val="22"/>
          <w:lang w:val="en-CA"/>
        </w:rPr>
        <w:t xml:space="preserve">Stats </w:t>
      </w:r>
      <w:proofErr w:type="spellStart"/>
      <w:r w:rsidRPr="00BD0FFC">
        <w:rPr>
          <w:i/>
        </w:rPr>
        <w:t>statCoeff</w:t>
      </w:r>
      <w:proofErr w:type="spellEnd"/>
      <w:r w:rsidRPr="00BD0FFC">
        <w:rPr>
          <w:i/>
        </w:rPr>
        <w:t xml:space="preserve"> </w:t>
      </w:r>
      <w:r>
        <w:rPr>
          <w:szCs w:val="22"/>
          <w:lang w:val="en-CA"/>
        </w:rPr>
        <w:t>are maintained for each sub-block type (</w:t>
      </w:r>
      <w:proofErr w:type="spellStart"/>
      <w:r>
        <w:t>sbType</w:t>
      </w:r>
      <w:proofErr w:type="spellEnd"/>
      <w:r>
        <w:rPr>
          <w:szCs w:val="22"/>
          <w:lang w:val="en-CA"/>
        </w:rPr>
        <w:t>) depending on the absolute coefficient value (</w:t>
      </w:r>
      <w:proofErr w:type="spellStart"/>
      <w:r w:rsidRPr="00D31B48">
        <w:rPr>
          <w:i/>
          <w:szCs w:val="22"/>
          <w:lang w:val="en-CA"/>
        </w:rPr>
        <w:t>uiLevel</w:t>
      </w:r>
      <w:proofErr w:type="spellEnd"/>
      <w:r>
        <w:rPr>
          <w:szCs w:val="22"/>
          <w:lang w:val="en-CA"/>
        </w:rPr>
        <w:t>):</w:t>
      </w:r>
    </w:p>
    <w:p w14:paraId="71E75FC5" w14:textId="77777777" w:rsidR="00C66B6D" w:rsidRDefault="008536F9" w:rsidP="00C66B6D">
      <w:pPr>
        <w:ind w:firstLine="720"/>
      </w:pPr>
      <w:r>
        <w:tab/>
      </w:r>
      <w:r>
        <w:tab/>
      </w:r>
      <w:r w:rsidR="00C66B6D">
        <w:t>if (</w:t>
      </w:r>
      <w:proofErr w:type="spellStart"/>
      <w:r w:rsidR="00C66B6D">
        <w:t>uiLevel</w:t>
      </w:r>
      <w:proofErr w:type="spellEnd"/>
      <w:r w:rsidR="00370AEB">
        <w:t> </w:t>
      </w:r>
      <w:r w:rsidR="00C66B6D">
        <w:t>&gt;=</w:t>
      </w:r>
      <w:r w:rsidR="00370AEB">
        <w:t> </w:t>
      </w:r>
      <w:proofErr w:type="gramStart"/>
      <w:r w:rsidR="00C66B6D">
        <w:t>(</w:t>
      </w:r>
      <w:r w:rsidR="00370AEB">
        <w:t> 3</w:t>
      </w:r>
      <w:proofErr w:type="gramEnd"/>
      <w:r w:rsidR="00370AEB">
        <w:t> </w:t>
      </w:r>
      <w:r w:rsidR="00C66B6D">
        <w:t>&lt;&lt;</w:t>
      </w:r>
      <w:r w:rsidR="00370AEB">
        <w:t> </w:t>
      </w:r>
      <w:r w:rsidR="00C66B6D">
        <w:t>(</w:t>
      </w:r>
      <w:r w:rsidR="00370AEB">
        <w:t> </w:t>
      </w:r>
      <w:proofErr w:type="spellStart"/>
      <w:r w:rsidR="00C66B6D" w:rsidRPr="00902EDF">
        <w:t>statCoeff</w:t>
      </w:r>
      <w:proofErr w:type="spellEnd"/>
      <w:r w:rsidR="0000219F">
        <w:t>[ </w:t>
      </w:r>
      <w:proofErr w:type="spellStart"/>
      <w:r w:rsidR="0000219F">
        <w:t>sbType</w:t>
      </w:r>
      <w:proofErr w:type="spellEnd"/>
      <w:r w:rsidR="0000219F">
        <w:t> ]</w:t>
      </w:r>
      <w:r w:rsidR="00370AEB">
        <w:t> </w:t>
      </w:r>
      <w:r w:rsidR="00C66B6D" w:rsidRPr="00902EDF">
        <w:t>/</w:t>
      </w:r>
      <w:r w:rsidR="00370AEB">
        <w:t> </w:t>
      </w:r>
      <w:r w:rsidR="00C66B6D" w:rsidRPr="00902EDF">
        <w:t>4</w:t>
      </w:r>
      <w:r w:rsidR="00370AEB">
        <w:t> </w:t>
      </w:r>
      <w:r w:rsidR="00C66B6D" w:rsidRPr="00902EDF">
        <w:t>)</w:t>
      </w:r>
      <w:r w:rsidR="00370AEB">
        <w:t> </w:t>
      </w:r>
      <w:r w:rsidR="00C66B6D" w:rsidRPr="00902EDF">
        <w:t>)</w:t>
      </w:r>
      <w:r w:rsidR="00370AEB">
        <w:t> </w:t>
      </w:r>
      <w:r w:rsidR="00C66B6D" w:rsidRPr="00902EDF">
        <w:t>)</w:t>
      </w:r>
      <w:r>
        <w:tab/>
      </w:r>
      <w:r>
        <w:tab/>
      </w:r>
      <w:proofErr w:type="spellStart"/>
      <w:r w:rsidR="00C66B6D" w:rsidRPr="00902EDF">
        <w:t>statCoeff</w:t>
      </w:r>
      <w:proofErr w:type="spellEnd"/>
      <w:r w:rsidR="0000219F">
        <w:t>[ </w:t>
      </w:r>
      <w:proofErr w:type="spellStart"/>
      <w:r w:rsidR="0000219F">
        <w:t>sbType</w:t>
      </w:r>
      <w:proofErr w:type="spellEnd"/>
      <w:r w:rsidR="0000219F">
        <w:t> ] </w:t>
      </w:r>
      <w:r w:rsidR="00C66B6D">
        <w:t>++</w:t>
      </w:r>
      <w:r w:rsidR="00C66B6D" w:rsidRPr="00902EDF">
        <w:t>;</w:t>
      </w:r>
    </w:p>
    <w:p w14:paraId="54521030" w14:textId="77777777" w:rsidR="00C66B6D" w:rsidRPr="00902EDF" w:rsidRDefault="00C66B6D" w:rsidP="00C66B6D">
      <w:pPr>
        <w:ind w:firstLine="720"/>
      </w:pPr>
      <w:r w:rsidRPr="00902EDF">
        <w:t>else</w:t>
      </w:r>
      <w:r w:rsidR="008536F9">
        <w:tab/>
      </w:r>
      <w:r w:rsidRPr="00902EDF">
        <w:t xml:space="preserve">if </w:t>
      </w:r>
      <w:proofErr w:type="gramStart"/>
      <w:r w:rsidRPr="00902EDF">
        <w:t>(</w:t>
      </w:r>
      <w:r w:rsidR="00370AEB">
        <w:t> </w:t>
      </w:r>
      <w:r w:rsidRPr="00902EDF">
        <w:t>(</w:t>
      </w:r>
      <w:proofErr w:type="gramEnd"/>
      <w:r w:rsidR="00370AEB">
        <w:t> </w:t>
      </w:r>
      <w:r w:rsidRPr="00902EDF">
        <w:t>2</w:t>
      </w:r>
      <w:r w:rsidR="00370AEB">
        <w:t> </w:t>
      </w:r>
      <w:r w:rsidRPr="00902EDF">
        <w:t>*</w:t>
      </w:r>
      <w:r w:rsidR="00370AEB">
        <w:t> </w:t>
      </w:r>
      <w:proofErr w:type="spellStart"/>
      <w:r w:rsidRPr="00902EDF">
        <w:t>uiLevel</w:t>
      </w:r>
      <w:proofErr w:type="spellEnd"/>
      <w:r w:rsidR="00370AEB">
        <w:t> </w:t>
      </w:r>
      <w:r w:rsidRPr="00902EDF">
        <w:t>)</w:t>
      </w:r>
      <w:r w:rsidR="00370AEB">
        <w:t> </w:t>
      </w:r>
      <w:r w:rsidRPr="00902EDF">
        <w:t>&lt;</w:t>
      </w:r>
      <w:r w:rsidR="00370AEB">
        <w:t> </w:t>
      </w:r>
      <w:r w:rsidRPr="00902EDF">
        <w:t>(</w:t>
      </w:r>
      <w:r w:rsidR="00370AEB">
        <w:t> </w:t>
      </w:r>
      <w:r w:rsidRPr="00902EDF">
        <w:t>1</w:t>
      </w:r>
      <w:r w:rsidR="00370AEB">
        <w:t> </w:t>
      </w:r>
      <w:r w:rsidRPr="00902EDF">
        <w:t>&lt;&lt;</w:t>
      </w:r>
      <w:r w:rsidR="00370AEB">
        <w:t> </w:t>
      </w:r>
      <w:r w:rsidRPr="00902EDF">
        <w:t>(</w:t>
      </w:r>
      <w:r w:rsidR="00370AEB">
        <w:t> </w:t>
      </w:r>
      <w:proofErr w:type="spellStart"/>
      <w:r w:rsidRPr="00902EDF">
        <w:t>statCoeff</w:t>
      </w:r>
      <w:proofErr w:type="spellEnd"/>
      <w:r w:rsidR="0000219F">
        <w:t>[ </w:t>
      </w:r>
      <w:proofErr w:type="spellStart"/>
      <w:r w:rsidR="0000219F">
        <w:t>sbType</w:t>
      </w:r>
      <w:proofErr w:type="spellEnd"/>
      <w:r w:rsidR="0000219F">
        <w:t> ]</w:t>
      </w:r>
      <w:r w:rsidR="00370AEB">
        <w:t> </w:t>
      </w:r>
      <w:r w:rsidRPr="00902EDF">
        <w:t>/</w:t>
      </w:r>
      <w:r w:rsidR="00370AEB">
        <w:t> </w:t>
      </w:r>
      <w:r w:rsidRPr="00902EDF">
        <w:t>4</w:t>
      </w:r>
      <w:r w:rsidR="00370AEB">
        <w:t> </w:t>
      </w:r>
      <w:r w:rsidRPr="00902EDF">
        <w:t>)</w:t>
      </w:r>
      <w:r w:rsidR="00370AEB">
        <w:t> </w:t>
      </w:r>
      <w:r w:rsidRPr="00902EDF">
        <w:t>)</w:t>
      </w:r>
      <w:r w:rsidR="00370AEB">
        <w:t> </w:t>
      </w:r>
      <w:r w:rsidRPr="00902EDF">
        <w:t>)</w:t>
      </w:r>
      <w:r w:rsidR="008536F9">
        <w:tab/>
      </w:r>
      <w:proofErr w:type="spellStart"/>
      <w:r w:rsidRPr="00902EDF">
        <w:t>statCoeff</w:t>
      </w:r>
      <w:proofErr w:type="spellEnd"/>
      <w:r w:rsidR="0000219F">
        <w:t>[ </w:t>
      </w:r>
      <w:proofErr w:type="spellStart"/>
      <w:r w:rsidR="0000219F">
        <w:t>sbType</w:t>
      </w:r>
      <w:proofErr w:type="spellEnd"/>
      <w:r w:rsidR="0000219F">
        <w:t> ] </w:t>
      </w:r>
      <w:r w:rsidRPr="00B131C6">
        <w:rPr>
          <w:rFonts w:eastAsia="SimSun"/>
          <w:lang w:eastAsia="zh-CN"/>
        </w:rPr>
        <w:t>--</w:t>
      </w:r>
      <w:r w:rsidRPr="00902EDF">
        <w:t>;</w:t>
      </w:r>
    </w:p>
    <w:p w14:paraId="6B43D295" w14:textId="77777777" w:rsidR="00C66B6D" w:rsidRDefault="00C66B6D" w:rsidP="00C66B6D">
      <w:pPr>
        <w:rPr>
          <w:rFonts w:eastAsia="MS Mincho"/>
          <w:noProof/>
          <w:lang w:eastAsia="ja-JP"/>
        </w:rPr>
      </w:pPr>
      <w:r>
        <w:rPr>
          <w:szCs w:val="22"/>
          <w:lang w:val="en-CA"/>
        </w:rPr>
        <w:t xml:space="preserve">This variable is updated at most once per </w:t>
      </w:r>
      <w:r>
        <w:rPr>
          <w:rFonts w:eastAsia="MS Mincho"/>
          <w:noProof/>
          <w:lang w:eastAsia="ja-JP"/>
        </w:rPr>
        <w:t xml:space="preserve">4×4 sub-block using the value of the first coded </w:t>
      </w:r>
      <w:r w:rsidRPr="00567908">
        <w:rPr>
          <w:i/>
          <w:noProof/>
        </w:rPr>
        <w:t>coeff_abs_level_</w:t>
      </w:r>
      <w:r w:rsidRPr="00567908">
        <w:rPr>
          <w:rFonts w:eastAsia="MS Mincho"/>
          <w:i/>
          <w:noProof/>
          <w:lang w:eastAsia="ja-JP"/>
        </w:rPr>
        <w:t>remaining</w:t>
      </w:r>
      <w:r>
        <w:rPr>
          <w:rFonts w:eastAsia="MS Mincho"/>
          <w:i/>
          <w:noProof/>
          <w:lang w:eastAsia="ja-JP"/>
        </w:rPr>
        <w:t xml:space="preserve"> </w:t>
      </w:r>
      <w:r w:rsidRPr="007451BC">
        <w:rPr>
          <w:rFonts w:eastAsia="MS Mincho"/>
          <w:noProof/>
          <w:lang w:eastAsia="ja-JP"/>
        </w:rPr>
        <w:t>of the sub-block.</w:t>
      </w:r>
      <w:r>
        <w:rPr>
          <w:rFonts w:eastAsia="MS Mincho"/>
          <w:noProof/>
          <w:lang w:eastAsia="ja-JP"/>
        </w:rPr>
        <w:t xml:space="preserve"> The entries of </w:t>
      </w:r>
      <w:proofErr w:type="spellStart"/>
      <w:r w:rsidRPr="00C61163">
        <w:rPr>
          <w:i/>
        </w:rPr>
        <w:t>statCoeff</w:t>
      </w:r>
      <w:proofErr w:type="spellEnd"/>
      <w:r>
        <w:rPr>
          <w:i/>
        </w:rPr>
        <w:t xml:space="preserve"> </w:t>
      </w:r>
      <w:r>
        <w:t>are reset to 0 at the beginning of the slice (like the CABAC context variables).</w:t>
      </w:r>
    </w:p>
    <w:p w14:paraId="23F29378" w14:textId="7B912B99" w:rsidR="00C66B6D" w:rsidRDefault="00C66B6D" w:rsidP="00C66B6D">
      <w:pPr>
        <w:rPr>
          <w:rFonts w:eastAsia="MS Mincho"/>
          <w:noProof/>
          <w:lang w:eastAsia="ja-JP"/>
        </w:rPr>
      </w:pPr>
      <w:r>
        <w:rPr>
          <w:rFonts w:eastAsia="MS Mincho"/>
          <w:noProof/>
          <w:lang w:eastAsia="ja-JP"/>
        </w:rPr>
        <w:t xml:space="preserve">The value of </w:t>
      </w:r>
      <w:proofErr w:type="spellStart"/>
      <w:r w:rsidRPr="00C61163">
        <w:rPr>
          <w:i/>
        </w:rPr>
        <w:t>statCoeff</w:t>
      </w:r>
      <w:proofErr w:type="spellEnd"/>
      <w:r>
        <w:t xml:space="preserve"> is used to initialize the Rice parameter at the beginning of each </w:t>
      </w:r>
      <w:r>
        <w:rPr>
          <w:rFonts w:eastAsia="MS Mincho"/>
          <w:noProof/>
          <w:lang w:eastAsia="ja-JP"/>
        </w:rPr>
        <w:t>4×4 sub-block as</w:t>
      </w:r>
      <w:r w:rsidR="009E5E23">
        <w:rPr>
          <w:rFonts w:eastAsia="MS Mincho"/>
          <w:noProof/>
          <w:lang w:eastAsia="ja-JP"/>
        </w:rPr>
        <w:t>:</w:t>
      </w:r>
    </w:p>
    <w:p w14:paraId="2C102774" w14:textId="77777777" w:rsidR="00C66B6D" w:rsidRDefault="00C66B6D" w:rsidP="00C0621C">
      <w:pPr>
        <w:jc w:val="center"/>
      </w:pPr>
      <w:proofErr w:type="spellStart"/>
      <w:r w:rsidRPr="00BD0FFC">
        <w:t>cRiceParam</w:t>
      </w:r>
      <w:proofErr w:type="spellEnd"/>
      <w:r w:rsidR="0000219F">
        <w:t> </w:t>
      </w:r>
      <w:r w:rsidRPr="00BD0FFC">
        <w:t>=</w:t>
      </w:r>
      <w:r w:rsidR="0000219F">
        <w:t> </w:t>
      </w:r>
      <w:proofErr w:type="gramStart"/>
      <w:r w:rsidRPr="00BD0FFC">
        <w:t>Min(</w:t>
      </w:r>
      <w:r w:rsidR="0000219F">
        <w:t> </w:t>
      </w:r>
      <w:proofErr w:type="spellStart"/>
      <w:r w:rsidRPr="00BD0FFC">
        <w:t>maxRicePara</w:t>
      </w:r>
      <w:proofErr w:type="spellEnd"/>
      <w:proofErr w:type="gramEnd"/>
      <w:r w:rsidRPr="00BD0FFC">
        <w:t>,</w:t>
      </w:r>
      <w:r w:rsidR="0000219F">
        <w:t> </w:t>
      </w:r>
      <w:proofErr w:type="spellStart"/>
      <w:r w:rsidRPr="00BD0FFC">
        <w:t>statCoeff</w:t>
      </w:r>
      <w:proofErr w:type="spellEnd"/>
      <w:r w:rsidRPr="00BD0FFC">
        <w:t>/4</w:t>
      </w:r>
      <w:r w:rsidR="0000219F">
        <w:t> </w:t>
      </w:r>
      <w:r w:rsidRPr="00BD0FFC">
        <w:t>).</w:t>
      </w:r>
    </w:p>
    <w:p w14:paraId="02C66436" w14:textId="77777777" w:rsidR="002C2845" w:rsidRDefault="00FC3B03" w:rsidP="002C2845">
      <w:pPr>
        <w:tabs>
          <w:tab w:val="center" w:pos="9720"/>
        </w:tabs>
        <w:rPr>
          <w:noProof/>
        </w:rPr>
      </w:pPr>
      <w:r>
        <w:rPr>
          <w:noProof/>
        </w:rPr>
        <w:t>When th</w:t>
      </w:r>
      <w:r w:rsidR="00C66B6D">
        <w:rPr>
          <w:noProof/>
        </w:rPr>
        <w:t>is</w:t>
      </w:r>
      <w:r>
        <w:rPr>
          <w:noProof/>
        </w:rPr>
        <w:t xml:space="preserve"> mechanism for </w:t>
      </w:r>
      <w:r w:rsidR="00C66B6D">
        <w:rPr>
          <w:noProof/>
        </w:rPr>
        <w:t>initialization</w:t>
      </w:r>
      <w:r>
        <w:rPr>
          <w:noProof/>
        </w:rPr>
        <w:t xml:space="preserve"> is enabled</w:t>
      </w:r>
      <w:r w:rsidR="005B585F">
        <w:rPr>
          <w:noProof/>
        </w:rPr>
        <w:t xml:space="preserve">, the maximum </w:t>
      </w:r>
      <w:r w:rsidR="002C2845">
        <w:rPr>
          <w:noProof/>
        </w:rPr>
        <w:t xml:space="preserve">Rice parameter </w:t>
      </w:r>
      <w:r w:rsidR="005B585F">
        <w:rPr>
          <w:noProof/>
        </w:rPr>
        <w:t xml:space="preserve">value is </w:t>
      </w:r>
      <w:r w:rsidR="00C66B6D">
        <w:rPr>
          <w:noProof/>
        </w:rPr>
        <w:t>unrestricted (i.e. limited only by the maximum transform dynamic range)</w:t>
      </w:r>
      <w:r w:rsidR="005B585F">
        <w:rPr>
          <w:noProof/>
        </w:rPr>
        <w:t>.</w:t>
      </w:r>
    </w:p>
    <w:p w14:paraId="0FFF21A5" w14:textId="77777777" w:rsidR="00AB49D8" w:rsidRDefault="00232567" w:rsidP="00AB49D8">
      <w:pPr>
        <w:pStyle w:val="Heading3"/>
        <w:rPr>
          <w:noProof/>
          <w:lang w:val="en-AU" w:eastAsia="zh-CN"/>
        </w:rPr>
      </w:pPr>
      <w:bookmarkStart w:id="442" w:name="_Toc411002850"/>
      <w:bookmarkStart w:id="443" w:name="_Toc21112427"/>
      <w:r>
        <w:rPr>
          <w:noProof/>
          <w:lang w:val="en-AU" w:eastAsia="zh-CN"/>
        </w:rPr>
        <w:t>Maximum</w:t>
      </w:r>
      <w:r w:rsidR="00AB49D8">
        <w:rPr>
          <w:noProof/>
          <w:lang w:val="en-AU" w:eastAsia="zh-CN"/>
        </w:rPr>
        <w:t xml:space="preserve"> </w:t>
      </w:r>
      <w:r>
        <w:rPr>
          <w:noProof/>
          <w:lang w:val="en-AU" w:eastAsia="zh-CN"/>
        </w:rPr>
        <w:t xml:space="preserve">coeff_abs_level_remaining codeword length </w:t>
      </w:r>
      <w:r w:rsidR="00B06789">
        <w:rPr>
          <w:noProof/>
          <w:lang w:val="en-AU" w:eastAsia="zh-CN"/>
        </w:rPr>
        <w:t>restriction</w:t>
      </w:r>
      <w:bookmarkEnd w:id="442"/>
      <w:bookmarkEnd w:id="443"/>
    </w:p>
    <w:p w14:paraId="49BA68FF" w14:textId="4D36517E" w:rsidR="0087111A" w:rsidRDefault="0087111A" w:rsidP="0087111A">
      <w:r>
        <w:t xml:space="preserve">When </w:t>
      </w:r>
      <w:proofErr w:type="spellStart"/>
      <w:r w:rsidRPr="0087111A">
        <w:rPr>
          <w:i/>
        </w:rPr>
        <w:t>extended_precision_processing_flag</w:t>
      </w:r>
      <w:proofErr w:type="spellEnd"/>
      <w:r>
        <w:t xml:space="preserve"> is enabled, the maximum codeword length of the </w:t>
      </w:r>
      <w:proofErr w:type="spellStart"/>
      <w:r w:rsidRPr="0087111A">
        <w:rPr>
          <w:i/>
        </w:rPr>
        <w:t>coeff_abs_level_remaining</w:t>
      </w:r>
      <w:proofErr w:type="spellEnd"/>
      <w:r>
        <w:t xml:space="preserve"> syntax element is limited to 32-bits. The maximum codeword length is achieved with the Rice parameter is equal to zero. The maximum codeword length is dependent on the dynamic range of transform and quantizer stages, referred to as ‘MAX_TR_DYNAMIC_RANGE’ in the </w:t>
      </w:r>
      <w:r w:rsidR="0041624A" w:rsidRPr="00D609F5">
        <w:t>HEVC</w:t>
      </w:r>
      <w:r w:rsidR="0041624A" w:rsidRPr="00D609F5">
        <w:rPr>
          <w:szCs w:val="22"/>
          <w:lang w:eastAsia="ja-JP"/>
        </w:rPr>
        <w:t xml:space="preserve"> </w:t>
      </w:r>
      <w:r w:rsidR="0041624A">
        <w:rPr>
          <w:szCs w:val="22"/>
          <w:lang w:eastAsia="ja-JP"/>
        </w:rPr>
        <w:t xml:space="preserve">Test Model </w:t>
      </w:r>
      <w:r>
        <w:t xml:space="preserve">software. When </w:t>
      </w:r>
      <w:proofErr w:type="spellStart"/>
      <w:r w:rsidRPr="0087111A">
        <w:rPr>
          <w:i/>
        </w:rPr>
        <w:t>extended_precision_processing_flag</w:t>
      </w:r>
      <w:proofErr w:type="spellEnd"/>
      <w:r>
        <w:t xml:space="preserve"> is enabled, MAX_TR_DYNAMIC_RANGE is set equal to the bit-depth plus six bits.</w:t>
      </w:r>
    </w:p>
    <w:p w14:paraId="0F5AD602" w14:textId="77777777" w:rsidR="0087111A" w:rsidRDefault="0087111A" w:rsidP="0087111A">
      <w:r>
        <w:t xml:space="preserve">Binarization of </w:t>
      </w:r>
      <w:proofErr w:type="spellStart"/>
      <w:r w:rsidRPr="0087111A">
        <w:rPr>
          <w:i/>
        </w:rPr>
        <w:t>coeff_abs_level_remaining</w:t>
      </w:r>
      <w:proofErr w:type="spellEnd"/>
      <w:r>
        <w:t xml:space="preserve"> is modified such that the maximum prefix length is given by:</w:t>
      </w:r>
    </w:p>
    <w:p w14:paraId="2AD0B643" w14:textId="77777777" w:rsidR="0087111A" w:rsidRDefault="0087111A" w:rsidP="0087111A">
      <w:pPr>
        <w:jc w:val="center"/>
      </w:pPr>
      <w:proofErr w:type="spellStart"/>
      <w:r w:rsidRPr="00D455B2">
        <w:rPr>
          <w:i/>
        </w:rPr>
        <w:t>maximumPrefixLength</w:t>
      </w:r>
      <w:proofErr w:type="spellEnd"/>
      <w:r>
        <w:t xml:space="preserve"> = 32 </w:t>
      </w:r>
      <w:r w:rsidR="00BD3E3D">
        <w:t>−</w:t>
      </w:r>
      <w:r>
        <w:t xml:space="preserve"> (3 + </w:t>
      </w:r>
      <w:r w:rsidRPr="00D455B2">
        <w:rPr>
          <w:i/>
        </w:rPr>
        <w:t>MAX_TR_DYNAMIC_RANGE</w:t>
      </w:r>
      <w:r>
        <w:t xml:space="preserve">) </w:t>
      </w:r>
    </w:p>
    <w:p w14:paraId="23ECF046" w14:textId="77777777" w:rsidR="0087111A" w:rsidRDefault="0087111A" w:rsidP="0087111A">
      <w:pPr>
        <w:jc w:val="left"/>
      </w:pPr>
      <w:r>
        <w:t>When this prefix length is reached, the corresponding suffix length is then given by:</w:t>
      </w:r>
    </w:p>
    <w:p w14:paraId="53CA6F4A" w14:textId="77777777" w:rsidR="0087111A" w:rsidRDefault="0087111A" w:rsidP="0087111A">
      <w:pPr>
        <w:jc w:val="center"/>
      </w:pPr>
      <w:proofErr w:type="spellStart"/>
      <w:r>
        <w:rPr>
          <w:i/>
        </w:rPr>
        <w:t>suf</w:t>
      </w:r>
      <w:r w:rsidRPr="00D455B2">
        <w:rPr>
          <w:i/>
        </w:rPr>
        <w:t>fixLength</w:t>
      </w:r>
      <w:proofErr w:type="spellEnd"/>
      <w:r>
        <w:t xml:space="preserve"> = </w:t>
      </w:r>
      <w:r w:rsidRPr="00D455B2">
        <w:rPr>
          <w:i/>
        </w:rPr>
        <w:t>MAX_TR_DYNAMIC_RANGE</w:t>
      </w:r>
      <w:r>
        <w:t xml:space="preserve"> </w:t>
      </w:r>
      <w:r w:rsidR="00BD3E3D">
        <w:t>−</w:t>
      </w:r>
      <w:r>
        <w:t xml:space="preserve"> </w:t>
      </w:r>
      <w:proofErr w:type="spellStart"/>
      <w:r w:rsidRPr="00D455B2">
        <w:rPr>
          <w:i/>
        </w:rPr>
        <w:t>rParam</w:t>
      </w:r>
      <w:proofErr w:type="spellEnd"/>
    </w:p>
    <w:p w14:paraId="181C5D20" w14:textId="77777777" w:rsidR="00817AC2" w:rsidRPr="00AB49D8" w:rsidRDefault="0087111A" w:rsidP="00AB49D8">
      <w:pPr>
        <w:rPr>
          <w:lang w:val="en-AU" w:eastAsia="zh-CN"/>
        </w:rPr>
      </w:pPr>
      <w:r>
        <w:rPr>
          <w:lang w:val="en-AU" w:eastAsia="zh-CN"/>
        </w:rPr>
        <w:t xml:space="preserve">This results in a maximum codeword length </w:t>
      </w:r>
      <w:r w:rsidR="003E60C5">
        <w:rPr>
          <w:lang w:val="en-AU" w:eastAsia="zh-CN"/>
        </w:rPr>
        <w:t xml:space="preserve">for </w:t>
      </w:r>
      <w:proofErr w:type="spellStart"/>
      <w:r w:rsidR="003E60C5" w:rsidRPr="0087111A">
        <w:rPr>
          <w:i/>
        </w:rPr>
        <w:t>coeff_abs_level_remaining</w:t>
      </w:r>
      <w:proofErr w:type="spellEnd"/>
      <w:r w:rsidR="003E60C5">
        <w:rPr>
          <w:lang w:val="en-AU" w:eastAsia="zh-CN"/>
        </w:rPr>
        <w:t xml:space="preserve"> </w:t>
      </w:r>
      <w:r>
        <w:rPr>
          <w:lang w:val="en-AU" w:eastAsia="zh-CN"/>
        </w:rPr>
        <w:t>of 32-bits.</w:t>
      </w:r>
    </w:p>
    <w:p w14:paraId="132D560A" w14:textId="77777777" w:rsidR="002C6B50" w:rsidRDefault="002749C4" w:rsidP="0020020E">
      <w:pPr>
        <w:pStyle w:val="Heading2"/>
        <w:rPr>
          <w:lang w:val="en-GB"/>
        </w:rPr>
      </w:pPr>
      <w:bookmarkStart w:id="444" w:name="_Toc380137567"/>
      <w:bookmarkStart w:id="445" w:name="_Toc380742392"/>
      <w:bookmarkStart w:id="446" w:name="_Toc380748236"/>
      <w:bookmarkStart w:id="447" w:name="_Toc315551262"/>
      <w:bookmarkStart w:id="448" w:name="_Toc315551265"/>
      <w:bookmarkStart w:id="449" w:name="_Toc315551271"/>
      <w:bookmarkStart w:id="450" w:name="_Toc315551272"/>
      <w:bookmarkStart w:id="451" w:name="_Toc315551273"/>
      <w:bookmarkStart w:id="452" w:name="_Toc315551274"/>
      <w:bookmarkStart w:id="453" w:name="_Toc315551275"/>
      <w:bookmarkStart w:id="454" w:name="_Toc315551276"/>
      <w:bookmarkStart w:id="455" w:name="_Toc315551277"/>
      <w:bookmarkStart w:id="456" w:name="_Toc305512908"/>
      <w:bookmarkStart w:id="457" w:name="_Toc305517923"/>
      <w:bookmarkStart w:id="458" w:name="_Ref373337816"/>
      <w:bookmarkStart w:id="459" w:name="_Toc411002851"/>
      <w:bookmarkStart w:id="460" w:name="_Ref438634885"/>
      <w:bookmarkStart w:id="461" w:name="_Ref438635046"/>
      <w:bookmarkStart w:id="462" w:name="_Toc21112428"/>
      <w:bookmarkStart w:id="463" w:name="_Ref337432911"/>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r>
        <w:rPr>
          <w:lang w:val="en-GB"/>
        </w:rPr>
        <w:t>Cross</w:t>
      </w:r>
      <w:r w:rsidR="002C6B50">
        <w:rPr>
          <w:lang w:val="en-GB"/>
        </w:rPr>
        <w:t xml:space="preserve">-component </w:t>
      </w:r>
      <w:bookmarkEnd w:id="458"/>
      <w:r w:rsidR="00B25A4F">
        <w:rPr>
          <w:lang w:val="en-GB"/>
        </w:rPr>
        <w:t>prediction</w:t>
      </w:r>
      <w:bookmarkEnd w:id="459"/>
      <w:bookmarkEnd w:id="460"/>
      <w:bookmarkEnd w:id="461"/>
      <w:bookmarkEnd w:id="462"/>
    </w:p>
    <w:p w14:paraId="4D4A8710" w14:textId="77777777" w:rsidR="007D7063" w:rsidRDefault="007D7063" w:rsidP="007D7063">
      <w:pPr>
        <w:rPr>
          <w:lang w:eastAsia="de-DE"/>
        </w:rPr>
      </w:pPr>
      <w:r>
        <w:rPr>
          <w:rFonts w:hint="eastAsia"/>
          <w:lang w:eastAsia="ko-KR"/>
        </w:rPr>
        <w:t>An</w:t>
      </w:r>
      <w:r w:rsidRPr="00F8317A">
        <w:rPr>
          <w:lang w:eastAsia="de-DE"/>
        </w:rPr>
        <w:t xml:space="preserve"> adaptive </w:t>
      </w:r>
      <w:r w:rsidR="002749C4">
        <w:rPr>
          <w:lang w:eastAsia="de-DE"/>
        </w:rPr>
        <w:t>cross</w:t>
      </w:r>
      <w:r w:rsidR="002749C4">
        <w:rPr>
          <w:lang w:eastAsia="ko-KR"/>
        </w:rPr>
        <w:t>-</w:t>
      </w:r>
      <w:r>
        <w:rPr>
          <w:rFonts w:hint="eastAsia"/>
          <w:lang w:eastAsia="ko-KR"/>
        </w:rPr>
        <w:t>component</w:t>
      </w:r>
      <w:r w:rsidRPr="00F8317A">
        <w:rPr>
          <w:lang w:eastAsia="de-DE"/>
        </w:rPr>
        <w:t xml:space="preserve"> </w:t>
      </w:r>
      <w:r>
        <w:rPr>
          <w:lang w:eastAsia="de-DE"/>
        </w:rPr>
        <w:t xml:space="preserve">residual </w:t>
      </w:r>
      <w:r w:rsidRPr="00F8317A">
        <w:rPr>
          <w:lang w:eastAsia="de-DE"/>
        </w:rPr>
        <w:t>prediction scheme</w:t>
      </w:r>
      <w:r>
        <w:rPr>
          <w:rFonts w:hint="eastAsia"/>
          <w:lang w:eastAsia="ko-KR"/>
        </w:rPr>
        <w:t xml:space="preserve"> </w:t>
      </w:r>
      <w:r w:rsidR="002749C4">
        <w:rPr>
          <w:lang w:eastAsia="ko-KR"/>
        </w:rPr>
        <w:t xml:space="preserve">(i.e., between colour channels) </w:t>
      </w:r>
      <w:r>
        <w:rPr>
          <w:rFonts w:hint="eastAsia"/>
          <w:lang w:eastAsia="ko-KR"/>
        </w:rPr>
        <w:t xml:space="preserve">is </w:t>
      </w:r>
      <w:r w:rsidR="004B3D28">
        <w:rPr>
          <w:lang w:eastAsia="ko-KR"/>
        </w:rPr>
        <w:t>provided</w:t>
      </w:r>
      <w:r>
        <w:rPr>
          <w:rFonts w:hint="eastAsia"/>
          <w:lang w:eastAsia="ko-KR"/>
        </w:rPr>
        <w:t xml:space="preserve">, where a prediction is performed between </w:t>
      </w:r>
      <w:r w:rsidR="004B3D28">
        <w:rPr>
          <w:lang w:eastAsia="ko-KR"/>
        </w:rPr>
        <w:t xml:space="preserve">the </w:t>
      </w:r>
      <w:proofErr w:type="spellStart"/>
      <w:r>
        <w:rPr>
          <w:rFonts w:hint="eastAsia"/>
          <w:lang w:eastAsia="ko-KR"/>
        </w:rPr>
        <w:t>luma</w:t>
      </w:r>
      <w:proofErr w:type="spellEnd"/>
      <w:r>
        <w:rPr>
          <w:rFonts w:hint="eastAsia"/>
          <w:lang w:eastAsia="ko-KR"/>
        </w:rPr>
        <w:t xml:space="preserve"> residual signal and </w:t>
      </w:r>
      <w:r w:rsidR="004B3D28">
        <w:rPr>
          <w:lang w:eastAsia="ko-KR"/>
        </w:rPr>
        <w:t xml:space="preserve">the </w:t>
      </w:r>
      <w:r>
        <w:rPr>
          <w:rFonts w:hint="eastAsia"/>
          <w:lang w:eastAsia="ko-KR"/>
        </w:rPr>
        <w:t>chroma residual signal</w:t>
      </w:r>
      <w:r w:rsidR="004B3D28">
        <w:rPr>
          <w:lang w:eastAsia="ko-KR"/>
        </w:rPr>
        <w:t>s</w:t>
      </w:r>
      <w:r>
        <w:rPr>
          <w:lang w:eastAsia="de-DE"/>
        </w:rPr>
        <w:t xml:space="preserve">. </w:t>
      </w:r>
      <w:r w:rsidR="004B3D28">
        <w:rPr>
          <w:lang w:eastAsia="de-DE"/>
        </w:rPr>
        <w:t>T</w:t>
      </w:r>
      <w:r>
        <w:t xml:space="preserve">he chroma residual </w:t>
      </w:r>
      <w:r>
        <w:rPr>
          <w:rFonts w:hint="eastAsia"/>
          <w:lang w:eastAsia="ko-KR"/>
        </w:rPr>
        <w:t xml:space="preserve">signal </w:t>
      </w:r>
      <w:r>
        <w:rPr>
          <w:lang w:eastAsia="ko-KR"/>
        </w:rPr>
        <w:t>is</w:t>
      </w:r>
      <w:r>
        <w:t xml:space="preserve"> predicted </w:t>
      </w:r>
      <w:r w:rsidR="004B3D28">
        <w:rPr>
          <w:lang w:eastAsia="ko-KR"/>
        </w:rPr>
        <w:t>from</w:t>
      </w:r>
      <w:r>
        <w:rPr>
          <w:rFonts w:hint="eastAsia"/>
          <w:lang w:eastAsia="ko-KR"/>
        </w:rPr>
        <w:t xml:space="preserve"> the </w:t>
      </w:r>
      <w:proofErr w:type="spellStart"/>
      <w:r>
        <w:rPr>
          <w:rFonts w:hint="eastAsia"/>
          <w:lang w:eastAsia="ko-KR"/>
        </w:rPr>
        <w:t>luma</w:t>
      </w:r>
      <w:proofErr w:type="spellEnd"/>
      <w:r>
        <w:rPr>
          <w:rFonts w:hint="eastAsia"/>
          <w:lang w:eastAsia="ko-KR"/>
        </w:rPr>
        <w:t xml:space="preserve"> residual signal </w:t>
      </w:r>
      <w:r>
        <w:rPr>
          <w:lang w:eastAsia="ko-KR"/>
        </w:rPr>
        <w:t xml:space="preserve">at the encoder side </w:t>
      </w:r>
      <w:r>
        <w:t>as:</w:t>
      </w:r>
    </w:p>
    <w:p w14:paraId="3F2C4AF4" w14:textId="77777777" w:rsidR="007D7063" w:rsidRDefault="007D7063" w:rsidP="007D7063">
      <w:pPr>
        <w:jc w:val="center"/>
      </w:pPr>
      <w:r>
        <w:tab/>
      </w:r>
      <w:r>
        <w:tab/>
      </w:r>
      <w:r>
        <w:tab/>
      </w:r>
      <w:r>
        <w:tab/>
      </w:r>
      <w:r w:rsidR="00554E84">
        <w:rPr>
          <w:noProof/>
          <w:position w:val="-12"/>
          <w:lang w:val="en-AU" w:eastAsia="en-AU"/>
        </w:rPr>
        <w:drawing>
          <wp:inline distT="0" distB="0" distL="0" distR="0" wp14:anchorId="746B2A7B" wp14:editId="4E49AABE">
            <wp:extent cx="2414270" cy="226695"/>
            <wp:effectExtent l="0" t="0" r="5080" b="190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414270" cy="226695"/>
                    </a:xfrm>
                    <a:prstGeom prst="rect">
                      <a:avLst/>
                    </a:prstGeom>
                    <a:noFill/>
                    <a:ln>
                      <a:noFill/>
                    </a:ln>
                  </pic:spPr>
                </pic:pic>
              </a:graphicData>
            </a:graphic>
          </wp:inline>
        </w:drawing>
      </w:r>
      <w:r>
        <w:tab/>
      </w:r>
      <w:r>
        <w:tab/>
      </w:r>
      <w:r>
        <w:tab/>
      </w:r>
      <w:r>
        <w:tab/>
      </w:r>
      <w:r>
        <w:tab/>
        <w:t xml:space="preserve"> (</w:t>
      </w:r>
      <w:r>
        <w:rPr>
          <w:lang w:eastAsia="ko-KR"/>
        </w:rPr>
        <w:t>1</w:t>
      </w:r>
      <w:r>
        <w:t>)</w:t>
      </w:r>
    </w:p>
    <w:p w14:paraId="214439D3" w14:textId="77777777" w:rsidR="007D7063" w:rsidRDefault="007D7063" w:rsidP="007D7063">
      <w:pPr>
        <w:rPr>
          <w:szCs w:val="22"/>
          <w:lang w:eastAsia="ko-KR"/>
        </w:rPr>
      </w:pPr>
      <w:r>
        <w:rPr>
          <w:lang w:eastAsia="ko-KR"/>
        </w:rPr>
        <w:t>and it is compensated at the decoder side as:</w:t>
      </w:r>
    </w:p>
    <w:p w14:paraId="516B1C8F" w14:textId="77777777" w:rsidR="007D7063" w:rsidRDefault="007D7063" w:rsidP="007D7063">
      <w:pPr>
        <w:jc w:val="center"/>
      </w:pPr>
      <w:r>
        <w:tab/>
      </w:r>
      <w:r>
        <w:tab/>
      </w:r>
      <w:r>
        <w:tab/>
      </w:r>
      <w:r>
        <w:tab/>
      </w:r>
      <w:r w:rsidR="00554E84">
        <w:rPr>
          <w:noProof/>
          <w:position w:val="-12"/>
          <w:lang w:val="en-AU" w:eastAsia="en-AU"/>
        </w:rPr>
        <w:drawing>
          <wp:inline distT="0" distB="0" distL="0" distR="0" wp14:anchorId="7B2810D0" wp14:editId="4B19FAF1">
            <wp:extent cx="2428875" cy="226695"/>
            <wp:effectExtent l="0" t="0" r="9525" b="19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428875" cy="226695"/>
                    </a:xfrm>
                    <a:prstGeom prst="rect">
                      <a:avLst/>
                    </a:prstGeom>
                    <a:noFill/>
                    <a:ln>
                      <a:noFill/>
                    </a:ln>
                  </pic:spPr>
                </pic:pic>
              </a:graphicData>
            </a:graphic>
          </wp:inline>
        </w:drawing>
      </w:r>
      <w:r>
        <w:tab/>
        <w:t xml:space="preserve"> </w:t>
      </w:r>
      <w:r>
        <w:tab/>
      </w:r>
      <w:r>
        <w:tab/>
      </w:r>
      <w:r>
        <w:tab/>
      </w:r>
      <w:r>
        <w:tab/>
        <w:t>(2)</w:t>
      </w:r>
    </w:p>
    <w:p w14:paraId="153369AD" w14:textId="77777777" w:rsidR="004B3D28" w:rsidRDefault="007D7063" w:rsidP="008471BE">
      <w:pPr>
        <w:rPr>
          <w:lang w:eastAsia="ko-KR"/>
        </w:rPr>
      </w:pPr>
      <w:r>
        <w:rPr>
          <w:szCs w:val="22"/>
        </w:rPr>
        <w:t xml:space="preserve">where </w:t>
      </w:r>
      <w:r w:rsidR="00554E84">
        <w:rPr>
          <w:noProof/>
          <w:position w:val="-12"/>
          <w:lang w:val="en-AU" w:eastAsia="en-AU"/>
        </w:rPr>
        <w:drawing>
          <wp:inline distT="0" distB="0" distL="0" distR="0" wp14:anchorId="3EBCC14C" wp14:editId="6A5060F7">
            <wp:extent cx="153670" cy="226695"/>
            <wp:effectExtent l="0" t="0" r="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t xml:space="preserve"> denotes the chroma residual sample at a position </w:t>
      </w:r>
      <w:r w:rsidR="00554E84">
        <w:rPr>
          <w:noProof/>
          <w:position w:val="-14"/>
          <w:lang w:val="en-AU" w:eastAsia="en-AU"/>
        </w:rPr>
        <w:drawing>
          <wp:inline distT="0" distB="0" distL="0" distR="0" wp14:anchorId="28A4D433" wp14:editId="566D74A7">
            <wp:extent cx="351155" cy="241300"/>
            <wp:effectExtent l="0" t="0" r="0" b="6350"/>
            <wp:docPr id="3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51155" cy="241300"/>
                    </a:xfrm>
                    <a:prstGeom prst="rect">
                      <a:avLst/>
                    </a:prstGeom>
                    <a:noFill/>
                    <a:ln>
                      <a:noFill/>
                    </a:ln>
                  </pic:spPr>
                </pic:pic>
              </a:graphicData>
            </a:graphic>
          </wp:inline>
        </w:drawing>
      </w:r>
      <w:r>
        <w:t>,</w:t>
      </w:r>
      <w:r w:rsidR="008471BE">
        <w:t xml:space="preserve"> </w:t>
      </w:r>
      <w:r w:rsidR="00554E84">
        <w:rPr>
          <w:noProof/>
          <w:position w:val="-10"/>
          <w:lang w:val="en-AU" w:eastAsia="en-AU"/>
        </w:rPr>
        <w:drawing>
          <wp:inline distT="0" distB="0" distL="0" distR="0" wp14:anchorId="4021197D" wp14:editId="50DB9CB0">
            <wp:extent cx="153670" cy="219710"/>
            <wp:effectExtent l="0" t="0" r="0"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53670" cy="219710"/>
                    </a:xfrm>
                    <a:prstGeom prst="rect">
                      <a:avLst/>
                    </a:prstGeom>
                    <a:noFill/>
                    <a:ln>
                      <a:noFill/>
                    </a:ln>
                  </pic:spPr>
                </pic:pic>
              </a:graphicData>
            </a:graphic>
          </wp:inline>
        </w:drawing>
      </w:r>
      <w:r>
        <w:t xml:space="preserve"> denotes the reconstructed residual sample </w:t>
      </w:r>
      <w:r>
        <w:rPr>
          <w:rFonts w:hint="eastAsia"/>
          <w:lang w:eastAsia="ko-KR"/>
        </w:rPr>
        <w:t>of</w:t>
      </w:r>
      <w:r>
        <w:t xml:space="preserve"> the </w:t>
      </w:r>
      <w:proofErr w:type="spellStart"/>
      <w:r>
        <w:t>luma</w:t>
      </w:r>
      <w:proofErr w:type="spellEnd"/>
      <w:r>
        <w:t xml:space="preserve"> component</w:t>
      </w:r>
      <w:r>
        <w:rPr>
          <w:rFonts w:hint="eastAsia"/>
          <w:lang w:eastAsia="ko-KR"/>
        </w:rPr>
        <w:t>,</w:t>
      </w:r>
      <w:r w:rsidR="008471BE">
        <w:rPr>
          <w:lang w:eastAsia="ko-KR"/>
        </w:rPr>
        <w:t xml:space="preserve"> </w:t>
      </w:r>
      <w:r w:rsidR="00554E84">
        <w:rPr>
          <w:noProof/>
          <w:position w:val="-12"/>
          <w:lang w:val="en-AU" w:eastAsia="en-AU"/>
        </w:rPr>
        <w:drawing>
          <wp:inline distT="0" distB="0" distL="0" distR="0" wp14:anchorId="1416E255" wp14:editId="4CF59AEA">
            <wp:extent cx="255905" cy="226695"/>
            <wp:effectExtent l="0" t="0" r="0" b="19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t xml:space="preserve"> denotes </w:t>
      </w:r>
      <w:r>
        <w:rPr>
          <w:rFonts w:hint="eastAsia"/>
          <w:lang w:eastAsia="ko-KR"/>
        </w:rPr>
        <w:t>the predicted signal using inter-colo</w:t>
      </w:r>
      <w:r w:rsidR="00EF3BC9">
        <w:rPr>
          <w:lang w:eastAsia="ko-KR"/>
        </w:rPr>
        <w:t>u</w:t>
      </w:r>
      <w:r>
        <w:rPr>
          <w:rFonts w:hint="eastAsia"/>
          <w:lang w:eastAsia="ko-KR"/>
        </w:rPr>
        <w:t>r prediction,</w:t>
      </w:r>
      <w:r w:rsidR="008471BE">
        <w:rPr>
          <w:lang w:eastAsia="ko-KR"/>
        </w:rPr>
        <w:t xml:space="preserve"> </w:t>
      </w:r>
      <w:r w:rsidR="00554E84">
        <w:rPr>
          <w:noProof/>
          <w:position w:val="-12"/>
          <w:lang w:val="en-AU" w:eastAsia="en-AU"/>
        </w:rPr>
        <w:drawing>
          <wp:inline distT="0" distB="0" distL="0" distR="0" wp14:anchorId="0544DA27" wp14:editId="3D71C729">
            <wp:extent cx="255905" cy="226695"/>
            <wp:effectExtent l="0" t="0" r="0" b="190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xml:space="preserve">denotes </w:t>
      </w:r>
      <w:r>
        <w:t>the reconstructed</w:t>
      </w:r>
      <w:r>
        <w:rPr>
          <w:rFonts w:hint="eastAsia"/>
          <w:lang w:eastAsia="ko-KR"/>
        </w:rPr>
        <w:t xml:space="preserve"> signal </w:t>
      </w:r>
      <w:r w:rsidR="008471BE">
        <w:rPr>
          <w:lang w:eastAsia="ko-KR"/>
        </w:rPr>
        <w:t>a</w:t>
      </w:r>
      <w:r>
        <w:rPr>
          <w:rFonts w:hint="eastAsia"/>
          <w:lang w:eastAsia="ko-KR"/>
        </w:rPr>
        <w:t xml:space="preserve">fter coding and decoding </w:t>
      </w:r>
      <w:r w:rsidR="00554E84">
        <w:rPr>
          <w:noProof/>
          <w:position w:val="-12"/>
          <w:lang w:val="en-AU" w:eastAsia="en-AU"/>
        </w:rPr>
        <w:drawing>
          <wp:inline distT="0" distB="0" distL="0" distR="0" wp14:anchorId="50F24430" wp14:editId="792ECC89">
            <wp:extent cx="255905" cy="226695"/>
            <wp:effectExtent l="0" t="0" r="0" b="190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and</w:t>
      </w:r>
      <w:r w:rsidR="008471BE">
        <w:rPr>
          <w:lang w:eastAsia="ko-KR"/>
        </w:rPr>
        <w:t xml:space="preserve"> </w:t>
      </w:r>
      <w:r w:rsidR="00554E84">
        <w:rPr>
          <w:noProof/>
          <w:position w:val="-12"/>
          <w:lang w:val="en-AU" w:eastAsia="en-AU"/>
        </w:rPr>
        <w:drawing>
          <wp:inline distT="0" distB="0" distL="0" distR="0" wp14:anchorId="1369A194" wp14:editId="56685D57">
            <wp:extent cx="153670" cy="226695"/>
            <wp:effectExtent l="0" t="0" r="0" b="190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rPr>
          <w:rFonts w:hint="eastAsia"/>
          <w:lang w:eastAsia="ko-KR"/>
        </w:rPr>
        <w:t xml:space="preserve"> denotes the </w:t>
      </w:r>
      <w:r>
        <w:t>reconstructed chroma residual</w:t>
      </w:r>
      <w:r>
        <w:rPr>
          <w:rFonts w:hint="eastAsia"/>
          <w:lang w:eastAsia="ko-KR"/>
        </w:rPr>
        <w:t>.</w:t>
      </w:r>
    </w:p>
    <w:p w14:paraId="7069CF83" w14:textId="7DBDA59D" w:rsidR="00A73A32" w:rsidRDefault="007D7063" w:rsidP="007D7063">
      <w:pPr>
        <w:rPr>
          <w:lang w:eastAsia="ko-KR"/>
        </w:rPr>
      </w:pPr>
      <w:r>
        <w:br/>
      </w:r>
      <w:r w:rsidR="004B3D28">
        <w:rPr>
          <w:lang w:eastAsia="ko-KR"/>
        </w:rPr>
        <w:t xml:space="preserve">The variable </w:t>
      </w:r>
      <w:r>
        <w:rPr>
          <w:lang w:eastAsia="ko-KR"/>
        </w:rPr>
        <w:t>α</w:t>
      </w:r>
      <w:r>
        <w:t xml:space="preserve"> is chosen from </w:t>
      </w:r>
      <w:r w:rsidR="00554E84">
        <w:rPr>
          <w:noProof/>
          <w:position w:val="-10"/>
          <w:lang w:val="en-AU" w:eastAsia="en-AU"/>
        </w:rPr>
        <w:drawing>
          <wp:inline distT="0" distB="0" distL="0" distR="0" wp14:anchorId="7CD1C3BE" wp14:editId="164F5ADE">
            <wp:extent cx="1741170" cy="219710"/>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741170" cy="219710"/>
                    </a:xfrm>
                    <a:prstGeom prst="rect">
                      <a:avLst/>
                    </a:prstGeom>
                    <a:noFill/>
                    <a:ln>
                      <a:noFill/>
                    </a:ln>
                  </pic:spPr>
                </pic:pic>
              </a:graphicData>
            </a:graphic>
          </wp:inline>
        </w:drawing>
      </w:r>
      <w:r>
        <w:t xml:space="preserve">. This </w:t>
      </w:r>
      <w:r w:rsidR="004863D3">
        <w:t>set of values</w:t>
      </w:r>
      <w:r>
        <w:t xml:space="preserve"> allows </w:t>
      </w:r>
      <w:r>
        <w:rPr>
          <w:rFonts w:hint="eastAsia"/>
          <w:lang w:eastAsia="ko-KR"/>
        </w:rPr>
        <w:t>good</w:t>
      </w:r>
      <w:r>
        <w:t xml:space="preserve"> utilization of the correlation between </w:t>
      </w:r>
      <w:proofErr w:type="spellStart"/>
      <w:r>
        <w:t>luma</w:t>
      </w:r>
      <w:proofErr w:type="spellEnd"/>
      <w:r>
        <w:t xml:space="preserve"> and chroma residual signal</w:t>
      </w:r>
      <w:r>
        <w:rPr>
          <w:lang w:eastAsia="ko-KR"/>
        </w:rPr>
        <w:t>s</w:t>
      </w:r>
      <w:r>
        <w:t xml:space="preserve">, </w:t>
      </w:r>
      <w:r w:rsidR="004863D3">
        <w:t>including</w:t>
      </w:r>
      <w:r>
        <w:t xml:space="preserve"> when they are negatively correlated.</w:t>
      </w:r>
      <w:r>
        <w:rPr>
          <w:rFonts w:hint="eastAsia"/>
          <w:lang w:eastAsia="ko-KR"/>
        </w:rPr>
        <w:t xml:space="preserve"> The absolute value of </w:t>
      </w:r>
      <w:r>
        <w:rPr>
          <w:lang w:eastAsia="ko-KR"/>
        </w:rPr>
        <w:t>α</w:t>
      </w:r>
      <w:r>
        <w:rPr>
          <w:rFonts w:hint="eastAsia"/>
          <w:lang w:eastAsia="ko-KR"/>
        </w:rPr>
        <w:t xml:space="preserve">, </w:t>
      </w:r>
      <w:r>
        <w:t>abs(</w:t>
      </w:r>
      <w:r>
        <w:rPr>
          <w:lang w:eastAsia="ko-KR"/>
        </w:rPr>
        <w:t>α)</w:t>
      </w:r>
      <w:r>
        <w:t xml:space="preserve"> is mapped </w:t>
      </w:r>
      <w:r w:rsidR="004D795B">
        <w:t>to M(</w:t>
      </w:r>
      <w:r w:rsidR="004D795B">
        <w:rPr>
          <w:lang w:eastAsia="ko-KR"/>
        </w:rPr>
        <w:t>α</w:t>
      </w:r>
      <w:r w:rsidR="004D795B">
        <w:t xml:space="preserve">) according to </w:t>
      </w:r>
      <w:r w:rsidR="00A73A32">
        <w:fldChar w:fldCharType="begin"/>
      </w:r>
      <w:r w:rsidR="00A73A32">
        <w:instrText xml:space="preserve"> REF _Ref437272406 \h </w:instrText>
      </w:r>
      <w:r w:rsidR="00A73A32">
        <w:fldChar w:fldCharType="separate"/>
      </w:r>
      <w:r w:rsidR="00C447FC">
        <w:t xml:space="preserve">Table </w:t>
      </w:r>
      <w:r w:rsidR="00C447FC">
        <w:rPr>
          <w:noProof/>
        </w:rPr>
        <w:t>4</w:t>
      </w:r>
      <w:r w:rsidR="00C447FC">
        <w:noBreakHyphen/>
      </w:r>
      <w:r w:rsidR="00C447FC">
        <w:rPr>
          <w:noProof/>
        </w:rPr>
        <w:t>7</w:t>
      </w:r>
      <w:r w:rsidR="00A73A32">
        <w:fldChar w:fldCharType="end"/>
      </w:r>
      <w:r>
        <w:t>before binarization.</w:t>
      </w:r>
      <w:r w:rsidRPr="006C524A">
        <w:t xml:space="preserve"> </w:t>
      </w:r>
      <w:r>
        <w:t>M(</w:t>
      </w:r>
      <w:r>
        <w:rPr>
          <w:lang w:eastAsia="ko-KR"/>
        </w:rPr>
        <w:t>α</w:t>
      </w:r>
      <w:r>
        <w:t>) is binarized using truncated unary code and coded using CABAC</w:t>
      </w:r>
      <w:r w:rsidR="00825F0C">
        <w:t>, with a separate context for each bin in the TU code</w:t>
      </w:r>
      <w:r>
        <w:t xml:space="preserve">. </w:t>
      </w:r>
      <w:r>
        <w:rPr>
          <w:rFonts w:hint="eastAsia"/>
          <w:lang w:eastAsia="ko-KR"/>
        </w:rPr>
        <w:t xml:space="preserve">If </w:t>
      </w:r>
      <w:r>
        <w:rPr>
          <w:lang w:eastAsia="ko-KR"/>
        </w:rPr>
        <w:t>α</w:t>
      </w:r>
      <w:r>
        <w:rPr>
          <w:rFonts w:hint="eastAsia"/>
          <w:lang w:eastAsia="ko-KR"/>
        </w:rPr>
        <w:t xml:space="preserve"> is not zero,</w:t>
      </w:r>
      <w:r>
        <w:t xml:space="preserve"> another bin is used to code the sign of </w:t>
      </w:r>
      <w:r>
        <w:rPr>
          <w:lang w:eastAsia="ko-KR"/>
        </w:rPr>
        <w:t xml:space="preserve">α. </w:t>
      </w:r>
      <w:r>
        <w:t>At the decoder side, after CABAC decoding, M(</w:t>
      </w:r>
      <w:r>
        <w:rPr>
          <w:lang w:eastAsia="ko-KR"/>
        </w:rPr>
        <w:t>α) is inversely mapped back to abs(α).</w:t>
      </w:r>
    </w:p>
    <w:p w14:paraId="264AC13D" w14:textId="47835EA4" w:rsidR="00A73A32" w:rsidRPr="009304CC" w:rsidRDefault="00A73A32" w:rsidP="00744CD7">
      <w:pPr>
        <w:pStyle w:val="Caption"/>
        <w:rPr>
          <w:lang w:eastAsia="ko-KR"/>
        </w:rPr>
      </w:pPr>
      <w:bookmarkStart w:id="464" w:name="_Ref437272406"/>
      <w:bookmarkStart w:id="465" w:name="_Toc21112358"/>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7</w:t>
      </w:r>
      <w:r w:rsidR="00C40ECD">
        <w:fldChar w:fldCharType="end"/>
      </w:r>
      <w:bookmarkEnd w:id="464"/>
      <w:r>
        <w:t xml:space="preserve">. </w:t>
      </w:r>
      <w:r w:rsidRPr="00E15A75">
        <w:t>α Mapping Table</w:t>
      </w:r>
      <w:r>
        <w:t>.</w:t>
      </w:r>
      <w:bookmarkEnd w:id="465"/>
    </w:p>
    <w:p w14:paraId="1CE40353" w14:textId="77777777" w:rsidR="004D795B" w:rsidRDefault="004D795B" w:rsidP="00744CD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1"/>
        <w:gridCol w:w="632"/>
      </w:tblGrid>
      <w:tr w:rsidR="007D7063" w:rsidRPr="00275BFA" w14:paraId="4A86C29A"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2604989" w14:textId="77777777" w:rsidR="007D7063" w:rsidRPr="00275BFA" w:rsidRDefault="007D7063" w:rsidP="004443B5">
            <w:pPr>
              <w:spacing w:before="0"/>
              <w:jc w:val="center"/>
            </w:pPr>
            <w:r w:rsidRPr="00275BFA">
              <w:rPr>
                <w:lang w:eastAsia="ko-KR"/>
              </w:rPr>
              <w:lastRenderedPageBreak/>
              <w:t>abs(α)</w:t>
            </w:r>
          </w:p>
        </w:tc>
        <w:tc>
          <w:tcPr>
            <w:tcW w:w="0" w:type="auto"/>
            <w:tcBorders>
              <w:top w:val="single" w:sz="4" w:space="0" w:color="auto"/>
              <w:left w:val="single" w:sz="4" w:space="0" w:color="auto"/>
              <w:bottom w:val="single" w:sz="4" w:space="0" w:color="auto"/>
              <w:right w:val="single" w:sz="4" w:space="0" w:color="auto"/>
            </w:tcBorders>
            <w:hideMark/>
          </w:tcPr>
          <w:p w14:paraId="72F20A6C" w14:textId="77777777" w:rsidR="007D7063" w:rsidRPr="00275BFA" w:rsidRDefault="007D7063" w:rsidP="004443B5">
            <w:pPr>
              <w:spacing w:before="0"/>
              <w:jc w:val="center"/>
            </w:pPr>
            <w:r w:rsidRPr="00275BFA">
              <w:t>M(</w:t>
            </w:r>
            <w:r w:rsidRPr="00275BFA">
              <w:rPr>
                <w:lang w:eastAsia="ko-KR"/>
              </w:rPr>
              <w:t>α)</w:t>
            </w:r>
          </w:p>
        </w:tc>
      </w:tr>
      <w:tr w:rsidR="007D7063" w:rsidRPr="00275BFA" w14:paraId="5EFF3487"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EE4610B" w14:textId="77777777" w:rsidR="007D7063" w:rsidRPr="00275BFA" w:rsidRDefault="007D7063" w:rsidP="004443B5">
            <w:pPr>
              <w:spacing w:before="0"/>
              <w:jc w:val="center"/>
              <w:rPr>
                <w:lang w:eastAsia="ko-KR"/>
              </w:rPr>
            </w:pPr>
            <w:r w:rsidRPr="00275BFA">
              <w:rPr>
                <w:rFonts w:hint="eastAsia"/>
                <w:lang w:eastAsia="ko-KR"/>
              </w:rPr>
              <w:t>0</w:t>
            </w:r>
          </w:p>
        </w:tc>
        <w:tc>
          <w:tcPr>
            <w:tcW w:w="0" w:type="auto"/>
            <w:tcBorders>
              <w:top w:val="single" w:sz="4" w:space="0" w:color="auto"/>
              <w:left w:val="single" w:sz="4" w:space="0" w:color="auto"/>
              <w:bottom w:val="single" w:sz="4" w:space="0" w:color="auto"/>
              <w:right w:val="single" w:sz="4" w:space="0" w:color="auto"/>
            </w:tcBorders>
            <w:hideMark/>
          </w:tcPr>
          <w:p w14:paraId="0A6BA756" w14:textId="77777777" w:rsidR="007D7063" w:rsidRPr="00275BFA" w:rsidRDefault="007D7063" w:rsidP="004443B5">
            <w:pPr>
              <w:spacing w:before="0"/>
              <w:jc w:val="center"/>
              <w:rPr>
                <w:lang w:eastAsia="ko-KR"/>
              </w:rPr>
            </w:pPr>
            <w:r w:rsidRPr="00275BFA">
              <w:rPr>
                <w:rFonts w:hint="eastAsia"/>
                <w:lang w:eastAsia="ko-KR"/>
              </w:rPr>
              <w:t>0</w:t>
            </w:r>
          </w:p>
        </w:tc>
      </w:tr>
      <w:tr w:rsidR="007D7063" w:rsidRPr="00275BFA" w14:paraId="22B22096"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F8F1846" w14:textId="77777777" w:rsidR="007D7063" w:rsidRPr="00275BFA" w:rsidRDefault="007D7063" w:rsidP="004443B5">
            <w:pPr>
              <w:spacing w:before="0"/>
              <w:jc w:val="center"/>
              <w:rPr>
                <w:lang w:eastAsia="ko-KR"/>
              </w:rPr>
            </w:pPr>
            <w:r w:rsidRPr="00275BFA">
              <w:rPr>
                <w:rFonts w:hint="eastAsia"/>
                <w:lang w:eastAsia="ko-KR"/>
              </w:rPr>
              <w:t>1</w:t>
            </w:r>
          </w:p>
        </w:tc>
        <w:tc>
          <w:tcPr>
            <w:tcW w:w="0" w:type="auto"/>
            <w:tcBorders>
              <w:top w:val="single" w:sz="4" w:space="0" w:color="auto"/>
              <w:left w:val="single" w:sz="4" w:space="0" w:color="auto"/>
              <w:bottom w:val="single" w:sz="4" w:space="0" w:color="auto"/>
              <w:right w:val="single" w:sz="4" w:space="0" w:color="auto"/>
            </w:tcBorders>
            <w:hideMark/>
          </w:tcPr>
          <w:p w14:paraId="2FA33196" w14:textId="77777777" w:rsidR="007D7063" w:rsidRPr="00275BFA" w:rsidRDefault="007D7063" w:rsidP="004443B5">
            <w:pPr>
              <w:spacing w:before="0"/>
              <w:jc w:val="center"/>
              <w:rPr>
                <w:lang w:eastAsia="ko-KR"/>
              </w:rPr>
            </w:pPr>
            <w:r w:rsidRPr="00275BFA">
              <w:rPr>
                <w:rFonts w:hint="eastAsia"/>
                <w:lang w:eastAsia="ko-KR"/>
              </w:rPr>
              <w:t>1</w:t>
            </w:r>
          </w:p>
        </w:tc>
      </w:tr>
      <w:tr w:rsidR="007D7063" w:rsidRPr="00275BFA" w14:paraId="01C6283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698CCD9" w14:textId="77777777" w:rsidR="007D7063" w:rsidRPr="00275BFA" w:rsidRDefault="007D7063" w:rsidP="004443B5">
            <w:pPr>
              <w:spacing w:before="0"/>
              <w:jc w:val="center"/>
            </w:pPr>
            <w:r w:rsidRPr="00275BFA">
              <w:t>2</w:t>
            </w:r>
          </w:p>
        </w:tc>
        <w:tc>
          <w:tcPr>
            <w:tcW w:w="0" w:type="auto"/>
            <w:tcBorders>
              <w:top w:val="single" w:sz="4" w:space="0" w:color="auto"/>
              <w:left w:val="single" w:sz="4" w:space="0" w:color="auto"/>
              <w:bottom w:val="single" w:sz="4" w:space="0" w:color="auto"/>
              <w:right w:val="single" w:sz="4" w:space="0" w:color="auto"/>
            </w:tcBorders>
            <w:hideMark/>
          </w:tcPr>
          <w:p w14:paraId="4EF756B4" w14:textId="77777777" w:rsidR="007D7063" w:rsidRPr="00275BFA" w:rsidRDefault="007D7063" w:rsidP="004443B5">
            <w:pPr>
              <w:spacing w:before="0"/>
              <w:jc w:val="center"/>
              <w:rPr>
                <w:lang w:eastAsia="ko-KR"/>
              </w:rPr>
            </w:pPr>
            <w:r w:rsidRPr="00275BFA">
              <w:rPr>
                <w:rFonts w:hint="eastAsia"/>
                <w:lang w:eastAsia="ko-KR"/>
              </w:rPr>
              <w:t>2</w:t>
            </w:r>
          </w:p>
        </w:tc>
      </w:tr>
      <w:tr w:rsidR="007D7063" w:rsidRPr="00275BFA" w14:paraId="08A6EF02"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A024E67" w14:textId="77777777" w:rsidR="007D7063" w:rsidRPr="00275BFA" w:rsidRDefault="007D7063" w:rsidP="004443B5">
            <w:pPr>
              <w:spacing w:before="0"/>
              <w:jc w:val="center"/>
              <w:rPr>
                <w:lang w:eastAsia="ko-KR"/>
              </w:rPr>
            </w:pPr>
            <w:r w:rsidRPr="00275BFA">
              <w:rPr>
                <w:rFonts w:hint="eastAsia"/>
                <w:lang w:eastAsia="ko-KR"/>
              </w:rPr>
              <w:t>4</w:t>
            </w:r>
          </w:p>
        </w:tc>
        <w:tc>
          <w:tcPr>
            <w:tcW w:w="0" w:type="auto"/>
            <w:tcBorders>
              <w:top w:val="single" w:sz="4" w:space="0" w:color="auto"/>
              <w:left w:val="single" w:sz="4" w:space="0" w:color="auto"/>
              <w:bottom w:val="single" w:sz="4" w:space="0" w:color="auto"/>
              <w:right w:val="single" w:sz="4" w:space="0" w:color="auto"/>
            </w:tcBorders>
            <w:hideMark/>
          </w:tcPr>
          <w:p w14:paraId="35869FA3" w14:textId="77777777" w:rsidR="007D7063" w:rsidRPr="00275BFA" w:rsidRDefault="007D7063" w:rsidP="004443B5">
            <w:pPr>
              <w:spacing w:before="0"/>
              <w:jc w:val="center"/>
              <w:rPr>
                <w:lang w:eastAsia="ko-KR"/>
              </w:rPr>
            </w:pPr>
            <w:r w:rsidRPr="00275BFA">
              <w:rPr>
                <w:rFonts w:hint="eastAsia"/>
                <w:lang w:eastAsia="ko-KR"/>
              </w:rPr>
              <w:t>3</w:t>
            </w:r>
          </w:p>
        </w:tc>
      </w:tr>
      <w:tr w:rsidR="007D7063" w:rsidRPr="00275BFA" w14:paraId="4C3844A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072BDB73" w14:textId="77777777" w:rsidR="007D7063" w:rsidRPr="00275BFA" w:rsidRDefault="007D7063" w:rsidP="004443B5">
            <w:pPr>
              <w:spacing w:before="0"/>
              <w:jc w:val="center"/>
              <w:rPr>
                <w:lang w:eastAsia="ko-KR"/>
              </w:rPr>
            </w:pPr>
            <w:r w:rsidRPr="00275BFA">
              <w:rPr>
                <w:rFonts w:hint="eastAsia"/>
                <w:lang w:eastAsia="ko-KR"/>
              </w:rPr>
              <w:t>8</w:t>
            </w:r>
          </w:p>
        </w:tc>
        <w:tc>
          <w:tcPr>
            <w:tcW w:w="0" w:type="auto"/>
            <w:tcBorders>
              <w:top w:val="single" w:sz="4" w:space="0" w:color="auto"/>
              <w:left w:val="single" w:sz="4" w:space="0" w:color="auto"/>
              <w:bottom w:val="single" w:sz="4" w:space="0" w:color="auto"/>
              <w:right w:val="single" w:sz="4" w:space="0" w:color="auto"/>
            </w:tcBorders>
            <w:hideMark/>
          </w:tcPr>
          <w:p w14:paraId="388E7556" w14:textId="77777777" w:rsidR="007D7063" w:rsidRPr="00275BFA" w:rsidRDefault="007D7063" w:rsidP="004443B5">
            <w:pPr>
              <w:spacing w:before="0"/>
              <w:jc w:val="center"/>
              <w:rPr>
                <w:lang w:eastAsia="ko-KR"/>
              </w:rPr>
            </w:pPr>
            <w:r w:rsidRPr="00275BFA">
              <w:rPr>
                <w:rFonts w:hint="eastAsia"/>
                <w:lang w:eastAsia="ko-KR"/>
              </w:rPr>
              <w:t>4</w:t>
            </w:r>
          </w:p>
        </w:tc>
      </w:tr>
    </w:tbl>
    <w:p w14:paraId="25AF71EC" w14:textId="77777777" w:rsidR="007D7063" w:rsidRDefault="007D7063" w:rsidP="007D7063">
      <w:pPr>
        <w:rPr>
          <w:lang w:eastAsia="ko-KR"/>
        </w:rPr>
      </w:pPr>
    </w:p>
    <w:p w14:paraId="56B232BD" w14:textId="77777777" w:rsidR="007D7063" w:rsidRDefault="007D7063" w:rsidP="007D7063">
      <w:pPr>
        <w:rPr>
          <w:lang w:eastAsia="ko-KR"/>
        </w:rPr>
      </w:pPr>
      <w:r>
        <w:rPr>
          <w:lang w:eastAsia="ko-KR"/>
        </w:rPr>
        <w:t>This prediction is performed both for intra- and inter-coded bl</w:t>
      </w:r>
      <w:r w:rsidR="006444E4">
        <w:rPr>
          <w:lang w:eastAsia="ko-KR"/>
        </w:rPr>
        <w:t>ocks. However, in case of intra-coded blocks</w:t>
      </w:r>
      <w:r>
        <w:rPr>
          <w:lang w:eastAsia="ko-KR"/>
        </w:rPr>
        <w:t xml:space="preserve">, only those with DM chroma mode </w:t>
      </w:r>
      <w:proofErr w:type="gramStart"/>
      <w:r>
        <w:rPr>
          <w:lang w:eastAsia="ko-KR"/>
        </w:rPr>
        <w:t>are allowed to</w:t>
      </w:r>
      <w:proofErr w:type="gramEnd"/>
      <w:r>
        <w:rPr>
          <w:lang w:eastAsia="ko-KR"/>
        </w:rPr>
        <w:t xml:space="preserve"> use this prediction.</w:t>
      </w:r>
    </w:p>
    <w:p w14:paraId="0D516BDB" w14:textId="77777777" w:rsidR="007D7063" w:rsidRDefault="007D7063" w:rsidP="007D7063">
      <w:pPr>
        <w:rPr>
          <w:lang w:eastAsia="ko-KR"/>
        </w:rPr>
      </w:pPr>
      <w:r>
        <w:rPr>
          <w:lang w:val="en-CA"/>
        </w:rPr>
        <w:t xml:space="preserve">For each TU, if the </w:t>
      </w:r>
      <w:r w:rsidR="006444E4">
        <w:rPr>
          <w:lang w:val="en-CA"/>
        </w:rPr>
        <w:t xml:space="preserve">coded block flag of the </w:t>
      </w:r>
      <w:proofErr w:type="spellStart"/>
      <w:r>
        <w:rPr>
          <w:lang w:val="en-CA"/>
        </w:rPr>
        <w:t>luma</w:t>
      </w:r>
      <w:proofErr w:type="spellEnd"/>
      <w:r>
        <w:rPr>
          <w:lang w:val="en-CA"/>
        </w:rPr>
        <w:t xml:space="preserve"> component is zero, </w:t>
      </w:r>
      <w:r>
        <w:rPr>
          <w:lang w:eastAsia="ko-KR"/>
        </w:rPr>
        <w:t>α</w:t>
      </w:r>
      <w:r>
        <w:rPr>
          <w:rFonts w:hint="eastAsia"/>
          <w:lang w:val="en-CA" w:eastAsia="ko-KR"/>
        </w:rPr>
        <w:t xml:space="preserve"> is not signaled and no prediction is performed. Otherwise, </w:t>
      </w:r>
      <w:r>
        <w:rPr>
          <w:lang w:eastAsia="ko-KR"/>
        </w:rPr>
        <w:t xml:space="preserve">α is </w:t>
      </w:r>
      <w:r w:rsidR="007100CA">
        <w:rPr>
          <w:lang w:eastAsia="ko-KR"/>
        </w:rPr>
        <w:t>signalled</w:t>
      </w:r>
      <w:r>
        <w:rPr>
          <w:lang w:eastAsia="ko-KR"/>
        </w:rPr>
        <w:t xml:space="preserve"> </w:t>
      </w:r>
      <w:r w:rsidR="00F660E7">
        <w:rPr>
          <w:lang w:eastAsia="ko-KR"/>
        </w:rPr>
        <w:t xml:space="preserve">separately </w:t>
      </w:r>
      <w:r>
        <w:rPr>
          <w:lang w:eastAsia="ko-KR"/>
        </w:rPr>
        <w:t>for each chroma component.</w:t>
      </w:r>
    </w:p>
    <w:p w14:paraId="07A37951" w14:textId="77777777" w:rsidR="004C10FF" w:rsidRDefault="00116F71" w:rsidP="002C6B50">
      <w:pPr>
        <w:rPr>
          <w:lang w:eastAsia="ko-KR"/>
        </w:rPr>
      </w:pPr>
      <w:r>
        <w:rPr>
          <w:lang w:eastAsia="ko-KR"/>
        </w:rPr>
        <w:t xml:space="preserve">When encoding </w:t>
      </w:r>
      <w:r w:rsidR="007D7063">
        <w:rPr>
          <w:rFonts w:hint="eastAsia"/>
          <w:lang w:eastAsia="ko-KR"/>
        </w:rPr>
        <w:t xml:space="preserve">RGB </w:t>
      </w:r>
      <w:r w:rsidR="008E4009">
        <w:rPr>
          <w:lang w:eastAsia="ko-KR"/>
        </w:rPr>
        <w:t>source material</w:t>
      </w:r>
      <w:r w:rsidR="007D7063">
        <w:rPr>
          <w:rFonts w:hint="eastAsia"/>
          <w:lang w:eastAsia="ko-KR"/>
        </w:rPr>
        <w:t xml:space="preserve">, </w:t>
      </w:r>
      <w:r>
        <w:rPr>
          <w:lang w:eastAsia="ko-KR"/>
        </w:rPr>
        <w:t xml:space="preserve">the </w:t>
      </w:r>
      <w:r w:rsidR="007D7063">
        <w:rPr>
          <w:rFonts w:hint="eastAsia"/>
          <w:lang w:eastAsia="ko-KR"/>
        </w:rPr>
        <w:t xml:space="preserve">G component </w:t>
      </w:r>
      <w:r>
        <w:rPr>
          <w:lang w:eastAsia="ko-KR"/>
        </w:rPr>
        <w:t xml:space="preserve">should be encoded as the </w:t>
      </w:r>
      <w:proofErr w:type="spellStart"/>
      <w:r>
        <w:rPr>
          <w:lang w:eastAsia="ko-KR"/>
        </w:rPr>
        <w:t>luma</w:t>
      </w:r>
      <w:proofErr w:type="spellEnd"/>
      <w:r>
        <w:rPr>
          <w:lang w:eastAsia="ko-KR"/>
        </w:rPr>
        <w:t xml:space="preserve"> component.</w:t>
      </w:r>
    </w:p>
    <w:p w14:paraId="2571DA37" w14:textId="77777777" w:rsidR="007D0A1B" w:rsidRDefault="007D0A1B" w:rsidP="007D0A1B">
      <w:pPr>
        <w:rPr>
          <w:lang w:val="en-AU"/>
        </w:rPr>
      </w:pPr>
      <w:r>
        <w:rPr>
          <w:lang w:val="en-AU"/>
        </w:rPr>
        <w:t xml:space="preserve">The use of </w:t>
      </w:r>
      <w:r w:rsidR="002749C4">
        <w:rPr>
          <w:lang w:val="en-AU"/>
        </w:rPr>
        <w:t>cross-</w:t>
      </w:r>
      <w:r>
        <w:rPr>
          <w:lang w:val="en-AU"/>
        </w:rPr>
        <w:t xml:space="preserve">component </w:t>
      </w:r>
      <w:r w:rsidR="00B25A4F">
        <w:rPr>
          <w:lang w:val="en-AU"/>
        </w:rPr>
        <w:t xml:space="preserve">prediction </w:t>
      </w:r>
      <w:r>
        <w:rPr>
          <w:lang w:val="en-AU"/>
        </w:rPr>
        <w:t xml:space="preserve">is signalled using </w:t>
      </w:r>
      <w:proofErr w:type="spellStart"/>
      <w:r w:rsidR="007100CA">
        <w:rPr>
          <w:i/>
          <w:lang w:val="en-AU"/>
        </w:rPr>
        <w:t>cross_component</w:t>
      </w:r>
      <w:r w:rsidRPr="008B4768">
        <w:rPr>
          <w:i/>
          <w:lang w:val="en-AU"/>
        </w:rPr>
        <w:t>_prediction_enabled</w:t>
      </w:r>
      <w:proofErr w:type="spellEnd"/>
      <w:r w:rsidRPr="008B4768">
        <w:rPr>
          <w:i/>
          <w:lang w:val="en-AU"/>
        </w:rPr>
        <w:t xml:space="preserve"> flag</w:t>
      </w:r>
      <w:r>
        <w:rPr>
          <w:lang w:val="en-AU"/>
        </w:rPr>
        <w:t xml:space="preserve"> and is configured using </w:t>
      </w:r>
      <w:proofErr w:type="spellStart"/>
      <w:r w:rsidR="00B25A4F" w:rsidRPr="002749C4">
        <w:rPr>
          <w:rStyle w:val="EncoderConfigChar"/>
        </w:rPr>
        <w:t>CrossComponent</w:t>
      </w:r>
      <w:r w:rsidR="00B25A4F">
        <w:rPr>
          <w:rStyle w:val="EncoderConfigChar"/>
        </w:rPr>
        <w:t>Prediction</w:t>
      </w:r>
      <w:proofErr w:type="spellEnd"/>
      <w:r>
        <w:rPr>
          <w:lang w:val="en-AU"/>
        </w:rPr>
        <w:t>.</w:t>
      </w:r>
    </w:p>
    <w:p w14:paraId="1BCD35E4" w14:textId="77777777" w:rsidR="00F37EAA" w:rsidRDefault="00F37EAA" w:rsidP="007D0A1B">
      <w:pPr>
        <w:rPr>
          <w:lang w:val="en-AU"/>
        </w:rPr>
      </w:pPr>
      <w:r>
        <w:rPr>
          <w:lang w:val="en-AU"/>
        </w:rPr>
        <w:t xml:space="preserve">When reconstruction based </w:t>
      </w:r>
      <w:r w:rsidR="00B25A4F">
        <w:rPr>
          <w:lang w:val="en-AU"/>
        </w:rPr>
        <w:t xml:space="preserve">cross-component prediction </w:t>
      </w:r>
      <w:r>
        <w:rPr>
          <w:lang w:val="en-AU"/>
        </w:rPr>
        <w:t xml:space="preserve">estimate is enabled, </w:t>
      </w:r>
      <w:r w:rsidRPr="0028554F">
        <w:rPr>
          <w:lang w:val="en-AU"/>
        </w:rPr>
        <w:t>use the decoded residual rather than the pre-transform encoder-side residual</w:t>
      </w:r>
      <w:r>
        <w:rPr>
          <w:lang w:val="en-AU"/>
        </w:rPr>
        <w:t xml:space="preserve"> for determining the alpha value</w:t>
      </w:r>
      <w:r w:rsidRPr="0028554F">
        <w:rPr>
          <w:lang w:val="en-AU"/>
        </w:rPr>
        <w:t>.</w:t>
      </w:r>
      <w:r>
        <w:rPr>
          <w:lang w:val="en-AU"/>
        </w:rPr>
        <w:t xml:space="preserve"> This is configured using </w:t>
      </w:r>
      <w:proofErr w:type="spellStart"/>
      <w:r w:rsidR="00B25A4F" w:rsidRPr="002749C4">
        <w:rPr>
          <w:rStyle w:val="EncoderConfigChar"/>
        </w:rPr>
        <w:t>ReconBased</w:t>
      </w:r>
      <w:r w:rsidR="00B25A4F">
        <w:rPr>
          <w:rStyle w:val="EncoderConfigChar"/>
        </w:rPr>
        <w:t>CrossCPrediction</w:t>
      </w:r>
      <w:r w:rsidR="00B25A4F" w:rsidRPr="002749C4">
        <w:rPr>
          <w:rStyle w:val="EncoderConfigChar"/>
        </w:rPr>
        <w:t>Estimate</w:t>
      </w:r>
      <w:proofErr w:type="spellEnd"/>
      <w:r>
        <w:rPr>
          <w:lang w:val="en-AU"/>
        </w:rPr>
        <w:t>.</w:t>
      </w:r>
    </w:p>
    <w:p w14:paraId="2A99315D" w14:textId="77777777" w:rsidR="000E16E4" w:rsidRPr="00C0621C" w:rsidRDefault="000E16E4" w:rsidP="007D0A1B">
      <w:pPr>
        <w:rPr>
          <w:lang w:val="en-CA" w:eastAsia="ja-JP"/>
        </w:rPr>
      </w:pPr>
      <w:r>
        <w:rPr>
          <w:lang w:val="en-CA" w:eastAsia="ja-JP"/>
        </w:rPr>
        <w:t xml:space="preserve">If the </w:t>
      </w:r>
      <w:proofErr w:type="spellStart"/>
      <w:r>
        <w:rPr>
          <w:lang w:val="en-CA" w:eastAsia="ja-JP"/>
        </w:rPr>
        <w:t>luma</w:t>
      </w:r>
      <w:proofErr w:type="spellEnd"/>
      <w:r>
        <w:rPr>
          <w:lang w:val="en-CA" w:eastAsia="ja-JP"/>
        </w:rPr>
        <w:t xml:space="preserve"> bit-depth differs from the chroma bit-depth, for cross component prediction the </w:t>
      </w:r>
      <w:proofErr w:type="spellStart"/>
      <w:r>
        <w:rPr>
          <w:rFonts w:hint="eastAsia"/>
          <w:lang w:val="en-CA" w:eastAsia="ja-JP"/>
        </w:rPr>
        <w:t>luma</w:t>
      </w:r>
      <w:proofErr w:type="spellEnd"/>
      <w:r>
        <w:rPr>
          <w:rFonts w:hint="eastAsia"/>
          <w:lang w:val="en-CA" w:eastAsia="ja-JP"/>
        </w:rPr>
        <w:t xml:space="preserve"> residual </w:t>
      </w:r>
      <w:r>
        <w:rPr>
          <w:lang w:val="en-CA" w:eastAsia="ja-JP"/>
        </w:rPr>
        <w:t xml:space="preserve">is scaled </w:t>
      </w:r>
      <w:r>
        <w:rPr>
          <w:rFonts w:hint="eastAsia"/>
          <w:lang w:val="en-CA" w:eastAsia="ja-JP"/>
        </w:rPr>
        <w:t xml:space="preserve">to align </w:t>
      </w:r>
      <w:r>
        <w:rPr>
          <w:lang w:val="en-CA" w:eastAsia="ja-JP"/>
        </w:rPr>
        <w:t xml:space="preserve">with </w:t>
      </w:r>
      <w:r>
        <w:rPr>
          <w:rFonts w:hint="eastAsia"/>
          <w:lang w:val="en-CA" w:eastAsia="ja-JP"/>
        </w:rPr>
        <w:t>the chroma bit</w:t>
      </w:r>
      <w:r>
        <w:rPr>
          <w:lang w:val="en-CA" w:eastAsia="ja-JP"/>
        </w:rPr>
        <w:t>-</w:t>
      </w:r>
      <w:r>
        <w:rPr>
          <w:rFonts w:hint="eastAsia"/>
          <w:lang w:val="en-CA" w:eastAsia="ja-JP"/>
        </w:rPr>
        <w:t xml:space="preserve">depth by </w:t>
      </w:r>
      <w:r>
        <w:rPr>
          <w:lang w:val="en-CA" w:eastAsia="ja-JP"/>
        </w:rPr>
        <w:t xml:space="preserve">either a </w:t>
      </w:r>
      <w:r>
        <w:rPr>
          <w:rFonts w:hint="eastAsia"/>
          <w:lang w:val="en-CA" w:eastAsia="ja-JP"/>
        </w:rPr>
        <w:t>right</w:t>
      </w:r>
      <w:r>
        <w:rPr>
          <w:lang w:val="en-CA" w:eastAsia="ja-JP"/>
        </w:rPr>
        <w:t>-shift</w:t>
      </w:r>
      <w:r>
        <w:rPr>
          <w:rFonts w:hint="eastAsia"/>
          <w:lang w:val="en-CA" w:eastAsia="ja-JP"/>
        </w:rPr>
        <w:t xml:space="preserve"> or </w:t>
      </w:r>
      <w:r>
        <w:rPr>
          <w:lang w:val="en-CA" w:eastAsia="ja-JP"/>
        </w:rPr>
        <w:t xml:space="preserve">a </w:t>
      </w:r>
      <w:r>
        <w:rPr>
          <w:rFonts w:hint="eastAsia"/>
          <w:lang w:val="en-CA" w:eastAsia="ja-JP"/>
        </w:rPr>
        <w:t>left</w:t>
      </w:r>
      <w:r>
        <w:rPr>
          <w:lang w:val="en-CA" w:eastAsia="ja-JP"/>
        </w:rPr>
        <w:t>-</w:t>
      </w:r>
      <w:r>
        <w:rPr>
          <w:rFonts w:hint="eastAsia"/>
          <w:lang w:val="en-CA" w:eastAsia="ja-JP"/>
        </w:rPr>
        <w:t>shift operation.</w:t>
      </w:r>
    </w:p>
    <w:p w14:paraId="520785D7" w14:textId="77777777" w:rsidR="009734BB" w:rsidRDefault="009734BB" w:rsidP="0020020E">
      <w:pPr>
        <w:pStyle w:val="Heading2"/>
        <w:rPr>
          <w:lang w:val="en-GB"/>
        </w:rPr>
      </w:pPr>
      <w:bookmarkStart w:id="466" w:name="_Ref374696693"/>
      <w:bookmarkStart w:id="467" w:name="_Toc411002852"/>
      <w:bookmarkStart w:id="468" w:name="_Toc21112429"/>
      <w:r w:rsidRPr="001811D1">
        <w:rPr>
          <w:lang w:val="en-GB"/>
        </w:rPr>
        <w:t>Loop Filter</w:t>
      </w:r>
      <w:r w:rsidR="00540A94" w:rsidRPr="001811D1">
        <w:rPr>
          <w:lang w:val="en-GB"/>
        </w:rPr>
        <w:t>ing</w:t>
      </w:r>
      <w:bookmarkEnd w:id="463"/>
      <w:bookmarkEnd w:id="466"/>
      <w:bookmarkEnd w:id="467"/>
      <w:bookmarkEnd w:id="468"/>
    </w:p>
    <w:p w14:paraId="05A666C5" w14:textId="77777777" w:rsidR="00505250" w:rsidRPr="003B77FB" w:rsidRDefault="00505250" w:rsidP="00505250">
      <w:pPr>
        <w:pStyle w:val="Heading3"/>
        <w:rPr>
          <w:lang w:val="en-GB" w:eastAsia="ko-KR"/>
        </w:rPr>
      </w:pPr>
      <w:bookmarkStart w:id="469" w:name="_Toc376882495"/>
      <w:bookmarkStart w:id="470" w:name="_Toc411002853"/>
      <w:bookmarkStart w:id="471" w:name="_Toc21112430"/>
      <w:r w:rsidRPr="003B77FB">
        <w:rPr>
          <w:lang w:val="en-GB" w:eastAsia="ko-KR"/>
        </w:rPr>
        <w:t>Overview of Loop filtering</w:t>
      </w:r>
      <w:bookmarkEnd w:id="469"/>
      <w:bookmarkEnd w:id="470"/>
      <w:bookmarkEnd w:id="471"/>
    </w:p>
    <w:p w14:paraId="5BC148FD" w14:textId="77777777" w:rsidR="00505250" w:rsidRPr="00AD0FAD" w:rsidRDefault="00505250" w:rsidP="00505250">
      <w:pPr>
        <w:rPr>
          <w:lang w:eastAsia="ko-KR"/>
        </w:rPr>
      </w:pPr>
      <w:r w:rsidRPr="00AD0FAD">
        <w:rPr>
          <w:lang w:eastAsia="ko-KR"/>
        </w:rPr>
        <w:t xml:space="preserve">HEVC includes two processing stages in the </w:t>
      </w:r>
      <w:r>
        <w:rPr>
          <w:lang w:eastAsia="ko-KR"/>
        </w:rPr>
        <w:t>in-</w:t>
      </w:r>
      <w:r w:rsidRPr="00AD0FAD">
        <w:rPr>
          <w:lang w:eastAsia="ko-KR"/>
        </w:rPr>
        <w:t xml:space="preserve">loop filter: a deblocking filter and </w:t>
      </w:r>
      <w:r w:rsidRPr="00BF6BF4">
        <w:rPr>
          <w:lang w:eastAsia="ko-KR"/>
        </w:rPr>
        <w:t xml:space="preserve">then a </w:t>
      </w:r>
      <w:r w:rsidR="0078644C">
        <w:rPr>
          <w:lang w:eastAsia="ko-KR"/>
        </w:rPr>
        <w:t>s</w:t>
      </w:r>
      <w:r w:rsidRPr="00BF6BF4">
        <w:rPr>
          <w:lang w:eastAsia="ko-KR"/>
        </w:rPr>
        <w:t xml:space="preserve">ample </w:t>
      </w:r>
      <w:r w:rsidR="0078644C">
        <w:rPr>
          <w:lang w:eastAsia="ko-KR"/>
        </w:rPr>
        <w:t>a</w:t>
      </w:r>
      <w:r w:rsidRPr="00BF6BF4">
        <w:rPr>
          <w:lang w:eastAsia="ko-KR"/>
        </w:rPr>
        <w:t xml:space="preserve">daptive </w:t>
      </w:r>
      <w:r w:rsidR="0078644C">
        <w:rPr>
          <w:lang w:eastAsia="ko-KR"/>
        </w:rPr>
        <w:t>o</w:t>
      </w:r>
      <w:r w:rsidRPr="00BF6BF4">
        <w:rPr>
          <w:lang w:eastAsia="ko-KR"/>
        </w:rPr>
        <w:t>ffset (SAO) filter. The deblocking filter aims to reduce the visibility of blocking artefacts</w:t>
      </w:r>
      <w:r w:rsidRPr="0046420E">
        <w:rPr>
          <w:lang w:eastAsia="ko-KR"/>
        </w:rPr>
        <w:t xml:space="preserve"> and is applied only to samples located at block boundaries. The SAO filter </w:t>
      </w:r>
      <w:r>
        <w:rPr>
          <w:lang w:eastAsia="ko-KR"/>
        </w:rPr>
        <w:t xml:space="preserve">aims to improve the accuracy of the reconstruction of the original signal amplitudes and </w:t>
      </w:r>
      <w:r w:rsidRPr="00AD0FAD">
        <w:rPr>
          <w:lang w:eastAsia="ko-KR"/>
        </w:rPr>
        <w:t xml:space="preserve">is applied adaptively to all samples, by conditionally adding </w:t>
      </w:r>
      <w:r>
        <w:rPr>
          <w:lang w:eastAsia="ko-KR"/>
        </w:rPr>
        <w:t>an offset value to each sample</w:t>
      </w:r>
      <w:r w:rsidRPr="00AD0FAD">
        <w:rPr>
          <w:lang w:eastAsia="ko-KR"/>
        </w:rPr>
        <w:t xml:space="preserve"> based on values in look-up tables </w:t>
      </w:r>
      <w:r>
        <w:rPr>
          <w:lang w:eastAsia="ko-KR"/>
        </w:rPr>
        <w:t>defined</w:t>
      </w:r>
      <w:r w:rsidRPr="00AD0FAD">
        <w:rPr>
          <w:lang w:eastAsia="ko-KR"/>
        </w:rPr>
        <w:t xml:space="preserve"> by the encoder.</w:t>
      </w:r>
    </w:p>
    <w:p w14:paraId="2119FF4F" w14:textId="77777777" w:rsidR="00B136D0" w:rsidRDefault="00B136D0" w:rsidP="00C0621C">
      <w:pPr>
        <w:pStyle w:val="Heading3"/>
      </w:pPr>
      <w:bookmarkStart w:id="472" w:name="_Toc411002854"/>
      <w:bookmarkStart w:id="473" w:name="_Toc21112431"/>
      <w:r>
        <w:rPr>
          <w:lang w:val="en-AU"/>
        </w:rPr>
        <w:t>Deblocking filter</w:t>
      </w:r>
      <w:bookmarkEnd w:id="472"/>
      <w:bookmarkEnd w:id="473"/>
    </w:p>
    <w:p w14:paraId="7D6434AA" w14:textId="77777777" w:rsidR="00505250" w:rsidRPr="00C02B57" w:rsidRDefault="00505250" w:rsidP="00505250">
      <w:pPr>
        <w:rPr>
          <w:lang w:eastAsia="ko-KR"/>
        </w:rPr>
      </w:pPr>
      <w:r w:rsidRPr="00ED7FED">
        <w:rPr>
          <w:lang w:eastAsia="ko-KR"/>
        </w:rPr>
        <w:t>A deblocking filter process is performed for each CU in the same order as the decoding process. First vertical edges are filtered (horizontal filtering)</w:t>
      </w:r>
      <w:r w:rsidRPr="0046420E">
        <w:rPr>
          <w:lang w:eastAsia="ko-KR"/>
        </w:rPr>
        <w:t xml:space="preserve"> then horizontal edges are</w:t>
      </w:r>
      <w:r w:rsidRPr="00240787">
        <w:rPr>
          <w:lang w:eastAsia="ko-KR"/>
        </w:rPr>
        <w:t xml:space="preserve"> filtered (vertical filtering). </w:t>
      </w:r>
      <w:r w:rsidRPr="00676AB7">
        <w:rPr>
          <w:lang w:eastAsia="ko-KR"/>
        </w:rPr>
        <w:t>Filtering is applied to 8</w:t>
      </w:r>
      <w:r w:rsidR="00345B7B">
        <w:t>×</w:t>
      </w:r>
      <w:r w:rsidRPr="00676AB7">
        <w:rPr>
          <w:lang w:eastAsia="ko-KR"/>
        </w:rPr>
        <w:t>8 b</w:t>
      </w:r>
      <w:r w:rsidRPr="009669C1">
        <w:rPr>
          <w:lang w:eastAsia="ko-KR"/>
        </w:rPr>
        <w:t xml:space="preserve">lock boundaries which </w:t>
      </w:r>
      <w:r w:rsidRPr="008E45E7">
        <w:rPr>
          <w:lang w:eastAsia="ko-KR"/>
        </w:rPr>
        <w:t xml:space="preserve">are </w:t>
      </w:r>
      <w:r w:rsidRPr="00045005">
        <w:rPr>
          <w:lang w:eastAsia="ko-KR"/>
        </w:rPr>
        <w:t>determined to be filtered</w:t>
      </w:r>
      <w:r w:rsidRPr="00C02B57">
        <w:rPr>
          <w:lang w:eastAsia="ko-KR"/>
        </w:rPr>
        <w:t xml:space="preserve">, </w:t>
      </w:r>
      <w:r w:rsidRPr="00C23D58">
        <w:rPr>
          <w:lang w:eastAsia="ko-KR"/>
        </w:rPr>
        <w:t xml:space="preserve">both </w:t>
      </w:r>
      <w:r w:rsidRPr="00206D42">
        <w:rPr>
          <w:lang w:eastAsia="ko-KR"/>
        </w:rPr>
        <w:t xml:space="preserve">for </w:t>
      </w:r>
      <w:proofErr w:type="spellStart"/>
      <w:r w:rsidRPr="001811D1">
        <w:rPr>
          <w:lang w:eastAsia="ko-KR"/>
        </w:rPr>
        <w:t>luma</w:t>
      </w:r>
      <w:proofErr w:type="spellEnd"/>
      <w:r w:rsidRPr="001811D1">
        <w:rPr>
          <w:lang w:eastAsia="ko-KR"/>
        </w:rPr>
        <w:t xml:space="preserve"> and chroma components. 4</w:t>
      </w:r>
      <w:r w:rsidR="00345B7B">
        <w:t>×</w:t>
      </w:r>
      <w:r w:rsidRPr="001811D1">
        <w:rPr>
          <w:lang w:eastAsia="ko-KR"/>
        </w:rPr>
        <w:t xml:space="preserve">4 block boundaries are not processed </w:t>
      </w:r>
      <w:proofErr w:type="gramStart"/>
      <w:r w:rsidRPr="001811D1">
        <w:rPr>
          <w:lang w:eastAsia="ko-KR"/>
        </w:rPr>
        <w:t>in order to</w:t>
      </w:r>
      <w:proofErr w:type="gramEnd"/>
      <w:r w:rsidRPr="001811D1">
        <w:rPr>
          <w:lang w:eastAsia="ko-KR"/>
        </w:rPr>
        <w:t xml:space="preserve"> reduce the complexity</w:t>
      </w:r>
      <w:r w:rsidRPr="00C02B57">
        <w:rPr>
          <w:lang w:eastAsia="ko-KR"/>
        </w:rPr>
        <w:t>.</w:t>
      </w:r>
    </w:p>
    <w:p w14:paraId="08455C17" w14:textId="3160B19F" w:rsidR="00505250" w:rsidRPr="001811D1" w:rsidRDefault="00F40346" w:rsidP="00505250">
      <w:pPr>
        <w:rPr>
          <w:lang w:eastAsia="ko-KR"/>
        </w:rPr>
      </w:pPr>
      <w:r>
        <w:rPr>
          <w:noProof/>
        </w:rPr>
        <w:fldChar w:fldCharType="begin"/>
      </w:r>
      <w:r>
        <w:instrText xml:space="preserve"> REF _Ref437272444 \h </w:instrText>
      </w:r>
      <w:r>
        <w:rPr>
          <w:noProof/>
        </w:rPr>
      </w:r>
      <w:r>
        <w:rPr>
          <w:noProof/>
        </w:rPr>
        <w:fldChar w:fldCharType="separate"/>
      </w:r>
      <w:r w:rsidR="00C447FC">
        <w:t xml:space="preserve">Figure </w:t>
      </w:r>
      <w:r w:rsidR="00C447FC">
        <w:rPr>
          <w:noProof/>
        </w:rPr>
        <w:t>4</w:t>
      </w:r>
      <w:r w:rsidR="00C447FC">
        <w:noBreakHyphen/>
      </w:r>
      <w:r w:rsidR="00C447FC">
        <w:rPr>
          <w:noProof/>
        </w:rPr>
        <w:t>27</w:t>
      </w:r>
      <w:r>
        <w:rPr>
          <w:noProof/>
        </w:rPr>
        <w:fldChar w:fldCharType="end"/>
      </w:r>
      <w:r w:rsidR="00505250" w:rsidRPr="00C02B57">
        <w:rPr>
          <w:lang w:eastAsia="ko-KR"/>
        </w:rPr>
        <w:t xml:space="preserve"> illustrates the overall </w:t>
      </w:r>
      <w:r w:rsidR="00505250" w:rsidRPr="00830B96">
        <w:rPr>
          <w:lang w:eastAsia="ko-KR"/>
        </w:rPr>
        <w:t>flow of deblocking filter process</w:t>
      </w:r>
      <w:r w:rsidR="00505250" w:rsidRPr="00C23D58">
        <w:rPr>
          <w:lang w:eastAsia="ko-KR"/>
        </w:rPr>
        <w:t>es</w:t>
      </w:r>
      <w:r w:rsidR="00505250" w:rsidRPr="00206D42">
        <w:rPr>
          <w:lang w:eastAsia="ko-KR"/>
        </w:rPr>
        <w:t xml:space="preserve">. A boundary can have three </w:t>
      </w:r>
      <w:r w:rsidR="00505250" w:rsidRPr="001811D1">
        <w:rPr>
          <w:lang w:eastAsia="ko-KR"/>
        </w:rPr>
        <w:t xml:space="preserve">filtering status values: no filtering, weak filtering and strong filtering. Each filtering decision is based on boundary strength, </w:t>
      </w:r>
      <w:proofErr w:type="spellStart"/>
      <w:r w:rsidR="00505250" w:rsidRPr="001811D1">
        <w:rPr>
          <w:lang w:eastAsia="ko-KR"/>
        </w:rPr>
        <w:t>Bs</w:t>
      </w:r>
      <w:proofErr w:type="spellEnd"/>
      <w:r w:rsidR="00505250" w:rsidRPr="001811D1">
        <w:rPr>
          <w:lang w:eastAsia="ko-KR"/>
        </w:rPr>
        <w:t xml:space="preserve">, and threshold values, β and </w:t>
      </w:r>
      <w:proofErr w:type="spellStart"/>
      <w:r w:rsidR="00505250" w:rsidRPr="001811D1">
        <w:rPr>
          <w:lang w:eastAsia="ko-KR"/>
        </w:rPr>
        <w:t>t</w:t>
      </w:r>
      <w:r w:rsidR="00505250" w:rsidRPr="001811D1">
        <w:rPr>
          <w:vertAlign w:val="subscript"/>
          <w:lang w:eastAsia="ko-KR"/>
        </w:rPr>
        <w:t>C</w:t>
      </w:r>
      <w:proofErr w:type="spellEnd"/>
      <w:r w:rsidR="00505250" w:rsidRPr="001811D1">
        <w:rPr>
          <w:lang w:eastAsia="ko-KR"/>
        </w:rPr>
        <w:t>.</w:t>
      </w:r>
    </w:p>
    <w:p w14:paraId="67EA9B6B" w14:textId="77777777" w:rsidR="00505250" w:rsidRPr="001811D1" w:rsidRDefault="00505250" w:rsidP="00505250">
      <w:pPr>
        <w:rPr>
          <w:lang w:eastAsia="ko-KR"/>
        </w:rPr>
      </w:pPr>
    </w:p>
    <w:p w14:paraId="2E595980" w14:textId="042A75F3" w:rsidR="00505250" w:rsidRDefault="00554E84" w:rsidP="00505250">
      <w:pPr>
        <w:tabs>
          <w:tab w:val="left" w:pos="1557"/>
        </w:tabs>
        <w:jc w:val="center"/>
      </w:pPr>
      <w:r>
        <w:rPr>
          <w:noProof/>
          <w:lang w:val="en-AU" w:eastAsia="en-AU"/>
        </w:rPr>
        <w:lastRenderedPageBreak/>
        <w:drawing>
          <wp:inline distT="0" distB="0" distL="0" distR="0" wp14:anchorId="7D5DC073" wp14:editId="10ACF8C3">
            <wp:extent cx="2340610" cy="2809240"/>
            <wp:effectExtent l="0" t="0" r="2540" b="0"/>
            <wp:docPr id="4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340610" cy="2809240"/>
                    </a:xfrm>
                    <a:prstGeom prst="rect">
                      <a:avLst/>
                    </a:prstGeom>
                    <a:noFill/>
                    <a:ln>
                      <a:noFill/>
                    </a:ln>
                  </pic:spPr>
                </pic:pic>
              </a:graphicData>
            </a:graphic>
          </wp:inline>
        </w:drawing>
      </w:r>
    </w:p>
    <w:p w14:paraId="34CB401E" w14:textId="7D7BF063" w:rsidR="00F40346" w:rsidRPr="00C02B57" w:rsidRDefault="00F40346" w:rsidP="00744CD7">
      <w:pPr>
        <w:pStyle w:val="Caption"/>
        <w:rPr>
          <w:lang w:eastAsia="ko-KR"/>
        </w:rPr>
      </w:pPr>
      <w:bookmarkStart w:id="474" w:name="_Ref437272444"/>
      <w:bookmarkStart w:id="475" w:name="_Toc13594825"/>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27</w:t>
      </w:r>
      <w:r w:rsidR="0018506D">
        <w:fldChar w:fldCharType="end"/>
      </w:r>
      <w:bookmarkEnd w:id="474"/>
      <w:r>
        <w:t xml:space="preserve">. </w:t>
      </w:r>
      <w:r w:rsidRPr="0048466F">
        <w:t>Overall processing flow of deblocking filter process</w:t>
      </w:r>
      <w:r>
        <w:t>.</w:t>
      </w:r>
      <w:bookmarkEnd w:id="475"/>
    </w:p>
    <w:p w14:paraId="746796B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76" w:name="_Toc313801834"/>
      <w:bookmarkStart w:id="477" w:name="_Toc376882497"/>
      <w:bookmarkStart w:id="478" w:name="_Toc411002855"/>
      <w:r w:rsidRPr="001811D1">
        <w:rPr>
          <w:rFonts w:eastAsia="MS Mincho"/>
          <w:lang w:val="en-GB" w:eastAsia="ja-JP"/>
        </w:rPr>
        <w:t>Boundary decision</w:t>
      </w:r>
      <w:bookmarkEnd w:id="476"/>
      <w:bookmarkEnd w:id="477"/>
      <w:bookmarkEnd w:id="478"/>
    </w:p>
    <w:p w14:paraId="450DBFD3" w14:textId="6BFB9888" w:rsidR="00505250" w:rsidRPr="00BF6BF4" w:rsidRDefault="00505250" w:rsidP="00505250">
      <w:pPr>
        <w:rPr>
          <w:lang w:eastAsia="ko-KR"/>
        </w:rPr>
      </w:pPr>
      <w:r>
        <w:rPr>
          <w:lang w:eastAsia="ko-KR"/>
        </w:rPr>
        <w:t>Two</w:t>
      </w:r>
      <w:r w:rsidRPr="00AD0FAD">
        <w:rPr>
          <w:lang w:eastAsia="ko-KR"/>
        </w:rPr>
        <w:t xml:space="preserve"> kinds of boundaries </w:t>
      </w:r>
      <w:r>
        <w:rPr>
          <w:lang w:eastAsia="ko-KR"/>
        </w:rPr>
        <w:t>are</w:t>
      </w:r>
      <w:r w:rsidRPr="00AD0FAD">
        <w:rPr>
          <w:lang w:eastAsia="ko-KR"/>
        </w:rPr>
        <w:t xml:space="preserve"> involved in the </w:t>
      </w:r>
      <w:r w:rsidRPr="001F00B6">
        <w:rPr>
          <w:lang w:eastAsia="ko-KR"/>
        </w:rPr>
        <w:t xml:space="preserve">deblocking </w:t>
      </w:r>
      <w:r w:rsidRPr="00AD0FAD">
        <w:rPr>
          <w:lang w:eastAsia="ko-KR"/>
        </w:rPr>
        <w:t>filter process: TU boundar</w:t>
      </w:r>
      <w:r>
        <w:rPr>
          <w:lang w:eastAsia="ko-KR"/>
        </w:rPr>
        <w:t>ies</w:t>
      </w:r>
      <w:r w:rsidRPr="00AD0FAD">
        <w:rPr>
          <w:lang w:eastAsia="ko-KR"/>
        </w:rPr>
        <w:t xml:space="preserve"> and PU boundar</w:t>
      </w:r>
      <w:r>
        <w:rPr>
          <w:lang w:eastAsia="ko-KR"/>
        </w:rPr>
        <w:t>ies</w:t>
      </w:r>
      <w:r w:rsidRPr="00AD0FAD">
        <w:rPr>
          <w:lang w:eastAsia="ko-KR"/>
        </w:rPr>
        <w:t xml:space="preserve">. CU boundaries are </w:t>
      </w:r>
      <w:r>
        <w:rPr>
          <w:lang w:eastAsia="ko-KR"/>
        </w:rPr>
        <w:t>also</w:t>
      </w:r>
      <w:r w:rsidRPr="00AD0FAD">
        <w:rPr>
          <w:lang w:eastAsia="ko-KR"/>
        </w:rPr>
        <w:t xml:space="preserve"> </w:t>
      </w:r>
      <w:r>
        <w:rPr>
          <w:lang w:eastAsia="ko-KR"/>
        </w:rPr>
        <w:t>considered</w:t>
      </w:r>
      <w:r w:rsidRPr="00AD0FAD">
        <w:rPr>
          <w:lang w:eastAsia="ko-KR"/>
        </w:rPr>
        <w:t xml:space="preserve">, since CU boundaries are </w:t>
      </w:r>
      <w:r>
        <w:rPr>
          <w:lang w:eastAsia="ko-KR"/>
        </w:rPr>
        <w:t xml:space="preserve">necessarily </w:t>
      </w:r>
      <w:r w:rsidRPr="00AD0FAD">
        <w:rPr>
          <w:lang w:eastAsia="ko-KR"/>
        </w:rPr>
        <w:t xml:space="preserve">also TU </w:t>
      </w:r>
      <w:r>
        <w:rPr>
          <w:lang w:eastAsia="ko-KR"/>
        </w:rPr>
        <w:t>and</w:t>
      </w:r>
      <w:r w:rsidRPr="00AD0FAD">
        <w:rPr>
          <w:lang w:eastAsia="ko-KR"/>
        </w:rPr>
        <w:t xml:space="preserve"> PU boundar</w:t>
      </w:r>
      <w:r>
        <w:rPr>
          <w:lang w:eastAsia="ko-KR"/>
        </w:rPr>
        <w:t>ies</w:t>
      </w:r>
      <w:r w:rsidRPr="00AD0FAD">
        <w:rPr>
          <w:lang w:eastAsia="ko-KR"/>
        </w:rPr>
        <w:t>. When PU shape is 2NxN (N &gt; 4) and RQT depth is equal to 1, TU boundaries at 8x8 block grid and PU boundaries between each PU inside the CU are also involved in the filtering.</w:t>
      </w:r>
    </w:p>
    <w:p w14:paraId="3B84D74C" w14:textId="77777777" w:rsidR="00505250" w:rsidRPr="003B77FB"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79" w:name="_Toc313801835"/>
      <w:bookmarkStart w:id="480" w:name="_Toc376882498"/>
      <w:bookmarkStart w:id="481" w:name="_Toc411002856"/>
      <w:r w:rsidRPr="003B77FB">
        <w:rPr>
          <w:rFonts w:eastAsia="MS Mincho"/>
          <w:lang w:val="en-GB" w:eastAsia="ja-JP"/>
        </w:rPr>
        <w:t>Boundary strength calculation</w:t>
      </w:r>
      <w:bookmarkEnd w:id="479"/>
      <w:bookmarkEnd w:id="480"/>
      <w:bookmarkEnd w:id="481"/>
    </w:p>
    <w:p w14:paraId="724449AF" w14:textId="77777777" w:rsidR="00505250" w:rsidRPr="00BF6BF4" w:rsidRDefault="00505250" w:rsidP="00505250">
      <w:pPr>
        <w:rPr>
          <w:lang w:eastAsia="ko-KR"/>
        </w:rPr>
      </w:pPr>
      <w:r>
        <w:rPr>
          <w:lang w:eastAsia="ko-KR"/>
        </w:rPr>
        <w:t>T</w:t>
      </w:r>
      <w:r w:rsidRPr="00615721">
        <w:rPr>
          <w:lang w:eastAsia="ko-KR"/>
        </w:rPr>
        <w:t>he boundary strength (</w:t>
      </w:r>
      <w:proofErr w:type="spellStart"/>
      <w:r w:rsidRPr="00615721">
        <w:rPr>
          <w:lang w:eastAsia="ko-KR"/>
        </w:rPr>
        <w:t>Bs</w:t>
      </w:r>
      <w:proofErr w:type="spellEnd"/>
      <w:r w:rsidRPr="00615721">
        <w:rPr>
          <w:lang w:eastAsia="ko-KR"/>
        </w:rPr>
        <w:t xml:space="preserve">) reflects how strong a filtering process </w:t>
      </w:r>
      <w:r>
        <w:rPr>
          <w:lang w:eastAsia="ko-KR"/>
        </w:rPr>
        <w:t>may be</w:t>
      </w:r>
      <w:r w:rsidRPr="00BF6BF4">
        <w:rPr>
          <w:lang w:eastAsia="ko-KR"/>
        </w:rPr>
        <w:t xml:space="preserve"> needed for the boundary. </w:t>
      </w:r>
      <w:r>
        <w:rPr>
          <w:lang w:eastAsia="ko-KR"/>
        </w:rPr>
        <w:t xml:space="preserve">A value of 2 for </w:t>
      </w:r>
      <w:proofErr w:type="spellStart"/>
      <w:r>
        <w:rPr>
          <w:lang w:eastAsia="ko-KR"/>
        </w:rPr>
        <w:t>Bs</w:t>
      </w:r>
      <w:proofErr w:type="spellEnd"/>
      <w:r>
        <w:rPr>
          <w:lang w:eastAsia="ko-KR"/>
        </w:rPr>
        <w:t xml:space="preserve"> indicates strong filtering, 1 indicates weak filtering and 0 indicates no deblocking filtering.</w:t>
      </w:r>
      <w:r w:rsidRPr="00BF6BF4">
        <w:rPr>
          <w:lang w:eastAsia="ko-KR"/>
        </w:rPr>
        <w:t xml:space="preserve">, </w:t>
      </w:r>
    </w:p>
    <w:p w14:paraId="40CBBEED" w14:textId="1A5407D8" w:rsidR="00505250" w:rsidRPr="0046420E" w:rsidRDefault="00505250" w:rsidP="00505250">
      <w:pPr>
        <w:rPr>
          <w:lang w:eastAsia="ko-KR"/>
        </w:rPr>
      </w:pPr>
      <w:r w:rsidRPr="00615721">
        <w:rPr>
          <w:lang w:eastAsia="ko-KR"/>
        </w:rPr>
        <w:t xml:space="preserve">Let P and Q be defined as blocks which are involved in the filtering, where P represents the block located </w:t>
      </w:r>
      <w:r w:rsidRPr="003B77FB">
        <w:rPr>
          <w:lang w:eastAsia="ko-KR"/>
        </w:rPr>
        <w:t xml:space="preserve">to the left (vertical edge case) or above (horizontal edge case) </w:t>
      </w:r>
      <w:r w:rsidRPr="0046420E">
        <w:rPr>
          <w:lang w:eastAsia="ko-KR"/>
        </w:rPr>
        <w:t xml:space="preserve">the boundary and Q represents the block located to the right (vertical edge case) or above (horizontal edge case) </w:t>
      </w:r>
      <w:r w:rsidRPr="00676AB7">
        <w:rPr>
          <w:lang w:eastAsia="ko-KR"/>
        </w:rPr>
        <w:t xml:space="preserve">the boundary. </w:t>
      </w:r>
      <w:r w:rsidR="00F40346">
        <w:rPr>
          <w:noProof/>
        </w:rPr>
        <w:fldChar w:fldCharType="begin"/>
      </w:r>
      <w:r w:rsidR="00F40346">
        <w:rPr>
          <w:lang w:eastAsia="ko-KR"/>
        </w:rPr>
        <w:instrText xml:space="preserve"> REF _Ref437272470 \h </w:instrText>
      </w:r>
      <w:r w:rsidR="00F40346">
        <w:rPr>
          <w:noProof/>
        </w:rPr>
      </w:r>
      <w:r w:rsidR="00F40346">
        <w:rPr>
          <w:noProof/>
        </w:rPr>
        <w:fldChar w:fldCharType="separate"/>
      </w:r>
      <w:r w:rsidR="00C447FC">
        <w:t xml:space="preserve">Figure </w:t>
      </w:r>
      <w:r w:rsidR="00C447FC">
        <w:rPr>
          <w:noProof/>
        </w:rPr>
        <w:t>4</w:t>
      </w:r>
      <w:r w:rsidR="00C447FC">
        <w:noBreakHyphen/>
      </w:r>
      <w:r w:rsidR="00C447FC">
        <w:rPr>
          <w:noProof/>
        </w:rPr>
        <w:t>28</w:t>
      </w:r>
      <w:r w:rsidR="00F40346">
        <w:rPr>
          <w:noProof/>
        </w:rPr>
        <w:fldChar w:fldCharType="end"/>
      </w:r>
      <w:r w:rsidRPr="00AD0FAD">
        <w:rPr>
          <w:lang w:eastAsia="ko-KR"/>
        </w:rPr>
        <w:t xml:space="preserve"> illustrates how the </w:t>
      </w:r>
      <w:proofErr w:type="spellStart"/>
      <w:r w:rsidRPr="00AD0FAD">
        <w:rPr>
          <w:lang w:eastAsia="ko-KR"/>
        </w:rPr>
        <w:t>Bs</w:t>
      </w:r>
      <w:proofErr w:type="spellEnd"/>
      <w:r w:rsidRPr="00AD0FAD">
        <w:rPr>
          <w:lang w:eastAsia="ko-KR"/>
        </w:rPr>
        <w:t xml:space="preserve"> value is calculated based on the intra codi</w:t>
      </w:r>
      <w:r w:rsidRPr="00BF6BF4">
        <w:rPr>
          <w:lang w:eastAsia="ko-KR"/>
        </w:rPr>
        <w:t xml:space="preserve">ng mode, the existence of non-zero transform coefficients, </w:t>
      </w:r>
      <w:r w:rsidRPr="00615721">
        <w:rPr>
          <w:lang w:eastAsia="ko-KR"/>
        </w:rPr>
        <w:t>reference picture, number of motion vectors and motion vector</w:t>
      </w:r>
      <w:r w:rsidRPr="0046420E">
        <w:rPr>
          <w:lang w:eastAsia="ko-KR"/>
        </w:rPr>
        <w:t xml:space="preserve"> difference.</w:t>
      </w:r>
    </w:p>
    <w:p w14:paraId="636869C7" w14:textId="77777777" w:rsidR="00505250" w:rsidRDefault="00554E84" w:rsidP="00505250">
      <w:pPr>
        <w:keepNext/>
        <w:jc w:val="center"/>
        <w:rPr>
          <w:lang w:eastAsia="en-GB"/>
        </w:rPr>
      </w:pPr>
      <w:r>
        <w:rPr>
          <w:noProof/>
          <w:lang w:val="en-AU" w:eastAsia="en-AU"/>
        </w:rPr>
        <w:lastRenderedPageBreak/>
        <w:drawing>
          <wp:inline distT="0" distB="0" distL="0" distR="0" wp14:anchorId="56D0036A" wp14:editId="051FEAA7">
            <wp:extent cx="4177030" cy="3416300"/>
            <wp:effectExtent l="0" t="0" r="0" b="0"/>
            <wp:docPr id="4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177030" cy="3416300"/>
                    </a:xfrm>
                    <a:prstGeom prst="rect">
                      <a:avLst/>
                    </a:prstGeom>
                    <a:noFill/>
                    <a:ln>
                      <a:noFill/>
                    </a:ln>
                  </pic:spPr>
                </pic:pic>
              </a:graphicData>
            </a:graphic>
          </wp:inline>
        </w:drawing>
      </w:r>
    </w:p>
    <w:p w14:paraId="37AEF5C6" w14:textId="2FD0A527" w:rsidR="00F40346" w:rsidRDefault="00F40346" w:rsidP="00744CD7">
      <w:pPr>
        <w:pStyle w:val="Caption"/>
        <w:rPr>
          <w:lang w:eastAsia="en-GB"/>
        </w:rPr>
      </w:pPr>
      <w:bookmarkStart w:id="482" w:name="_Ref437272470"/>
      <w:bookmarkStart w:id="483" w:name="_Toc13594826"/>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28</w:t>
      </w:r>
      <w:r w:rsidR="0018506D">
        <w:fldChar w:fldCharType="end"/>
      </w:r>
      <w:bookmarkEnd w:id="482"/>
      <w:r>
        <w:t xml:space="preserve">. </w:t>
      </w:r>
      <w:r w:rsidRPr="00306035">
        <w:t xml:space="preserve">Flow diagram for </w:t>
      </w:r>
      <w:proofErr w:type="spellStart"/>
      <w:r w:rsidRPr="00306035">
        <w:t>Bs</w:t>
      </w:r>
      <w:proofErr w:type="spellEnd"/>
      <w:r w:rsidRPr="00306035">
        <w:t xml:space="preserve"> calculation</w:t>
      </w:r>
      <w:r>
        <w:t>.</w:t>
      </w:r>
      <w:bookmarkEnd w:id="483"/>
    </w:p>
    <w:p w14:paraId="4E1777C8" w14:textId="77777777" w:rsidR="00F40346" w:rsidRPr="00BF6BF4" w:rsidRDefault="00F40346" w:rsidP="00505250">
      <w:pPr>
        <w:keepNext/>
        <w:jc w:val="center"/>
        <w:rPr>
          <w:lang w:eastAsia="ko-KR"/>
        </w:rPr>
      </w:pPr>
    </w:p>
    <w:p w14:paraId="755B1F1A" w14:textId="2E178E85" w:rsidR="00505250" w:rsidRPr="001811D1" w:rsidRDefault="00505250" w:rsidP="00505250">
      <w:pPr>
        <w:rPr>
          <w:lang w:eastAsia="ko-KR"/>
        </w:rPr>
      </w:pPr>
      <w:proofErr w:type="spellStart"/>
      <w:r w:rsidRPr="001811D1">
        <w:rPr>
          <w:lang w:eastAsia="ko-KR"/>
        </w:rPr>
        <w:t>Bs</w:t>
      </w:r>
      <w:proofErr w:type="spellEnd"/>
      <w:r w:rsidRPr="001811D1">
        <w:rPr>
          <w:lang w:eastAsia="ko-KR"/>
        </w:rPr>
        <w:t xml:space="preserve"> is calculated on a 4</w:t>
      </w:r>
      <w:r w:rsidR="00345B7B">
        <w:t>×</w:t>
      </w:r>
      <w:r w:rsidRPr="001811D1">
        <w:rPr>
          <w:lang w:eastAsia="ko-KR"/>
        </w:rPr>
        <w:t>4 block basis, but it is re-mapped to an 8</w:t>
      </w:r>
      <w:r w:rsidR="00345B7B">
        <w:t>×</w:t>
      </w:r>
      <w:r w:rsidRPr="001811D1">
        <w:rPr>
          <w:lang w:eastAsia="ko-KR"/>
        </w:rPr>
        <w:t xml:space="preserve">8 grid. The maximum of the two values of </w:t>
      </w:r>
      <w:proofErr w:type="spellStart"/>
      <w:r w:rsidRPr="001811D1">
        <w:rPr>
          <w:lang w:eastAsia="ko-KR"/>
        </w:rPr>
        <w:t>Bs</w:t>
      </w:r>
      <w:proofErr w:type="spellEnd"/>
      <w:r w:rsidRPr="001811D1">
        <w:rPr>
          <w:lang w:eastAsia="ko-KR"/>
        </w:rPr>
        <w:t xml:space="preserve"> which correspond to 8 pixels consisting of a line in the 4</w:t>
      </w:r>
      <w:r w:rsidR="00345B7B">
        <w:t>×</w:t>
      </w:r>
      <w:r w:rsidRPr="001811D1">
        <w:rPr>
          <w:lang w:eastAsia="ko-KR"/>
        </w:rPr>
        <w:t xml:space="preserve">4 grid is selected as the </w:t>
      </w:r>
      <w:proofErr w:type="spellStart"/>
      <w:r w:rsidRPr="001811D1">
        <w:rPr>
          <w:lang w:eastAsia="ko-KR"/>
        </w:rPr>
        <w:t>Bs</w:t>
      </w:r>
      <w:proofErr w:type="spellEnd"/>
      <w:r w:rsidRPr="001811D1">
        <w:rPr>
          <w:lang w:eastAsia="ko-KR"/>
        </w:rPr>
        <w:t xml:space="preserve"> for boundaries in the 8</w:t>
      </w:r>
      <w:r w:rsidR="00345B7B">
        <w:t>×</w:t>
      </w:r>
      <w:r w:rsidRPr="001811D1">
        <w:rPr>
          <w:lang w:eastAsia="ko-KR"/>
        </w:rPr>
        <w:t>8 grid.</w:t>
      </w:r>
    </w:p>
    <w:p w14:paraId="43C5146B" w14:textId="3706D3C9" w:rsidR="00505250" w:rsidRPr="0046420E" w:rsidRDefault="00505250" w:rsidP="00505250">
      <w:pPr>
        <w:rPr>
          <w:lang w:eastAsia="ko-KR"/>
        </w:rPr>
      </w:pPr>
      <w:r w:rsidRPr="001811D1">
        <w:rPr>
          <w:lang w:eastAsia="ko-KR"/>
        </w:rPr>
        <w:t>At the CTU boundary, information on every second block (on a 4</w:t>
      </w:r>
      <w:r w:rsidR="00345B7B">
        <w:t>×</w:t>
      </w:r>
      <w:r w:rsidRPr="001811D1">
        <w:rPr>
          <w:lang w:eastAsia="ko-KR"/>
        </w:rPr>
        <w:t>4 grid) to the left or above is re-used as depicted in</w:t>
      </w:r>
      <w:r w:rsidR="00F40346">
        <w:rPr>
          <w:lang w:eastAsia="ko-KR"/>
        </w:rPr>
        <w:t xml:space="preserve"> </w:t>
      </w:r>
      <w:r w:rsidR="00F40346">
        <w:rPr>
          <w:lang w:eastAsia="ko-KR"/>
        </w:rPr>
        <w:fldChar w:fldCharType="begin"/>
      </w:r>
      <w:r w:rsidR="00F40346">
        <w:rPr>
          <w:lang w:eastAsia="ko-KR"/>
        </w:rPr>
        <w:instrText xml:space="preserve"> REF _Ref437272493 \h </w:instrText>
      </w:r>
      <w:r w:rsidR="00F40346">
        <w:rPr>
          <w:lang w:eastAsia="ko-KR"/>
        </w:rPr>
      </w:r>
      <w:r w:rsidR="00F40346">
        <w:rPr>
          <w:lang w:eastAsia="ko-KR"/>
        </w:rPr>
        <w:fldChar w:fldCharType="separate"/>
      </w:r>
      <w:r w:rsidR="00C447FC">
        <w:t xml:space="preserve">Figure </w:t>
      </w:r>
      <w:r w:rsidR="00C447FC">
        <w:rPr>
          <w:noProof/>
        </w:rPr>
        <w:t>4</w:t>
      </w:r>
      <w:r w:rsidR="00C447FC">
        <w:noBreakHyphen/>
      </w:r>
      <w:r w:rsidR="00C447FC">
        <w:rPr>
          <w:noProof/>
        </w:rPr>
        <w:t>29</w:t>
      </w:r>
      <w:r w:rsidR="00F40346">
        <w:rPr>
          <w:lang w:eastAsia="ko-KR"/>
        </w:rPr>
        <w:fldChar w:fldCharType="end"/>
      </w:r>
      <w:r w:rsidRPr="00BF6BF4">
        <w:rPr>
          <w:lang w:eastAsia="ko-KR"/>
        </w:rPr>
        <w:t xml:space="preserve">, </w:t>
      </w:r>
      <w:proofErr w:type="gramStart"/>
      <w:r w:rsidRPr="00BF6BF4">
        <w:rPr>
          <w:lang w:eastAsia="ko-KR"/>
        </w:rPr>
        <w:t>in order to</w:t>
      </w:r>
      <w:proofErr w:type="gramEnd"/>
      <w:r w:rsidRPr="00BF6BF4">
        <w:rPr>
          <w:lang w:eastAsia="ko-KR"/>
        </w:rPr>
        <w:t xml:space="preserve"> reduce line buffer memory requirement</w:t>
      </w:r>
      <w:r w:rsidRPr="0046420E">
        <w:rPr>
          <w:lang w:eastAsia="ko-KR"/>
        </w:rPr>
        <w:t>.</w:t>
      </w:r>
    </w:p>
    <w:p w14:paraId="7AAD1CF7" w14:textId="77777777" w:rsidR="00505250" w:rsidRDefault="00554E84" w:rsidP="00505250">
      <w:pPr>
        <w:jc w:val="center"/>
        <w:rPr>
          <w:lang w:eastAsia="ko-KR"/>
        </w:rPr>
      </w:pPr>
      <w:r>
        <w:rPr>
          <w:noProof/>
          <w:lang w:val="en-AU" w:eastAsia="en-AU"/>
        </w:rPr>
        <w:drawing>
          <wp:inline distT="0" distB="0" distL="0" distR="0" wp14:anchorId="3479C6C9" wp14:editId="3ECBD6C0">
            <wp:extent cx="3774440" cy="870585"/>
            <wp:effectExtent l="0" t="0" r="0" b="5715"/>
            <wp:docPr id="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3774440" cy="870585"/>
                    </a:xfrm>
                    <a:prstGeom prst="rect">
                      <a:avLst/>
                    </a:prstGeom>
                    <a:noFill/>
                    <a:ln>
                      <a:noFill/>
                    </a:ln>
                  </pic:spPr>
                </pic:pic>
              </a:graphicData>
            </a:graphic>
          </wp:inline>
        </w:drawing>
      </w:r>
    </w:p>
    <w:p w14:paraId="5E3D369A" w14:textId="57C092F1" w:rsidR="00F40346" w:rsidRPr="00AD0FAD" w:rsidRDefault="00F40346" w:rsidP="00744CD7">
      <w:pPr>
        <w:pStyle w:val="Caption"/>
        <w:rPr>
          <w:lang w:eastAsia="ko-KR"/>
        </w:rPr>
      </w:pPr>
      <w:bookmarkStart w:id="484" w:name="_Ref437272493"/>
      <w:bookmarkStart w:id="485" w:name="_Toc13594827"/>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29</w:t>
      </w:r>
      <w:r w:rsidR="0018506D">
        <w:fldChar w:fldCharType="end"/>
      </w:r>
      <w:bookmarkEnd w:id="484"/>
      <w:r>
        <w:t xml:space="preserve">. </w:t>
      </w:r>
      <w:r w:rsidRPr="00380BB2">
        <w:t xml:space="preserve">Referred information for </w:t>
      </w:r>
      <w:proofErr w:type="spellStart"/>
      <w:r w:rsidRPr="00380BB2">
        <w:t>Bs</w:t>
      </w:r>
      <w:proofErr w:type="spellEnd"/>
      <w:r w:rsidRPr="00380BB2">
        <w:t xml:space="preserve"> calculation at CTU boundary</w:t>
      </w:r>
      <w:r>
        <w:t>.</w:t>
      </w:r>
      <w:bookmarkEnd w:id="485"/>
    </w:p>
    <w:p w14:paraId="6D6489FC" w14:textId="77777777" w:rsidR="00505250" w:rsidRPr="00BF6BF4"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86" w:name="_Toc376882499"/>
      <w:bookmarkStart w:id="487" w:name="_Toc411002857"/>
      <w:r>
        <w:rPr>
          <w:lang w:val="en-GB"/>
        </w:rPr>
        <w:t>Threshold variables</w:t>
      </w:r>
      <w:bookmarkEnd w:id="486"/>
      <w:bookmarkEnd w:id="487"/>
    </w:p>
    <w:p w14:paraId="450E72CC" w14:textId="663E1343" w:rsidR="00505250" w:rsidRPr="00AD0FAD" w:rsidRDefault="00505250" w:rsidP="00505250">
      <w:pPr>
        <w:rPr>
          <w:lang w:eastAsia="ko-KR"/>
        </w:rPr>
      </w:pPr>
      <w:r w:rsidRPr="00BF6BF4">
        <w:rPr>
          <w:lang w:eastAsia="ko-KR"/>
        </w:rPr>
        <w:t xml:space="preserve">Threshold values </w:t>
      </w:r>
      <w:r w:rsidRPr="001F00B6">
        <w:t>β</w:t>
      </w:r>
      <w:r w:rsidRPr="001F00B6">
        <w:rPr>
          <w:lang w:eastAsia="ko-KR"/>
        </w:rPr>
        <w:t>′</w:t>
      </w:r>
      <w:r w:rsidRPr="001F00B6">
        <w:rPr>
          <w:rFonts w:eastAsia="MS Mincho"/>
          <w:lang w:eastAsia="ja-JP"/>
        </w:rPr>
        <w:t xml:space="preserve"> and </w:t>
      </w:r>
      <w:proofErr w:type="spellStart"/>
      <w:r w:rsidRPr="001F00B6">
        <w:t>t</w:t>
      </w:r>
      <w:r w:rsidRPr="001F00B6">
        <w:rPr>
          <w:vertAlign w:val="subscript"/>
        </w:rPr>
        <w:t>C</w:t>
      </w:r>
      <w:proofErr w:type="spellEnd"/>
      <w:r w:rsidRPr="001F00B6">
        <w:rPr>
          <w:lang w:eastAsia="ko-KR"/>
        </w:rPr>
        <w:t>′</w:t>
      </w:r>
      <w:r>
        <w:rPr>
          <w:lang w:eastAsia="ko-KR"/>
        </w:rPr>
        <w:t xml:space="preserve"> are involved</w:t>
      </w:r>
      <w:r w:rsidRPr="00AD0FAD">
        <w:rPr>
          <w:lang w:eastAsia="ko-KR"/>
        </w:rPr>
        <w:t xml:space="preserve"> in </w:t>
      </w:r>
      <w:r>
        <w:rPr>
          <w:lang w:eastAsia="ko-KR"/>
        </w:rPr>
        <w:t xml:space="preserve">the </w:t>
      </w:r>
      <w:r w:rsidRPr="00AD0FAD">
        <w:rPr>
          <w:lang w:eastAsia="ko-KR"/>
        </w:rPr>
        <w:t>filter on/off decision, strong and weak filter selection and weak filtering process</w:t>
      </w:r>
      <w:r>
        <w:rPr>
          <w:lang w:eastAsia="ko-KR"/>
        </w:rPr>
        <w:t xml:space="preserve">. These are </w:t>
      </w:r>
      <w:r w:rsidRPr="00BF6BF4">
        <w:rPr>
          <w:lang w:eastAsia="ko-KR"/>
        </w:rPr>
        <w:t xml:space="preserve">derived </w:t>
      </w:r>
      <w:r>
        <w:rPr>
          <w:lang w:eastAsia="ko-KR"/>
        </w:rPr>
        <w:t xml:space="preserve">from the value of the </w:t>
      </w:r>
      <w:proofErr w:type="spellStart"/>
      <w:r w:rsidRPr="00AD0FAD">
        <w:rPr>
          <w:lang w:eastAsia="ko-KR"/>
        </w:rPr>
        <w:t>luma</w:t>
      </w:r>
      <w:proofErr w:type="spellEnd"/>
      <w:r w:rsidRPr="00AD0FAD">
        <w:rPr>
          <w:lang w:eastAsia="ko-KR"/>
        </w:rPr>
        <w:t xml:space="preserve"> quantization parameter </w:t>
      </w:r>
      <w:r w:rsidRPr="00BF6BF4">
        <w:rPr>
          <w:lang w:eastAsia="ko-KR"/>
        </w:rPr>
        <w:t>Q</w:t>
      </w:r>
      <w:r>
        <w:rPr>
          <w:lang w:eastAsia="ko-KR"/>
        </w:rPr>
        <w:t xml:space="preserve"> </w:t>
      </w:r>
      <w:r w:rsidRPr="00BF6BF4">
        <w:rPr>
          <w:lang w:eastAsia="ko-KR"/>
        </w:rPr>
        <w:t xml:space="preserve">as shown in </w:t>
      </w:r>
      <w:r w:rsidR="00F40346">
        <w:rPr>
          <w:lang w:eastAsia="ko-KR"/>
        </w:rPr>
        <w:fldChar w:fldCharType="begin"/>
      </w:r>
      <w:r w:rsidR="00F40346">
        <w:rPr>
          <w:lang w:eastAsia="ko-KR"/>
        </w:rPr>
        <w:instrText xml:space="preserve"> REF _Ref437272544 \h </w:instrText>
      </w:r>
      <w:r w:rsidR="00F40346">
        <w:rPr>
          <w:lang w:eastAsia="ko-KR"/>
        </w:rPr>
      </w:r>
      <w:r w:rsidR="00F40346">
        <w:rPr>
          <w:lang w:eastAsia="ko-KR"/>
        </w:rPr>
        <w:fldChar w:fldCharType="separate"/>
      </w:r>
      <w:r w:rsidR="00C447FC">
        <w:t xml:space="preserve">Table </w:t>
      </w:r>
      <w:r w:rsidR="00C447FC">
        <w:rPr>
          <w:noProof/>
        </w:rPr>
        <w:t>4</w:t>
      </w:r>
      <w:r w:rsidR="00C447FC">
        <w:noBreakHyphen/>
      </w:r>
      <w:r w:rsidR="00C447FC">
        <w:rPr>
          <w:noProof/>
        </w:rPr>
        <w:t>8</w:t>
      </w:r>
      <w:r w:rsidR="00F40346">
        <w:rPr>
          <w:lang w:eastAsia="ko-KR"/>
        </w:rPr>
        <w:fldChar w:fldCharType="end"/>
      </w:r>
      <w:r w:rsidRPr="00BF6BF4">
        <w:rPr>
          <w:lang w:eastAsia="ko-KR"/>
        </w:rPr>
        <w:t>.</w:t>
      </w:r>
    </w:p>
    <w:p w14:paraId="5656C577" w14:textId="77777777" w:rsidR="00F40346" w:rsidRDefault="00F40346" w:rsidP="00744CD7">
      <w:pPr>
        <w:pStyle w:val="Caption"/>
        <w:jc w:val="both"/>
        <w:rPr>
          <w:lang w:val="en-GB"/>
        </w:rPr>
      </w:pPr>
      <w:bookmarkStart w:id="488" w:name="_Ref313799487"/>
      <w:bookmarkStart w:id="489" w:name="_Ref313799483"/>
      <w:bookmarkStart w:id="490" w:name="_Toc376882577"/>
      <w:bookmarkStart w:id="491" w:name="_Toc411015441"/>
    </w:p>
    <w:p w14:paraId="59E23966" w14:textId="5AB03B63" w:rsidR="00505250" w:rsidRPr="00BF6BF4" w:rsidRDefault="00F40346" w:rsidP="00F40346">
      <w:pPr>
        <w:pStyle w:val="Caption"/>
        <w:rPr>
          <w:lang w:val="en-GB"/>
        </w:rPr>
      </w:pPr>
      <w:bookmarkStart w:id="492" w:name="_Ref437272544"/>
      <w:bookmarkStart w:id="493" w:name="_Toc21112359"/>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8</w:t>
      </w:r>
      <w:r w:rsidR="00C40ECD">
        <w:fldChar w:fldCharType="end"/>
      </w:r>
      <w:bookmarkEnd w:id="492"/>
      <w:r>
        <w:t xml:space="preserve">. </w:t>
      </w:r>
      <w:r w:rsidRPr="00F371ED">
        <w:t>Derivation of threshold variables from input Q</w:t>
      </w:r>
      <w:r>
        <w:t>.</w:t>
      </w:r>
      <w:bookmarkEnd w:id="488"/>
      <w:bookmarkEnd w:id="489"/>
      <w:bookmarkEnd w:id="490"/>
      <w:bookmarkEnd w:id="491"/>
      <w:bookmarkEnd w:id="49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
        <w:gridCol w:w="486"/>
        <w:gridCol w:w="487"/>
        <w:gridCol w:w="488"/>
        <w:gridCol w:w="488"/>
        <w:gridCol w:w="488"/>
        <w:gridCol w:w="488"/>
        <w:gridCol w:w="488"/>
        <w:gridCol w:w="488"/>
        <w:gridCol w:w="488"/>
        <w:gridCol w:w="488"/>
        <w:gridCol w:w="488"/>
        <w:gridCol w:w="488"/>
        <w:gridCol w:w="488"/>
        <w:gridCol w:w="488"/>
        <w:gridCol w:w="489"/>
        <w:gridCol w:w="489"/>
        <w:gridCol w:w="489"/>
        <w:gridCol w:w="489"/>
        <w:gridCol w:w="489"/>
      </w:tblGrid>
      <w:tr w:rsidR="00505250" w:rsidRPr="001811D1" w14:paraId="0E9D0F75" w14:textId="77777777" w:rsidTr="005D2C53">
        <w:trPr>
          <w:jc w:val="center"/>
        </w:trPr>
        <w:tc>
          <w:tcPr>
            <w:tcW w:w="421" w:type="dxa"/>
            <w:tcBorders>
              <w:top w:val="single" w:sz="12" w:space="0" w:color="auto"/>
              <w:left w:val="single" w:sz="12" w:space="0" w:color="auto"/>
            </w:tcBorders>
            <w:vAlign w:val="center"/>
          </w:tcPr>
          <w:p w14:paraId="56C0EFB8"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vAlign w:val="center"/>
          </w:tcPr>
          <w:p w14:paraId="42B954BD" w14:textId="77777777" w:rsidR="00505250" w:rsidRPr="001811D1" w:rsidRDefault="00505250" w:rsidP="005D2C53">
            <w:pPr>
              <w:keepNext/>
              <w:spacing w:before="40" w:after="40"/>
              <w:jc w:val="center"/>
              <w:rPr>
                <w:sz w:val="18"/>
                <w:szCs w:val="18"/>
              </w:rPr>
            </w:pPr>
            <w:r w:rsidRPr="001811D1">
              <w:t>0</w:t>
            </w:r>
          </w:p>
        </w:tc>
        <w:tc>
          <w:tcPr>
            <w:tcW w:w="487" w:type="dxa"/>
            <w:tcBorders>
              <w:top w:val="single" w:sz="12" w:space="0" w:color="auto"/>
            </w:tcBorders>
            <w:vAlign w:val="center"/>
          </w:tcPr>
          <w:p w14:paraId="5AF4A9E7" w14:textId="77777777" w:rsidR="00505250" w:rsidRPr="001811D1" w:rsidRDefault="00505250" w:rsidP="005D2C53">
            <w:pPr>
              <w:keepNext/>
              <w:spacing w:before="40" w:after="40"/>
              <w:jc w:val="center"/>
              <w:rPr>
                <w:sz w:val="18"/>
                <w:szCs w:val="18"/>
              </w:rPr>
            </w:pPr>
            <w:r w:rsidRPr="001811D1">
              <w:t>1</w:t>
            </w:r>
          </w:p>
        </w:tc>
        <w:tc>
          <w:tcPr>
            <w:tcW w:w="488" w:type="dxa"/>
            <w:tcBorders>
              <w:top w:val="single" w:sz="12" w:space="0" w:color="auto"/>
            </w:tcBorders>
            <w:vAlign w:val="center"/>
          </w:tcPr>
          <w:p w14:paraId="7726FB8D" w14:textId="77777777" w:rsidR="00505250" w:rsidRPr="001811D1" w:rsidRDefault="00505250" w:rsidP="005D2C53">
            <w:pPr>
              <w:keepNext/>
              <w:spacing w:before="40" w:after="40"/>
              <w:jc w:val="center"/>
              <w:rPr>
                <w:sz w:val="18"/>
                <w:szCs w:val="18"/>
              </w:rPr>
            </w:pPr>
            <w:r w:rsidRPr="001811D1">
              <w:t>2</w:t>
            </w:r>
          </w:p>
        </w:tc>
        <w:tc>
          <w:tcPr>
            <w:tcW w:w="488" w:type="dxa"/>
            <w:tcBorders>
              <w:top w:val="single" w:sz="12" w:space="0" w:color="auto"/>
            </w:tcBorders>
            <w:vAlign w:val="center"/>
          </w:tcPr>
          <w:p w14:paraId="2D8D3AFF" w14:textId="77777777" w:rsidR="00505250" w:rsidRPr="001811D1" w:rsidRDefault="00505250" w:rsidP="005D2C53">
            <w:pPr>
              <w:keepNext/>
              <w:spacing w:before="40" w:after="40"/>
              <w:jc w:val="center"/>
              <w:rPr>
                <w:sz w:val="18"/>
                <w:szCs w:val="18"/>
              </w:rPr>
            </w:pPr>
            <w:r w:rsidRPr="001811D1">
              <w:t>3</w:t>
            </w:r>
          </w:p>
        </w:tc>
        <w:tc>
          <w:tcPr>
            <w:tcW w:w="488" w:type="dxa"/>
            <w:tcBorders>
              <w:top w:val="single" w:sz="12" w:space="0" w:color="auto"/>
            </w:tcBorders>
            <w:vAlign w:val="center"/>
          </w:tcPr>
          <w:p w14:paraId="1E1D1C56" w14:textId="77777777" w:rsidR="00505250" w:rsidRPr="001811D1" w:rsidRDefault="00505250" w:rsidP="005D2C53">
            <w:pPr>
              <w:keepNext/>
              <w:spacing w:before="40" w:after="40"/>
              <w:jc w:val="center"/>
              <w:rPr>
                <w:sz w:val="18"/>
                <w:szCs w:val="18"/>
              </w:rPr>
            </w:pPr>
            <w:r w:rsidRPr="001811D1">
              <w:t>4</w:t>
            </w:r>
          </w:p>
        </w:tc>
        <w:tc>
          <w:tcPr>
            <w:tcW w:w="488" w:type="dxa"/>
            <w:tcBorders>
              <w:top w:val="single" w:sz="12" w:space="0" w:color="auto"/>
            </w:tcBorders>
            <w:vAlign w:val="center"/>
          </w:tcPr>
          <w:p w14:paraId="5DD4BE98" w14:textId="77777777" w:rsidR="00505250" w:rsidRPr="001811D1" w:rsidRDefault="00505250" w:rsidP="005D2C53">
            <w:pPr>
              <w:keepNext/>
              <w:spacing w:before="40" w:after="40"/>
              <w:jc w:val="center"/>
              <w:rPr>
                <w:sz w:val="18"/>
                <w:szCs w:val="18"/>
              </w:rPr>
            </w:pPr>
            <w:r w:rsidRPr="001811D1">
              <w:t>5</w:t>
            </w:r>
          </w:p>
        </w:tc>
        <w:tc>
          <w:tcPr>
            <w:tcW w:w="488" w:type="dxa"/>
            <w:tcBorders>
              <w:top w:val="single" w:sz="12" w:space="0" w:color="auto"/>
            </w:tcBorders>
            <w:vAlign w:val="center"/>
          </w:tcPr>
          <w:p w14:paraId="45A0C5A1" w14:textId="77777777" w:rsidR="00505250" w:rsidRPr="001811D1" w:rsidRDefault="00505250" w:rsidP="005D2C53">
            <w:pPr>
              <w:keepNext/>
              <w:spacing w:before="40" w:after="40"/>
              <w:jc w:val="center"/>
              <w:rPr>
                <w:sz w:val="18"/>
                <w:szCs w:val="18"/>
              </w:rPr>
            </w:pPr>
            <w:r w:rsidRPr="001811D1">
              <w:t>6</w:t>
            </w:r>
          </w:p>
        </w:tc>
        <w:tc>
          <w:tcPr>
            <w:tcW w:w="488" w:type="dxa"/>
            <w:tcBorders>
              <w:top w:val="single" w:sz="12" w:space="0" w:color="auto"/>
            </w:tcBorders>
            <w:vAlign w:val="center"/>
          </w:tcPr>
          <w:p w14:paraId="43CA875B" w14:textId="77777777" w:rsidR="00505250" w:rsidRPr="001811D1" w:rsidRDefault="00505250" w:rsidP="005D2C53">
            <w:pPr>
              <w:keepNext/>
              <w:spacing w:before="40" w:after="40"/>
              <w:jc w:val="center"/>
              <w:rPr>
                <w:sz w:val="18"/>
                <w:szCs w:val="18"/>
              </w:rPr>
            </w:pPr>
            <w:r w:rsidRPr="001811D1">
              <w:t>7</w:t>
            </w:r>
          </w:p>
        </w:tc>
        <w:tc>
          <w:tcPr>
            <w:tcW w:w="488" w:type="dxa"/>
            <w:tcBorders>
              <w:top w:val="single" w:sz="12" w:space="0" w:color="auto"/>
            </w:tcBorders>
            <w:vAlign w:val="center"/>
          </w:tcPr>
          <w:p w14:paraId="4BB78E0B" w14:textId="77777777" w:rsidR="00505250" w:rsidRPr="001811D1" w:rsidRDefault="00505250" w:rsidP="005D2C53">
            <w:pPr>
              <w:keepNext/>
              <w:spacing w:before="40" w:after="40"/>
              <w:jc w:val="center"/>
              <w:rPr>
                <w:sz w:val="18"/>
                <w:szCs w:val="18"/>
              </w:rPr>
            </w:pPr>
            <w:r w:rsidRPr="001811D1">
              <w:t>8</w:t>
            </w:r>
          </w:p>
        </w:tc>
        <w:tc>
          <w:tcPr>
            <w:tcW w:w="488" w:type="dxa"/>
            <w:tcBorders>
              <w:top w:val="single" w:sz="12" w:space="0" w:color="auto"/>
            </w:tcBorders>
            <w:vAlign w:val="center"/>
          </w:tcPr>
          <w:p w14:paraId="5BD1099F" w14:textId="77777777" w:rsidR="00505250" w:rsidRPr="001811D1" w:rsidRDefault="00505250" w:rsidP="005D2C53">
            <w:pPr>
              <w:keepNext/>
              <w:spacing w:before="40" w:after="40"/>
              <w:jc w:val="center"/>
              <w:rPr>
                <w:sz w:val="18"/>
                <w:szCs w:val="18"/>
              </w:rPr>
            </w:pPr>
            <w:r w:rsidRPr="001811D1">
              <w:t>9</w:t>
            </w:r>
          </w:p>
        </w:tc>
        <w:tc>
          <w:tcPr>
            <w:tcW w:w="488" w:type="dxa"/>
            <w:tcBorders>
              <w:top w:val="single" w:sz="12" w:space="0" w:color="auto"/>
            </w:tcBorders>
            <w:vAlign w:val="center"/>
          </w:tcPr>
          <w:p w14:paraId="7D6AF97E" w14:textId="77777777" w:rsidR="00505250" w:rsidRPr="001811D1" w:rsidRDefault="00505250" w:rsidP="005D2C53">
            <w:pPr>
              <w:keepNext/>
              <w:spacing w:before="40" w:after="40"/>
              <w:jc w:val="center"/>
              <w:rPr>
                <w:sz w:val="18"/>
                <w:szCs w:val="18"/>
              </w:rPr>
            </w:pPr>
            <w:r w:rsidRPr="001811D1">
              <w:t>10</w:t>
            </w:r>
          </w:p>
        </w:tc>
        <w:tc>
          <w:tcPr>
            <w:tcW w:w="488" w:type="dxa"/>
            <w:tcBorders>
              <w:top w:val="single" w:sz="12" w:space="0" w:color="auto"/>
            </w:tcBorders>
            <w:vAlign w:val="center"/>
          </w:tcPr>
          <w:p w14:paraId="0BF243B9" w14:textId="77777777" w:rsidR="00505250" w:rsidRPr="001811D1" w:rsidRDefault="00505250" w:rsidP="005D2C53">
            <w:pPr>
              <w:keepNext/>
              <w:spacing w:before="40" w:after="40"/>
              <w:jc w:val="center"/>
              <w:rPr>
                <w:sz w:val="18"/>
                <w:szCs w:val="18"/>
              </w:rPr>
            </w:pPr>
            <w:r w:rsidRPr="001811D1">
              <w:t>11</w:t>
            </w:r>
          </w:p>
        </w:tc>
        <w:tc>
          <w:tcPr>
            <w:tcW w:w="488" w:type="dxa"/>
            <w:tcBorders>
              <w:top w:val="single" w:sz="12" w:space="0" w:color="auto"/>
            </w:tcBorders>
            <w:vAlign w:val="center"/>
          </w:tcPr>
          <w:p w14:paraId="681CC7E0" w14:textId="77777777" w:rsidR="00505250" w:rsidRPr="001811D1" w:rsidRDefault="00505250" w:rsidP="005D2C53">
            <w:pPr>
              <w:keepNext/>
              <w:spacing w:before="40" w:after="40"/>
              <w:jc w:val="center"/>
              <w:rPr>
                <w:sz w:val="18"/>
                <w:szCs w:val="18"/>
              </w:rPr>
            </w:pPr>
            <w:r w:rsidRPr="001811D1">
              <w:t>12</w:t>
            </w:r>
          </w:p>
        </w:tc>
        <w:tc>
          <w:tcPr>
            <w:tcW w:w="488" w:type="dxa"/>
            <w:tcBorders>
              <w:top w:val="single" w:sz="12" w:space="0" w:color="auto"/>
            </w:tcBorders>
            <w:vAlign w:val="center"/>
          </w:tcPr>
          <w:p w14:paraId="332CDB01" w14:textId="77777777" w:rsidR="00505250" w:rsidRPr="001811D1" w:rsidRDefault="00505250" w:rsidP="005D2C53">
            <w:pPr>
              <w:keepNext/>
              <w:spacing w:before="40" w:after="40"/>
              <w:jc w:val="center"/>
              <w:rPr>
                <w:sz w:val="18"/>
                <w:szCs w:val="18"/>
              </w:rPr>
            </w:pPr>
            <w:r w:rsidRPr="001811D1">
              <w:t>13</w:t>
            </w:r>
          </w:p>
        </w:tc>
        <w:tc>
          <w:tcPr>
            <w:tcW w:w="489" w:type="dxa"/>
            <w:tcBorders>
              <w:top w:val="single" w:sz="12" w:space="0" w:color="auto"/>
            </w:tcBorders>
            <w:vAlign w:val="center"/>
          </w:tcPr>
          <w:p w14:paraId="5ADA8E27" w14:textId="77777777" w:rsidR="00505250" w:rsidRPr="001811D1" w:rsidRDefault="00505250" w:rsidP="005D2C53">
            <w:pPr>
              <w:keepNext/>
              <w:spacing w:before="40" w:after="40"/>
              <w:jc w:val="center"/>
              <w:rPr>
                <w:sz w:val="18"/>
                <w:szCs w:val="18"/>
              </w:rPr>
            </w:pPr>
            <w:r w:rsidRPr="001811D1">
              <w:t>14</w:t>
            </w:r>
          </w:p>
        </w:tc>
        <w:tc>
          <w:tcPr>
            <w:tcW w:w="489" w:type="dxa"/>
            <w:tcBorders>
              <w:top w:val="single" w:sz="12" w:space="0" w:color="auto"/>
            </w:tcBorders>
            <w:vAlign w:val="center"/>
          </w:tcPr>
          <w:p w14:paraId="0D8C5160" w14:textId="77777777" w:rsidR="00505250" w:rsidRPr="001811D1" w:rsidRDefault="00505250" w:rsidP="005D2C53">
            <w:pPr>
              <w:keepNext/>
              <w:spacing w:before="40" w:after="40"/>
              <w:jc w:val="center"/>
              <w:rPr>
                <w:sz w:val="18"/>
                <w:szCs w:val="18"/>
              </w:rPr>
            </w:pPr>
            <w:r w:rsidRPr="001811D1">
              <w:t>15</w:t>
            </w:r>
          </w:p>
        </w:tc>
        <w:tc>
          <w:tcPr>
            <w:tcW w:w="489" w:type="dxa"/>
            <w:tcBorders>
              <w:top w:val="single" w:sz="12" w:space="0" w:color="auto"/>
            </w:tcBorders>
            <w:vAlign w:val="center"/>
          </w:tcPr>
          <w:p w14:paraId="5B1A963B" w14:textId="77777777" w:rsidR="00505250" w:rsidRPr="001811D1" w:rsidRDefault="00505250" w:rsidP="005D2C53">
            <w:pPr>
              <w:keepNext/>
              <w:spacing w:before="40" w:after="40"/>
              <w:jc w:val="center"/>
              <w:rPr>
                <w:sz w:val="18"/>
                <w:szCs w:val="18"/>
              </w:rPr>
            </w:pPr>
            <w:r w:rsidRPr="001811D1">
              <w:t>16</w:t>
            </w:r>
          </w:p>
        </w:tc>
        <w:tc>
          <w:tcPr>
            <w:tcW w:w="489" w:type="dxa"/>
            <w:tcBorders>
              <w:top w:val="single" w:sz="12" w:space="0" w:color="auto"/>
            </w:tcBorders>
            <w:vAlign w:val="center"/>
          </w:tcPr>
          <w:p w14:paraId="260244C7" w14:textId="77777777" w:rsidR="00505250" w:rsidRPr="001811D1" w:rsidRDefault="00505250" w:rsidP="005D2C53">
            <w:pPr>
              <w:keepNext/>
              <w:spacing w:before="40" w:after="40"/>
              <w:jc w:val="center"/>
              <w:rPr>
                <w:sz w:val="18"/>
                <w:szCs w:val="18"/>
              </w:rPr>
            </w:pPr>
            <w:r w:rsidRPr="001811D1">
              <w:t>17</w:t>
            </w:r>
          </w:p>
        </w:tc>
        <w:tc>
          <w:tcPr>
            <w:tcW w:w="489" w:type="dxa"/>
            <w:tcBorders>
              <w:top w:val="single" w:sz="12" w:space="0" w:color="auto"/>
              <w:right w:val="single" w:sz="12" w:space="0" w:color="auto"/>
            </w:tcBorders>
            <w:vAlign w:val="center"/>
          </w:tcPr>
          <w:p w14:paraId="40155CFC" w14:textId="77777777" w:rsidR="00505250" w:rsidRPr="001811D1" w:rsidRDefault="00505250" w:rsidP="005D2C53">
            <w:pPr>
              <w:keepNext/>
              <w:spacing w:before="40" w:after="40"/>
              <w:jc w:val="center"/>
              <w:rPr>
                <w:sz w:val="18"/>
                <w:szCs w:val="18"/>
              </w:rPr>
            </w:pPr>
            <w:r w:rsidRPr="001811D1">
              <w:t>18</w:t>
            </w:r>
          </w:p>
        </w:tc>
      </w:tr>
      <w:tr w:rsidR="00505250" w:rsidRPr="001811D1" w14:paraId="600DAF00" w14:textId="77777777" w:rsidTr="005D2C53">
        <w:trPr>
          <w:jc w:val="center"/>
        </w:trPr>
        <w:tc>
          <w:tcPr>
            <w:tcW w:w="421" w:type="dxa"/>
            <w:tcBorders>
              <w:left w:val="single" w:sz="12" w:space="0" w:color="auto"/>
            </w:tcBorders>
            <w:vAlign w:val="center"/>
          </w:tcPr>
          <w:p w14:paraId="3A66C229"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vAlign w:val="center"/>
          </w:tcPr>
          <w:p w14:paraId="133383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vAlign w:val="center"/>
          </w:tcPr>
          <w:p w14:paraId="3A5222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7C13F26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447851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C92F7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4F30162B"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2CF533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B7B4B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09D1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6A0AC4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CFD984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7C8958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51CD71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E74B45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1E3875A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7705888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2A53006E"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9" w:type="dxa"/>
            <w:vAlign w:val="center"/>
          </w:tcPr>
          <w:p w14:paraId="4D4432BC"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9" w:type="dxa"/>
            <w:tcBorders>
              <w:right w:val="single" w:sz="12" w:space="0" w:color="auto"/>
            </w:tcBorders>
            <w:vAlign w:val="center"/>
          </w:tcPr>
          <w:p w14:paraId="4C5B27AB" w14:textId="77777777" w:rsidR="00505250" w:rsidRPr="001811D1" w:rsidRDefault="00505250" w:rsidP="005D2C53">
            <w:pPr>
              <w:keepNext/>
              <w:spacing w:before="40" w:after="40"/>
              <w:jc w:val="center"/>
              <w:rPr>
                <w:sz w:val="18"/>
                <w:szCs w:val="18"/>
                <w:lang w:eastAsia="ko-KR"/>
              </w:rPr>
            </w:pPr>
            <w:r w:rsidRPr="001811D1">
              <w:rPr>
                <w:lang w:eastAsia="ko-KR"/>
              </w:rPr>
              <w:t>8</w:t>
            </w:r>
          </w:p>
        </w:tc>
      </w:tr>
      <w:tr w:rsidR="00505250" w:rsidRPr="001811D1" w14:paraId="6A22A1A3" w14:textId="77777777" w:rsidTr="005D2C53">
        <w:trPr>
          <w:jc w:val="center"/>
        </w:trPr>
        <w:tc>
          <w:tcPr>
            <w:tcW w:w="421" w:type="dxa"/>
            <w:tcBorders>
              <w:left w:val="single" w:sz="12" w:space="0" w:color="auto"/>
              <w:bottom w:val="single" w:sz="12" w:space="0" w:color="auto"/>
            </w:tcBorders>
            <w:vAlign w:val="center"/>
          </w:tcPr>
          <w:p w14:paraId="07FF71B7" w14:textId="77777777" w:rsidR="00505250" w:rsidRPr="001811D1" w:rsidRDefault="00505250" w:rsidP="005D2C53">
            <w:pPr>
              <w:keepNext/>
              <w:spacing w:before="40" w:after="40"/>
              <w:jc w:val="center"/>
              <w:rPr>
                <w:b/>
                <w:sz w:val="18"/>
                <w:szCs w:val="18"/>
              </w:rPr>
            </w:pPr>
            <w:proofErr w:type="spellStart"/>
            <w:r w:rsidRPr="001811D1">
              <w:rPr>
                <w:b/>
              </w:rPr>
              <w:t>t</w:t>
            </w:r>
            <w:r w:rsidRPr="001811D1">
              <w:rPr>
                <w:b/>
                <w:vertAlign w:val="subscript"/>
              </w:rPr>
              <w:t>C</w:t>
            </w:r>
            <w:proofErr w:type="spellEnd"/>
            <w:r w:rsidRPr="001811D1">
              <w:rPr>
                <w:lang w:eastAsia="ko-KR"/>
              </w:rPr>
              <w:t>′</w:t>
            </w:r>
          </w:p>
        </w:tc>
        <w:tc>
          <w:tcPr>
            <w:tcW w:w="486" w:type="dxa"/>
            <w:tcBorders>
              <w:bottom w:val="single" w:sz="12" w:space="0" w:color="auto"/>
            </w:tcBorders>
            <w:vAlign w:val="center"/>
          </w:tcPr>
          <w:p w14:paraId="6DBA1D5E"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tcBorders>
              <w:bottom w:val="single" w:sz="12" w:space="0" w:color="auto"/>
            </w:tcBorders>
            <w:vAlign w:val="center"/>
          </w:tcPr>
          <w:p w14:paraId="18059F9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AC7B121"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9E319F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8676C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2C3C3B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B370AC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9A57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CEB8CD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387F74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225C4A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DF5B8CC"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6BF2F3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F8256C6"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647B9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8B59F2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3AA883E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6DD7EBE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right w:val="single" w:sz="12" w:space="0" w:color="auto"/>
            </w:tcBorders>
            <w:vAlign w:val="center"/>
          </w:tcPr>
          <w:p w14:paraId="0F813032" w14:textId="77777777" w:rsidR="00505250" w:rsidRPr="001811D1" w:rsidRDefault="00505250" w:rsidP="005D2C53">
            <w:pPr>
              <w:keepNext/>
              <w:spacing w:before="40" w:after="40"/>
              <w:jc w:val="center"/>
              <w:rPr>
                <w:sz w:val="18"/>
                <w:szCs w:val="18"/>
                <w:lang w:eastAsia="ko-KR"/>
              </w:rPr>
            </w:pPr>
            <w:r w:rsidRPr="001811D1">
              <w:rPr>
                <w:lang w:eastAsia="ko-KR"/>
              </w:rPr>
              <w:t>1</w:t>
            </w:r>
          </w:p>
        </w:tc>
      </w:tr>
      <w:tr w:rsidR="00505250" w:rsidRPr="001811D1" w14:paraId="7D0AF469" w14:textId="77777777" w:rsidTr="005D2C53">
        <w:trPr>
          <w:jc w:val="center"/>
        </w:trPr>
        <w:tc>
          <w:tcPr>
            <w:tcW w:w="421" w:type="dxa"/>
            <w:tcBorders>
              <w:top w:val="single" w:sz="12" w:space="0" w:color="auto"/>
              <w:left w:val="single" w:sz="12" w:space="0" w:color="auto"/>
            </w:tcBorders>
          </w:tcPr>
          <w:p w14:paraId="4D9FE240"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09B78AA5" w14:textId="77777777" w:rsidR="00505250" w:rsidRPr="001811D1" w:rsidRDefault="00505250" w:rsidP="005D2C53">
            <w:pPr>
              <w:keepNext/>
              <w:spacing w:before="40" w:after="40"/>
              <w:jc w:val="center"/>
              <w:rPr>
                <w:sz w:val="18"/>
                <w:szCs w:val="18"/>
                <w:lang w:eastAsia="ko-KR"/>
              </w:rPr>
            </w:pPr>
            <w:r w:rsidRPr="001811D1">
              <w:rPr>
                <w:lang w:eastAsia="ko-KR"/>
              </w:rPr>
              <w:t>19</w:t>
            </w:r>
          </w:p>
        </w:tc>
        <w:tc>
          <w:tcPr>
            <w:tcW w:w="487" w:type="dxa"/>
            <w:tcBorders>
              <w:top w:val="single" w:sz="12" w:space="0" w:color="auto"/>
            </w:tcBorders>
          </w:tcPr>
          <w:p w14:paraId="614E83CD"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Borders>
              <w:top w:val="single" w:sz="12" w:space="0" w:color="auto"/>
            </w:tcBorders>
          </w:tcPr>
          <w:p w14:paraId="1C234197" w14:textId="77777777" w:rsidR="00505250" w:rsidRPr="001811D1" w:rsidRDefault="00505250" w:rsidP="005D2C53">
            <w:pPr>
              <w:keepNext/>
              <w:spacing w:before="40" w:after="40"/>
              <w:jc w:val="center"/>
              <w:rPr>
                <w:sz w:val="18"/>
                <w:szCs w:val="18"/>
                <w:lang w:eastAsia="ko-KR"/>
              </w:rPr>
            </w:pPr>
            <w:r w:rsidRPr="001811D1">
              <w:rPr>
                <w:lang w:eastAsia="ko-KR"/>
              </w:rPr>
              <w:t>21</w:t>
            </w:r>
          </w:p>
        </w:tc>
        <w:tc>
          <w:tcPr>
            <w:tcW w:w="488" w:type="dxa"/>
            <w:tcBorders>
              <w:top w:val="single" w:sz="12" w:space="0" w:color="auto"/>
            </w:tcBorders>
          </w:tcPr>
          <w:p w14:paraId="0F9809D6" w14:textId="77777777" w:rsidR="00505250" w:rsidRPr="001811D1" w:rsidRDefault="00505250" w:rsidP="005D2C53">
            <w:pPr>
              <w:keepNext/>
              <w:spacing w:before="40" w:after="40"/>
              <w:jc w:val="center"/>
              <w:rPr>
                <w:sz w:val="18"/>
                <w:szCs w:val="18"/>
              </w:rPr>
            </w:pPr>
            <w:r w:rsidRPr="001811D1">
              <w:rPr>
                <w:lang w:eastAsia="ko-KR"/>
              </w:rPr>
              <w:t>22</w:t>
            </w:r>
          </w:p>
        </w:tc>
        <w:tc>
          <w:tcPr>
            <w:tcW w:w="488" w:type="dxa"/>
            <w:tcBorders>
              <w:top w:val="single" w:sz="12" w:space="0" w:color="auto"/>
            </w:tcBorders>
          </w:tcPr>
          <w:p w14:paraId="56BE1143" w14:textId="77777777" w:rsidR="00505250" w:rsidRPr="001811D1" w:rsidRDefault="00505250" w:rsidP="005D2C53">
            <w:pPr>
              <w:keepNext/>
              <w:spacing w:before="40" w:after="40"/>
              <w:jc w:val="center"/>
              <w:rPr>
                <w:sz w:val="18"/>
                <w:szCs w:val="18"/>
              </w:rPr>
            </w:pPr>
            <w:r w:rsidRPr="001811D1">
              <w:rPr>
                <w:lang w:eastAsia="ko-KR"/>
              </w:rPr>
              <w:t>23</w:t>
            </w:r>
          </w:p>
        </w:tc>
        <w:tc>
          <w:tcPr>
            <w:tcW w:w="488" w:type="dxa"/>
            <w:tcBorders>
              <w:top w:val="single" w:sz="12" w:space="0" w:color="auto"/>
            </w:tcBorders>
          </w:tcPr>
          <w:p w14:paraId="54A90BDC" w14:textId="77777777" w:rsidR="00505250" w:rsidRPr="001811D1" w:rsidRDefault="00505250" w:rsidP="005D2C53">
            <w:pPr>
              <w:keepNext/>
              <w:spacing w:before="40" w:after="40"/>
              <w:jc w:val="center"/>
              <w:rPr>
                <w:sz w:val="18"/>
                <w:szCs w:val="18"/>
              </w:rPr>
            </w:pPr>
            <w:r w:rsidRPr="001811D1">
              <w:rPr>
                <w:lang w:eastAsia="ko-KR"/>
              </w:rPr>
              <w:t>24</w:t>
            </w:r>
          </w:p>
        </w:tc>
        <w:tc>
          <w:tcPr>
            <w:tcW w:w="488" w:type="dxa"/>
            <w:tcBorders>
              <w:top w:val="single" w:sz="12" w:space="0" w:color="auto"/>
            </w:tcBorders>
          </w:tcPr>
          <w:p w14:paraId="7438CC90" w14:textId="77777777" w:rsidR="00505250" w:rsidRPr="001811D1" w:rsidRDefault="00505250" w:rsidP="005D2C53">
            <w:pPr>
              <w:keepNext/>
              <w:spacing w:before="40" w:after="40"/>
              <w:jc w:val="center"/>
              <w:rPr>
                <w:sz w:val="18"/>
                <w:szCs w:val="18"/>
              </w:rPr>
            </w:pPr>
            <w:r w:rsidRPr="001811D1">
              <w:rPr>
                <w:lang w:eastAsia="ko-KR"/>
              </w:rPr>
              <w:t>25</w:t>
            </w:r>
          </w:p>
        </w:tc>
        <w:tc>
          <w:tcPr>
            <w:tcW w:w="488" w:type="dxa"/>
            <w:tcBorders>
              <w:top w:val="single" w:sz="12" w:space="0" w:color="auto"/>
            </w:tcBorders>
          </w:tcPr>
          <w:p w14:paraId="420CA1C1" w14:textId="77777777" w:rsidR="00505250" w:rsidRPr="001811D1" w:rsidRDefault="00505250" w:rsidP="005D2C53">
            <w:pPr>
              <w:keepNext/>
              <w:spacing w:before="40" w:after="40"/>
              <w:jc w:val="center"/>
              <w:rPr>
                <w:sz w:val="18"/>
                <w:szCs w:val="18"/>
              </w:rPr>
            </w:pPr>
            <w:r w:rsidRPr="001811D1">
              <w:rPr>
                <w:lang w:eastAsia="ko-KR"/>
              </w:rPr>
              <w:t>26</w:t>
            </w:r>
          </w:p>
        </w:tc>
        <w:tc>
          <w:tcPr>
            <w:tcW w:w="488" w:type="dxa"/>
            <w:tcBorders>
              <w:top w:val="single" w:sz="12" w:space="0" w:color="auto"/>
            </w:tcBorders>
          </w:tcPr>
          <w:p w14:paraId="79A64340" w14:textId="77777777" w:rsidR="00505250" w:rsidRPr="001811D1" w:rsidRDefault="00505250" w:rsidP="005D2C53">
            <w:pPr>
              <w:keepNext/>
              <w:spacing w:before="40" w:after="40"/>
              <w:jc w:val="center"/>
              <w:rPr>
                <w:sz w:val="18"/>
                <w:szCs w:val="18"/>
              </w:rPr>
            </w:pPr>
            <w:r w:rsidRPr="001811D1">
              <w:rPr>
                <w:lang w:eastAsia="ko-KR"/>
              </w:rPr>
              <w:t>27</w:t>
            </w:r>
          </w:p>
        </w:tc>
        <w:tc>
          <w:tcPr>
            <w:tcW w:w="488" w:type="dxa"/>
            <w:tcBorders>
              <w:top w:val="single" w:sz="12" w:space="0" w:color="auto"/>
            </w:tcBorders>
          </w:tcPr>
          <w:p w14:paraId="7A6EDBCB" w14:textId="77777777" w:rsidR="00505250" w:rsidRPr="001811D1" w:rsidRDefault="00505250" w:rsidP="005D2C53">
            <w:pPr>
              <w:keepNext/>
              <w:spacing w:before="40" w:after="40"/>
              <w:jc w:val="center"/>
              <w:rPr>
                <w:sz w:val="18"/>
                <w:szCs w:val="18"/>
              </w:rPr>
            </w:pPr>
            <w:r w:rsidRPr="001811D1">
              <w:rPr>
                <w:lang w:eastAsia="ko-KR"/>
              </w:rPr>
              <w:t>28</w:t>
            </w:r>
          </w:p>
        </w:tc>
        <w:tc>
          <w:tcPr>
            <w:tcW w:w="488" w:type="dxa"/>
            <w:tcBorders>
              <w:top w:val="single" w:sz="12" w:space="0" w:color="auto"/>
            </w:tcBorders>
          </w:tcPr>
          <w:p w14:paraId="09F2EA2B" w14:textId="77777777" w:rsidR="00505250" w:rsidRPr="001811D1" w:rsidRDefault="00505250" w:rsidP="005D2C53">
            <w:pPr>
              <w:keepNext/>
              <w:spacing w:before="40" w:after="40"/>
              <w:jc w:val="center"/>
              <w:rPr>
                <w:sz w:val="18"/>
                <w:szCs w:val="18"/>
              </w:rPr>
            </w:pPr>
            <w:r w:rsidRPr="001811D1">
              <w:rPr>
                <w:lang w:eastAsia="ko-KR"/>
              </w:rPr>
              <w:t>29</w:t>
            </w:r>
          </w:p>
        </w:tc>
        <w:tc>
          <w:tcPr>
            <w:tcW w:w="488" w:type="dxa"/>
            <w:tcBorders>
              <w:top w:val="single" w:sz="12" w:space="0" w:color="auto"/>
            </w:tcBorders>
          </w:tcPr>
          <w:p w14:paraId="470E2AFE"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8" w:type="dxa"/>
            <w:tcBorders>
              <w:top w:val="single" w:sz="12" w:space="0" w:color="auto"/>
            </w:tcBorders>
          </w:tcPr>
          <w:p w14:paraId="05943508" w14:textId="77777777" w:rsidR="00505250" w:rsidRPr="001811D1" w:rsidRDefault="00505250" w:rsidP="005D2C53">
            <w:pPr>
              <w:keepNext/>
              <w:spacing w:before="40" w:after="40"/>
              <w:jc w:val="center"/>
              <w:rPr>
                <w:sz w:val="18"/>
                <w:szCs w:val="18"/>
                <w:lang w:eastAsia="ko-KR"/>
              </w:rPr>
            </w:pPr>
            <w:r w:rsidRPr="001811D1">
              <w:rPr>
                <w:lang w:eastAsia="ko-KR"/>
              </w:rPr>
              <w:t>31</w:t>
            </w:r>
          </w:p>
        </w:tc>
        <w:tc>
          <w:tcPr>
            <w:tcW w:w="488" w:type="dxa"/>
            <w:tcBorders>
              <w:top w:val="single" w:sz="12" w:space="0" w:color="auto"/>
            </w:tcBorders>
          </w:tcPr>
          <w:p w14:paraId="21C336D2"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Borders>
              <w:top w:val="single" w:sz="12" w:space="0" w:color="auto"/>
            </w:tcBorders>
          </w:tcPr>
          <w:p w14:paraId="591AD1A2" w14:textId="77777777" w:rsidR="00505250" w:rsidRPr="001811D1" w:rsidRDefault="00505250" w:rsidP="005D2C53">
            <w:pPr>
              <w:keepNext/>
              <w:spacing w:before="40" w:after="40"/>
              <w:jc w:val="center"/>
              <w:rPr>
                <w:sz w:val="18"/>
                <w:szCs w:val="18"/>
                <w:lang w:eastAsia="ko-KR"/>
              </w:rPr>
            </w:pPr>
            <w:r w:rsidRPr="001811D1">
              <w:rPr>
                <w:lang w:eastAsia="ko-KR"/>
              </w:rPr>
              <w:t>33</w:t>
            </w:r>
          </w:p>
        </w:tc>
        <w:tc>
          <w:tcPr>
            <w:tcW w:w="489" w:type="dxa"/>
            <w:tcBorders>
              <w:top w:val="single" w:sz="12" w:space="0" w:color="auto"/>
            </w:tcBorders>
          </w:tcPr>
          <w:p w14:paraId="74E9084B" w14:textId="77777777" w:rsidR="00505250" w:rsidRPr="001811D1" w:rsidRDefault="00505250" w:rsidP="005D2C53">
            <w:pPr>
              <w:keepNext/>
              <w:spacing w:before="40" w:after="40"/>
              <w:jc w:val="center"/>
              <w:rPr>
                <w:sz w:val="18"/>
                <w:szCs w:val="18"/>
              </w:rPr>
            </w:pPr>
            <w:r w:rsidRPr="001811D1">
              <w:rPr>
                <w:lang w:eastAsia="ko-KR"/>
              </w:rPr>
              <w:t>34</w:t>
            </w:r>
          </w:p>
        </w:tc>
        <w:tc>
          <w:tcPr>
            <w:tcW w:w="489" w:type="dxa"/>
            <w:tcBorders>
              <w:top w:val="single" w:sz="12" w:space="0" w:color="auto"/>
            </w:tcBorders>
          </w:tcPr>
          <w:p w14:paraId="2AF01A49" w14:textId="77777777" w:rsidR="00505250" w:rsidRPr="001811D1" w:rsidRDefault="00505250" w:rsidP="005D2C53">
            <w:pPr>
              <w:keepNext/>
              <w:spacing w:before="40" w:after="40"/>
              <w:jc w:val="center"/>
              <w:rPr>
                <w:sz w:val="18"/>
                <w:szCs w:val="18"/>
                <w:lang w:eastAsia="ko-KR"/>
              </w:rPr>
            </w:pPr>
            <w:r w:rsidRPr="001811D1">
              <w:rPr>
                <w:lang w:eastAsia="ko-KR"/>
              </w:rPr>
              <w:t>35</w:t>
            </w:r>
          </w:p>
        </w:tc>
        <w:tc>
          <w:tcPr>
            <w:tcW w:w="489" w:type="dxa"/>
            <w:tcBorders>
              <w:top w:val="single" w:sz="12" w:space="0" w:color="auto"/>
            </w:tcBorders>
          </w:tcPr>
          <w:p w14:paraId="582D31DE" w14:textId="77777777" w:rsidR="00505250" w:rsidRPr="001811D1" w:rsidRDefault="00505250" w:rsidP="005D2C53">
            <w:pPr>
              <w:keepNext/>
              <w:spacing w:before="40" w:after="40"/>
              <w:jc w:val="center"/>
              <w:rPr>
                <w:sz w:val="18"/>
                <w:szCs w:val="18"/>
                <w:lang w:eastAsia="ko-KR"/>
              </w:rPr>
            </w:pPr>
            <w:r w:rsidRPr="001811D1">
              <w:rPr>
                <w:lang w:eastAsia="ko-KR"/>
              </w:rPr>
              <w:t>36</w:t>
            </w:r>
          </w:p>
        </w:tc>
        <w:tc>
          <w:tcPr>
            <w:tcW w:w="489" w:type="dxa"/>
            <w:tcBorders>
              <w:top w:val="single" w:sz="12" w:space="0" w:color="auto"/>
              <w:right w:val="single" w:sz="12" w:space="0" w:color="auto"/>
            </w:tcBorders>
          </w:tcPr>
          <w:p w14:paraId="58DEF933" w14:textId="77777777" w:rsidR="00505250" w:rsidRPr="001811D1" w:rsidRDefault="00505250" w:rsidP="005D2C53">
            <w:pPr>
              <w:keepNext/>
              <w:spacing w:before="40" w:after="40"/>
              <w:jc w:val="center"/>
              <w:rPr>
                <w:sz w:val="18"/>
                <w:szCs w:val="18"/>
                <w:lang w:eastAsia="ko-KR"/>
              </w:rPr>
            </w:pPr>
            <w:r w:rsidRPr="001811D1">
              <w:rPr>
                <w:lang w:eastAsia="ko-KR"/>
              </w:rPr>
              <w:t>37</w:t>
            </w:r>
          </w:p>
        </w:tc>
      </w:tr>
      <w:tr w:rsidR="00505250" w:rsidRPr="001811D1" w14:paraId="6A8BBA8D" w14:textId="77777777" w:rsidTr="005D2C53">
        <w:trPr>
          <w:jc w:val="center"/>
        </w:trPr>
        <w:tc>
          <w:tcPr>
            <w:tcW w:w="421" w:type="dxa"/>
            <w:tcBorders>
              <w:left w:val="single" w:sz="12" w:space="0" w:color="auto"/>
            </w:tcBorders>
          </w:tcPr>
          <w:p w14:paraId="284F6D03"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0A15D227"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7" w:type="dxa"/>
          </w:tcPr>
          <w:p w14:paraId="022BCF47"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Pr>
          <w:p w14:paraId="65BB979B"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Pr>
          <w:p w14:paraId="68B3F3B8" w14:textId="77777777" w:rsidR="00505250" w:rsidRPr="001811D1" w:rsidRDefault="00505250" w:rsidP="005D2C53">
            <w:pPr>
              <w:keepNext/>
              <w:spacing w:before="40" w:after="40"/>
              <w:jc w:val="center"/>
              <w:rPr>
                <w:sz w:val="18"/>
                <w:szCs w:val="18"/>
                <w:lang w:eastAsia="ko-KR"/>
              </w:rPr>
            </w:pPr>
            <w:r w:rsidRPr="001811D1">
              <w:rPr>
                <w:lang w:eastAsia="ko-KR"/>
              </w:rPr>
              <w:t>12</w:t>
            </w:r>
          </w:p>
        </w:tc>
        <w:tc>
          <w:tcPr>
            <w:tcW w:w="488" w:type="dxa"/>
          </w:tcPr>
          <w:p w14:paraId="5A99C597"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Pr>
          <w:p w14:paraId="583E1356"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Pr>
          <w:p w14:paraId="6078B025" w14:textId="77777777" w:rsidR="00505250" w:rsidRPr="001811D1" w:rsidRDefault="00505250" w:rsidP="005D2C53">
            <w:pPr>
              <w:keepNext/>
              <w:spacing w:before="40" w:after="40"/>
              <w:jc w:val="center"/>
              <w:rPr>
                <w:sz w:val="18"/>
                <w:szCs w:val="18"/>
                <w:lang w:eastAsia="ko-KR"/>
              </w:rPr>
            </w:pPr>
            <w:r w:rsidRPr="001811D1">
              <w:rPr>
                <w:lang w:eastAsia="ko-KR"/>
              </w:rPr>
              <w:t>15</w:t>
            </w:r>
          </w:p>
        </w:tc>
        <w:tc>
          <w:tcPr>
            <w:tcW w:w="488" w:type="dxa"/>
          </w:tcPr>
          <w:p w14:paraId="110A567C"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Pr>
          <w:p w14:paraId="54A47AC2" w14:textId="77777777" w:rsidR="00505250" w:rsidRPr="001811D1" w:rsidRDefault="00505250" w:rsidP="005D2C53">
            <w:pPr>
              <w:keepNext/>
              <w:spacing w:before="40" w:after="40"/>
              <w:jc w:val="center"/>
              <w:rPr>
                <w:sz w:val="18"/>
                <w:szCs w:val="18"/>
                <w:lang w:eastAsia="ko-KR"/>
              </w:rPr>
            </w:pPr>
            <w:r w:rsidRPr="001811D1">
              <w:rPr>
                <w:lang w:eastAsia="ko-KR"/>
              </w:rPr>
              <w:t>17</w:t>
            </w:r>
          </w:p>
        </w:tc>
        <w:tc>
          <w:tcPr>
            <w:tcW w:w="488" w:type="dxa"/>
          </w:tcPr>
          <w:p w14:paraId="450648A8"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Pr>
          <w:p w14:paraId="1D1E2941"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Pr>
          <w:p w14:paraId="29215C62"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8" w:type="dxa"/>
          </w:tcPr>
          <w:p w14:paraId="7FE1F729"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8" w:type="dxa"/>
          </w:tcPr>
          <w:p w14:paraId="1AD3DEC0" w14:textId="77777777" w:rsidR="00505250" w:rsidRPr="001811D1" w:rsidRDefault="00505250" w:rsidP="005D2C53">
            <w:pPr>
              <w:keepNext/>
              <w:spacing w:before="40" w:after="40"/>
              <w:jc w:val="center"/>
              <w:rPr>
                <w:sz w:val="18"/>
                <w:szCs w:val="18"/>
                <w:lang w:eastAsia="ko-KR"/>
              </w:rPr>
            </w:pPr>
            <w:r w:rsidRPr="001811D1">
              <w:rPr>
                <w:lang w:eastAsia="ko-KR"/>
              </w:rPr>
              <w:t>26</w:t>
            </w:r>
          </w:p>
        </w:tc>
        <w:tc>
          <w:tcPr>
            <w:tcW w:w="489" w:type="dxa"/>
          </w:tcPr>
          <w:p w14:paraId="4D153328" w14:textId="77777777" w:rsidR="00505250" w:rsidRPr="001811D1" w:rsidRDefault="00505250" w:rsidP="005D2C53">
            <w:pPr>
              <w:keepNext/>
              <w:spacing w:before="40" w:after="40"/>
              <w:jc w:val="center"/>
              <w:rPr>
                <w:sz w:val="18"/>
                <w:szCs w:val="18"/>
                <w:lang w:eastAsia="ko-KR"/>
              </w:rPr>
            </w:pPr>
            <w:r w:rsidRPr="001811D1">
              <w:rPr>
                <w:lang w:eastAsia="ko-KR"/>
              </w:rPr>
              <w:t>28</w:t>
            </w:r>
          </w:p>
        </w:tc>
        <w:tc>
          <w:tcPr>
            <w:tcW w:w="489" w:type="dxa"/>
          </w:tcPr>
          <w:p w14:paraId="41586357"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9" w:type="dxa"/>
          </w:tcPr>
          <w:p w14:paraId="76E7EA54"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Pr>
          <w:p w14:paraId="3A157DAB" w14:textId="77777777" w:rsidR="00505250" w:rsidRPr="001811D1" w:rsidRDefault="00505250" w:rsidP="005D2C53">
            <w:pPr>
              <w:keepNext/>
              <w:spacing w:before="40" w:after="40"/>
              <w:jc w:val="center"/>
              <w:rPr>
                <w:sz w:val="18"/>
                <w:szCs w:val="18"/>
                <w:lang w:eastAsia="ko-KR"/>
              </w:rPr>
            </w:pPr>
            <w:r w:rsidRPr="001811D1">
              <w:rPr>
                <w:lang w:eastAsia="ko-KR"/>
              </w:rPr>
              <w:t>34</w:t>
            </w:r>
          </w:p>
        </w:tc>
        <w:tc>
          <w:tcPr>
            <w:tcW w:w="489" w:type="dxa"/>
            <w:tcBorders>
              <w:right w:val="single" w:sz="12" w:space="0" w:color="auto"/>
            </w:tcBorders>
          </w:tcPr>
          <w:p w14:paraId="6582EB5A" w14:textId="77777777" w:rsidR="00505250" w:rsidRPr="001811D1" w:rsidRDefault="00505250" w:rsidP="005D2C53">
            <w:pPr>
              <w:keepNext/>
              <w:spacing w:before="40" w:after="40"/>
              <w:jc w:val="center"/>
              <w:rPr>
                <w:sz w:val="18"/>
                <w:szCs w:val="18"/>
                <w:lang w:eastAsia="ko-KR"/>
              </w:rPr>
            </w:pPr>
            <w:r w:rsidRPr="001811D1">
              <w:rPr>
                <w:lang w:eastAsia="ko-KR"/>
              </w:rPr>
              <w:t>36</w:t>
            </w:r>
          </w:p>
        </w:tc>
      </w:tr>
      <w:tr w:rsidR="00505250" w:rsidRPr="001811D1" w14:paraId="250DA84D" w14:textId="77777777" w:rsidTr="005D2C53">
        <w:trPr>
          <w:jc w:val="center"/>
        </w:trPr>
        <w:tc>
          <w:tcPr>
            <w:tcW w:w="421" w:type="dxa"/>
            <w:tcBorders>
              <w:left w:val="single" w:sz="12" w:space="0" w:color="auto"/>
              <w:bottom w:val="single" w:sz="12" w:space="0" w:color="auto"/>
            </w:tcBorders>
          </w:tcPr>
          <w:p w14:paraId="0D80B1C8" w14:textId="77777777" w:rsidR="00505250" w:rsidRPr="001811D1" w:rsidRDefault="00505250" w:rsidP="005D2C53">
            <w:pPr>
              <w:keepNext/>
              <w:spacing w:before="40" w:after="40"/>
              <w:jc w:val="center"/>
              <w:rPr>
                <w:b/>
                <w:sz w:val="18"/>
                <w:szCs w:val="18"/>
              </w:rPr>
            </w:pPr>
            <w:proofErr w:type="spellStart"/>
            <w:r w:rsidRPr="001811D1">
              <w:rPr>
                <w:b/>
              </w:rPr>
              <w:t>t</w:t>
            </w:r>
            <w:r w:rsidRPr="001811D1">
              <w:rPr>
                <w:b/>
                <w:vertAlign w:val="subscript"/>
              </w:rPr>
              <w:t>C</w:t>
            </w:r>
            <w:proofErr w:type="spellEnd"/>
            <w:r w:rsidRPr="001811D1">
              <w:rPr>
                <w:lang w:eastAsia="ko-KR"/>
              </w:rPr>
              <w:t>′</w:t>
            </w:r>
          </w:p>
        </w:tc>
        <w:tc>
          <w:tcPr>
            <w:tcW w:w="486" w:type="dxa"/>
            <w:tcBorders>
              <w:bottom w:val="single" w:sz="12" w:space="0" w:color="auto"/>
            </w:tcBorders>
          </w:tcPr>
          <w:p w14:paraId="1D30F11E"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7" w:type="dxa"/>
            <w:tcBorders>
              <w:bottom w:val="single" w:sz="12" w:space="0" w:color="auto"/>
            </w:tcBorders>
          </w:tcPr>
          <w:p w14:paraId="799ECCDC"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5C260044"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E523B8"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49981CB7"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26E45"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D4C71"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0C8A832A"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D69C54"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1C381397"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2E544FD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73889A1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5A8D39A7"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8" w:type="dxa"/>
            <w:tcBorders>
              <w:bottom w:val="single" w:sz="12" w:space="0" w:color="auto"/>
            </w:tcBorders>
          </w:tcPr>
          <w:p w14:paraId="76E9A3E4"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C415511"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1695519"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0F29DE2"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tcBorders>
          </w:tcPr>
          <w:p w14:paraId="269FE668"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right w:val="single" w:sz="12" w:space="0" w:color="auto"/>
            </w:tcBorders>
          </w:tcPr>
          <w:p w14:paraId="5F56EEA2" w14:textId="77777777" w:rsidR="00505250" w:rsidRPr="001811D1" w:rsidRDefault="00505250" w:rsidP="005D2C53">
            <w:pPr>
              <w:keepNext/>
              <w:spacing w:before="40" w:after="40"/>
              <w:jc w:val="center"/>
              <w:rPr>
                <w:sz w:val="18"/>
                <w:szCs w:val="18"/>
                <w:lang w:eastAsia="ko-KR"/>
              </w:rPr>
            </w:pPr>
            <w:r w:rsidRPr="001811D1">
              <w:rPr>
                <w:lang w:eastAsia="ko-KR"/>
              </w:rPr>
              <w:t>4</w:t>
            </w:r>
          </w:p>
        </w:tc>
      </w:tr>
      <w:tr w:rsidR="00505250" w:rsidRPr="001811D1" w14:paraId="4422FBDC" w14:textId="77777777" w:rsidTr="005D2C53">
        <w:trPr>
          <w:jc w:val="center"/>
        </w:trPr>
        <w:tc>
          <w:tcPr>
            <w:tcW w:w="421" w:type="dxa"/>
            <w:tcBorders>
              <w:top w:val="single" w:sz="12" w:space="0" w:color="auto"/>
              <w:left w:val="single" w:sz="12" w:space="0" w:color="auto"/>
            </w:tcBorders>
          </w:tcPr>
          <w:p w14:paraId="17FE5795"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1372BF28"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Borders>
              <w:top w:val="single" w:sz="12" w:space="0" w:color="auto"/>
            </w:tcBorders>
          </w:tcPr>
          <w:p w14:paraId="341C14B5" w14:textId="77777777" w:rsidR="00505250" w:rsidRPr="001811D1" w:rsidRDefault="00505250" w:rsidP="005D2C53">
            <w:pPr>
              <w:keepNext/>
              <w:spacing w:before="40" w:after="40"/>
              <w:jc w:val="center"/>
              <w:rPr>
                <w:sz w:val="18"/>
                <w:szCs w:val="18"/>
                <w:lang w:eastAsia="ko-KR"/>
              </w:rPr>
            </w:pPr>
            <w:r w:rsidRPr="001811D1">
              <w:rPr>
                <w:lang w:eastAsia="ko-KR"/>
              </w:rPr>
              <w:t>39</w:t>
            </w:r>
          </w:p>
        </w:tc>
        <w:tc>
          <w:tcPr>
            <w:tcW w:w="488" w:type="dxa"/>
            <w:tcBorders>
              <w:top w:val="single" w:sz="12" w:space="0" w:color="auto"/>
            </w:tcBorders>
          </w:tcPr>
          <w:p w14:paraId="34533FEB"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Borders>
              <w:top w:val="single" w:sz="12" w:space="0" w:color="auto"/>
            </w:tcBorders>
          </w:tcPr>
          <w:p w14:paraId="78C7DDE1" w14:textId="77777777" w:rsidR="00505250" w:rsidRPr="001811D1" w:rsidRDefault="00505250" w:rsidP="005D2C53">
            <w:pPr>
              <w:keepNext/>
              <w:spacing w:before="40" w:after="40"/>
              <w:jc w:val="center"/>
              <w:rPr>
                <w:sz w:val="18"/>
                <w:szCs w:val="18"/>
                <w:lang w:eastAsia="ko-KR"/>
              </w:rPr>
            </w:pPr>
            <w:r w:rsidRPr="001811D1">
              <w:rPr>
                <w:lang w:eastAsia="ko-KR"/>
              </w:rPr>
              <w:t>41</w:t>
            </w:r>
          </w:p>
        </w:tc>
        <w:tc>
          <w:tcPr>
            <w:tcW w:w="488" w:type="dxa"/>
            <w:tcBorders>
              <w:top w:val="single" w:sz="12" w:space="0" w:color="auto"/>
            </w:tcBorders>
          </w:tcPr>
          <w:p w14:paraId="2697F3D4"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Borders>
              <w:top w:val="single" w:sz="12" w:space="0" w:color="auto"/>
            </w:tcBorders>
          </w:tcPr>
          <w:p w14:paraId="2E71E5DB" w14:textId="77777777" w:rsidR="00505250" w:rsidRPr="001811D1" w:rsidRDefault="00505250" w:rsidP="005D2C53">
            <w:pPr>
              <w:keepNext/>
              <w:spacing w:before="40" w:after="40"/>
              <w:jc w:val="center"/>
              <w:rPr>
                <w:sz w:val="18"/>
                <w:szCs w:val="18"/>
                <w:lang w:eastAsia="ko-KR"/>
              </w:rPr>
            </w:pPr>
            <w:r w:rsidRPr="001811D1">
              <w:rPr>
                <w:lang w:eastAsia="ko-KR"/>
              </w:rPr>
              <w:t>43</w:t>
            </w:r>
          </w:p>
        </w:tc>
        <w:tc>
          <w:tcPr>
            <w:tcW w:w="488" w:type="dxa"/>
            <w:tcBorders>
              <w:top w:val="single" w:sz="12" w:space="0" w:color="auto"/>
            </w:tcBorders>
          </w:tcPr>
          <w:p w14:paraId="628BD43B"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Borders>
              <w:top w:val="single" w:sz="12" w:space="0" w:color="auto"/>
            </w:tcBorders>
          </w:tcPr>
          <w:p w14:paraId="2959B4D3" w14:textId="77777777" w:rsidR="00505250" w:rsidRPr="001811D1" w:rsidRDefault="00505250" w:rsidP="005D2C53">
            <w:pPr>
              <w:keepNext/>
              <w:spacing w:before="40" w:after="40"/>
              <w:jc w:val="center"/>
              <w:rPr>
                <w:sz w:val="18"/>
                <w:szCs w:val="18"/>
                <w:lang w:eastAsia="ko-KR"/>
              </w:rPr>
            </w:pPr>
            <w:r w:rsidRPr="001811D1">
              <w:rPr>
                <w:lang w:eastAsia="ko-KR"/>
              </w:rPr>
              <w:t>45</w:t>
            </w:r>
          </w:p>
        </w:tc>
        <w:tc>
          <w:tcPr>
            <w:tcW w:w="488" w:type="dxa"/>
            <w:tcBorders>
              <w:top w:val="single" w:sz="12" w:space="0" w:color="auto"/>
            </w:tcBorders>
          </w:tcPr>
          <w:p w14:paraId="717AD0E0"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Borders>
              <w:top w:val="single" w:sz="12" w:space="0" w:color="auto"/>
            </w:tcBorders>
          </w:tcPr>
          <w:p w14:paraId="0FAC137E" w14:textId="77777777" w:rsidR="00505250" w:rsidRPr="001811D1" w:rsidRDefault="00505250" w:rsidP="005D2C53">
            <w:pPr>
              <w:keepNext/>
              <w:spacing w:before="40" w:after="40"/>
              <w:jc w:val="center"/>
              <w:rPr>
                <w:sz w:val="18"/>
                <w:szCs w:val="18"/>
                <w:lang w:eastAsia="ko-KR"/>
              </w:rPr>
            </w:pPr>
            <w:r w:rsidRPr="001811D1">
              <w:rPr>
                <w:lang w:eastAsia="ko-KR"/>
              </w:rPr>
              <w:t>47</w:t>
            </w:r>
          </w:p>
        </w:tc>
        <w:tc>
          <w:tcPr>
            <w:tcW w:w="488" w:type="dxa"/>
            <w:tcBorders>
              <w:top w:val="single" w:sz="12" w:space="0" w:color="auto"/>
            </w:tcBorders>
          </w:tcPr>
          <w:p w14:paraId="577494D3"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Borders>
              <w:top w:val="single" w:sz="12" w:space="0" w:color="auto"/>
            </w:tcBorders>
          </w:tcPr>
          <w:p w14:paraId="2E7E4A81" w14:textId="77777777" w:rsidR="00505250" w:rsidRPr="001811D1" w:rsidRDefault="00505250" w:rsidP="005D2C53">
            <w:pPr>
              <w:keepNext/>
              <w:spacing w:before="40" w:after="40"/>
              <w:jc w:val="center"/>
              <w:rPr>
                <w:sz w:val="18"/>
                <w:szCs w:val="18"/>
                <w:lang w:eastAsia="ko-KR"/>
              </w:rPr>
            </w:pPr>
            <w:r w:rsidRPr="001811D1">
              <w:rPr>
                <w:lang w:eastAsia="ko-KR"/>
              </w:rPr>
              <w:t>49</w:t>
            </w:r>
          </w:p>
        </w:tc>
        <w:tc>
          <w:tcPr>
            <w:tcW w:w="488" w:type="dxa"/>
            <w:tcBorders>
              <w:top w:val="single" w:sz="12" w:space="0" w:color="auto"/>
            </w:tcBorders>
          </w:tcPr>
          <w:p w14:paraId="3DFD0743"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Borders>
              <w:top w:val="single" w:sz="12" w:space="0" w:color="auto"/>
            </w:tcBorders>
          </w:tcPr>
          <w:p w14:paraId="2F0C6B5C" w14:textId="77777777" w:rsidR="00505250" w:rsidRPr="001811D1" w:rsidRDefault="00505250" w:rsidP="005D2C53">
            <w:pPr>
              <w:keepNext/>
              <w:spacing w:before="40" w:after="40"/>
              <w:jc w:val="center"/>
              <w:rPr>
                <w:sz w:val="18"/>
                <w:szCs w:val="18"/>
                <w:lang w:eastAsia="ko-KR"/>
              </w:rPr>
            </w:pPr>
            <w:r w:rsidRPr="001811D1">
              <w:rPr>
                <w:lang w:eastAsia="ko-KR"/>
              </w:rPr>
              <w:t>51</w:t>
            </w:r>
          </w:p>
        </w:tc>
        <w:tc>
          <w:tcPr>
            <w:tcW w:w="489" w:type="dxa"/>
            <w:tcBorders>
              <w:top w:val="single" w:sz="12" w:space="0" w:color="auto"/>
            </w:tcBorders>
          </w:tcPr>
          <w:p w14:paraId="0A7F6FFB"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9" w:type="dxa"/>
            <w:tcBorders>
              <w:top w:val="single" w:sz="12" w:space="0" w:color="auto"/>
            </w:tcBorders>
          </w:tcPr>
          <w:p w14:paraId="55F7B591" w14:textId="77777777" w:rsidR="00505250" w:rsidRPr="001811D1" w:rsidRDefault="00505250" w:rsidP="005D2C53">
            <w:pPr>
              <w:keepNext/>
              <w:spacing w:before="40" w:after="40"/>
              <w:jc w:val="center"/>
              <w:rPr>
                <w:sz w:val="18"/>
                <w:szCs w:val="18"/>
                <w:lang w:eastAsia="ko-KR"/>
              </w:rPr>
            </w:pPr>
            <w:r w:rsidRPr="001811D1">
              <w:rPr>
                <w:lang w:eastAsia="ko-KR"/>
              </w:rPr>
              <w:t>53</w:t>
            </w:r>
          </w:p>
        </w:tc>
        <w:tc>
          <w:tcPr>
            <w:tcW w:w="489" w:type="dxa"/>
            <w:tcBorders>
              <w:top w:val="single" w:sz="12" w:space="0" w:color="auto"/>
            </w:tcBorders>
          </w:tcPr>
          <w:p w14:paraId="1AFD5D29"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tcBorders>
          </w:tcPr>
          <w:p w14:paraId="04EBAD70"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right w:val="single" w:sz="12" w:space="0" w:color="auto"/>
            </w:tcBorders>
          </w:tcPr>
          <w:p w14:paraId="6069565C" w14:textId="77777777" w:rsidR="00505250" w:rsidRPr="001811D1" w:rsidRDefault="00505250" w:rsidP="005D2C53">
            <w:pPr>
              <w:keepNext/>
              <w:spacing w:before="40" w:after="40"/>
              <w:jc w:val="center"/>
              <w:rPr>
                <w:sz w:val="18"/>
                <w:szCs w:val="18"/>
              </w:rPr>
            </w:pPr>
          </w:p>
        </w:tc>
      </w:tr>
      <w:tr w:rsidR="00505250" w:rsidRPr="001811D1" w14:paraId="4987849A" w14:textId="77777777" w:rsidTr="005D2C53">
        <w:trPr>
          <w:jc w:val="center"/>
        </w:trPr>
        <w:tc>
          <w:tcPr>
            <w:tcW w:w="421" w:type="dxa"/>
            <w:tcBorders>
              <w:left w:val="single" w:sz="12" w:space="0" w:color="auto"/>
            </w:tcBorders>
          </w:tcPr>
          <w:p w14:paraId="0D250B1B"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6127B8AA"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Pr>
          <w:p w14:paraId="4BE431E4"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Pr>
          <w:p w14:paraId="0C5AD365"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Pr>
          <w:p w14:paraId="136C7BD2"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Pr>
          <w:p w14:paraId="43D6EE9F"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Pr>
          <w:p w14:paraId="278D209B"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Pr>
          <w:p w14:paraId="6C28A1CA"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Pr>
          <w:p w14:paraId="6DD3A729"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8" w:type="dxa"/>
          </w:tcPr>
          <w:p w14:paraId="6BC0B592" w14:textId="77777777" w:rsidR="00505250" w:rsidRPr="001811D1" w:rsidRDefault="00505250" w:rsidP="005D2C53">
            <w:pPr>
              <w:keepNext/>
              <w:spacing w:before="40" w:after="40"/>
              <w:jc w:val="center"/>
              <w:rPr>
                <w:sz w:val="18"/>
                <w:szCs w:val="18"/>
                <w:lang w:eastAsia="ko-KR"/>
              </w:rPr>
            </w:pPr>
            <w:r w:rsidRPr="001811D1">
              <w:rPr>
                <w:lang w:eastAsia="ko-KR"/>
              </w:rPr>
              <w:t>54</w:t>
            </w:r>
          </w:p>
        </w:tc>
        <w:tc>
          <w:tcPr>
            <w:tcW w:w="488" w:type="dxa"/>
          </w:tcPr>
          <w:p w14:paraId="5B028E9C" w14:textId="77777777" w:rsidR="00505250" w:rsidRPr="001811D1" w:rsidRDefault="00505250" w:rsidP="005D2C53">
            <w:pPr>
              <w:keepNext/>
              <w:spacing w:before="40" w:after="40"/>
              <w:jc w:val="center"/>
              <w:rPr>
                <w:sz w:val="18"/>
                <w:szCs w:val="18"/>
                <w:lang w:eastAsia="ko-KR"/>
              </w:rPr>
            </w:pPr>
            <w:r w:rsidRPr="001811D1">
              <w:rPr>
                <w:lang w:eastAsia="ko-KR"/>
              </w:rPr>
              <w:t>56</w:t>
            </w:r>
          </w:p>
        </w:tc>
        <w:tc>
          <w:tcPr>
            <w:tcW w:w="488" w:type="dxa"/>
          </w:tcPr>
          <w:p w14:paraId="0C25D828" w14:textId="77777777" w:rsidR="00505250" w:rsidRPr="001811D1" w:rsidRDefault="00505250" w:rsidP="005D2C53">
            <w:pPr>
              <w:keepNext/>
              <w:spacing w:before="40" w:after="40"/>
              <w:jc w:val="center"/>
              <w:rPr>
                <w:sz w:val="18"/>
                <w:szCs w:val="18"/>
                <w:lang w:eastAsia="ko-KR"/>
              </w:rPr>
            </w:pPr>
            <w:r w:rsidRPr="001811D1">
              <w:rPr>
                <w:lang w:eastAsia="ko-KR"/>
              </w:rPr>
              <w:t>58</w:t>
            </w:r>
          </w:p>
        </w:tc>
        <w:tc>
          <w:tcPr>
            <w:tcW w:w="488" w:type="dxa"/>
          </w:tcPr>
          <w:p w14:paraId="22E23613" w14:textId="77777777" w:rsidR="00505250" w:rsidRPr="001811D1" w:rsidRDefault="00505250" w:rsidP="005D2C53">
            <w:pPr>
              <w:keepNext/>
              <w:spacing w:before="40" w:after="40"/>
              <w:jc w:val="center"/>
              <w:rPr>
                <w:sz w:val="18"/>
                <w:szCs w:val="18"/>
                <w:lang w:eastAsia="ko-KR"/>
              </w:rPr>
            </w:pPr>
            <w:r w:rsidRPr="001811D1">
              <w:rPr>
                <w:lang w:eastAsia="ko-KR"/>
              </w:rPr>
              <w:t>60</w:t>
            </w:r>
          </w:p>
        </w:tc>
        <w:tc>
          <w:tcPr>
            <w:tcW w:w="488" w:type="dxa"/>
          </w:tcPr>
          <w:p w14:paraId="5B412B93" w14:textId="77777777" w:rsidR="00505250" w:rsidRPr="001811D1" w:rsidRDefault="00505250" w:rsidP="005D2C53">
            <w:pPr>
              <w:keepNext/>
              <w:spacing w:before="40" w:after="40"/>
              <w:jc w:val="center"/>
              <w:rPr>
                <w:sz w:val="18"/>
                <w:szCs w:val="18"/>
                <w:lang w:eastAsia="ko-KR"/>
              </w:rPr>
            </w:pPr>
            <w:r w:rsidRPr="001811D1">
              <w:rPr>
                <w:lang w:eastAsia="ko-KR"/>
              </w:rPr>
              <w:t>62</w:t>
            </w:r>
          </w:p>
        </w:tc>
        <w:tc>
          <w:tcPr>
            <w:tcW w:w="488" w:type="dxa"/>
          </w:tcPr>
          <w:p w14:paraId="6E319AD7" w14:textId="77777777" w:rsidR="00505250" w:rsidRPr="001811D1" w:rsidRDefault="00505250" w:rsidP="005D2C53">
            <w:pPr>
              <w:keepNext/>
              <w:spacing w:before="40" w:after="40"/>
              <w:jc w:val="center"/>
              <w:rPr>
                <w:sz w:val="18"/>
                <w:szCs w:val="18"/>
                <w:lang w:eastAsia="ko-KR"/>
              </w:rPr>
            </w:pPr>
            <w:r w:rsidRPr="001811D1">
              <w:rPr>
                <w:lang w:eastAsia="ko-KR"/>
              </w:rPr>
              <w:t>64</w:t>
            </w:r>
          </w:p>
        </w:tc>
        <w:tc>
          <w:tcPr>
            <w:tcW w:w="489" w:type="dxa"/>
          </w:tcPr>
          <w:p w14:paraId="000E0E4A"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3646DAD1"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574544AA" w14:textId="77777777" w:rsidR="00505250" w:rsidRPr="001811D1" w:rsidRDefault="00505250" w:rsidP="005D2C53">
            <w:pPr>
              <w:keepNext/>
              <w:spacing w:before="40" w:after="40"/>
              <w:jc w:val="center"/>
              <w:rPr>
                <w:sz w:val="18"/>
                <w:szCs w:val="18"/>
                <w:lang w:eastAsia="ko-KR"/>
              </w:rPr>
            </w:pPr>
          </w:p>
        </w:tc>
        <w:tc>
          <w:tcPr>
            <w:tcW w:w="489" w:type="dxa"/>
          </w:tcPr>
          <w:p w14:paraId="176812D7" w14:textId="77777777" w:rsidR="00505250" w:rsidRPr="001811D1" w:rsidRDefault="00505250" w:rsidP="005D2C53">
            <w:pPr>
              <w:keepNext/>
              <w:spacing w:before="40" w:after="40"/>
              <w:jc w:val="center"/>
              <w:rPr>
                <w:sz w:val="18"/>
                <w:szCs w:val="18"/>
                <w:lang w:eastAsia="ko-KR"/>
              </w:rPr>
            </w:pPr>
          </w:p>
        </w:tc>
        <w:tc>
          <w:tcPr>
            <w:tcW w:w="489" w:type="dxa"/>
            <w:tcBorders>
              <w:right w:val="single" w:sz="12" w:space="0" w:color="auto"/>
            </w:tcBorders>
          </w:tcPr>
          <w:p w14:paraId="0EA776DC" w14:textId="77777777" w:rsidR="00505250" w:rsidRPr="001811D1" w:rsidRDefault="00505250" w:rsidP="005D2C53">
            <w:pPr>
              <w:keepNext/>
              <w:spacing w:before="40" w:after="40"/>
              <w:jc w:val="center"/>
              <w:rPr>
                <w:sz w:val="18"/>
                <w:szCs w:val="18"/>
              </w:rPr>
            </w:pPr>
          </w:p>
        </w:tc>
      </w:tr>
      <w:tr w:rsidR="00505250" w:rsidRPr="001811D1" w14:paraId="2C4898D2" w14:textId="77777777" w:rsidTr="005D2C53">
        <w:trPr>
          <w:jc w:val="center"/>
        </w:trPr>
        <w:tc>
          <w:tcPr>
            <w:tcW w:w="421" w:type="dxa"/>
            <w:tcBorders>
              <w:left w:val="single" w:sz="12" w:space="0" w:color="auto"/>
              <w:bottom w:val="single" w:sz="12" w:space="0" w:color="auto"/>
            </w:tcBorders>
          </w:tcPr>
          <w:p w14:paraId="6EF6E800" w14:textId="77777777" w:rsidR="00505250" w:rsidRPr="001811D1" w:rsidRDefault="00505250" w:rsidP="005D2C53">
            <w:pPr>
              <w:keepNext/>
              <w:spacing w:before="40" w:after="40"/>
              <w:jc w:val="center"/>
              <w:rPr>
                <w:b/>
                <w:sz w:val="18"/>
                <w:szCs w:val="18"/>
              </w:rPr>
            </w:pPr>
            <w:proofErr w:type="spellStart"/>
            <w:r w:rsidRPr="001811D1">
              <w:rPr>
                <w:b/>
              </w:rPr>
              <w:t>t</w:t>
            </w:r>
            <w:r w:rsidRPr="001811D1">
              <w:rPr>
                <w:b/>
                <w:vertAlign w:val="subscript"/>
              </w:rPr>
              <w:t>C</w:t>
            </w:r>
            <w:proofErr w:type="spellEnd"/>
            <w:r w:rsidRPr="001811D1">
              <w:rPr>
                <w:lang w:eastAsia="ko-KR"/>
              </w:rPr>
              <w:t>′</w:t>
            </w:r>
          </w:p>
        </w:tc>
        <w:tc>
          <w:tcPr>
            <w:tcW w:w="486" w:type="dxa"/>
            <w:tcBorders>
              <w:bottom w:val="single" w:sz="12" w:space="0" w:color="auto"/>
            </w:tcBorders>
          </w:tcPr>
          <w:p w14:paraId="112F42F6"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7" w:type="dxa"/>
            <w:tcBorders>
              <w:bottom w:val="single" w:sz="12" w:space="0" w:color="auto"/>
            </w:tcBorders>
          </w:tcPr>
          <w:p w14:paraId="5D288DB0"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8" w:type="dxa"/>
            <w:tcBorders>
              <w:bottom w:val="single" w:sz="12" w:space="0" w:color="auto"/>
            </w:tcBorders>
          </w:tcPr>
          <w:p w14:paraId="77D08D39"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16C6C051"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61CC9999"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8" w:type="dxa"/>
            <w:tcBorders>
              <w:bottom w:val="single" w:sz="12" w:space="0" w:color="auto"/>
            </w:tcBorders>
          </w:tcPr>
          <w:p w14:paraId="012D68F0" w14:textId="77777777" w:rsidR="00505250" w:rsidRPr="001811D1" w:rsidRDefault="00505250" w:rsidP="005D2C53">
            <w:pPr>
              <w:keepNext/>
              <w:spacing w:before="40" w:after="40"/>
              <w:jc w:val="center"/>
              <w:rPr>
                <w:sz w:val="18"/>
                <w:szCs w:val="18"/>
                <w:lang w:eastAsia="ko-KR"/>
              </w:rPr>
            </w:pPr>
            <w:r w:rsidRPr="001811D1">
              <w:rPr>
                <w:lang w:eastAsia="ko-KR"/>
              </w:rPr>
              <w:t>8</w:t>
            </w:r>
          </w:p>
        </w:tc>
        <w:tc>
          <w:tcPr>
            <w:tcW w:w="488" w:type="dxa"/>
            <w:tcBorders>
              <w:bottom w:val="single" w:sz="12" w:space="0" w:color="auto"/>
            </w:tcBorders>
          </w:tcPr>
          <w:p w14:paraId="461F774F"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8" w:type="dxa"/>
            <w:tcBorders>
              <w:bottom w:val="single" w:sz="12" w:space="0" w:color="auto"/>
            </w:tcBorders>
          </w:tcPr>
          <w:p w14:paraId="4030ED6A"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Borders>
              <w:bottom w:val="single" w:sz="12" w:space="0" w:color="auto"/>
            </w:tcBorders>
          </w:tcPr>
          <w:p w14:paraId="3010C709"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Borders>
              <w:bottom w:val="single" w:sz="12" w:space="0" w:color="auto"/>
            </w:tcBorders>
          </w:tcPr>
          <w:p w14:paraId="0EB081B5"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Borders>
              <w:bottom w:val="single" w:sz="12" w:space="0" w:color="auto"/>
            </w:tcBorders>
          </w:tcPr>
          <w:p w14:paraId="246CC3A3"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Borders>
              <w:bottom w:val="single" w:sz="12" w:space="0" w:color="auto"/>
            </w:tcBorders>
          </w:tcPr>
          <w:p w14:paraId="7B9A179B"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Borders>
              <w:bottom w:val="single" w:sz="12" w:space="0" w:color="auto"/>
            </w:tcBorders>
          </w:tcPr>
          <w:p w14:paraId="61889BE1"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Borders>
              <w:bottom w:val="single" w:sz="12" w:space="0" w:color="auto"/>
            </w:tcBorders>
          </w:tcPr>
          <w:p w14:paraId="50D0E945"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9" w:type="dxa"/>
            <w:tcBorders>
              <w:bottom w:val="single" w:sz="12" w:space="0" w:color="auto"/>
            </w:tcBorders>
          </w:tcPr>
          <w:p w14:paraId="7991D06F"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9" w:type="dxa"/>
            <w:tcBorders>
              <w:bottom w:val="single" w:sz="12" w:space="0" w:color="auto"/>
            </w:tcBorders>
          </w:tcPr>
          <w:p w14:paraId="69F62064"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9" w:type="dxa"/>
            <w:tcBorders>
              <w:bottom w:val="single" w:sz="12" w:space="0" w:color="auto"/>
            </w:tcBorders>
          </w:tcPr>
          <w:p w14:paraId="22459617"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tcBorders>
          </w:tcPr>
          <w:p w14:paraId="629BAA33"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right w:val="single" w:sz="12" w:space="0" w:color="auto"/>
            </w:tcBorders>
          </w:tcPr>
          <w:p w14:paraId="08DD4910" w14:textId="77777777" w:rsidR="00505250" w:rsidRPr="001811D1" w:rsidRDefault="00505250" w:rsidP="005D2C53">
            <w:pPr>
              <w:keepNext/>
              <w:spacing w:before="40" w:after="40"/>
              <w:jc w:val="center"/>
              <w:rPr>
                <w:sz w:val="18"/>
                <w:szCs w:val="18"/>
              </w:rPr>
            </w:pPr>
          </w:p>
        </w:tc>
      </w:tr>
    </w:tbl>
    <w:p w14:paraId="781B77FE" w14:textId="77777777" w:rsidR="00505250" w:rsidRPr="00943A5F" w:rsidRDefault="00505250" w:rsidP="00505250">
      <w:pPr>
        <w:rPr>
          <w:noProof/>
          <w:lang w:eastAsia="ko-KR"/>
        </w:rPr>
      </w:pPr>
      <w:r w:rsidRPr="00943A5F">
        <w:rPr>
          <w:noProof/>
          <w:lang w:eastAsia="ko-KR"/>
        </w:rPr>
        <w:t xml:space="preserve">The variable β is </w:t>
      </w:r>
      <w:r>
        <w:rPr>
          <w:noProof/>
          <w:lang w:eastAsia="ko-KR"/>
        </w:rPr>
        <w:t xml:space="preserve">derived from </w:t>
      </w:r>
      <w:r w:rsidRPr="001F00B6">
        <w:t>β</w:t>
      </w:r>
      <w:r w:rsidRPr="001F00B6">
        <w:rPr>
          <w:lang w:eastAsia="ko-KR"/>
        </w:rPr>
        <w:t>′</w:t>
      </w:r>
      <w:r w:rsidRPr="001F00B6">
        <w:rPr>
          <w:rFonts w:eastAsia="MS Mincho"/>
          <w:lang w:eastAsia="ja-JP"/>
        </w:rPr>
        <w:t xml:space="preserve"> </w:t>
      </w:r>
      <w:r>
        <w:rPr>
          <w:noProof/>
          <w:lang w:eastAsia="ko-KR"/>
        </w:rPr>
        <w:t>as follows:</w:t>
      </w:r>
    </w:p>
    <w:p w14:paraId="50D744F5" w14:textId="77777777" w:rsidR="00505250" w:rsidRDefault="00505250" w:rsidP="00505250">
      <w:pPr>
        <w:spacing w:before="60"/>
        <w:ind w:left="397"/>
        <w:rPr>
          <w:lang w:eastAsia="ko-KR"/>
        </w:rPr>
      </w:pPr>
      <w:r w:rsidRPr="00943A5F">
        <w:rPr>
          <w:noProof/>
          <w:lang w:eastAsia="ko-KR"/>
        </w:rPr>
        <w:t>β = β′</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D7D443E" w14:textId="77777777" w:rsidR="00505250" w:rsidRPr="00943A5F" w:rsidRDefault="00505250" w:rsidP="00505250">
      <w:pPr>
        <w:spacing w:before="60"/>
        <w:rPr>
          <w:noProof/>
          <w:lang w:eastAsia="ko-KR"/>
        </w:rPr>
      </w:pPr>
      <w:r w:rsidRPr="00943A5F">
        <w:rPr>
          <w:noProof/>
          <w:lang w:eastAsia="ko-KR"/>
        </w:rPr>
        <w:t>The variable t</w:t>
      </w:r>
      <w:r w:rsidRPr="00943A5F">
        <w:rPr>
          <w:noProof/>
          <w:vertAlign w:val="subscript"/>
          <w:lang w:eastAsia="ko-KR"/>
        </w:rPr>
        <w:t>C</w:t>
      </w:r>
      <w:r w:rsidRPr="00943A5F">
        <w:rPr>
          <w:noProof/>
          <w:lang w:eastAsia="ko-KR"/>
        </w:rPr>
        <w:t xml:space="preserve"> is </w:t>
      </w:r>
      <w:r>
        <w:rPr>
          <w:noProof/>
          <w:lang w:eastAsia="ko-KR"/>
        </w:rPr>
        <w:t xml:space="preserve">derived from </w:t>
      </w:r>
      <w:proofErr w:type="spellStart"/>
      <w:r w:rsidRPr="001F00B6">
        <w:t>t</w:t>
      </w:r>
      <w:r w:rsidRPr="001F00B6">
        <w:rPr>
          <w:vertAlign w:val="subscript"/>
        </w:rPr>
        <w:t>C</w:t>
      </w:r>
      <w:proofErr w:type="spellEnd"/>
      <w:r w:rsidRPr="001F00B6">
        <w:rPr>
          <w:lang w:eastAsia="ko-KR"/>
        </w:rPr>
        <w:t>′</w:t>
      </w:r>
      <w:r>
        <w:rPr>
          <w:lang w:eastAsia="ko-KR"/>
        </w:rPr>
        <w:t xml:space="preserve"> </w:t>
      </w:r>
      <w:r>
        <w:rPr>
          <w:noProof/>
          <w:lang w:eastAsia="ko-KR"/>
        </w:rPr>
        <w:t>as follows:</w:t>
      </w:r>
    </w:p>
    <w:p w14:paraId="79AFE52C" w14:textId="77777777" w:rsidR="00505250" w:rsidRPr="001811D1" w:rsidRDefault="00505250" w:rsidP="00505250">
      <w:pPr>
        <w:spacing w:before="60"/>
        <w:rPr>
          <w:lang w:eastAsia="ko-KR"/>
        </w:rPr>
      </w:pPr>
      <w:r w:rsidRPr="00943A5F">
        <w:rPr>
          <w:noProof/>
          <w:lang w:eastAsia="ko-KR"/>
        </w:rPr>
        <w:t>t</w:t>
      </w:r>
      <w:r w:rsidRPr="00943A5F">
        <w:rPr>
          <w:noProof/>
          <w:vertAlign w:val="subscript"/>
          <w:lang w:eastAsia="ko-KR"/>
        </w:rPr>
        <w:t>C</w:t>
      </w:r>
      <w:r w:rsidRPr="00943A5F">
        <w:rPr>
          <w:noProof/>
          <w:lang w:eastAsia="ko-KR"/>
        </w:rPr>
        <w:t xml:space="preserve"> = t</w:t>
      </w:r>
      <w:r w:rsidRPr="00943A5F">
        <w:rPr>
          <w:noProof/>
          <w:vertAlign w:val="subscript"/>
          <w:lang w:eastAsia="ko-KR"/>
        </w:rPr>
        <w:t>C</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BF7C37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94" w:name="_Toc313801837"/>
      <w:bookmarkStart w:id="495" w:name="_Toc376882500"/>
      <w:bookmarkStart w:id="496" w:name="_Toc411002858"/>
      <w:r w:rsidRPr="001811D1">
        <w:rPr>
          <w:rFonts w:eastAsia="MS Mincho"/>
          <w:lang w:val="en-GB" w:eastAsia="ja-JP"/>
        </w:rPr>
        <w:t xml:space="preserve">Filter on/off decision </w:t>
      </w:r>
      <w:r w:rsidRPr="001811D1">
        <w:rPr>
          <w:lang w:val="en-GB"/>
        </w:rPr>
        <w:t>for 4 lines</w:t>
      </w:r>
      <w:bookmarkEnd w:id="494"/>
      <w:bookmarkEnd w:id="495"/>
      <w:bookmarkEnd w:id="496"/>
    </w:p>
    <w:p w14:paraId="1B139204" w14:textId="02CA36BB" w:rsidR="00505250" w:rsidRPr="0046420E" w:rsidRDefault="00505250" w:rsidP="00505250">
      <w:pPr>
        <w:rPr>
          <w:lang w:eastAsia="ko-KR"/>
        </w:rPr>
      </w:pPr>
      <w:r>
        <w:rPr>
          <w:lang w:eastAsia="ko-KR"/>
        </w:rPr>
        <w:t>The f</w:t>
      </w:r>
      <w:r w:rsidRPr="001811D1">
        <w:rPr>
          <w:lang w:eastAsia="ko-KR"/>
        </w:rPr>
        <w:t xml:space="preserve">ilter on/off decision is </w:t>
      </w:r>
      <w:r>
        <w:rPr>
          <w:lang w:eastAsia="ko-KR"/>
        </w:rPr>
        <w:t>made using</w:t>
      </w:r>
      <w:r w:rsidRPr="001811D1">
        <w:rPr>
          <w:lang w:eastAsia="ko-KR"/>
        </w:rPr>
        <w:t xml:space="preserve"> </w:t>
      </w:r>
      <w:r>
        <w:rPr>
          <w:lang w:eastAsia="ko-KR"/>
        </w:rPr>
        <w:t>4</w:t>
      </w:r>
      <w:r w:rsidRPr="001811D1">
        <w:rPr>
          <w:lang w:eastAsia="ko-KR"/>
        </w:rPr>
        <w:t xml:space="preserve"> lines </w:t>
      </w:r>
      <w:r>
        <w:rPr>
          <w:lang w:eastAsia="ko-KR"/>
        </w:rPr>
        <w:t xml:space="preserve">grouped </w:t>
      </w:r>
      <w:r w:rsidRPr="001811D1">
        <w:rPr>
          <w:lang w:eastAsia="ko-KR"/>
        </w:rPr>
        <w:t>as a unit</w:t>
      </w:r>
      <w:r>
        <w:rPr>
          <w:lang w:eastAsia="ko-KR"/>
        </w:rPr>
        <w:t>, to reduce computational complexity</w:t>
      </w:r>
      <w:r w:rsidRPr="001811D1">
        <w:rPr>
          <w:lang w:eastAsia="ko-KR"/>
        </w:rPr>
        <w:t>.</w:t>
      </w:r>
      <w:r w:rsidR="009911F4">
        <w:rPr>
          <w:lang w:eastAsia="ko-KR"/>
        </w:rPr>
        <w:t xml:space="preserve"> </w:t>
      </w:r>
      <w:r w:rsidR="009911F4">
        <w:rPr>
          <w:lang w:eastAsia="ko-KR"/>
        </w:rPr>
        <w:fldChar w:fldCharType="begin"/>
      </w:r>
      <w:r w:rsidR="009911F4">
        <w:rPr>
          <w:lang w:eastAsia="ko-KR"/>
        </w:rPr>
        <w:instrText xml:space="preserve"> REF _Ref437272729 \h </w:instrText>
      </w:r>
      <w:r w:rsidR="009911F4">
        <w:rPr>
          <w:lang w:eastAsia="ko-KR"/>
        </w:rPr>
      </w:r>
      <w:r w:rsidR="009911F4">
        <w:rPr>
          <w:lang w:eastAsia="ko-KR"/>
        </w:rPr>
        <w:fldChar w:fldCharType="separate"/>
      </w:r>
      <w:r w:rsidR="00C447FC">
        <w:t xml:space="preserve">Figure </w:t>
      </w:r>
      <w:r w:rsidR="00C447FC">
        <w:rPr>
          <w:noProof/>
        </w:rPr>
        <w:t>4</w:t>
      </w:r>
      <w:r w:rsidR="00C447FC">
        <w:noBreakHyphen/>
      </w:r>
      <w:r w:rsidR="00C447FC">
        <w:rPr>
          <w:noProof/>
        </w:rPr>
        <w:t>30</w:t>
      </w:r>
      <w:r w:rsidR="009911F4">
        <w:rPr>
          <w:lang w:eastAsia="ko-KR"/>
        </w:rPr>
        <w:fldChar w:fldCharType="end"/>
      </w:r>
      <w:r w:rsidRPr="001811D1">
        <w:rPr>
          <w:lang w:eastAsia="ko-KR"/>
        </w:rPr>
        <w:t xml:space="preserve"> </w:t>
      </w:r>
      <w:r w:rsidRPr="00AD0FAD">
        <w:rPr>
          <w:lang w:eastAsia="ko-KR"/>
        </w:rPr>
        <w:t xml:space="preserve">illustrates the pixels involving in </w:t>
      </w:r>
      <w:r>
        <w:rPr>
          <w:lang w:eastAsia="ko-KR"/>
        </w:rPr>
        <w:t>the</w:t>
      </w:r>
      <w:r w:rsidRPr="00AD0FAD">
        <w:rPr>
          <w:lang w:eastAsia="ko-KR"/>
        </w:rPr>
        <w:t xml:space="preserve"> decision.</w:t>
      </w:r>
      <w:r w:rsidRPr="00BF6BF4">
        <w:rPr>
          <w:lang w:eastAsia="ko-KR"/>
        </w:rPr>
        <w:t xml:space="preserve"> The 6 pixels in the two red boxes </w:t>
      </w:r>
      <w:r>
        <w:rPr>
          <w:lang w:eastAsia="ko-KR"/>
        </w:rPr>
        <w:t>in</w:t>
      </w:r>
      <w:r w:rsidRPr="00BF6BF4">
        <w:rPr>
          <w:lang w:eastAsia="ko-KR"/>
        </w:rPr>
        <w:t xml:space="preserve"> the first </w:t>
      </w:r>
      <w:r>
        <w:rPr>
          <w:lang w:eastAsia="ko-KR"/>
        </w:rPr>
        <w:t>4</w:t>
      </w:r>
      <w:r w:rsidRPr="00BF6BF4">
        <w:rPr>
          <w:lang w:eastAsia="ko-KR"/>
        </w:rPr>
        <w:t xml:space="preserve"> lines are used to determine </w:t>
      </w:r>
      <w:r>
        <w:rPr>
          <w:lang w:eastAsia="ko-KR"/>
        </w:rPr>
        <w:t xml:space="preserve">whether the </w:t>
      </w:r>
      <w:r w:rsidRPr="00BF6BF4">
        <w:rPr>
          <w:lang w:eastAsia="ko-KR"/>
        </w:rPr>
        <w:t xml:space="preserve">filter </w:t>
      </w:r>
      <w:r>
        <w:rPr>
          <w:lang w:eastAsia="ko-KR"/>
        </w:rPr>
        <w:t xml:space="preserve">is </w:t>
      </w:r>
      <w:r w:rsidRPr="00BF6BF4">
        <w:rPr>
          <w:lang w:eastAsia="ko-KR"/>
        </w:rPr>
        <w:t>on</w:t>
      </w:r>
      <w:r>
        <w:rPr>
          <w:lang w:eastAsia="ko-KR"/>
        </w:rPr>
        <w:t xml:space="preserve"> or </w:t>
      </w:r>
      <w:r w:rsidRPr="00BF6BF4">
        <w:rPr>
          <w:lang w:eastAsia="ko-KR"/>
        </w:rPr>
        <w:t xml:space="preserve">off for </w:t>
      </w:r>
      <w:r>
        <w:rPr>
          <w:lang w:eastAsia="ko-KR"/>
        </w:rPr>
        <w:t xml:space="preserve">those </w:t>
      </w:r>
      <w:r w:rsidRPr="00BF6BF4">
        <w:rPr>
          <w:lang w:eastAsia="ko-KR"/>
        </w:rPr>
        <w:t xml:space="preserve">4 lines. </w:t>
      </w:r>
      <w:r w:rsidRPr="0046420E">
        <w:rPr>
          <w:lang w:eastAsia="ko-KR"/>
        </w:rPr>
        <w:t xml:space="preserve">The 6 pixels in </w:t>
      </w:r>
      <w:r>
        <w:rPr>
          <w:lang w:eastAsia="ko-KR"/>
        </w:rPr>
        <w:t xml:space="preserve">the </w:t>
      </w:r>
      <w:r w:rsidRPr="0046420E">
        <w:rPr>
          <w:lang w:eastAsia="ko-KR"/>
        </w:rPr>
        <w:t xml:space="preserve">two red boxes </w:t>
      </w:r>
      <w:r>
        <w:rPr>
          <w:lang w:eastAsia="ko-KR"/>
        </w:rPr>
        <w:t>in</w:t>
      </w:r>
      <w:r w:rsidRPr="0046420E">
        <w:rPr>
          <w:lang w:eastAsia="ko-KR"/>
        </w:rPr>
        <w:t xml:space="preserve"> the second </w:t>
      </w:r>
      <w:r>
        <w:rPr>
          <w:lang w:eastAsia="ko-KR"/>
        </w:rPr>
        <w:t xml:space="preserve">group of </w:t>
      </w:r>
      <w:r w:rsidRPr="0046420E">
        <w:rPr>
          <w:lang w:eastAsia="ko-KR"/>
        </w:rPr>
        <w:t xml:space="preserve">4 lines are used to determine </w:t>
      </w:r>
      <w:r>
        <w:rPr>
          <w:lang w:eastAsia="ko-KR"/>
        </w:rPr>
        <w:t xml:space="preserve">whether the </w:t>
      </w:r>
      <w:r w:rsidRPr="0046420E">
        <w:rPr>
          <w:lang w:eastAsia="ko-KR"/>
        </w:rPr>
        <w:t xml:space="preserve">filter </w:t>
      </w:r>
      <w:r>
        <w:rPr>
          <w:lang w:eastAsia="ko-KR"/>
        </w:rPr>
        <w:t xml:space="preserve">is </w:t>
      </w:r>
      <w:r w:rsidRPr="0046420E">
        <w:rPr>
          <w:lang w:eastAsia="ko-KR"/>
        </w:rPr>
        <w:t>on</w:t>
      </w:r>
      <w:r>
        <w:rPr>
          <w:lang w:eastAsia="ko-KR"/>
        </w:rPr>
        <w:t xml:space="preserve"> or </w:t>
      </w:r>
      <w:r w:rsidRPr="0046420E">
        <w:rPr>
          <w:lang w:eastAsia="ko-KR"/>
        </w:rPr>
        <w:t xml:space="preserve">off for the second </w:t>
      </w:r>
      <w:r>
        <w:rPr>
          <w:lang w:eastAsia="ko-KR"/>
        </w:rPr>
        <w:t>group of 4</w:t>
      </w:r>
      <w:r w:rsidRPr="0046420E">
        <w:rPr>
          <w:lang w:eastAsia="ko-KR"/>
        </w:rPr>
        <w:t xml:space="preserve"> lines.</w:t>
      </w:r>
    </w:p>
    <w:p w14:paraId="58D563D1" w14:textId="77777777" w:rsidR="00505250" w:rsidRDefault="00505250" w:rsidP="00505250">
      <w:pPr>
        <w:tabs>
          <w:tab w:val="center" w:pos="5296"/>
          <w:tab w:val="left" w:pos="8722"/>
        </w:tabs>
        <w:ind w:left="864"/>
        <w:jc w:val="left"/>
        <w:rPr>
          <w:lang w:eastAsia="ko-KR"/>
        </w:rPr>
      </w:pPr>
      <w:r w:rsidRPr="0046420E">
        <w:tab/>
      </w:r>
      <w:r w:rsidRPr="0046420E">
        <w:tab/>
      </w:r>
      <w:r w:rsidRPr="0046420E">
        <w:tab/>
      </w:r>
      <w:r w:rsidRPr="0046420E">
        <w:tab/>
      </w:r>
      <w:r w:rsidR="00554E84">
        <w:rPr>
          <w:noProof/>
          <w:lang w:val="en-AU" w:eastAsia="en-AU"/>
        </w:rPr>
        <w:drawing>
          <wp:inline distT="0" distB="0" distL="0" distR="0" wp14:anchorId="2CFA5366" wp14:editId="1A5E4D1E">
            <wp:extent cx="3591560" cy="1697355"/>
            <wp:effectExtent l="0" t="0" r="0" b="0"/>
            <wp:docPr id="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591560" cy="1697355"/>
                    </a:xfrm>
                    <a:prstGeom prst="rect">
                      <a:avLst/>
                    </a:prstGeom>
                    <a:noFill/>
                    <a:ln>
                      <a:noFill/>
                    </a:ln>
                  </pic:spPr>
                </pic:pic>
              </a:graphicData>
            </a:graphic>
          </wp:inline>
        </w:drawing>
      </w:r>
      <w:r w:rsidRPr="00AD0FAD">
        <w:rPr>
          <w:lang w:eastAsia="ko-KR"/>
        </w:rPr>
        <w:tab/>
      </w:r>
    </w:p>
    <w:p w14:paraId="0D6323E4" w14:textId="27D0FE00" w:rsidR="009911F4" w:rsidRDefault="009911F4" w:rsidP="00744CD7">
      <w:pPr>
        <w:pStyle w:val="Caption"/>
        <w:rPr>
          <w:lang w:eastAsia="ko-KR"/>
        </w:rPr>
      </w:pPr>
      <w:bookmarkStart w:id="497" w:name="_Ref437272729"/>
      <w:bookmarkStart w:id="498" w:name="_Toc13594828"/>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30</w:t>
      </w:r>
      <w:r w:rsidR="0018506D">
        <w:fldChar w:fldCharType="end"/>
      </w:r>
      <w:bookmarkEnd w:id="497"/>
      <w:r>
        <w:t xml:space="preserve">. </w:t>
      </w:r>
      <w:r w:rsidRPr="00483EA4">
        <w:t>Pixels involved in filter on/off decision and strong/weak filter selection</w:t>
      </w:r>
      <w:r>
        <w:t>.</w:t>
      </w:r>
      <w:bookmarkEnd w:id="498"/>
    </w:p>
    <w:p w14:paraId="2F64A8F0" w14:textId="77777777" w:rsidR="009911F4" w:rsidRPr="00AD0FAD" w:rsidRDefault="009911F4" w:rsidP="00505250">
      <w:pPr>
        <w:tabs>
          <w:tab w:val="center" w:pos="5296"/>
          <w:tab w:val="left" w:pos="8722"/>
        </w:tabs>
        <w:ind w:left="864"/>
        <w:jc w:val="left"/>
        <w:rPr>
          <w:lang w:eastAsia="ko-KR"/>
        </w:rPr>
      </w:pPr>
    </w:p>
    <w:p w14:paraId="43B1C120" w14:textId="77777777" w:rsidR="00505250" w:rsidRPr="001811D1" w:rsidRDefault="00505250" w:rsidP="00505250">
      <w:pPr>
        <w:tabs>
          <w:tab w:val="left" w:pos="720"/>
        </w:tabs>
        <w:rPr>
          <w:lang w:eastAsia="ko-KR"/>
        </w:rPr>
      </w:pPr>
      <w:r>
        <w:rPr>
          <w:lang w:eastAsia="ko-KR"/>
        </w:rPr>
        <w:t>The following</w:t>
      </w:r>
      <w:r w:rsidRPr="001811D1">
        <w:rPr>
          <w:lang w:eastAsia="ko-KR"/>
        </w:rPr>
        <w:t xml:space="preserve"> </w:t>
      </w:r>
      <w:r>
        <w:rPr>
          <w:lang w:eastAsia="ko-KR"/>
        </w:rPr>
        <w:t>variables are defined:</w:t>
      </w:r>
    </w:p>
    <w:p w14:paraId="154ABC79" w14:textId="77777777" w:rsidR="00505250" w:rsidRDefault="00505250" w:rsidP="00505250">
      <w:pPr>
        <w:ind w:left="397"/>
        <w:rPr>
          <w:lang w:eastAsia="ko-KR"/>
        </w:rPr>
      </w:pPr>
      <w:r w:rsidRPr="001811D1">
        <w:rPr>
          <w:lang w:eastAsia="ko-KR"/>
        </w:rPr>
        <w:t>dp0 = | p</w:t>
      </w:r>
      <w:r w:rsidRPr="001811D1">
        <w:rPr>
          <w:vertAlign w:val="subscript"/>
          <w:lang w:eastAsia="ko-KR"/>
        </w:rPr>
        <w:t>2,0</w:t>
      </w:r>
      <w:r w:rsidRPr="001811D1">
        <w:rPr>
          <w:lang w:eastAsia="ko-KR"/>
        </w:rPr>
        <w:t> </w:t>
      </w:r>
      <w:r w:rsidR="00BD3E3D">
        <w:rPr>
          <w:lang w:eastAsia="ko-KR"/>
        </w:rPr>
        <w:t>−</w:t>
      </w:r>
      <w:r w:rsidRPr="001811D1">
        <w:rPr>
          <w:lang w:eastAsia="ko-KR"/>
        </w:rPr>
        <w:t> 2*p</w:t>
      </w:r>
      <w:r w:rsidRPr="001811D1">
        <w:rPr>
          <w:vertAlign w:val="subscript"/>
          <w:lang w:eastAsia="ko-KR"/>
        </w:rPr>
        <w:t>1,0</w:t>
      </w:r>
      <w:r w:rsidRPr="001811D1">
        <w:rPr>
          <w:lang w:eastAsia="ko-KR"/>
        </w:rPr>
        <w:t> + p</w:t>
      </w:r>
      <w:r w:rsidRPr="001811D1">
        <w:rPr>
          <w:vertAlign w:val="subscript"/>
          <w:lang w:eastAsia="ko-KR"/>
        </w:rPr>
        <w:t>0,0</w:t>
      </w:r>
      <w:r w:rsidRPr="001811D1">
        <w:rPr>
          <w:lang w:eastAsia="ko-KR"/>
        </w:rPr>
        <w:t> |</w:t>
      </w:r>
    </w:p>
    <w:p w14:paraId="6F2D2B3F" w14:textId="77777777" w:rsidR="00505250" w:rsidRPr="001811D1" w:rsidRDefault="00505250" w:rsidP="00505250">
      <w:pPr>
        <w:ind w:left="397"/>
        <w:rPr>
          <w:lang w:eastAsia="ko-KR"/>
        </w:rPr>
      </w:pPr>
      <w:r w:rsidRPr="001811D1">
        <w:rPr>
          <w:lang w:eastAsia="ko-KR"/>
        </w:rPr>
        <w:t>dp3 = | p</w:t>
      </w:r>
      <w:r w:rsidRPr="001811D1">
        <w:rPr>
          <w:vertAlign w:val="subscript"/>
          <w:lang w:eastAsia="ko-KR"/>
        </w:rPr>
        <w:t>2,3</w:t>
      </w:r>
      <w:r w:rsidRPr="001811D1">
        <w:rPr>
          <w:lang w:eastAsia="ko-KR"/>
        </w:rPr>
        <w:t> </w:t>
      </w:r>
      <w:r w:rsidR="00BD3E3D">
        <w:rPr>
          <w:lang w:eastAsia="ko-KR"/>
        </w:rPr>
        <w:t>−</w:t>
      </w:r>
      <w:r w:rsidRPr="001811D1">
        <w:rPr>
          <w:lang w:eastAsia="ko-KR"/>
        </w:rPr>
        <w:t> 2*p</w:t>
      </w:r>
      <w:r w:rsidRPr="001811D1">
        <w:rPr>
          <w:vertAlign w:val="subscript"/>
          <w:lang w:eastAsia="ko-KR"/>
        </w:rPr>
        <w:t>1,3</w:t>
      </w:r>
      <w:r w:rsidRPr="001811D1">
        <w:rPr>
          <w:lang w:eastAsia="ko-KR"/>
        </w:rPr>
        <w:t> + p</w:t>
      </w:r>
      <w:r w:rsidRPr="001811D1">
        <w:rPr>
          <w:vertAlign w:val="subscript"/>
          <w:lang w:eastAsia="ko-KR"/>
        </w:rPr>
        <w:t>0,3</w:t>
      </w:r>
      <w:r w:rsidRPr="001811D1">
        <w:rPr>
          <w:lang w:eastAsia="ko-KR"/>
        </w:rPr>
        <w:t> |</w:t>
      </w:r>
    </w:p>
    <w:p w14:paraId="32E1000E" w14:textId="77777777" w:rsidR="00505250" w:rsidRDefault="00505250" w:rsidP="00505250">
      <w:pPr>
        <w:ind w:left="397"/>
        <w:rPr>
          <w:lang w:eastAsia="ko-KR"/>
        </w:rPr>
      </w:pPr>
      <w:r w:rsidRPr="001811D1">
        <w:rPr>
          <w:lang w:eastAsia="ko-KR"/>
        </w:rPr>
        <w:t>dq0 = | q</w:t>
      </w:r>
      <w:r w:rsidRPr="001811D1">
        <w:rPr>
          <w:vertAlign w:val="subscript"/>
          <w:lang w:eastAsia="ko-KR"/>
        </w:rPr>
        <w:t>2,0</w:t>
      </w:r>
      <w:r w:rsidRPr="001811D1">
        <w:rPr>
          <w:lang w:eastAsia="ko-KR"/>
        </w:rPr>
        <w:t> </w:t>
      </w:r>
      <w:r w:rsidR="00BD3E3D">
        <w:rPr>
          <w:lang w:eastAsia="ko-KR"/>
        </w:rPr>
        <w:t>−</w:t>
      </w:r>
      <w:r w:rsidRPr="001811D1">
        <w:rPr>
          <w:lang w:eastAsia="ko-KR"/>
        </w:rPr>
        <w:t> 2*q</w:t>
      </w:r>
      <w:r w:rsidRPr="001811D1">
        <w:rPr>
          <w:vertAlign w:val="subscript"/>
          <w:lang w:eastAsia="ko-KR"/>
        </w:rPr>
        <w:t>1,0</w:t>
      </w:r>
      <w:r w:rsidRPr="001811D1">
        <w:rPr>
          <w:lang w:eastAsia="ko-KR"/>
        </w:rPr>
        <w:t> + q</w:t>
      </w:r>
      <w:r w:rsidRPr="001811D1">
        <w:rPr>
          <w:vertAlign w:val="subscript"/>
          <w:lang w:eastAsia="ko-KR"/>
        </w:rPr>
        <w:t>0,0</w:t>
      </w:r>
      <w:r w:rsidRPr="001811D1">
        <w:rPr>
          <w:lang w:eastAsia="ko-KR"/>
        </w:rPr>
        <w:t> |</w:t>
      </w:r>
    </w:p>
    <w:p w14:paraId="7CCBEFC6" w14:textId="77777777" w:rsidR="00505250" w:rsidRPr="001811D1" w:rsidRDefault="00505250" w:rsidP="00505250">
      <w:pPr>
        <w:ind w:left="397"/>
        <w:rPr>
          <w:lang w:eastAsia="ko-KR"/>
        </w:rPr>
      </w:pPr>
      <w:r w:rsidRPr="001811D1">
        <w:rPr>
          <w:lang w:eastAsia="ko-KR"/>
        </w:rPr>
        <w:t>dq3 = | q</w:t>
      </w:r>
      <w:r w:rsidRPr="001811D1">
        <w:rPr>
          <w:vertAlign w:val="subscript"/>
          <w:lang w:eastAsia="ko-KR"/>
        </w:rPr>
        <w:t>2,3</w:t>
      </w:r>
      <w:r w:rsidRPr="001811D1">
        <w:rPr>
          <w:lang w:eastAsia="ko-KR"/>
        </w:rPr>
        <w:t> </w:t>
      </w:r>
      <w:r w:rsidR="00BD3E3D">
        <w:rPr>
          <w:lang w:eastAsia="ko-KR"/>
        </w:rPr>
        <w:t>−</w:t>
      </w:r>
      <w:r w:rsidRPr="001811D1">
        <w:rPr>
          <w:lang w:eastAsia="ko-KR"/>
        </w:rPr>
        <w:t> 2*q</w:t>
      </w:r>
      <w:r w:rsidRPr="001811D1">
        <w:rPr>
          <w:vertAlign w:val="subscript"/>
          <w:lang w:eastAsia="ko-KR"/>
        </w:rPr>
        <w:t>1,3</w:t>
      </w:r>
      <w:r w:rsidRPr="001811D1">
        <w:rPr>
          <w:lang w:eastAsia="ko-KR"/>
        </w:rPr>
        <w:t> + q</w:t>
      </w:r>
      <w:r w:rsidRPr="001811D1">
        <w:rPr>
          <w:vertAlign w:val="subscript"/>
          <w:lang w:eastAsia="ko-KR"/>
        </w:rPr>
        <w:t>0,3</w:t>
      </w:r>
      <w:r w:rsidRPr="001811D1">
        <w:rPr>
          <w:lang w:eastAsia="ko-KR"/>
        </w:rPr>
        <w:t> |</w:t>
      </w:r>
    </w:p>
    <w:p w14:paraId="36BA8534" w14:textId="77777777" w:rsidR="00505250" w:rsidRDefault="00505250" w:rsidP="00505250">
      <w:pPr>
        <w:tabs>
          <w:tab w:val="left" w:pos="720"/>
        </w:tabs>
        <w:rPr>
          <w:lang w:eastAsia="ko-KR"/>
        </w:rPr>
      </w:pPr>
      <w:r w:rsidRPr="001811D1">
        <w:rPr>
          <w:lang w:eastAsia="ko-KR"/>
        </w:rPr>
        <w:t xml:space="preserve">If dp0+dq0+dp3+dq3 &lt; β, filtering for the first four lines is turned on and </w:t>
      </w:r>
      <w:r>
        <w:rPr>
          <w:lang w:eastAsia="ko-KR"/>
        </w:rPr>
        <w:t xml:space="preserve">the </w:t>
      </w:r>
      <w:r w:rsidRPr="001811D1">
        <w:rPr>
          <w:lang w:eastAsia="ko-KR"/>
        </w:rPr>
        <w:t xml:space="preserve">strong/weak filter selection process is applied. If </w:t>
      </w:r>
      <w:r>
        <w:rPr>
          <w:lang w:eastAsia="ko-KR"/>
        </w:rPr>
        <w:t>this</w:t>
      </w:r>
      <w:r w:rsidRPr="001811D1">
        <w:rPr>
          <w:lang w:eastAsia="ko-KR"/>
        </w:rPr>
        <w:t xml:space="preserve"> condition is not met, no filtering is done for the first 4 lines.</w:t>
      </w:r>
    </w:p>
    <w:p w14:paraId="2C94E28D" w14:textId="77777777" w:rsidR="00505250" w:rsidRDefault="00505250" w:rsidP="00505250">
      <w:pPr>
        <w:tabs>
          <w:tab w:val="left" w:pos="720"/>
        </w:tabs>
        <w:rPr>
          <w:lang w:eastAsia="ko-KR"/>
        </w:rPr>
      </w:pPr>
      <w:r w:rsidRPr="00314DB0">
        <w:rPr>
          <w:lang w:eastAsia="ko-KR"/>
        </w:rPr>
        <w:t xml:space="preserve">Additionally, if the condition is met, </w:t>
      </w:r>
      <w:r>
        <w:rPr>
          <w:lang w:eastAsia="ko-KR"/>
        </w:rPr>
        <w:t xml:space="preserve">the variables </w:t>
      </w:r>
      <w:proofErr w:type="spellStart"/>
      <w:r w:rsidRPr="00314DB0">
        <w:rPr>
          <w:lang w:eastAsia="ko-KR"/>
        </w:rPr>
        <w:t>dE</w:t>
      </w:r>
      <w:proofErr w:type="spellEnd"/>
      <w:r w:rsidRPr="00314DB0">
        <w:rPr>
          <w:lang w:eastAsia="ko-KR"/>
        </w:rPr>
        <w:t xml:space="preserve">, dEp1 and dEp2 are </w:t>
      </w:r>
      <w:r>
        <w:rPr>
          <w:lang w:eastAsia="ko-KR"/>
        </w:rPr>
        <w:t>set as follows:</w:t>
      </w:r>
    </w:p>
    <w:p w14:paraId="66C3F9B6" w14:textId="77777777" w:rsidR="00505250" w:rsidRDefault="00505250" w:rsidP="00505250">
      <w:pPr>
        <w:tabs>
          <w:tab w:val="left" w:pos="720"/>
        </w:tabs>
        <w:spacing w:before="120"/>
        <w:ind w:left="397"/>
        <w:rPr>
          <w:lang w:eastAsia="ko-KR"/>
        </w:rPr>
      </w:pPr>
      <w:proofErr w:type="spellStart"/>
      <w:r w:rsidRPr="00314DB0">
        <w:rPr>
          <w:lang w:eastAsia="ko-KR"/>
        </w:rPr>
        <w:t>dE</w:t>
      </w:r>
      <w:proofErr w:type="spellEnd"/>
      <w:r w:rsidRPr="00314DB0">
        <w:rPr>
          <w:lang w:eastAsia="ko-KR"/>
        </w:rPr>
        <w:t xml:space="preserve"> is set equal to 1</w:t>
      </w:r>
    </w:p>
    <w:p w14:paraId="074FA7B1" w14:textId="77777777" w:rsidR="00505250" w:rsidRDefault="00505250" w:rsidP="00505250">
      <w:pPr>
        <w:tabs>
          <w:tab w:val="left" w:pos="720"/>
        </w:tabs>
        <w:spacing w:before="120"/>
        <w:ind w:left="397"/>
        <w:rPr>
          <w:lang w:eastAsia="ko-KR"/>
        </w:rPr>
      </w:pPr>
      <w:r w:rsidRPr="00314DB0">
        <w:rPr>
          <w:lang w:eastAsia="ko-KR"/>
        </w:rPr>
        <w:t>If dp0 + dp3 &lt; (β + </w:t>
      </w:r>
      <w:proofErr w:type="gramStart"/>
      <w:r w:rsidRPr="00314DB0">
        <w:rPr>
          <w:lang w:eastAsia="ko-KR"/>
        </w:rPr>
        <w:t>( β</w:t>
      </w:r>
      <w:proofErr w:type="gramEnd"/>
      <w:r w:rsidRPr="00314DB0">
        <w:rPr>
          <w:lang w:eastAsia="ko-KR"/>
        </w:rPr>
        <w:t> &gt;&gt; 1 )) &gt;&gt; 3, the variable dEp1 is set equal to 1</w:t>
      </w:r>
    </w:p>
    <w:p w14:paraId="15E0EC59" w14:textId="77777777" w:rsidR="00505250" w:rsidRPr="001811D1" w:rsidRDefault="00505250" w:rsidP="00505250">
      <w:pPr>
        <w:tabs>
          <w:tab w:val="left" w:pos="720"/>
        </w:tabs>
        <w:spacing w:before="120"/>
        <w:ind w:left="397"/>
        <w:rPr>
          <w:lang w:eastAsia="ko-KR"/>
        </w:rPr>
      </w:pPr>
      <w:r w:rsidRPr="00314DB0">
        <w:rPr>
          <w:lang w:eastAsia="ko-KR"/>
        </w:rPr>
        <w:t>If dq0 + dq3 &lt; (β + </w:t>
      </w:r>
      <w:proofErr w:type="gramStart"/>
      <w:r w:rsidRPr="00314DB0">
        <w:rPr>
          <w:lang w:eastAsia="ko-KR"/>
        </w:rPr>
        <w:t>( β</w:t>
      </w:r>
      <w:proofErr w:type="gramEnd"/>
      <w:r w:rsidRPr="00314DB0">
        <w:rPr>
          <w:lang w:eastAsia="ko-KR"/>
        </w:rPr>
        <w:t> &gt;&gt; 1 )) &gt;&gt; 3, the variable dEq1 is set equal to 1</w:t>
      </w:r>
    </w:p>
    <w:p w14:paraId="70D7CAE6" w14:textId="77777777" w:rsidR="00505250" w:rsidRPr="001811D1" w:rsidRDefault="00505250" w:rsidP="00505250">
      <w:pPr>
        <w:rPr>
          <w:lang w:eastAsia="ko-KR"/>
        </w:rPr>
      </w:pPr>
      <w:r>
        <w:rPr>
          <w:lang w:eastAsia="ko-KR"/>
        </w:rPr>
        <w:t>A f</w:t>
      </w:r>
      <w:r w:rsidRPr="001811D1">
        <w:rPr>
          <w:lang w:eastAsia="ko-KR"/>
        </w:rPr>
        <w:t xml:space="preserve">ilter on/off decision is made in a </w:t>
      </w:r>
      <w:r>
        <w:rPr>
          <w:lang w:eastAsia="ko-KR"/>
        </w:rPr>
        <w:t>similar</w:t>
      </w:r>
      <w:r w:rsidRPr="001811D1">
        <w:rPr>
          <w:lang w:eastAsia="ko-KR"/>
        </w:rPr>
        <w:t xml:space="preserve"> </w:t>
      </w:r>
      <w:r>
        <w:rPr>
          <w:lang w:eastAsia="ko-KR"/>
        </w:rPr>
        <w:t>manner as described</w:t>
      </w:r>
      <w:r w:rsidRPr="001811D1">
        <w:rPr>
          <w:lang w:eastAsia="ko-KR"/>
        </w:rPr>
        <w:t xml:space="preserve"> above</w:t>
      </w:r>
      <w:r>
        <w:rPr>
          <w:lang w:eastAsia="ko-KR"/>
        </w:rPr>
        <w:t xml:space="preserve"> for the second group of 4 lines</w:t>
      </w:r>
      <w:r w:rsidRPr="001811D1">
        <w:rPr>
          <w:lang w:eastAsia="ko-KR"/>
        </w:rPr>
        <w:t>.</w:t>
      </w:r>
    </w:p>
    <w:p w14:paraId="218FDF14"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99" w:name="_Toc313801838"/>
      <w:bookmarkStart w:id="500" w:name="_Toc376882501"/>
      <w:bookmarkStart w:id="501" w:name="_Toc411002859"/>
      <w:r w:rsidRPr="001811D1">
        <w:rPr>
          <w:rFonts w:eastAsia="MS Mincho"/>
          <w:lang w:val="en-GB" w:eastAsia="ja-JP"/>
        </w:rPr>
        <w:lastRenderedPageBreak/>
        <w:t>Strong/weak filter selection</w:t>
      </w:r>
      <w:r w:rsidRPr="001811D1">
        <w:rPr>
          <w:lang w:val="en-GB"/>
        </w:rPr>
        <w:t xml:space="preserve"> for 4 lines</w:t>
      </w:r>
      <w:bookmarkEnd w:id="499"/>
      <w:bookmarkEnd w:id="500"/>
      <w:bookmarkEnd w:id="501"/>
    </w:p>
    <w:p w14:paraId="276DD01E" w14:textId="469C14EB" w:rsidR="00505250" w:rsidRPr="00AD0FAD" w:rsidRDefault="00505250" w:rsidP="00505250">
      <w:pPr>
        <w:rPr>
          <w:bCs/>
          <w:lang w:eastAsia="ko-KR"/>
        </w:rPr>
      </w:pPr>
      <w:r>
        <w:rPr>
          <w:bCs/>
          <w:lang w:eastAsia="ko-KR"/>
        </w:rPr>
        <w:t>If filtering is turned on,</w:t>
      </w:r>
      <w:r w:rsidRPr="00EB6BCB">
        <w:rPr>
          <w:bCs/>
          <w:lang w:eastAsia="ko-KR"/>
        </w:rPr>
        <w:t xml:space="preserve"> </w:t>
      </w:r>
      <w:r>
        <w:rPr>
          <w:bCs/>
          <w:lang w:eastAsia="ko-KR"/>
        </w:rPr>
        <w:t>a decision is made between strong and weak</w:t>
      </w:r>
      <w:r w:rsidRPr="00EB6BCB">
        <w:rPr>
          <w:bCs/>
          <w:lang w:eastAsia="ko-KR"/>
        </w:rPr>
        <w:t xml:space="preserve"> filtering</w:t>
      </w:r>
      <w:r>
        <w:rPr>
          <w:bCs/>
          <w:lang w:eastAsia="ko-KR"/>
        </w:rPr>
        <w:t xml:space="preserve">. The </w:t>
      </w:r>
      <w:r w:rsidRPr="001811D1">
        <w:rPr>
          <w:bCs/>
          <w:lang w:eastAsia="ko-KR"/>
        </w:rPr>
        <w:t xml:space="preserve">pixels </w:t>
      </w:r>
      <w:r>
        <w:rPr>
          <w:bCs/>
          <w:lang w:eastAsia="ko-KR"/>
        </w:rPr>
        <w:t xml:space="preserve">involved </w:t>
      </w:r>
      <w:r w:rsidRPr="001811D1">
        <w:rPr>
          <w:bCs/>
          <w:lang w:eastAsia="ko-KR"/>
        </w:rPr>
        <w:t xml:space="preserve">are </w:t>
      </w:r>
      <w:r>
        <w:rPr>
          <w:bCs/>
          <w:lang w:eastAsia="ko-KR"/>
        </w:rPr>
        <w:t xml:space="preserve">the </w:t>
      </w:r>
      <w:r w:rsidRPr="001811D1">
        <w:rPr>
          <w:bCs/>
          <w:lang w:eastAsia="ko-KR"/>
        </w:rPr>
        <w:t xml:space="preserve">same </w:t>
      </w:r>
      <w:r>
        <w:rPr>
          <w:bCs/>
          <w:lang w:eastAsia="ko-KR"/>
        </w:rPr>
        <w:t>as</w:t>
      </w:r>
      <w:r w:rsidRPr="001811D1">
        <w:rPr>
          <w:bCs/>
          <w:lang w:eastAsia="ko-KR"/>
        </w:rPr>
        <w:t xml:space="preserve"> those used for</w:t>
      </w:r>
      <w:r>
        <w:rPr>
          <w:bCs/>
          <w:lang w:eastAsia="ko-KR"/>
        </w:rPr>
        <w:t xml:space="preserve"> the</w:t>
      </w:r>
      <w:r w:rsidRPr="001811D1">
        <w:rPr>
          <w:bCs/>
          <w:lang w:eastAsia="ko-KR"/>
        </w:rPr>
        <w:t xml:space="preserve"> filter on/off decision</w:t>
      </w:r>
      <w:r>
        <w:rPr>
          <w:bCs/>
          <w:lang w:eastAsia="ko-KR"/>
        </w:rPr>
        <w:t>,</w:t>
      </w:r>
      <w:r w:rsidRPr="001811D1">
        <w:rPr>
          <w:bCs/>
          <w:lang w:eastAsia="ko-KR"/>
        </w:rPr>
        <w:t xml:space="preserve"> as depicted in </w:t>
      </w:r>
      <w:r w:rsidR="00A43003">
        <w:rPr>
          <w:noProof/>
        </w:rPr>
        <w:fldChar w:fldCharType="begin"/>
      </w:r>
      <w:r w:rsidR="00A43003">
        <w:rPr>
          <w:noProof/>
        </w:rPr>
        <w:instrText xml:space="preserve"> REF _Ref442175661 \h </w:instrText>
      </w:r>
      <w:r w:rsidR="00A43003">
        <w:rPr>
          <w:noProof/>
        </w:rPr>
      </w:r>
      <w:r w:rsidR="00A43003">
        <w:rPr>
          <w:noProof/>
        </w:rPr>
        <w:fldChar w:fldCharType="separate"/>
      </w:r>
      <w:r w:rsidR="00C447FC">
        <w:t xml:space="preserve">Figure </w:t>
      </w:r>
      <w:r w:rsidR="00C447FC">
        <w:rPr>
          <w:noProof/>
        </w:rPr>
        <w:t>4</w:t>
      </w:r>
      <w:r w:rsidR="00C447FC">
        <w:noBreakHyphen/>
      </w:r>
      <w:r w:rsidR="00C447FC">
        <w:rPr>
          <w:noProof/>
        </w:rPr>
        <w:t>20</w:t>
      </w:r>
      <w:r w:rsidR="00A43003">
        <w:rPr>
          <w:noProof/>
        </w:rPr>
        <w:fldChar w:fldCharType="end"/>
      </w:r>
      <w:r>
        <w:rPr>
          <w:bCs/>
          <w:lang w:eastAsia="ko-KR"/>
        </w:rPr>
        <w:t>.</w:t>
      </w:r>
      <w:r w:rsidRPr="001811D1">
        <w:rPr>
          <w:bCs/>
          <w:lang w:eastAsia="ko-KR"/>
        </w:rPr>
        <w:t xml:space="preserve"> </w:t>
      </w:r>
      <w:r>
        <w:rPr>
          <w:bCs/>
          <w:lang w:eastAsia="ko-KR"/>
        </w:rPr>
        <w:t>I</w:t>
      </w:r>
      <w:r w:rsidRPr="001811D1">
        <w:rPr>
          <w:bCs/>
          <w:lang w:eastAsia="ko-KR"/>
        </w:rPr>
        <w:t xml:space="preserve">f </w:t>
      </w:r>
      <w:r>
        <w:rPr>
          <w:bCs/>
          <w:lang w:eastAsia="ko-KR"/>
        </w:rPr>
        <w:t xml:space="preserve">the </w:t>
      </w:r>
      <w:r w:rsidRPr="001811D1">
        <w:rPr>
          <w:bCs/>
          <w:lang w:eastAsia="ko-KR"/>
        </w:rPr>
        <w:t xml:space="preserve">following two </w:t>
      </w:r>
      <w:r>
        <w:rPr>
          <w:bCs/>
          <w:lang w:eastAsia="ko-KR"/>
        </w:rPr>
        <w:t xml:space="preserve">sets of </w:t>
      </w:r>
      <w:r w:rsidRPr="001811D1">
        <w:rPr>
          <w:bCs/>
          <w:lang w:eastAsia="ko-KR"/>
        </w:rPr>
        <w:t xml:space="preserve">conditions are met, </w:t>
      </w:r>
      <w:r>
        <w:rPr>
          <w:bCs/>
          <w:lang w:eastAsia="ko-KR"/>
        </w:rPr>
        <w:t xml:space="preserve">a </w:t>
      </w:r>
      <w:r w:rsidRPr="001811D1">
        <w:rPr>
          <w:bCs/>
          <w:lang w:eastAsia="ko-KR"/>
        </w:rPr>
        <w:t xml:space="preserve">strong filter is used for filtering of the first </w:t>
      </w:r>
      <w:r>
        <w:rPr>
          <w:bCs/>
          <w:lang w:eastAsia="ko-KR"/>
        </w:rPr>
        <w:t>4</w:t>
      </w:r>
      <w:r w:rsidRPr="001811D1">
        <w:rPr>
          <w:bCs/>
          <w:lang w:eastAsia="ko-KR"/>
        </w:rPr>
        <w:t xml:space="preserve"> lines. Otherwise, </w:t>
      </w:r>
      <w:r>
        <w:rPr>
          <w:bCs/>
          <w:lang w:eastAsia="ko-KR"/>
        </w:rPr>
        <w:t xml:space="preserve">a </w:t>
      </w:r>
      <w:r w:rsidRPr="001811D1">
        <w:rPr>
          <w:bCs/>
          <w:lang w:eastAsia="ko-KR"/>
        </w:rPr>
        <w:t>weak filter is used.</w:t>
      </w:r>
    </w:p>
    <w:p w14:paraId="3AD5DE2C" w14:textId="77777777" w:rsidR="00505250" w:rsidRPr="00ED7FED" w:rsidRDefault="00505250" w:rsidP="00505250">
      <w:pPr>
        <w:ind w:left="397"/>
        <w:rPr>
          <w:bCs/>
          <w:lang w:eastAsia="ko-KR"/>
        </w:rPr>
      </w:pPr>
      <w:r w:rsidRPr="00AD0FAD">
        <w:rPr>
          <w:bCs/>
        </w:rPr>
        <w:t xml:space="preserve">1) 2*(dp0+dq0) &lt; </w:t>
      </w:r>
      <w:proofErr w:type="gramStart"/>
      <w:r w:rsidRPr="00AD0FAD">
        <w:rPr>
          <w:bCs/>
        </w:rPr>
        <w:t>( β</w:t>
      </w:r>
      <w:proofErr w:type="gramEnd"/>
      <w:r w:rsidRPr="00AD0FAD">
        <w:rPr>
          <w:bCs/>
        </w:rPr>
        <w:t> &gt;&gt; 2 ), | p3</w:t>
      </w:r>
      <w:r w:rsidRPr="00AD0FAD">
        <w:rPr>
          <w:bCs/>
          <w:vertAlign w:val="subscript"/>
        </w:rPr>
        <w:t>0</w:t>
      </w:r>
      <w:r w:rsidRPr="00BF6BF4">
        <w:rPr>
          <w:bCs/>
        </w:rPr>
        <w:t> </w:t>
      </w:r>
      <w:r w:rsidR="00BD3E3D">
        <w:rPr>
          <w:bCs/>
        </w:rPr>
        <w:t>−</w:t>
      </w:r>
      <w:r w:rsidRPr="00BF6BF4">
        <w:rPr>
          <w:bCs/>
        </w:rPr>
        <w:t> p0</w:t>
      </w:r>
      <w:r w:rsidRPr="00BF6BF4">
        <w:rPr>
          <w:bCs/>
          <w:vertAlign w:val="subscript"/>
        </w:rPr>
        <w:t>0</w:t>
      </w:r>
      <w:r w:rsidRPr="00BF6BF4">
        <w:rPr>
          <w:bCs/>
        </w:rPr>
        <w:t> | + | q0</w:t>
      </w:r>
      <w:r w:rsidRPr="00BF6BF4">
        <w:rPr>
          <w:bCs/>
          <w:vertAlign w:val="subscript"/>
        </w:rPr>
        <w:t>0</w:t>
      </w:r>
      <w:r w:rsidRPr="00615721">
        <w:rPr>
          <w:bCs/>
        </w:rPr>
        <w:t> </w:t>
      </w:r>
      <w:r w:rsidR="00BD3E3D">
        <w:rPr>
          <w:bCs/>
        </w:rPr>
        <w:t>−</w:t>
      </w:r>
      <w:r w:rsidRPr="00615721">
        <w:rPr>
          <w:bCs/>
        </w:rPr>
        <w:t> q3</w:t>
      </w:r>
      <w:r w:rsidRPr="00615721">
        <w:rPr>
          <w:bCs/>
          <w:vertAlign w:val="subscript"/>
        </w:rPr>
        <w:t>0</w:t>
      </w:r>
      <w:r w:rsidRPr="00615721">
        <w:rPr>
          <w:bCs/>
        </w:rPr>
        <w:t> | &lt; ( β &gt;&gt; 3 ) and | p0</w:t>
      </w:r>
      <w:r w:rsidRPr="00ED7FED">
        <w:rPr>
          <w:bCs/>
          <w:vertAlign w:val="subscript"/>
        </w:rPr>
        <w:t>0</w:t>
      </w:r>
      <w:r w:rsidRPr="00ED7FED">
        <w:rPr>
          <w:bCs/>
        </w:rPr>
        <w:t> </w:t>
      </w:r>
      <w:r w:rsidR="00BD3E3D">
        <w:rPr>
          <w:bCs/>
        </w:rPr>
        <w:t>−</w:t>
      </w:r>
      <w:r w:rsidRPr="00ED7FED">
        <w:rPr>
          <w:bCs/>
        </w:rPr>
        <w:t> q0</w:t>
      </w:r>
      <w:r w:rsidRPr="00ED7FED">
        <w:rPr>
          <w:bCs/>
          <w:vertAlign w:val="subscript"/>
        </w:rPr>
        <w:t>0</w:t>
      </w:r>
      <w:r w:rsidRPr="00ED7FED">
        <w:rPr>
          <w:bCs/>
        </w:rPr>
        <w:t> | &lt; ( 5*</w:t>
      </w:r>
      <w:r w:rsidRPr="00ED7FED">
        <w:rPr>
          <w:lang w:eastAsia="ko-KR"/>
        </w:rPr>
        <w:t xml:space="preserve"> </w:t>
      </w:r>
      <w:proofErr w:type="spellStart"/>
      <w:r w:rsidRPr="00ED7FED">
        <w:rPr>
          <w:lang w:eastAsia="ko-KR"/>
        </w:rPr>
        <w:t>t</w:t>
      </w:r>
      <w:r w:rsidRPr="00ED7FED">
        <w:rPr>
          <w:vertAlign w:val="subscript"/>
          <w:lang w:eastAsia="ko-KR"/>
        </w:rPr>
        <w:t>C</w:t>
      </w:r>
      <w:proofErr w:type="spellEnd"/>
      <w:r w:rsidRPr="00ED7FED">
        <w:rPr>
          <w:bCs/>
        </w:rPr>
        <w:t xml:space="preserve">  + 1 ) &gt;&gt; 1</w:t>
      </w:r>
    </w:p>
    <w:p w14:paraId="39B91E91" w14:textId="77777777" w:rsidR="00505250" w:rsidRPr="001811D1" w:rsidRDefault="00505250" w:rsidP="00505250">
      <w:pPr>
        <w:ind w:left="397"/>
        <w:rPr>
          <w:bCs/>
        </w:rPr>
      </w:pPr>
      <w:r w:rsidRPr="0046420E">
        <w:rPr>
          <w:bCs/>
        </w:rPr>
        <w:t xml:space="preserve">2) 2*(dp3+dq3) &lt; </w:t>
      </w:r>
      <w:proofErr w:type="gramStart"/>
      <w:r w:rsidRPr="0046420E">
        <w:rPr>
          <w:bCs/>
        </w:rPr>
        <w:t>( β</w:t>
      </w:r>
      <w:proofErr w:type="gramEnd"/>
      <w:r w:rsidRPr="0046420E">
        <w:rPr>
          <w:bCs/>
        </w:rPr>
        <w:t> &gt;&gt; 2 ), | p3</w:t>
      </w:r>
      <w:r w:rsidRPr="0046420E">
        <w:rPr>
          <w:bCs/>
          <w:vertAlign w:val="subscript"/>
        </w:rPr>
        <w:t>3</w:t>
      </w:r>
      <w:r w:rsidRPr="0046420E">
        <w:rPr>
          <w:bCs/>
        </w:rPr>
        <w:t> </w:t>
      </w:r>
      <w:r w:rsidR="00BD3E3D">
        <w:rPr>
          <w:bCs/>
        </w:rPr>
        <w:t>−</w:t>
      </w:r>
      <w:r w:rsidRPr="0046420E">
        <w:rPr>
          <w:bCs/>
        </w:rPr>
        <w:t> p0</w:t>
      </w:r>
      <w:r w:rsidRPr="0046420E">
        <w:rPr>
          <w:bCs/>
          <w:vertAlign w:val="subscript"/>
        </w:rPr>
        <w:t>3</w:t>
      </w:r>
      <w:r w:rsidRPr="0046420E">
        <w:rPr>
          <w:bCs/>
        </w:rPr>
        <w:t> | + | q0</w:t>
      </w:r>
      <w:r w:rsidRPr="00240787">
        <w:rPr>
          <w:bCs/>
          <w:vertAlign w:val="subscript"/>
        </w:rPr>
        <w:t>3</w:t>
      </w:r>
      <w:r w:rsidRPr="00676AB7">
        <w:rPr>
          <w:bCs/>
        </w:rPr>
        <w:t> </w:t>
      </w:r>
      <w:r w:rsidR="00BD3E3D">
        <w:rPr>
          <w:bCs/>
        </w:rPr>
        <w:t>−</w:t>
      </w:r>
      <w:r w:rsidRPr="00676AB7">
        <w:rPr>
          <w:bCs/>
        </w:rPr>
        <w:t> q3</w:t>
      </w:r>
      <w:r w:rsidRPr="009669C1">
        <w:rPr>
          <w:bCs/>
          <w:vertAlign w:val="subscript"/>
        </w:rPr>
        <w:t>3</w:t>
      </w:r>
      <w:r w:rsidRPr="008E45E7">
        <w:rPr>
          <w:bCs/>
        </w:rPr>
        <w:t> | &lt; ( β &gt;&gt; 3 ) and | p0</w:t>
      </w:r>
      <w:r w:rsidRPr="00045005">
        <w:rPr>
          <w:bCs/>
          <w:vertAlign w:val="subscript"/>
        </w:rPr>
        <w:t>3</w:t>
      </w:r>
      <w:r w:rsidRPr="00C02B57">
        <w:rPr>
          <w:bCs/>
        </w:rPr>
        <w:t> </w:t>
      </w:r>
      <w:r w:rsidR="00BD3E3D">
        <w:rPr>
          <w:bCs/>
        </w:rPr>
        <w:t>−</w:t>
      </w:r>
      <w:r w:rsidRPr="00C02B57">
        <w:rPr>
          <w:bCs/>
        </w:rPr>
        <w:t> q0</w:t>
      </w:r>
      <w:r w:rsidRPr="00C02B57">
        <w:rPr>
          <w:bCs/>
          <w:vertAlign w:val="subscript"/>
        </w:rPr>
        <w:t>3</w:t>
      </w:r>
      <w:r w:rsidRPr="00830B96">
        <w:rPr>
          <w:bCs/>
        </w:rPr>
        <w:t> | &lt; ( 5*</w:t>
      </w:r>
      <w:r w:rsidRPr="00C23D58">
        <w:rPr>
          <w:lang w:eastAsia="ko-KR"/>
        </w:rPr>
        <w:t xml:space="preserve"> </w:t>
      </w:r>
      <w:proofErr w:type="spellStart"/>
      <w:r w:rsidRPr="00C23D58">
        <w:rPr>
          <w:lang w:eastAsia="ko-KR"/>
        </w:rPr>
        <w:t>t</w:t>
      </w:r>
      <w:r w:rsidRPr="00206D42">
        <w:rPr>
          <w:vertAlign w:val="subscript"/>
          <w:lang w:eastAsia="ko-KR"/>
        </w:rPr>
        <w:t>C</w:t>
      </w:r>
      <w:proofErr w:type="spellEnd"/>
      <w:r w:rsidRPr="001811D1">
        <w:rPr>
          <w:bCs/>
        </w:rPr>
        <w:t xml:space="preserve">  + 1 ) &gt;&gt; 1</w:t>
      </w:r>
    </w:p>
    <w:p w14:paraId="0DD67FB0" w14:textId="77777777" w:rsidR="00505250" w:rsidRPr="001811D1" w:rsidRDefault="00505250" w:rsidP="00505250">
      <w:pPr>
        <w:rPr>
          <w:lang w:eastAsia="ko-KR"/>
        </w:rPr>
      </w:pPr>
      <w:r>
        <w:rPr>
          <w:bCs/>
          <w:lang w:eastAsia="ko-KR"/>
        </w:rPr>
        <w:t xml:space="preserve">The decision on whether to select strong or weak </w:t>
      </w:r>
      <w:r w:rsidRPr="001811D1">
        <w:rPr>
          <w:bCs/>
          <w:lang w:eastAsia="ko-KR"/>
        </w:rPr>
        <w:t xml:space="preserve">filtering </w:t>
      </w:r>
      <w:r>
        <w:rPr>
          <w:bCs/>
          <w:lang w:eastAsia="ko-KR"/>
        </w:rPr>
        <w:t xml:space="preserve">for </w:t>
      </w:r>
      <w:r w:rsidRPr="001811D1">
        <w:rPr>
          <w:bCs/>
          <w:lang w:eastAsia="ko-KR"/>
        </w:rPr>
        <w:t xml:space="preserve">the second </w:t>
      </w:r>
      <w:r>
        <w:rPr>
          <w:bCs/>
          <w:lang w:eastAsia="ko-KR"/>
        </w:rPr>
        <w:t xml:space="preserve">group of </w:t>
      </w:r>
      <w:r w:rsidRPr="001811D1">
        <w:rPr>
          <w:bCs/>
          <w:lang w:eastAsia="ko-KR"/>
        </w:rPr>
        <w:t>4 lines</w:t>
      </w:r>
      <w:r>
        <w:rPr>
          <w:bCs/>
          <w:lang w:eastAsia="ko-KR"/>
        </w:rPr>
        <w:t xml:space="preserve"> is made in a similar manner</w:t>
      </w:r>
      <w:r w:rsidRPr="001811D1">
        <w:rPr>
          <w:bCs/>
          <w:lang w:eastAsia="ko-KR"/>
        </w:rPr>
        <w:t xml:space="preserve">. </w:t>
      </w:r>
    </w:p>
    <w:p w14:paraId="78ED42B3"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2" w:name="_Toc376882502"/>
      <w:bookmarkStart w:id="503" w:name="_Toc411002860"/>
      <w:bookmarkStart w:id="504" w:name="_Toc313801839"/>
      <w:r w:rsidRPr="001811D1">
        <w:rPr>
          <w:rFonts w:eastAsia="MS Mincho"/>
          <w:lang w:val="en-GB" w:eastAsia="ja-JP"/>
        </w:rPr>
        <w:t>Strong filtering</w:t>
      </w:r>
      <w:bookmarkEnd w:id="502"/>
      <w:bookmarkEnd w:id="503"/>
    </w:p>
    <w:p w14:paraId="4124BCF8" w14:textId="77777777" w:rsidR="00505250" w:rsidRPr="001811D1" w:rsidRDefault="00505250" w:rsidP="00505250">
      <w:pPr>
        <w:rPr>
          <w:lang w:eastAsia="ko-KR"/>
        </w:rPr>
      </w:pPr>
      <w:r w:rsidRPr="001811D1">
        <w:rPr>
          <w:lang w:eastAsia="ko-KR"/>
        </w:rPr>
        <w:t xml:space="preserve">For strong filtering, </w:t>
      </w:r>
      <w:r>
        <w:rPr>
          <w:lang w:eastAsia="ko-KR"/>
        </w:rPr>
        <w:t xml:space="preserve">the </w:t>
      </w:r>
      <w:r w:rsidRPr="001811D1">
        <w:rPr>
          <w:lang w:eastAsia="ko-KR"/>
        </w:rPr>
        <w:t>filtered</w:t>
      </w:r>
      <w:r w:rsidRPr="001811D1">
        <w:t xml:space="preserve"> pixel values </w:t>
      </w:r>
      <w:r w:rsidRPr="001811D1">
        <w:rPr>
          <w:lang w:eastAsia="ko-KR"/>
        </w:rPr>
        <w:t xml:space="preserve">are </w:t>
      </w:r>
      <w:r w:rsidRPr="001811D1">
        <w:t xml:space="preserve">obtained by </w:t>
      </w:r>
      <w:r>
        <w:t xml:space="preserve">the </w:t>
      </w:r>
      <w:r w:rsidRPr="001811D1">
        <w:t>following equations.</w:t>
      </w:r>
      <w:bookmarkEnd w:id="504"/>
      <w:r w:rsidRPr="001811D1">
        <w:rPr>
          <w:lang w:eastAsia="ko-KR"/>
        </w:rPr>
        <w:t xml:space="preserve"> </w:t>
      </w:r>
      <w:r>
        <w:rPr>
          <w:lang w:eastAsia="ko-KR"/>
        </w:rPr>
        <w:t>N</w:t>
      </w:r>
      <w:r w:rsidRPr="001811D1">
        <w:rPr>
          <w:lang w:eastAsia="ko-KR"/>
        </w:rPr>
        <w:t>ote that three pixels are modified using four pixels as an input for each P and Q block, respectively.</w:t>
      </w:r>
    </w:p>
    <w:p w14:paraId="39725E52"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0</w:t>
      </w:r>
      <w:r w:rsidRPr="001811D1">
        <w:rPr>
          <w:bCs/>
          <w:lang w:eastAsia="ko-KR"/>
        </w:rPr>
        <w:t xml:space="preserve">’ = </w:t>
      </w:r>
      <w:proofErr w:type="gramStart"/>
      <w:r w:rsidRPr="001811D1">
        <w:rPr>
          <w:bCs/>
          <w:lang w:eastAsia="ko-KR"/>
        </w:rPr>
        <w:t>( p</w:t>
      </w:r>
      <w:proofErr w:type="gramEnd"/>
      <w:r w:rsidRPr="001811D1">
        <w:rPr>
          <w:bCs/>
          <w:vertAlign w:val="subscript"/>
          <w:lang w:eastAsia="ko-KR"/>
        </w:rPr>
        <w:t>2</w:t>
      </w:r>
      <w:r w:rsidRPr="001811D1">
        <w:rPr>
          <w:bCs/>
          <w:lang w:eastAsia="ko-KR"/>
        </w:rPr>
        <w:t> + 2*p</w:t>
      </w:r>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+ 4 ) &gt;&gt; 3</w:t>
      </w:r>
    </w:p>
    <w:p w14:paraId="73993CAA"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0</w:t>
      </w:r>
      <w:r w:rsidRPr="001811D1">
        <w:rPr>
          <w:bCs/>
          <w:lang w:eastAsia="ko-KR"/>
        </w:rPr>
        <w:t xml:space="preserve">’ = </w:t>
      </w:r>
      <w:proofErr w:type="gramStart"/>
      <w:r w:rsidRPr="001811D1">
        <w:rPr>
          <w:bCs/>
          <w:lang w:eastAsia="ko-KR"/>
        </w:rPr>
        <w:t>( p</w:t>
      </w:r>
      <w:proofErr w:type="gramEnd"/>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+ 2*q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+ 4 ) &gt;&gt; 3</w:t>
      </w:r>
    </w:p>
    <w:p w14:paraId="58B92D88"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1</w:t>
      </w:r>
      <w:r w:rsidRPr="001811D1">
        <w:rPr>
          <w:bCs/>
          <w:lang w:eastAsia="ko-KR"/>
        </w:rPr>
        <w:t xml:space="preserve">’ = </w:t>
      </w:r>
      <w:proofErr w:type="gramStart"/>
      <w:r w:rsidRPr="001811D1">
        <w:rPr>
          <w:bCs/>
          <w:lang w:eastAsia="ko-KR"/>
        </w:rPr>
        <w:t>( p</w:t>
      </w:r>
      <w:proofErr w:type="gramEnd"/>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+ 2 ) &gt;&gt; 2</w:t>
      </w:r>
    </w:p>
    <w:p w14:paraId="5314AA46"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1</w:t>
      </w:r>
      <w:r w:rsidRPr="001811D1">
        <w:rPr>
          <w:bCs/>
          <w:lang w:eastAsia="ko-KR"/>
        </w:rPr>
        <w:t xml:space="preserve">’ = </w:t>
      </w:r>
      <w:proofErr w:type="gramStart"/>
      <w:r w:rsidRPr="001811D1">
        <w:rPr>
          <w:bCs/>
          <w:lang w:eastAsia="ko-KR"/>
        </w:rPr>
        <w:t>( p</w:t>
      </w:r>
      <w:proofErr w:type="gramEnd"/>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+ 2 ) &gt;&gt; 2</w:t>
      </w:r>
    </w:p>
    <w:p w14:paraId="5AD52089"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2</w:t>
      </w:r>
      <w:r w:rsidRPr="001811D1">
        <w:rPr>
          <w:bCs/>
          <w:lang w:eastAsia="ko-KR"/>
        </w:rPr>
        <w:t xml:space="preserve">’ = </w:t>
      </w:r>
      <w:proofErr w:type="gramStart"/>
      <w:r w:rsidRPr="001811D1">
        <w:rPr>
          <w:bCs/>
          <w:lang w:eastAsia="ko-KR"/>
        </w:rPr>
        <w:t>( 2</w:t>
      </w:r>
      <w:proofErr w:type="gramEnd"/>
      <w:r w:rsidRPr="001811D1">
        <w:rPr>
          <w:bCs/>
          <w:lang w:eastAsia="ko-KR"/>
        </w:rPr>
        <w:t>*p</w:t>
      </w:r>
      <w:r w:rsidRPr="001811D1">
        <w:rPr>
          <w:bCs/>
          <w:vertAlign w:val="subscript"/>
          <w:lang w:eastAsia="ko-KR"/>
        </w:rPr>
        <w:t>3</w:t>
      </w:r>
      <w:r w:rsidRPr="001811D1">
        <w:rPr>
          <w:bCs/>
          <w:lang w:eastAsia="ko-KR"/>
        </w:rPr>
        <w:t> + 3*p</w:t>
      </w:r>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+ 4 ) &gt;&gt; 3</w:t>
      </w:r>
    </w:p>
    <w:p w14:paraId="3D4E1132"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2</w:t>
      </w:r>
      <w:r w:rsidRPr="001811D1">
        <w:rPr>
          <w:bCs/>
          <w:lang w:eastAsia="ko-KR"/>
        </w:rPr>
        <w:t xml:space="preserve">’ = </w:t>
      </w:r>
      <w:proofErr w:type="gramStart"/>
      <w:r w:rsidRPr="001811D1">
        <w:rPr>
          <w:bCs/>
          <w:lang w:eastAsia="ko-KR"/>
        </w:rPr>
        <w:t>( p</w:t>
      </w:r>
      <w:proofErr w:type="gramEnd"/>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+ 3*q</w:t>
      </w:r>
      <w:r w:rsidRPr="001811D1">
        <w:rPr>
          <w:bCs/>
          <w:vertAlign w:val="subscript"/>
          <w:lang w:eastAsia="ko-KR"/>
        </w:rPr>
        <w:t>2</w:t>
      </w:r>
      <w:r w:rsidRPr="001811D1">
        <w:rPr>
          <w:bCs/>
          <w:lang w:eastAsia="ko-KR"/>
        </w:rPr>
        <w:t> + 2*q</w:t>
      </w:r>
      <w:r w:rsidRPr="001811D1">
        <w:rPr>
          <w:bCs/>
          <w:vertAlign w:val="subscript"/>
          <w:lang w:eastAsia="ko-KR"/>
        </w:rPr>
        <w:t>3</w:t>
      </w:r>
      <w:r w:rsidRPr="001811D1">
        <w:rPr>
          <w:bCs/>
          <w:lang w:eastAsia="ko-KR"/>
        </w:rPr>
        <w:t> + 4 ) &gt;&gt; 3</w:t>
      </w:r>
    </w:p>
    <w:p w14:paraId="76F67471"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5" w:name="_Toc313801840"/>
      <w:bookmarkStart w:id="506" w:name="_Toc376882503"/>
      <w:bookmarkStart w:id="507" w:name="_Toc411002861"/>
      <w:r w:rsidRPr="001811D1">
        <w:rPr>
          <w:lang w:val="en-GB"/>
        </w:rPr>
        <w:t>Weak</w:t>
      </w:r>
      <w:r w:rsidRPr="001811D1">
        <w:rPr>
          <w:rFonts w:eastAsia="MS Mincho"/>
          <w:lang w:val="en-GB" w:eastAsia="ja-JP"/>
        </w:rPr>
        <w:t xml:space="preserve"> filtering</w:t>
      </w:r>
      <w:bookmarkEnd w:id="505"/>
      <w:bookmarkEnd w:id="506"/>
      <w:bookmarkEnd w:id="507"/>
    </w:p>
    <w:p w14:paraId="67DE059D" w14:textId="77777777" w:rsidR="00505250" w:rsidRPr="00AD0FAD" w:rsidRDefault="00505250" w:rsidP="00505250">
      <w:pPr>
        <w:rPr>
          <w:bCs/>
          <w:lang w:eastAsia="ko-KR"/>
        </w:rPr>
      </w:pPr>
      <w:r w:rsidRPr="00AD0FAD">
        <w:rPr>
          <w:bCs/>
          <w:lang w:eastAsia="ko-KR"/>
        </w:rPr>
        <w:sym w:font="Symbol" w:char="0044"/>
      </w:r>
      <w:r w:rsidRPr="00AD0FAD">
        <w:rPr>
          <w:bCs/>
          <w:lang w:eastAsia="ko-KR"/>
        </w:rPr>
        <w:t xml:space="preserve"> </w:t>
      </w:r>
      <w:r>
        <w:rPr>
          <w:bCs/>
          <w:lang w:eastAsia="ko-KR"/>
        </w:rPr>
        <w:t xml:space="preserve">is defined </w:t>
      </w:r>
      <w:r w:rsidRPr="00AD0FAD">
        <w:rPr>
          <w:bCs/>
          <w:lang w:eastAsia="ko-KR"/>
        </w:rPr>
        <w:t xml:space="preserve">as follows. </w:t>
      </w:r>
    </w:p>
    <w:p w14:paraId="4B8A4DE6" w14:textId="77777777" w:rsidR="00505250" w:rsidRPr="00ED7FED" w:rsidRDefault="00505250" w:rsidP="00505250">
      <w:pPr>
        <w:ind w:left="397"/>
        <w:rPr>
          <w:bCs/>
          <w:lang w:eastAsia="ko-KR"/>
        </w:rPr>
      </w:pPr>
      <w:r w:rsidRPr="00AD0FAD">
        <w:rPr>
          <w:bCs/>
          <w:lang w:eastAsia="ko-KR"/>
        </w:rPr>
        <w:sym w:font="Symbol" w:char="0044"/>
      </w:r>
      <w:r w:rsidRPr="00AD0FAD">
        <w:rPr>
          <w:bCs/>
          <w:lang w:eastAsia="ko-KR"/>
        </w:rPr>
        <w:t xml:space="preserve"> = </w:t>
      </w:r>
      <w:proofErr w:type="gramStart"/>
      <w:r w:rsidRPr="00AD0FAD">
        <w:rPr>
          <w:bCs/>
          <w:lang w:eastAsia="ko-KR"/>
        </w:rPr>
        <w:t>( 9</w:t>
      </w:r>
      <w:proofErr w:type="gramEnd"/>
      <w:r w:rsidRPr="00AD0FAD">
        <w:rPr>
          <w:bCs/>
          <w:lang w:eastAsia="ko-KR"/>
        </w:rPr>
        <w:t> * ( q</w:t>
      </w:r>
      <w:r w:rsidRPr="00AD0FAD">
        <w:rPr>
          <w:bCs/>
          <w:vertAlign w:val="subscript"/>
          <w:lang w:eastAsia="ko-KR"/>
        </w:rPr>
        <w:t>0</w:t>
      </w:r>
      <w:r w:rsidRPr="00BF6BF4">
        <w:rPr>
          <w:bCs/>
          <w:lang w:eastAsia="ko-KR"/>
        </w:rPr>
        <w:t> </w:t>
      </w:r>
      <w:r w:rsidR="00BD3E3D">
        <w:rPr>
          <w:bCs/>
          <w:lang w:eastAsia="ko-KR"/>
        </w:rPr>
        <w:t>−</w:t>
      </w:r>
      <w:r w:rsidRPr="00BF6BF4">
        <w:rPr>
          <w:bCs/>
          <w:lang w:eastAsia="ko-KR"/>
        </w:rPr>
        <w:t>  p</w:t>
      </w:r>
      <w:r w:rsidRPr="00615721">
        <w:rPr>
          <w:bCs/>
          <w:vertAlign w:val="subscript"/>
          <w:lang w:eastAsia="ko-KR"/>
        </w:rPr>
        <w:t>0</w:t>
      </w:r>
      <w:r w:rsidRPr="00615721">
        <w:rPr>
          <w:bCs/>
          <w:lang w:eastAsia="ko-KR"/>
        </w:rPr>
        <w:t> ) </w:t>
      </w:r>
      <w:r w:rsidR="00BD3E3D">
        <w:rPr>
          <w:bCs/>
          <w:lang w:eastAsia="ko-KR"/>
        </w:rPr>
        <w:t>−</w:t>
      </w:r>
      <w:r w:rsidRPr="00615721">
        <w:rPr>
          <w:bCs/>
          <w:lang w:eastAsia="ko-KR"/>
        </w:rPr>
        <w:t> 3 * (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+ 8 ) &gt;&gt; 4</w:t>
      </w:r>
    </w:p>
    <w:p w14:paraId="13DB3FAF" w14:textId="77777777" w:rsidR="00505250" w:rsidRPr="00615721" w:rsidRDefault="00505250" w:rsidP="00505250">
      <w:pPr>
        <w:rPr>
          <w:bCs/>
          <w:lang w:eastAsia="ko-KR"/>
        </w:rPr>
      </w:pPr>
      <w:r w:rsidRPr="00ED7FED">
        <w:rPr>
          <w:bCs/>
          <w:lang w:eastAsia="ko-KR"/>
        </w:rPr>
        <w:t xml:space="preserve">When </w:t>
      </w:r>
      <w:proofErr w:type="gramStart"/>
      <w:r w:rsidRPr="00ED7FED">
        <w:rPr>
          <w:bCs/>
          <w:lang w:eastAsia="ko-KR"/>
        </w:rPr>
        <w:t>abs(</w:t>
      </w:r>
      <w:proofErr w:type="gramEnd"/>
      <w:r w:rsidRPr="00AD0FAD">
        <w:rPr>
          <w:bCs/>
          <w:lang w:eastAsia="ko-KR"/>
        </w:rPr>
        <w:sym w:font="Symbol" w:char="0044"/>
      </w:r>
      <w:r w:rsidRPr="00AD0FAD">
        <w:rPr>
          <w:bCs/>
          <w:lang w:eastAsia="ko-KR"/>
        </w:rPr>
        <w:t xml:space="preserve">) is less than </w:t>
      </w:r>
      <w:proofErr w:type="spellStart"/>
      <w:r w:rsidRPr="00AD0FAD">
        <w:rPr>
          <w:lang w:eastAsia="ko-KR"/>
        </w:rPr>
        <w:t>t</w:t>
      </w:r>
      <w:r w:rsidRPr="00BF6BF4">
        <w:rPr>
          <w:vertAlign w:val="subscript"/>
          <w:lang w:eastAsia="ko-KR"/>
        </w:rPr>
        <w:t>C</w:t>
      </w:r>
      <w:proofErr w:type="spellEnd"/>
      <w:r w:rsidRPr="00615721">
        <w:rPr>
          <w:bCs/>
          <w:lang w:eastAsia="ko-KR"/>
        </w:rPr>
        <w:t xml:space="preserve"> *10,</w:t>
      </w:r>
    </w:p>
    <w:p w14:paraId="5D26C8DB"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 xml:space="preserve"> = Clip</w:t>
      </w:r>
      <w:proofErr w:type="gramStart"/>
      <w:r w:rsidRPr="00AD0FAD">
        <w:rPr>
          <w:bCs/>
          <w:lang w:eastAsia="ko-KR"/>
        </w:rPr>
        <w:t>3( -</w:t>
      </w:r>
      <w:proofErr w:type="gramEnd"/>
      <w:r w:rsidRPr="00AD0FAD">
        <w:rPr>
          <w:lang w:eastAsia="ko-KR"/>
        </w:rPr>
        <w:t xml:space="preserve"> </w:t>
      </w:r>
      <w:proofErr w:type="spellStart"/>
      <w:r w:rsidRPr="00AD0FAD">
        <w:rPr>
          <w:lang w:eastAsia="ko-KR"/>
        </w:rPr>
        <w:t>t</w:t>
      </w:r>
      <w:r w:rsidRPr="00BF6BF4">
        <w:rPr>
          <w:vertAlign w:val="subscript"/>
          <w:lang w:eastAsia="ko-KR"/>
        </w:rPr>
        <w:t>C</w:t>
      </w:r>
      <w:proofErr w:type="spellEnd"/>
      <w:r w:rsidRPr="00615721">
        <w:rPr>
          <w:bCs/>
          <w:lang w:eastAsia="ko-KR"/>
        </w:rPr>
        <w:t xml:space="preserve"> , </w:t>
      </w:r>
      <w:proofErr w:type="spellStart"/>
      <w:r w:rsidRPr="00615721">
        <w:rPr>
          <w:lang w:eastAsia="ko-KR"/>
        </w:rPr>
        <w:t>t</w:t>
      </w:r>
      <w:r w:rsidRPr="00ED7FED">
        <w:rPr>
          <w:vertAlign w:val="subscript"/>
          <w:lang w:eastAsia="ko-KR"/>
        </w:rPr>
        <w:t>C</w:t>
      </w:r>
      <w:proofErr w:type="spellEnd"/>
      <w:r w:rsidRPr="00ED7FED">
        <w:rPr>
          <w:bCs/>
          <w:lang w:eastAsia="ko-KR"/>
        </w:rPr>
        <w:t xml:space="preserve"> , </w:t>
      </w:r>
      <w:r w:rsidRPr="00AD0FAD">
        <w:rPr>
          <w:bCs/>
          <w:lang w:eastAsia="ko-KR"/>
        </w:rPr>
        <w:sym w:font="Symbol" w:char="0044"/>
      </w:r>
      <w:r w:rsidRPr="00AD0FAD">
        <w:rPr>
          <w:bCs/>
          <w:lang w:eastAsia="ko-KR"/>
        </w:rPr>
        <w:t> )</w:t>
      </w:r>
    </w:p>
    <w:p w14:paraId="33F460D0"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0</w:t>
      </w:r>
      <w:r w:rsidRPr="00615721">
        <w:rPr>
          <w:bCs/>
          <w:lang w:eastAsia="ko-KR"/>
        </w:rPr>
        <w:t>’ = Clip1</w:t>
      </w:r>
      <w:proofErr w:type="gramStart"/>
      <w:r w:rsidRPr="00615721">
        <w:rPr>
          <w:bCs/>
          <w:vertAlign w:val="subscript"/>
          <w:lang w:eastAsia="ko-KR"/>
        </w:rPr>
        <w:t>Y</w:t>
      </w:r>
      <w:r w:rsidRPr="00ED7FED">
        <w:rPr>
          <w:bCs/>
          <w:lang w:eastAsia="ko-KR"/>
        </w:rPr>
        <w:t>( p</w:t>
      </w:r>
      <w:proofErr w:type="gramEnd"/>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xml:space="preserve"> ) </w:t>
      </w:r>
    </w:p>
    <w:p w14:paraId="4132CA94"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0</w:t>
      </w:r>
      <w:r w:rsidRPr="00615721">
        <w:rPr>
          <w:bCs/>
          <w:lang w:eastAsia="ko-KR"/>
        </w:rPr>
        <w:t>’ = Clip1</w:t>
      </w:r>
      <w:proofErr w:type="gramStart"/>
      <w:r w:rsidRPr="00615721">
        <w:rPr>
          <w:bCs/>
          <w:vertAlign w:val="subscript"/>
          <w:lang w:eastAsia="ko-KR"/>
        </w:rPr>
        <w:t>Y</w:t>
      </w:r>
      <w:r w:rsidRPr="00ED7FED">
        <w:rPr>
          <w:bCs/>
          <w:lang w:eastAsia="ko-KR"/>
        </w:rPr>
        <w:t>( q</w:t>
      </w:r>
      <w:proofErr w:type="gramEnd"/>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w:t>
      </w:r>
    </w:p>
    <w:p w14:paraId="54926063" w14:textId="77777777" w:rsidR="00505250" w:rsidRPr="00BF6BF4" w:rsidRDefault="00505250" w:rsidP="00505250">
      <w:pPr>
        <w:rPr>
          <w:bCs/>
          <w:lang w:eastAsia="ko-KR"/>
        </w:rPr>
      </w:pPr>
      <w:r w:rsidRPr="00BF6BF4">
        <w:rPr>
          <w:bCs/>
          <w:lang w:eastAsia="ko-KR"/>
        </w:rPr>
        <w:t>If dEp1 is equal to 1,</w:t>
      </w:r>
    </w:p>
    <w:p w14:paraId="0E88A0E4"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p = Clip</w:t>
      </w:r>
      <w:proofErr w:type="gramStart"/>
      <w:r w:rsidRPr="00AD0FAD">
        <w:rPr>
          <w:bCs/>
          <w:lang w:eastAsia="ko-KR"/>
        </w:rPr>
        <w:t>3( -(</w:t>
      </w:r>
      <w:proofErr w:type="gramEnd"/>
      <w:r w:rsidRPr="00AD0FAD">
        <w:rPr>
          <w:lang w:eastAsia="ko-KR"/>
        </w:rPr>
        <w:t xml:space="preserve"> </w:t>
      </w:r>
      <w:proofErr w:type="spellStart"/>
      <w:r w:rsidRPr="00AD0FAD">
        <w:rPr>
          <w:lang w:eastAsia="ko-KR"/>
        </w:rPr>
        <w:t>t</w:t>
      </w:r>
      <w:r w:rsidRPr="00BF6BF4">
        <w:rPr>
          <w:vertAlign w:val="subscript"/>
          <w:lang w:eastAsia="ko-KR"/>
        </w:rPr>
        <w:t>C</w:t>
      </w:r>
      <w:proofErr w:type="spellEnd"/>
      <w:r w:rsidRPr="00615721">
        <w:rPr>
          <w:bCs/>
          <w:lang w:eastAsia="ko-KR"/>
        </w:rPr>
        <w:t xml:space="preserve">  &gt;&gt; 1), </w:t>
      </w:r>
      <w:proofErr w:type="spellStart"/>
      <w:r w:rsidRPr="00615721">
        <w:rPr>
          <w:lang w:eastAsia="ko-KR"/>
        </w:rPr>
        <w:t>t</w:t>
      </w:r>
      <w:r w:rsidRPr="00ED7FED">
        <w:rPr>
          <w:vertAlign w:val="subscript"/>
          <w:lang w:eastAsia="ko-KR"/>
        </w:rPr>
        <w:t>C</w:t>
      </w:r>
      <w:proofErr w:type="spellEnd"/>
      <w:r w:rsidRPr="00ED7FED">
        <w:rPr>
          <w:bCs/>
          <w:lang w:eastAsia="ko-KR"/>
        </w:rPr>
        <w:t xml:space="preserve">  &gt;&gt; 1, ( ( ( p</w:t>
      </w:r>
      <w:r w:rsidRPr="00ED7FED">
        <w:rPr>
          <w:bCs/>
          <w:vertAlign w:val="subscript"/>
          <w:lang w:eastAsia="ko-KR"/>
        </w:rPr>
        <w:t>2</w:t>
      </w:r>
      <w:r w:rsidRPr="00ED7FED">
        <w:rPr>
          <w:bCs/>
          <w:lang w:eastAsia="ko-KR"/>
        </w:rPr>
        <w:t> + p</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 xml:space="preserve"> ) &gt;&gt;1 ) </w:t>
      </w:r>
    </w:p>
    <w:p w14:paraId="2A910606"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1</w:t>
      </w:r>
      <w:r w:rsidRPr="00615721">
        <w:rPr>
          <w:bCs/>
          <w:lang w:eastAsia="ko-KR"/>
        </w:rPr>
        <w:t>’ = Clip1</w:t>
      </w:r>
      <w:proofErr w:type="gramStart"/>
      <w:r w:rsidRPr="00615721">
        <w:rPr>
          <w:bCs/>
          <w:vertAlign w:val="subscript"/>
          <w:lang w:eastAsia="ko-KR"/>
        </w:rPr>
        <w:t>Y</w:t>
      </w:r>
      <w:r w:rsidRPr="00ED7FED">
        <w:rPr>
          <w:bCs/>
          <w:lang w:eastAsia="ko-KR"/>
        </w:rPr>
        <w:t>( p</w:t>
      </w:r>
      <w:proofErr w:type="gramEnd"/>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p )</w:t>
      </w:r>
    </w:p>
    <w:p w14:paraId="18A0DAB1" w14:textId="77777777" w:rsidR="00505250" w:rsidRPr="00BF6BF4" w:rsidRDefault="00505250" w:rsidP="00505250">
      <w:pPr>
        <w:rPr>
          <w:bCs/>
          <w:lang w:eastAsia="ko-KR"/>
        </w:rPr>
      </w:pPr>
      <w:r w:rsidRPr="00BF6BF4">
        <w:rPr>
          <w:bCs/>
          <w:lang w:eastAsia="ko-KR"/>
        </w:rPr>
        <w:t>If dEq1 is equal to 1,</w:t>
      </w:r>
    </w:p>
    <w:p w14:paraId="6DF268DA"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q = Clip</w:t>
      </w:r>
      <w:proofErr w:type="gramStart"/>
      <w:r w:rsidRPr="00AD0FAD">
        <w:rPr>
          <w:bCs/>
          <w:lang w:eastAsia="ko-KR"/>
        </w:rPr>
        <w:t>3( -(</w:t>
      </w:r>
      <w:proofErr w:type="gramEnd"/>
      <w:r w:rsidRPr="00AD0FAD">
        <w:rPr>
          <w:lang w:eastAsia="ko-KR"/>
        </w:rPr>
        <w:t xml:space="preserve"> </w:t>
      </w:r>
      <w:proofErr w:type="spellStart"/>
      <w:r w:rsidRPr="00AD0FAD">
        <w:rPr>
          <w:lang w:eastAsia="ko-KR"/>
        </w:rPr>
        <w:t>t</w:t>
      </w:r>
      <w:r w:rsidRPr="00BF6BF4">
        <w:rPr>
          <w:vertAlign w:val="subscript"/>
          <w:lang w:eastAsia="ko-KR"/>
        </w:rPr>
        <w:t>C</w:t>
      </w:r>
      <w:proofErr w:type="spellEnd"/>
      <w:r w:rsidRPr="00615721">
        <w:rPr>
          <w:bCs/>
          <w:lang w:eastAsia="ko-KR"/>
        </w:rPr>
        <w:t xml:space="preserve">  &gt;&gt; 1), </w:t>
      </w:r>
      <w:proofErr w:type="spellStart"/>
      <w:r w:rsidRPr="00615721">
        <w:rPr>
          <w:lang w:eastAsia="ko-KR"/>
        </w:rPr>
        <w:t>t</w:t>
      </w:r>
      <w:r w:rsidRPr="00ED7FED">
        <w:rPr>
          <w:vertAlign w:val="subscript"/>
          <w:lang w:eastAsia="ko-KR"/>
        </w:rPr>
        <w:t>C</w:t>
      </w:r>
      <w:proofErr w:type="spellEnd"/>
      <w:r w:rsidRPr="00ED7FED">
        <w:rPr>
          <w:bCs/>
          <w:lang w:eastAsia="ko-KR"/>
        </w:rPr>
        <w:t xml:space="preserve">  &gt;&gt; 1, ( ( ( q</w:t>
      </w:r>
      <w:r w:rsidRPr="00ED7FED">
        <w:rPr>
          <w:bCs/>
          <w:vertAlign w:val="subscript"/>
          <w:lang w:eastAsia="ko-KR"/>
        </w:rPr>
        <w:t>2</w:t>
      </w:r>
      <w:r w:rsidRPr="00ED7FED">
        <w:rPr>
          <w:bCs/>
          <w:lang w:eastAsia="ko-KR"/>
        </w:rPr>
        <w:t> + q</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w:t>
      </w:r>
      <w:r w:rsidRPr="00AD0FAD">
        <w:rPr>
          <w:bCs/>
          <w:lang w:eastAsia="ko-KR"/>
        </w:rPr>
        <w:sym w:font="Symbol" w:char="0044"/>
      </w:r>
      <w:r w:rsidRPr="00AD0FAD">
        <w:rPr>
          <w:bCs/>
          <w:lang w:eastAsia="ko-KR"/>
        </w:rPr>
        <w:t xml:space="preserve"> ) &gt;&gt;1 ) </w:t>
      </w:r>
    </w:p>
    <w:p w14:paraId="07AD6803"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1</w:t>
      </w:r>
      <w:r w:rsidRPr="00615721">
        <w:rPr>
          <w:bCs/>
          <w:lang w:eastAsia="ko-KR"/>
        </w:rPr>
        <w:t>’ = Clip1</w:t>
      </w:r>
      <w:proofErr w:type="gramStart"/>
      <w:r w:rsidRPr="00615721">
        <w:rPr>
          <w:bCs/>
          <w:vertAlign w:val="subscript"/>
          <w:lang w:eastAsia="ko-KR"/>
        </w:rPr>
        <w:t>Y</w:t>
      </w:r>
      <w:r w:rsidRPr="00ED7FED">
        <w:rPr>
          <w:bCs/>
          <w:lang w:eastAsia="ko-KR"/>
        </w:rPr>
        <w:t>( q</w:t>
      </w:r>
      <w:proofErr w:type="gramEnd"/>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q )</w:t>
      </w:r>
    </w:p>
    <w:p w14:paraId="227BF576" w14:textId="77777777" w:rsidR="00505250" w:rsidRPr="00BF6BF4" w:rsidRDefault="00505250" w:rsidP="00505250">
      <w:pPr>
        <w:rPr>
          <w:lang w:eastAsia="ko-KR"/>
        </w:rPr>
      </w:pPr>
      <w:r>
        <w:rPr>
          <w:lang w:eastAsia="ko-KR"/>
        </w:rPr>
        <w:t>N</w:t>
      </w:r>
      <w:r w:rsidRPr="00BF6BF4">
        <w:rPr>
          <w:lang w:eastAsia="ko-KR"/>
        </w:rPr>
        <w:t>ote that</w:t>
      </w:r>
      <w:r>
        <w:rPr>
          <w:lang w:eastAsia="ko-KR"/>
        </w:rPr>
        <w:t xml:space="preserve"> a</w:t>
      </w:r>
      <w:r w:rsidRPr="00BF6BF4">
        <w:rPr>
          <w:lang w:eastAsia="ko-KR"/>
        </w:rPr>
        <w:t xml:space="preserve"> maximum </w:t>
      </w:r>
      <w:r>
        <w:rPr>
          <w:lang w:eastAsia="ko-KR"/>
        </w:rPr>
        <w:t xml:space="preserve">of </w:t>
      </w:r>
      <w:r w:rsidRPr="00BF6BF4">
        <w:rPr>
          <w:lang w:eastAsia="ko-KR"/>
        </w:rPr>
        <w:t>two pixels are modified using three pixels as an input for each P and Q block, respectively.</w:t>
      </w:r>
    </w:p>
    <w:p w14:paraId="08847674" w14:textId="77777777" w:rsidR="00505250" w:rsidRPr="0046420E"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8" w:name="_Toc313801841"/>
      <w:bookmarkStart w:id="509" w:name="_Toc376882504"/>
      <w:bookmarkStart w:id="510" w:name="_Toc411002862"/>
      <w:r w:rsidRPr="0046420E">
        <w:rPr>
          <w:rFonts w:eastAsia="MS Mincho"/>
          <w:lang w:val="en-GB" w:eastAsia="ja-JP"/>
        </w:rPr>
        <w:t>Chroma filtering</w:t>
      </w:r>
      <w:bookmarkEnd w:id="508"/>
      <w:bookmarkEnd w:id="509"/>
      <w:bookmarkEnd w:id="510"/>
    </w:p>
    <w:p w14:paraId="5CC0F7A9" w14:textId="77777777" w:rsidR="00505250" w:rsidRPr="00C02B57" w:rsidRDefault="00505250" w:rsidP="00505250">
      <w:pPr>
        <w:rPr>
          <w:lang w:eastAsia="ko-KR"/>
        </w:rPr>
      </w:pPr>
      <w:r>
        <w:rPr>
          <w:lang w:eastAsia="ko-KR"/>
        </w:rPr>
        <w:t xml:space="preserve">The boundary strength </w:t>
      </w:r>
      <w:proofErr w:type="spellStart"/>
      <w:r w:rsidRPr="0046420E">
        <w:rPr>
          <w:lang w:eastAsia="ko-KR"/>
        </w:rPr>
        <w:t>Bs</w:t>
      </w:r>
      <w:proofErr w:type="spellEnd"/>
      <w:r w:rsidRPr="0046420E">
        <w:rPr>
          <w:lang w:eastAsia="ko-KR"/>
        </w:rPr>
        <w:t xml:space="preserve"> </w:t>
      </w:r>
      <w:r>
        <w:rPr>
          <w:lang w:eastAsia="ko-KR"/>
        </w:rPr>
        <w:t>for</w:t>
      </w:r>
      <w:r w:rsidRPr="0046420E">
        <w:rPr>
          <w:lang w:eastAsia="ko-KR"/>
        </w:rPr>
        <w:t xml:space="preserve"> chroma filtering is inherited from </w:t>
      </w:r>
      <w:proofErr w:type="spellStart"/>
      <w:r w:rsidRPr="0046420E">
        <w:rPr>
          <w:lang w:eastAsia="ko-KR"/>
        </w:rPr>
        <w:t>luma</w:t>
      </w:r>
      <w:proofErr w:type="spellEnd"/>
      <w:r w:rsidRPr="0046420E">
        <w:rPr>
          <w:lang w:eastAsia="ko-KR"/>
        </w:rPr>
        <w:t xml:space="preserve">. If </w:t>
      </w:r>
      <w:proofErr w:type="spellStart"/>
      <w:r w:rsidRPr="0046420E">
        <w:rPr>
          <w:lang w:eastAsia="ko-KR"/>
        </w:rPr>
        <w:t>Bs</w:t>
      </w:r>
      <w:proofErr w:type="spellEnd"/>
      <w:r w:rsidRPr="0046420E">
        <w:rPr>
          <w:lang w:eastAsia="ko-KR"/>
        </w:rPr>
        <w:t xml:space="preserve"> &gt; 1</w:t>
      </w:r>
      <w:r w:rsidRPr="00240787">
        <w:rPr>
          <w:lang w:eastAsia="ko-KR"/>
        </w:rPr>
        <w:t>,</w:t>
      </w:r>
      <w:r w:rsidRPr="00676AB7">
        <w:rPr>
          <w:lang w:eastAsia="ko-KR"/>
        </w:rPr>
        <w:t xml:space="preserve"> chroma filtering is performed. No filter selection process </w:t>
      </w:r>
      <w:r>
        <w:rPr>
          <w:lang w:eastAsia="ko-KR"/>
        </w:rPr>
        <w:t xml:space="preserve">is performed </w:t>
      </w:r>
      <w:r w:rsidRPr="00676AB7">
        <w:rPr>
          <w:lang w:eastAsia="ko-KR"/>
        </w:rPr>
        <w:t>for chroma</w:t>
      </w:r>
      <w:r>
        <w:rPr>
          <w:lang w:eastAsia="ko-KR"/>
        </w:rPr>
        <w:t>, since only one filter can be applied</w:t>
      </w:r>
      <w:r w:rsidRPr="00676AB7">
        <w:rPr>
          <w:lang w:eastAsia="ko-KR"/>
        </w:rPr>
        <w:t>. The filtered sample values p</w:t>
      </w:r>
      <w:r w:rsidRPr="009669C1">
        <w:rPr>
          <w:vertAlign w:val="subscript"/>
          <w:lang w:eastAsia="ko-KR"/>
        </w:rPr>
        <w:t>0</w:t>
      </w:r>
      <w:r w:rsidRPr="008E45E7">
        <w:rPr>
          <w:lang w:eastAsia="ko-KR"/>
        </w:rPr>
        <w:t>’ and q</w:t>
      </w:r>
      <w:r w:rsidRPr="00045005">
        <w:rPr>
          <w:vertAlign w:val="subscript"/>
          <w:lang w:eastAsia="ko-KR"/>
        </w:rPr>
        <w:t>0</w:t>
      </w:r>
      <w:r w:rsidRPr="00C02B57">
        <w:rPr>
          <w:lang w:eastAsia="ko-KR"/>
        </w:rPr>
        <w:t>’ are derived as follows.</w:t>
      </w:r>
    </w:p>
    <w:p w14:paraId="71E9FF15" w14:textId="77777777" w:rsidR="00505250" w:rsidRPr="00ED7FED" w:rsidRDefault="00505250" w:rsidP="00505250">
      <w:pPr>
        <w:ind w:left="397"/>
        <w:rPr>
          <w:lang w:eastAsia="ko-KR"/>
        </w:rPr>
      </w:pPr>
      <w:r w:rsidRPr="00AD0FAD">
        <w:rPr>
          <w:lang w:eastAsia="ko-KR"/>
        </w:rPr>
        <w:sym w:font="Symbol" w:char="0044"/>
      </w:r>
      <w:r w:rsidRPr="00AD0FAD">
        <w:rPr>
          <w:lang w:eastAsia="ko-KR"/>
        </w:rPr>
        <w:t xml:space="preserve"> = Clip</w:t>
      </w:r>
      <w:proofErr w:type="gramStart"/>
      <w:r w:rsidRPr="00AD0FAD">
        <w:rPr>
          <w:lang w:eastAsia="ko-KR"/>
        </w:rPr>
        <w:t>3( -</w:t>
      </w:r>
      <w:proofErr w:type="gramEnd"/>
      <w:r w:rsidRPr="00AD0FAD">
        <w:rPr>
          <w:lang w:eastAsia="ko-KR"/>
        </w:rPr>
        <w:t>t</w:t>
      </w:r>
      <w:r w:rsidRPr="00AD0FAD">
        <w:rPr>
          <w:vertAlign w:val="subscript"/>
          <w:lang w:eastAsia="ko-KR"/>
        </w:rPr>
        <w:t>C</w:t>
      </w:r>
      <w:r w:rsidRPr="00BF6BF4">
        <w:rPr>
          <w:lang w:eastAsia="ko-KR"/>
        </w:rPr>
        <w:t>, t</w:t>
      </w:r>
      <w:r w:rsidRPr="00615721">
        <w:rPr>
          <w:vertAlign w:val="subscript"/>
          <w:lang w:eastAsia="ko-KR"/>
        </w:rPr>
        <w:t>C</w:t>
      </w:r>
      <w:r w:rsidRPr="00615721">
        <w:rPr>
          <w:lang w:eastAsia="ko-KR"/>
        </w:rPr>
        <w:t>, ( ( ( ( q</w:t>
      </w:r>
      <w:r w:rsidRPr="00ED7FED">
        <w:rPr>
          <w:vertAlign w:val="subscript"/>
          <w:lang w:eastAsia="ko-KR"/>
        </w:rPr>
        <w:t>0</w:t>
      </w:r>
      <w:r w:rsidRPr="00ED7FED">
        <w:rPr>
          <w:lang w:eastAsia="ko-KR"/>
        </w:rPr>
        <w:t> </w:t>
      </w:r>
      <w:r w:rsidR="00BD3E3D">
        <w:rPr>
          <w:lang w:eastAsia="ko-KR"/>
        </w:rPr>
        <w:t>−</w:t>
      </w:r>
      <w:r w:rsidRPr="00ED7FED">
        <w:rPr>
          <w:lang w:eastAsia="ko-KR"/>
        </w:rPr>
        <w:t> p</w:t>
      </w:r>
      <w:r w:rsidRPr="00ED7FED">
        <w:rPr>
          <w:vertAlign w:val="subscript"/>
          <w:lang w:eastAsia="ko-KR"/>
        </w:rPr>
        <w:t>0</w:t>
      </w:r>
      <w:r w:rsidRPr="00ED7FED">
        <w:rPr>
          <w:lang w:eastAsia="ko-KR"/>
        </w:rPr>
        <w:t> ) &lt;&lt; 2 ) + p</w:t>
      </w:r>
      <w:r w:rsidRPr="00ED7FED">
        <w:rPr>
          <w:vertAlign w:val="subscript"/>
          <w:lang w:eastAsia="ko-KR"/>
        </w:rPr>
        <w:t>1</w:t>
      </w:r>
      <w:r w:rsidRPr="00ED7FED">
        <w:rPr>
          <w:lang w:eastAsia="ko-KR"/>
        </w:rPr>
        <w:t> </w:t>
      </w:r>
      <w:r w:rsidR="00BD3E3D">
        <w:rPr>
          <w:lang w:eastAsia="ko-KR"/>
        </w:rPr>
        <w:t>−</w:t>
      </w:r>
      <w:r w:rsidRPr="00ED7FED">
        <w:rPr>
          <w:lang w:eastAsia="ko-KR"/>
        </w:rPr>
        <w:t> q</w:t>
      </w:r>
      <w:r w:rsidRPr="00ED7FED">
        <w:rPr>
          <w:vertAlign w:val="subscript"/>
          <w:lang w:eastAsia="ko-KR"/>
        </w:rPr>
        <w:t>1</w:t>
      </w:r>
      <w:r w:rsidRPr="00ED7FED">
        <w:rPr>
          <w:lang w:eastAsia="ko-KR"/>
        </w:rPr>
        <w:t xml:space="preserve"> + 4 ) &gt;&gt; 3 ) ) </w:t>
      </w:r>
    </w:p>
    <w:p w14:paraId="38EBD006" w14:textId="77777777" w:rsidR="00505250" w:rsidRPr="00AD0FAD" w:rsidRDefault="00505250" w:rsidP="00505250">
      <w:pPr>
        <w:ind w:left="397"/>
        <w:rPr>
          <w:lang w:eastAsia="ko-KR"/>
        </w:rPr>
      </w:pPr>
      <w:r w:rsidRPr="0046420E">
        <w:rPr>
          <w:lang w:eastAsia="ko-KR"/>
        </w:rPr>
        <w:t>p</w:t>
      </w:r>
      <w:r w:rsidRPr="0046420E">
        <w:rPr>
          <w:vertAlign w:val="subscript"/>
          <w:lang w:eastAsia="ko-KR"/>
        </w:rPr>
        <w:t>0</w:t>
      </w:r>
      <w:r w:rsidRPr="0046420E">
        <w:rPr>
          <w:lang w:eastAsia="ko-KR"/>
        </w:rPr>
        <w:t>’ = Clip1</w:t>
      </w:r>
      <w:proofErr w:type="gramStart"/>
      <w:r w:rsidRPr="0046420E">
        <w:rPr>
          <w:vertAlign w:val="subscript"/>
          <w:lang w:eastAsia="ko-KR"/>
        </w:rPr>
        <w:t>C</w:t>
      </w:r>
      <w:r w:rsidRPr="0046420E">
        <w:rPr>
          <w:lang w:eastAsia="ko-KR"/>
        </w:rPr>
        <w:t>( p</w:t>
      </w:r>
      <w:proofErr w:type="gramEnd"/>
      <w:r w:rsidRPr="00240787">
        <w:rPr>
          <w:vertAlign w:val="subscript"/>
          <w:lang w:eastAsia="ko-KR"/>
        </w:rPr>
        <w:t>0</w:t>
      </w:r>
      <w:r w:rsidRPr="00676AB7">
        <w:rPr>
          <w:lang w:eastAsia="ko-KR"/>
        </w:rPr>
        <w:t> + </w:t>
      </w:r>
      <w:r w:rsidRPr="00AD0FAD">
        <w:rPr>
          <w:lang w:eastAsia="ko-KR"/>
        </w:rPr>
        <w:sym w:font="Symbol" w:char="0044"/>
      </w:r>
      <w:r w:rsidRPr="00AD0FAD">
        <w:rPr>
          <w:lang w:eastAsia="ko-KR"/>
        </w:rPr>
        <w:t xml:space="preserve"> ) </w:t>
      </w:r>
    </w:p>
    <w:p w14:paraId="499858B6" w14:textId="77777777" w:rsidR="00505250" w:rsidRPr="00AD0FAD" w:rsidRDefault="00505250" w:rsidP="00505250">
      <w:pPr>
        <w:ind w:left="397"/>
        <w:rPr>
          <w:lang w:eastAsia="ko-KR"/>
        </w:rPr>
      </w:pPr>
      <w:r w:rsidRPr="00AD0FAD">
        <w:rPr>
          <w:lang w:eastAsia="ko-KR"/>
        </w:rPr>
        <w:t>q</w:t>
      </w:r>
      <w:r w:rsidRPr="00BF6BF4">
        <w:rPr>
          <w:vertAlign w:val="subscript"/>
          <w:lang w:eastAsia="ko-KR"/>
        </w:rPr>
        <w:t>0</w:t>
      </w:r>
      <w:r w:rsidRPr="00615721">
        <w:rPr>
          <w:lang w:eastAsia="ko-KR"/>
        </w:rPr>
        <w:t>’ = Clip1</w:t>
      </w:r>
      <w:proofErr w:type="gramStart"/>
      <w:r w:rsidRPr="00615721">
        <w:rPr>
          <w:vertAlign w:val="subscript"/>
          <w:lang w:eastAsia="ko-KR"/>
        </w:rPr>
        <w:t>C</w:t>
      </w:r>
      <w:r w:rsidRPr="00ED7FED">
        <w:rPr>
          <w:lang w:eastAsia="ko-KR"/>
        </w:rPr>
        <w:t>( q</w:t>
      </w:r>
      <w:proofErr w:type="gramEnd"/>
      <w:r w:rsidRPr="00ED7FED">
        <w:rPr>
          <w:vertAlign w:val="subscript"/>
          <w:lang w:eastAsia="ko-KR"/>
        </w:rPr>
        <w:t>0</w:t>
      </w:r>
      <w:r w:rsidRPr="00ED7FED">
        <w:rPr>
          <w:lang w:eastAsia="ko-KR"/>
        </w:rPr>
        <w:t> - </w:t>
      </w:r>
      <w:r w:rsidRPr="00AD0FAD">
        <w:rPr>
          <w:lang w:eastAsia="ko-KR"/>
        </w:rPr>
        <w:sym w:font="Symbol" w:char="0044"/>
      </w:r>
      <w:r w:rsidRPr="00AD0FAD">
        <w:rPr>
          <w:lang w:eastAsia="ko-KR"/>
        </w:rPr>
        <w:t xml:space="preserve"> ) </w:t>
      </w:r>
    </w:p>
    <w:p w14:paraId="7490127C" w14:textId="375AD53E" w:rsidR="004C10FF" w:rsidRDefault="004C10FF" w:rsidP="004C10FF">
      <w:pPr>
        <w:rPr>
          <w:szCs w:val="22"/>
          <w:lang w:val="en-CA"/>
        </w:rPr>
      </w:pPr>
      <w:r>
        <w:rPr>
          <w:szCs w:val="22"/>
          <w:lang w:val="en-CA"/>
        </w:rPr>
        <w:t xml:space="preserve">When </w:t>
      </w:r>
      <w:r w:rsidR="00116F71">
        <w:rPr>
          <w:szCs w:val="22"/>
          <w:lang w:val="en-CA"/>
        </w:rPr>
        <w:t xml:space="preserve">the 4:2:2 chroma format is in use, each chroma block has a rectangular shape and is coded using up to two </w:t>
      </w:r>
      <w:r>
        <w:rPr>
          <w:szCs w:val="22"/>
          <w:lang w:val="en-CA"/>
        </w:rPr>
        <w:t>square transforms</w:t>
      </w:r>
      <w:r w:rsidR="00116F71">
        <w:rPr>
          <w:szCs w:val="22"/>
          <w:lang w:val="en-CA"/>
        </w:rPr>
        <w:t xml:space="preserve">. This process introduces </w:t>
      </w:r>
      <w:r>
        <w:rPr>
          <w:szCs w:val="22"/>
          <w:lang w:val="en-CA"/>
        </w:rPr>
        <w:t xml:space="preserve">additional boundaries between the </w:t>
      </w:r>
      <w:r w:rsidR="002851F1">
        <w:rPr>
          <w:szCs w:val="22"/>
          <w:lang w:val="en-CA"/>
        </w:rPr>
        <w:t>transform blocks in chroma</w:t>
      </w:r>
      <w:r w:rsidR="00116F71">
        <w:rPr>
          <w:szCs w:val="22"/>
          <w:lang w:val="en-CA"/>
        </w:rPr>
        <w:t xml:space="preserve">. These boundaries </w:t>
      </w:r>
      <w:r>
        <w:rPr>
          <w:szCs w:val="22"/>
          <w:lang w:val="en-CA"/>
        </w:rPr>
        <w:t xml:space="preserve">are not deblocked (blue dotted lines in </w:t>
      </w:r>
      <w:r w:rsidR="009911F4">
        <w:rPr>
          <w:noProof/>
        </w:rPr>
        <w:fldChar w:fldCharType="begin"/>
      </w:r>
      <w:r w:rsidR="009911F4">
        <w:rPr>
          <w:szCs w:val="22"/>
          <w:lang w:val="en-CA"/>
        </w:rPr>
        <w:instrText xml:space="preserve"> REF _Ref437272764 \h </w:instrText>
      </w:r>
      <w:r w:rsidR="009911F4">
        <w:rPr>
          <w:noProof/>
        </w:rPr>
      </w:r>
      <w:r w:rsidR="009911F4">
        <w:rPr>
          <w:noProof/>
        </w:rPr>
        <w:fldChar w:fldCharType="separate"/>
      </w:r>
      <w:r w:rsidR="00C447FC">
        <w:t xml:space="preserve">Figure </w:t>
      </w:r>
      <w:r w:rsidR="00C447FC">
        <w:rPr>
          <w:noProof/>
        </w:rPr>
        <w:t>4</w:t>
      </w:r>
      <w:r w:rsidR="00C447FC">
        <w:noBreakHyphen/>
      </w:r>
      <w:r w:rsidR="00C447FC">
        <w:rPr>
          <w:noProof/>
        </w:rPr>
        <w:t>31</w:t>
      </w:r>
      <w:r w:rsidR="009911F4">
        <w:rPr>
          <w:noProof/>
        </w:rPr>
        <w:fldChar w:fldCharType="end"/>
      </w:r>
      <w:r>
        <w:rPr>
          <w:szCs w:val="22"/>
          <w:lang w:val="en-CA"/>
        </w:rPr>
        <w:t>)</w:t>
      </w:r>
      <w:r w:rsidR="009E5E23">
        <w:rPr>
          <w:szCs w:val="22"/>
          <w:lang w:val="en-CA"/>
        </w:rPr>
        <w:t>.</w:t>
      </w:r>
    </w:p>
    <w:p w14:paraId="56220D1E" w14:textId="77777777" w:rsidR="004C10FF" w:rsidRDefault="00554E84" w:rsidP="00C0621C">
      <w:pPr>
        <w:keepNext/>
        <w:jc w:val="center"/>
      </w:pPr>
      <w:r>
        <w:rPr>
          <w:noProof/>
          <w:lang w:val="en-AU" w:eastAsia="en-AU"/>
        </w:rPr>
        <w:lastRenderedPageBreak/>
        <w:drawing>
          <wp:inline distT="0" distB="0" distL="0" distR="0" wp14:anchorId="2EC1424E" wp14:editId="47196BF9">
            <wp:extent cx="3335655" cy="3138170"/>
            <wp:effectExtent l="0" t="0" r="0" b="508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335655" cy="3138170"/>
                    </a:xfrm>
                    <a:prstGeom prst="rect">
                      <a:avLst/>
                    </a:prstGeom>
                    <a:noFill/>
                    <a:ln>
                      <a:noFill/>
                    </a:ln>
                  </pic:spPr>
                </pic:pic>
              </a:graphicData>
            </a:graphic>
          </wp:inline>
        </w:drawing>
      </w:r>
    </w:p>
    <w:p w14:paraId="735E0B4A" w14:textId="44413C25" w:rsidR="009911F4" w:rsidRDefault="009911F4" w:rsidP="00744CD7">
      <w:pPr>
        <w:pStyle w:val="Caption"/>
      </w:pPr>
      <w:bookmarkStart w:id="511" w:name="_Ref437272764"/>
      <w:bookmarkStart w:id="512" w:name="_Toc13594829"/>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31</w:t>
      </w:r>
      <w:r w:rsidR="0018506D">
        <w:fldChar w:fldCharType="end"/>
      </w:r>
      <w:bookmarkEnd w:id="511"/>
      <w:r>
        <w:t xml:space="preserve">. </w:t>
      </w:r>
      <w:r w:rsidRPr="00F12411">
        <w:t xml:space="preserve">Deblocking </w:t>
      </w:r>
      <w:proofErr w:type="spellStart"/>
      <w:r w:rsidRPr="00F12411">
        <w:t>behaviour</w:t>
      </w:r>
      <w:proofErr w:type="spellEnd"/>
      <w:r w:rsidRPr="00F12411">
        <w:t xml:space="preserve"> in the 4:2:2 chroma format</w:t>
      </w:r>
      <w:r>
        <w:t>.</w:t>
      </w:r>
      <w:bookmarkEnd w:id="512"/>
    </w:p>
    <w:p w14:paraId="79E41C73" w14:textId="77777777" w:rsidR="009911F4" w:rsidRDefault="009911F4" w:rsidP="00C0621C">
      <w:pPr>
        <w:keepNext/>
        <w:jc w:val="center"/>
      </w:pPr>
    </w:p>
    <w:p w14:paraId="3F2470AC" w14:textId="77777777" w:rsidR="00B136D0" w:rsidRDefault="00B136D0" w:rsidP="00C0621C">
      <w:pPr>
        <w:pStyle w:val="Heading3"/>
        <w:rPr>
          <w:lang w:val="en-AU"/>
        </w:rPr>
      </w:pPr>
      <w:bookmarkStart w:id="513" w:name="_Toc438634064"/>
      <w:bookmarkStart w:id="514" w:name="_Toc337343988"/>
      <w:bookmarkStart w:id="515" w:name="_Toc337344199"/>
      <w:bookmarkStart w:id="516" w:name="_Toc337415457"/>
      <w:bookmarkStart w:id="517" w:name="_Toc337442335"/>
      <w:bookmarkStart w:id="518" w:name="_Toc337343989"/>
      <w:bookmarkStart w:id="519" w:name="_Toc337344200"/>
      <w:bookmarkStart w:id="520" w:name="_Toc337415458"/>
      <w:bookmarkStart w:id="521" w:name="_Toc337442336"/>
      <w:bookmarkStart w:id="522" w:name="_Toc337343990"/>
      <w:bookmarkStart w:id="523" w:name="_Toc337344201"/>
      <w:bookmarkStart w:id="524" w:name="_Toc337415459"/>
      <w:bookmarkStart w:id="525" w:name="_Toc337442337"/>
      <w:bookmarkStart w:id="526" w:name="_Toc337343991"/>
      <w:bookmarkStart w:id="527" w:name="_Toc337344202"/>
      <w:bookmarkStart w:id="528" w:name="_Toc337415460"/>
      <w:bookmarkStart w:id="529" w:name="_Toc337442338"/>
      <w:bookmarkStart w:id="530" w:name="_Toc337343992"/>
      <w:bookmarkStart w:id="531" w:name="_Toc337344203"/>
      <w:bookmarkStart w:id="532" w:name="_Toc337415461"/>
      <w:bookmarkStart w:id="533" w:name="_Toc337442339"/>
      <w:bookmarkStart w:id="534" w:name="_Toc337343993"/>
      <w:bookmarkStart w:id="535" w:name="_Toc337344204"/>
      <w:bookmarkStart w:id="536" w:name="_Toc337415462"/>
      <w:bookmarkStart w:id="537" w:name="_Toc337442340"/>
      <w:bookmarkStart w:id="538" w:name="_Toc337343995"/>
      <w:bookmarkStart w:id="539" w:name="_Toc337344206"/>
      <w:bookmarkStart w:id="540" w:name="_Toc337415464"/>
      <w:bookmarkStart w:id="541" w:name="_Toc337442342"/>
      <w:bookmarkStart w:id="542" w:name="_Toc337343996"/>
      <w:bookmarkStart w:id="543" w:name="_Toc337344207"/>
      <w:bookmarkStart w:id="544" w:name="_Toc337415465"/>
      <w:bookmarkStart w:id="545" w:name="_Toc337442343"/>
      <w:bookmarkStart w:id="546" w:name="_Toc337343997"/>
      <w:bookmarkStart w:id="547" w:name="_Toc337344208"/>
      <w:bookmarkStart w:id="548" w:name="_Toc337415466"/>
      <w:bookmarkStart w:id="549" w:name="_Toc337442344"/>
      <w:bookmarkStart w:id="550" w:name="_Toc337343998"/>
      <w:bookmarkStart w:id="551" w:name="_Toc337344209"/>
      <w:bookmarkStart w:id="552" w:name="_Toc337415467"/>
      <w:bookmarkStart w:id="553" w:name="_Toc337442345"/>
      <w:bookmarkStart w:id="554" w:name="_Toc337343999"/>
      <w:bookmarkStart w:id="555" w:name="_Toc337344210"/>
      <w:bookmarkStart w:id="556" w:name="_Toc337415468"/>
      <w:bookmarkStart w:id="557" w:name="_Toc337442346"/>
      <w:bookmarkStart w:id="558" w:name="_Toc337344000"/>
      <w:bookmarkStart w:id="559" w:name="_Toc337344211"/>
      <w:bookmarkStart w:id="560" w:name="_Toc337415469"/>
      <w:bookmarkStart w:id="561" w:name="_Toc337442347"/>
      <w:bookmarkStart w:id="562" w:name="_Toc337344002"/>
      <w:bookmarkStart w:id="563" w:name="_Toc337344213"/>
      <w:bookmarkStart w:id="564" w:name="_Toc337415471"/>
      <w:bookmarkStart w:id="565" w:name="_Toc337442349"/>
      <w:bookmarkStart w:id="566" w:name="_Toc337344003"/>
      <w:bookmarkStart w:id="567" w:name="_Toc337344214"/>
      <w:bookmarkStart w:id="568" w:name="_Toc337415472"/>
      <w:bookmarkStart w:id="569" w:name="_Toc337442350"/>
      <w:bookmarkStart w:id="570" w:name="_Toc337344004"/>
      <w:bookmarkStart w:id="571" w:name="_Toc337344215"/>
      <w:bookmarkStart w:id="572" w:name="_Toc337415473"/>
      <w:bookmarkStart w:id="573" w:name="_Toc337442351"/>
      <w:bookmarkStart w:id="574" w:name="_Toc337344005"/>
      <w:bookmarkStart w:id="575" w:name="_Toc337344216"/>
      <w:bookmarkStart w:id="576" w:name="_Toc337415474"/>
      <w:bookmarkStart w:id="577" w:name="_Toc337442352"/>
      <w:bookmarkStart w:id="578" w:name="_Toc337344006"/>
      <w:bookmarkStart w:id="579" w:name="_Toc337344217"/>
      <w:bookmarkStart w:id="580" w:name="_Toc337415475"/>
      <w:bookmarkStart w:id="581" w:name="_Toc337442353"/>
      <w:bookmarkStart w:id="582" w:name="_Toc315551297"/>
      <w:bookmarkStart w:id="583" w:name="_Toc315551320"/>
      <w:bookmarkStart w:id="584" w:name="_Toc315551329"/>
      <w:bookmarkStart w:id="585" w:name="_Toc315551330"/>
      <w:bookmarkStart w:id="586" w:name="_Toc315551331"/>
      <w:bookmarkStart w:id="587" w:name="_Toc315551332"/>
      <w:bookmarkStart w:id="588" w:name="_Toc315551333"/>
      <w:bookmarkStart w:id="589" w:name="_Toc315551334"/>
      <w:bookmarkStart w:id="590" w:name="_Toc315551336"/>
      <w:bookmarkStart w:id="591" w:name="_Toc315551337"/>
      <w:bookmarkStart w:id="592" w:name="_Toc315551338"/>
      <w:bookmarkStart w:id="593" w:name="_Toc322548035"/>
      <w:bookmarkStart w:id="594" w:name="_Toc322548036"/>
      <w:bookmarkStart w:id="595" w:name="_Toc322548037"/>
      <w:bookmarkStart w:id="596" w:name="_Toc322548038"/>
      <w:bookmarkStart w:id="597" w:name="_Ref380077681"/>
      <w:bookmarkStart w:id="598" w:name="_Toc411002863"/>
      <w:bookmarkStart w:id="599" w:name="_Toc2111243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r>
        <w:rPr>
          <w:lang w:val="en-AU"/>
        </w:rPr>
        <w:t>Sample adaptive offset filter</w:t>
      </w:r>
      <w:bookmarkEnd w:id="597"/>
      <w:bookmarkEnd w:id="598"/>
      <w:bookmarkEnd w:id="599"/>
    </w:p>
    <w:p w14:paraId="74034AED" w14:textId="6E672922" w:rsidR="00505250" w:rsidRDefault="00505250" w:rsidP="00505250">
      <w:pPr>
        <w:rPr>
          <w:lang w:eastAsia="ko-KR"/>
        </w:rPr>
      </w:pPr>
      <w:r w:rsidRPr="00ED7FED">
        <w:rPr>
          <w:rFonts w:eastAsia="PMingLiU"/>
          <w:lang w:eastAsia="zh-TW"/>
        </w:rPr>
        <w:t>S</w:t>
      </w:r>
      <w:r w:rsidRPr="00ED7FED">
        <w:t xml:space="preserve">ample adaptive offset </w:t>
      </w:r>
      <w:r>
        <w:t xml:space="preserve">(SAO) </w:t>
      </w:r>
      <w:r w:rsidRPr="00ED7FED">
        <w:t>is applied to the reconstruct</w:t>
      </w:r>
      <w:r>
        <w:t>ed</w:t>
      </w:r>
      <w:r w:rsidRPr="00ED7FED">
        <w:t xml:space="preserve"> signal after the deblocking filter by using offset</w:t>
      </w:r>
      <w:r w:rsidRPr="00ED7FED">
        <w:rPr>
          <w:lang w:eastAsia="ko-KR"/>
        </w:rPr>
        <w:t>s</w:t>
      </w:r>
      <w:r w:rsidRPr="00ED7FED">
        <w:t xml:space="preserve"> </w:t>
      </w:r>
      <w:r>
        <w:t xml:space="preserve">specified for </w:t>
      </w:r>
      <w:r w:rsidRPr="00ED7FED">
        <w:rPr>
          <w:lang w:eastAsia="ko-KR"/>
        </w:rPr>
        <w:t>each CTB</w:t>
      </w:r>
      <w:r>
        <w:rPr>
          <w:lang w:eastAsia="ko-KR"/>
        </w:rPr>
        <w:t xml:space="preserve"> </w:t>
      </w:r>
      <w:r>
        <w:t>by the encoder</w:t>
      </w:r>
      <w:r w:rsidRPr="00ED7FED">
        <w:t>.</w:t>
      </w:r>
      <w:r w:rsidRPr="00ED7FED">
        <w:rPr>
          <w:lang w:eastAsia="ko-KR"/>
        </w:rPr>
        <w:t xml:space="preserve"> T</w:t>
      </w:r>
      <w:r w:rsidRPr="00ED7FED">
        <w:t xml:space="preserve">he </w:t>
      </w:r>
      <w:r>
        <w:t xml:space="preserve">HM </w:t>
      </w:r>
      <w:r w:rsidRPr="00ED7FED">
        <w:t xml:space="preserve">encoder </w:t>
      </w:r>
      <w:r>
        <w:t xml:space="preserve">first </w:t>
      </w:r>
      <w:r w:rsidRPr="00ED7FED">
        <w:t xml:space="preserve">makes </w:t>
      </w:r>
      <w:r>
        <w:t>the</w:t>
      </w:r>
      <w:r w:rsidRPr="00ED7FED">
        <w:t xml:space="preserve"> decision on </w:t>
      </w:r>
      <w:proofErr w:type="gramStart"/>
      <w:r w:rsidRPr="00ED7FED">
        <w:t>whether or not</w:t>
      </w:r>
      <w:proofErr w:type="gramEnd"/>
      <w:r w:rsidRPr="00ED7FED">
        <w:t xml:space="preserve"> the SAO </w:t>
      </w:r>
      <w:r>
        <w:t xml:space="preserve">process </w:t>
      </w:r>
      <w:r w:rsidRPr="00ED7FED">
        <w:t xml:space="preserve">is </w:t>
      </w:r>
      <w:r>
        <w:t xml:space="preserve">to be </w:t>
      </w:r>
      <w:r w:rsidRPr="00ED7FED">
        <w:t>applied for current slice</w:t>
      </w:r>
      <w:r w:rsidRPr="00ED7FED">
        <w:rPr>
          <w:lang w:eastAsia="ko-KR"/>
        </w:rPr>
        <w:t>.</w:t>
      </w:r>
      <w:r w:rsidRPr="00ED7FED">
        <w:t xml:space="preserve"> If SAO is </w:t>
      </w:r>
      <w:r>
        <w:t>applied</w:t>
      </w:r>
      <w:r w:rsidRPr="00ED7FED">
        <w:rPr>
          <w:lang w:eastAsia="ko-KR"/>
        </w:rPr>
        <w:t xml:space="preserve"> for </w:t>
      </w:r>
      <w:r>
        <w:rPr>
          <w:lang w:eastAsia="ko-KR"/>
        </w:rPr>
        <w:t>the</w:t>
      </w:r>
      <w:r w:rsidRPr="00ED7FED">
        <w:rPr>
          <w:lang w:eastAsia="ko-KR"/>
        </w:rPr>
        <w:t xml:space="preserve"> slice</w:t>
      </w:r>
      <w:r w:rsidRPr="00ED7FED">
        <w:t xml:space="preserve">, </w:t>
      </w:r>
      <w:r w:rsidRPr="00FD5D7F">
        <w:rPr>
          <w:rFonts w:eastAsia="PMingLiU"/>
          <w:lang w:eastAsia="zh-TW"/>
        </w:rPr>
        <w:t xml:space="preserve">each </w:t>
      </w:r>
      <w:r w:rsidRPr="00FD5D7F">
        <w:rPr>
          <w:lang w:eastAsia="ko-KR"/>
        </w:rPr>
        <w:t>CTB</w:t>
      </w:r>
      <w:r w:rsidRPr="00FD5D7F">
        <w:rPr>
          <w:rFonts w:eastAsia="PMingLiU"/>
          <w:lang w:eastAsia="zh-TW"/>
        </w:rPr>
        <w:t xml:space="preserve"> </w:t>
      </w:r>
      <w:r>
        <w:rPr>
          <w:rFonts w:eastAsia="PMingLiU"/>
          <w:lang w:eastAsia="zh-TW"/>
        </w:rPr>
        <w:t xml:space="preserve">is classified as </w:t>
      </w:r>
      <w:r w:rsidRPr="00FD5D7F">
        <w:rPr>
          <w:rFonts w:eastAsia="PMingLiU"/>
          <w:lang w:eastAsia="zh-TW"/>
        </w:rPr>
        <w:t xml:space="preserve">one of </w:t>
      </w:r>
      <w:r w:rsidRPr="00FD5D7F">
        <w:rPr>
          <w:lang w:eastAsia="ko-KR"/>
        </w:rPr>
        <w:t>five</w:t>
      </w:r>
      <w:r w:rsidRPr="00FD5D7F">
        <w:rPr>
          <w:rFonts w:eastAsia="PMingLiU"/>
          <w:lang w:eastAsia="zh-TW"/>
        </w:rPr>
        <w:t xml:space="preserve"> SAO types as shown in</w:t>
      </w:r>
      <w:r w:rsidR="009911F4">
        <w:rPr>
          <w:rFonts w:eastAsia="PMingLiU"/>
          <w:lang w:eastAsia="zh-TW"/>
        </w:rPr>
        <w:t xml:space="preserve"> </w:t>
      </w:r>
      <w:r w:rsidR="009911F4">
        <w:rPr>
          <w:lang w:eastAsia="ko-KR"/>
        </w:rPr>
        <w:fldChar w:fldCharType="begin"/>
      </w:r>
      <w:r w:rsidR="009911F4">
        <w:rPr>
          <w:lang w:eastAsia="ko-KR"/>
        </w:rPr>
        <w:instrText xml:space="preserve"> REF _Ref437272801 \h </w:instrText>
      </w:r>
      <w:r w:rsidR="009911F4">
        <w:rPr>
          <w:lang w:eastAsia="ko-KR"/>
        </w:rPr>
      </w:r>
      <w:r w:rsidR="009911F4">
        <w:rPr>
          <w:lang w:eastAsia="ko-KR"/>
        </w:rPr>
        <w:fldChar w:fldCharType="separate"/>
      </w:r>
      <w:r w:rsidR="00C447FC">
        <w:t xml:space="preserve">Table </w:t>
      </w:r>
      <w:r w:rsidR="00C447FC">
        <w:rPr>
          <w:noProof/>
        </w:rPr>
        <w:t>4</w:t>
      </w:r>
      <w:r w:rsidR="00C447FC">
        <w:noBreakHyphen/>
      </w:r>
      <w:r w:rsidR="00C447FC">
        <w:rPr>
          <w:noProof/>
        </w:rPr>
        <w:t>9</w:t>
      </w:r>
      <w:r w:rsidR="009911F4">
        <w:rPr>
          <w:lang w:eastAsia="ko-KR"/>
        </w:rPr>
        <w:fldChar w:fldCharType="end"/>
      </w:r>
      <w:r w:rsidRPr="00AD0FAD">
        <w:rPr>
          <w:rFonts w:eastAsia="PMingLiU"/>
          <w:lang w:eastAsia="zh-TW"/>
        </w:rPr>
        <w:t>.</w:t>
      </w:r>
      <w:r w:rsidRPr="00AD0FAD">
        <w:t xml:space="preserve"> </w:t>
      </w:r>
      <w:r w:rsidRPr="00BF6BF4">
        <w:rPr>
          <w:lang w:eastAsia="ko-KR"/>
        </w:rPr>
        <w:t xml:space="preserve">The concept of </w:t>
      </w:r>
      <w:r w:rsidRPr="00615721">
        <w:t xml:space="preserve">SAO </w:t>
      </w:r>
      <w:r w:rsidRPr="00ED7FED">
        <w:rPr>
          <w:lang w:eastAsia="ko-KR"/>
        </w:rPr>
        <w:t xml:space="preserve">is to </w:t>
      </w:r>
      <w:r w:rsidRPr="00ED7FED">
        <w:t>classif</w:t>
      </w:r>
      <w:r w:rsidRPr="00ED7FED">
        <w:rPr>
          <w:lang w:eastAsia="ko-KR"/>
        </w:rPr>
        <w:t>y</w:t>
      </w:r>
      <w:r w:rsidRPr="00ED7FED">
        <w:t xml:space="preserve"> pixels into categories and reduce</w:t>
      </w:r>
      <w:r w:rsidRPr="00FD5D7F">
        <w:rPr>
          <w:rFonts w:eastAsia="PMingLiU"/>
          <w:lang w:eastAsia="zh-TW"/>
        </w:rPr>
        <w:t>s</w:t>
      </w:r>
      <w:r w:rsidRPr="00FD5D7F">
        <w:t xml:space="preserve"> the distortion by adding an offset </w:t>
      </w:r>
      <w:r w:rsidRPr="00FD5D7F">
        <w:rPr>
          <w:rFonts w:eastAsia="PMingLiU"/>
          <w:lang w:eastAsia="zh-TW"/>
        </w:rPr>
        <w:t xml:space="preserve">to </w:t>
      </w:r>
      <w:r w:rsidRPr="00FD5D7F">
        <w:t>pixels</w:t>
      </w:r>
      <w:r w:rsidRPr="00FD5D7F">
        <w:rPr>
          <w:rFonts w:eastAsia="PMingLiU"/>
          <w:lang w:eastAsia="zh-TW"/>
        </w:rPr>
        <w:t xml:space="preserve"> of</w:t>
      </w:r>
      <w:r w:rsidRPr="00FD5D7F">
        <w:t xml:space="preserve"> each category</w:t>
      </w:r>
      <w:r w:rsidRPr="00FD5D7F">
        <w:rPr>
          <w:lang w:eastAsia="ko-KR"/>
        </w:rPr>
        <w:t xml:space="preserve">. SAO operation includes </w:t>
      </w:r>
      <w:r w:rsidR="0078644C">
        <w:rPr>
          <w:lang w:eastAsia="ko-KR"/>
        </w:rPr>
        <w:t>e</w:t>
      </w:r>
      <w:r w:rsidRPr="00FD5D7F">
        <w:rPr>
          <w:lang w:eastAsia="ko-KR"/>
        </w:rPr>
        <w:t xml:space="preserve">dge </w:t>
      </w:r>
      <w:r w:rsidR="0078644C">
        <w:rPr>
          <w:lang w:eastAsia="ko-KR"/>
        </w:rPr>
        <w:t>o</w:t>
      </w:r>
      <w:r w:rsidRPr="00FD5D7F">
        <w:rPr>
          <w:lang w:eastAsia="ko-KR"/>
        </w:rPr>
        <w:t xml:space="preserve">ffset (EO) which uses edge properties for pixel classification </w:t>
      </w:r>
      <w:r>
        <w:rPr>
          <w:lang w:eastAsia="ko-KR"/>
        </w:rPr>
        <w:t>in</w:t>
      </w:r>
      <w:r w:rsidRPr="00FD5D7F">
        <w:rPr>
          <w:lang w:eastAsia="ko-KR"/>
        </w:rPr>
        <w:t xml:space="preserve"> SAO type 1-4 and </w:t>
      </w:r>
      <w:r w:rsidR="0078644C">
        <w:rPr>
          <w:lang w:eastAsia="ko-KR"/>
        </w:rPr>
        <w:t>b</w:t>
      </w:r>
      <w:r w:rsidRPr="00FD5D7F">
        <w:rPr>
          <w:lang w:eastAsia="ko-KR"/>
        </w:rPr>
        <w:t xml:space="preserve">and </w:t>
      </w:r>
      <w:r w:rsidR="0078644C">
        <w:rPr>
          <w:lang w:eastAsia="ko-KR"/>
        </w:rPr>
        <w:t>o</w:t>
      </w:r>
      <w:r w:rsidRPr="00FD5D7F">
        <w:rPr>
          <w:lang w:eastAsia="ko-KR"/>
        </w:rPr>
        <w:t xml:space="preserve">ffset (BO) which uses pixel intensity for pixel classification </w:t>
      </w:r>
      <w:r>
        <w:rPr>
          <w:lang w:eastAsia="ko-KR"/>
        </w:rPr>
        <w:t>in</w:t>
      </w:r>
      <w:r w:rsidRPr="00FD5D7F">
        <w:rPr>
          <w:lang w:eastAsia="ko-KR"/>
        </w:rPr>
        <w:t xml:space="preserve"> SAO type 5. Each </w:t>
      </w:r>
      <w:r>
        <w:rPr>
          <w:lang w:eastAsia="ko-KR"/>
        </w:rPr>
        <w:t xml:space="preserve">applicable </w:t>
      </w:r>
      <w:r w:rsidRPr="00FD5D7F">
        <w:rPr>
          <w:lang w:eastAsia="ko-KR"/>
        </w:rPr>
        <w:t xml:space="preserve">CTB </w:t>
      </w:r>
      <w:r>
        <w:rPr>
          <w:lang w:eastAsia="ko-KR"/>
        </w:rPr>
        <w:t>has</w:t>
      </w:r>
      <w:r w:rsidRPr="00FD5D7F">
        <w:rPr>
          <w:lang w:eastAsia="ko-KR"/>
        </w:rPr>
        <w:t xml:space="preserve"> SAO parameters includ</w:t>
      </w:r>
      <w:r>
        <w:rPr>
          <w:lang w:eastAsia="ko-KR"/>
        </w:rPr>
        <w:t>ing</w:t>
      </w:r>
      <w:r w:rsidRPr="00FD5D7F">
        <w:rPr>
          <w:lang w:eastAsia="ko-KR"/>
        </w:rPr>
        <w:t xml:space="preserve"> </w:t>
      </w:r>
      <w:proofErr w:type="spellStart"/>
      <w:r w:rsidRPr="00FD5D7F">
        <w:rPr>
          <w:lang w:eastAsia="ko-KR"/>
        </w:rPr>
        <w:t>sao_merge_left_flag</w:t>
      </w:r>
      <w:proofErr w:type="spellEnd"/>
      <w:r w:rsidRPr="00FD5D7F">
        <w:rPr>
          <w:lang w:eastAsia="ko-KR"/>
        </w:rPr>
        <w:t xml:space="preserve">, </w:t>
      </w:r>
      <w:proofErr w:type="spellStart"/>
      <w:r w:rsidRPr="00FD5D7F">
        <w:rPr>
          <w:lang w:eastAsia="ko-KR"/>
        </w:rPr>
        <w:t>sao_merge_up_flag</w:t>
      </w:r>
      <w:proofErr w:type="spellEnd"/>
      <w:r w:rsidRPr="00FD5D7F">
        <w:rPr>
          <w:lang w:eastAsia="ko-KR"/>
        </w:rPr>
        <w:t xml:space="preserve">, SAO type and four offsets. If </w:t>
      </w:r>
      <w:proofErr w:type="spellStart"/>
      <w:r w:rsidRPr="00FD5D7F">
        <w:rPr>
          <w:lang w:eastAsia="ko-KR"/>
        </w:rPr>
        <w:t>sao_merge_left_flag</w:t>
      </w:r>
      <w:proofErr w:type="spellEnd"/>
      <w:r w:rsidRPr="00FD5D7F">
        <w:rPr>
          <w:lang w:eastAsia="ko-KR"/>
        </w:rPr>
        <w:t xml:space="preserve"> is equal to 1</w:t>
      </w:r>
      <w:r>
        <w:rPr>
          <w:lang w:eastAsia="ko-KR"/>
        </w:rPr>
        <w:t>, the</w:t>
      </w:r>
      <w:r w:rsidRPr="00FD5D7F">
        <w:rPr>
          <w:lang w:eastAsia="ko-KR"/>
        </w:rPr>
        <w:t xml:space="preserve"> current CTB will reuse </w:t>
      </w:r>
      <w:r w:rsidRPr="00BE073F">
        <w:rPr>
          <w:lang w:eastAsia="ko-KR"/>
        </w:rPr>
        <w:t xml:space="preserve">the SAO type and offsets of </w:t>
      </w:r>
      <w:r>
        <w:rPr>
          <w:lang w:eastAsia="ko-KR"/>
        </w:rPr>
        <w:t xml:space="preserve">the </w:t>
      </w:r>
      <w:r w:rsidRPr="00BE073F">
        <w:rPr>
          <w:lang w:eastAsia="ko-KR"/>
        </w:rPr>
        <w:t>CTB</w:t>
      </w:r>
      <w:r w:rsidRPr="00C17CE1">
        <w:rPr>
          <w:lang w:eastAsia="ko-KR"/>
        </w:rPr>
        <w:t xml:space="preserve"> </w:t>
      </w:r>
      <w:r>
        <w:rPr>
          <w:lang w:eastAsia="ko-KR"/>
        </w:rPr>
        <w:t xml:space="preserve">to the </w:t>
      </w:r>
      <w:r w:rsidRPr="00BE073F">
        <w:rPr>
          <w:lang w:eastAsia="ko-KR"/>
        </w:rPr>
        <w:t xml:space="preserve">left. If </w:t>
      </w:r>
      <w:proofErr w:type="spellStart"/>
      <w:r w:rsidRPr="00BE073F">
        <w:rPr>
          <w:lang w:eastAsia="ko-KR"/>
        </w:rPr>
        <w:t>sao_merge_up_flag</w:t>
      </w:r>
      <w:proofErr w:type="spellEnd"/>
      <w:r w:rsidRPr="00BE073F">
        <w:rPr>
          <w:lang w:eastAsia="ko-KR"/>
        </w:rPr>
        <w:t xml:space="preserve"> is equal to 1, </w:t>
      </w:r>
      <w:r>
        <w:rPr>
          <w:lang w:eastAsia="ko-KR"/>
        </w:rPr>
        <w:t xml:space="preserve">the </w:t>
      </w:r>
      <w:r w:rsidRPr="00BE073F">
        <w:rPr>
          <w:lang w:eastAsia="ko-KR"/>
        </w:rPr>
        <w:t xml:space="preserve">current CTB will reuse SAO type and offsets of </w:t>
      </w:r>
      <w:r>
        <w:rPr>
          <w:lang w:eastAsia="ko-KR"/>
        </w:rPr>
        <w:t>the</w:t>
      </w:r>
      <w:r w:rsidRPr="00BE073F">
        <w:rPr>
          <w:lang w:eastAsia="ko-KR"/>
        </w:rPr>
        <w:t xml:space="preserve"> CTB</w:t>
      </w:r>
      <w:r>
        <w:rPr>
          <w:lang w:eastAsia="ko-KR"/>
        </w:rPr>
        <w:t xml:space="preserve"> above</w:t>
      </w:r>
      <w:r w:rsidRPr="00C17CE1">
        <w:rPr>
          <w:lang w:eastAsia="ko-KR"/>
        </w:rPr>
        <w:t>.</w:t>
      </w:r>
    </w:p>
    <w:p w14:paraId="3D5E5B23" w14:textId="113F1303" w:rsidR="009911F4" w:rsidRPr="00C17CE1" w:rsidRDefault="009911F4" w:rsidP="00744CD7">
      <w:pPr>
        <w:pStyle w:val="Caption"/>
        <w:rPr>
          <w:rFonts w:eastAsia="PMingLiU"/>
          <w:lang w:eastAsia="zh-TW"/>
        </w:rPr>
      </w:pPr>
      <w:bookmarkStart w:id="600" w:name="_Ref437272801"/>
      <w:bookmarkStart w:id="601" w:name="_Toc21112360"/>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9</w:t>
      </w:r>
      <w:r w:rsidR="00C40ECD">
        <w:fldChar w:fldCharType="end"/>
      </w:r>
      <w:bookmarkEnd w:id="600"/>
      <w:r>
        <w:t xml:space="preserve">. </w:t>
      </w:r>
      <w:r w:rsidRPr="00C174D4">
        <w:t>Specification of SAO type</w:t>
      </w:r>
      <w:r>
        <w:t>.</w:t>
      </w:r>
      <w:bookmarkEnd w:id="601"/>
    </w:p>
    <w:p w14:paraId="67DB1D10" w14:textId="77777777" w:rsidR="00505250" w:rsidRPr="00045005" w:rsidRDefault="00505250" w:rsidP="00505250">
      <w:pPr>
        <w:pStyle w:val="Caption"/>
        <w:rPr>
          <w:rFonts w:eastAsia="PMingLiU"/>
          <w:lang w:val="en-GB" w:eastAsia="zh-TW"/>
        </w:rPr>
      </w:pPr>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356"/>
      </w:tblGrid>
      <w:tr w:rsidR="00505250" w:rsidRPr="001811D1" w14:paraId="7FF3F3F7"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BF6D65D" w14:textId="77777777" w:rsidR="00505250" w:rsidRPr="00C02B57" w:rsidRDefault="00505250" w:rsidP="005D2C53">
            <w:pPr>
              <w:keepNext/>
              <w:keepLines/>
              <w:numPr>
                <w:ilvl w:val="12"/>
                <w:numId w:val="0"/>
              </w:numPr>
              <w:spacing w:before="20" w:after="20"/>
              <w:jc w:val="center"/>
              <w:rPr>
                <w:b/>
              </w:rPr>
            </w:pPr>
            <w:r w:rsidRPr="00C02B57">
              <w:rPr>
                <w:b/>
              </w:rPr>
              <w:t>SAO type</w:t>
            </w:r>
          </w:p>
        </w:tc>
        <w:tc>
          <w:tcPr>
            <w:tcW w:w="3402" w:type="dxa"/>
            <w:tcBorders>
              <w:top w:val="single" w:sz="6" w:space="0" w:color="auto"/>
              <w:left w:val="single" w:sz="6" w:space="0" w:color="auto"/>
              <w:bottom w:val="single" w:sz="6" w:space="0" w:color="auto"/>
              <w:right w:val="single" w:sz="6" w:space="0" w:color="auto"/>
            </w:tcBorders>
          </w:tcPr>
          <w:p w14:paraId="278A88AD" w14:textId="77777777" w:rsidR="00505250" w:rsidRPr="00C02B57" w:rsidRDefault="00505250" w:rsidP="005D2C53">
            <w:pPr>
              <w:keepNext/>
              <w:keepLines/>
              <w:numPr>
                <w:ilvl w:val="12"/>
                <w:numId w:val="0"/>
              </w:numPr>
              <w:spacing w:before="20" w:after="20"/>
              <w:jc w:val="left"/>
              <w:rPr>
                <w:rFonts w:eastAsia="PMingLiU"/>
                <w:b/>
                <w:lang w:eastAsia="zh-TW"/>
              </w:rPr>
            </w:pPr>
            <w:r w:rsidRPr="00C02B57">
              <w:rPr>
                <w:rFonts w:eastAsia="PMingLiU"/>
                <w:b/>
                <w:lang w:eastAsia="zh-TW"/>
              </w:rPr>
              <w:t>sample adaptive offset type to be used</w:t>
            </w:r>
          </w:p>
        </w:tc>
        <w:tc>
          <w:tcPr>
            <w:tcW w:w="2356" w:type="dxa"/>
            <w:tcBorders>
              <w:top w:val="single" w:sz="6" w:space="0" w:color="auto"/>
              <w:left w:val="single" w:sz="6" w:space="0" w:color="auto"/>
              <w:bottom w:val="single" w:sz="6" w:space="0" w:color="auto"/>
              <w:right w:val="single" w:sz="6" w:space="0" w:color="auto"/>
            </w:tcBorders>
          </w:tcPr>
          <w:p w14:paraId="08AA14FD" w14:textId="77777777" w:rsidR="00505250" w:rsidRPr="00C23D58" w:rsidRDefault="00505250" w:rsidP="005D2C53">
            <w:pPr>
              <w:keepNext/>
              <w:keepLines/>
              <w:numPr>
                <w:ilvl w:val="12"/>
                <w:numId w:val="0"/>
              </w:numPr>
              <w:spacing w:before="20" w:after="20"/>
              <w:jc w:val="left"/>
              <w:rPr>
                <w:rFonts w:eastAsia="PMingLiU"/>
                <w:b/>
                <w:lang w:eastAsia="zh-TW"/>
              </w:rPr>
            </w:pPr>
            <w:r w:rsidRPr="00830B96">
              <w:rPr>
                <w:rFonts w:eastAsia="PMingLiU"/>
                <w:b/>
                <w:lang w:eastAsia="zh-TW"/>
              </w:rPr>
              <w:t>Number of categori</w:t>
            </w:r>
            <w:r w:rsidRPr="00C23D58">
              <w:rPr>
                <w:rFonts w:eastAsia="PMingLiU"/>
                <w:b/>
                <w:lang w:eastAsia="zh-TW"/>
              </w:rPr>
              <w:t>es</w:t>
            </w:r>
          </w:p>
        </w:tc>
      </w:tr>
      <w:tr w:rsidR="00505250" w:rsidRPr="001811D1" w14:paraId="245B9CD1"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4CE34490" w14:textId="77777777" w:rsidR="00505250" w:rsidRPr="001811D1" w:rsidRDefault="00505250" w:rsidP="005D2C53">
            <w:pPr>
              <w:keepNext/>
              <w:keepLines/>
              <w:numPr>
                <w:ilvl w:val="12"/>
                <w:numId w:val="0"/>
              </w:numPr>
              <w:spacing w:before="20" w:after="20"/>
              <w:jc w:val="center"/>
            </w:pPr>
            <w:r w:rsidRPr="001811D1">
              <w:t>0</w:t>
            </w:r>
          </w:p>
        </w:tc>
        <w:tc>
          <w:tcPr>
            <w:tcW w:w="3402" w:type="dxa"/>
            <w:tcBorders>
              <w:top w:val="single" w:sz="6" w:space="0" w:color="auto"/>
              <w:left w:val="single" w:sz="6" w:space="0" w:color="auto"/>
              <w:bottom w:val="single" w:sz="6" w:space="0" w:color="auto"/>
              <w:right w:val="single" w:sz="6" w:space="0" w:color="auto"/>
            </w:tcBorders>
          </w:tcPr>
          <w:p w14:paraId="45CA2FA3" w14:textId="77777777" w:rsidR="00505250" w:rsidRPr="001811D1" w:rsidRDefault="00505250" w:rsidP="005D2C53">
            <w:pPr>
              <w:keepNext/>
              <w:keepLines/>
              <w:numPr>
                <w:ilvl w:val="12"/>
                <w:numId w:val="0"/>
              </w:numPr>
              <w:spacing w:before="20" w:after="20"/>
            </w:pPr>
            <w:r w:rsidRPr="001811D1">
              <w:t>None</w:t>
            </w:r>
          </w:p>
        </w:tc>
        <w:tc>
          <w:tcPr>
            <w:tcW w:w="2356" w:type="dxa"/>
            <w:tcBorders>
              <w:top w:val="single" w:sz="6" w:space="0" w:color="auto"/>
              <w:left w:val="single" w:sz="6" w:space="0" w:color="auto"/>
              <w:bottom w:val="single" w:sz="6" w:space="0" w:color="auto"/>
              <w:right w:val="single" w:sz="6" w:space="0" w:color="auto"/>
            </w:tcBorders>
          </w:tcPr>
          <w:p w14:paraId="78926C8F"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0</w:t>
            </w:r>
          </w:p>
        </w:tc>
      </w:tr>
      <w:tr w:rsidR="00505250" w:rsidRPr="001811D1" w14:paraId="18767A10"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99BC2EF" w14:textId="77777777" w:rsidR="00505250" w:rsidRPr="001811D1" w:rsidRDefault="00505250" w:rsidP="005D2C53">
            <w:pPr>
              <w:keepNext/>
              <w:keepLines/>
              <w:numPr>
                <w:ilvl w:val="12"/>
                <w:numId w:val="0"/>
              </w:numPr>
              <w:spacing w:before="20" w:after="20"/>
              <w:jc w:val="center"/>
            </w:pPr>
            <w:r w:rsidRPr="001811D1">
              <w:t>1</w:t>
            </w:r>
          </w:p>
        </w:tc>
        <w:tc>
          <w:tcPr>
            <w:tcW w:w="3402" w:type="dxa"/>
            <w:tcBorders>
              <w:top w:val="single" w:sz="6" w:space="0" w:color="auto"/>
              <w:left w:val="single" w:sz="6" w:space="0" w:color="auto"/>
              <w:bottom w:val="single" w:sz="6" w:space="0" w:color="auto"/>
              <w:right w:val="single" w:sz="6" w:space="0" w:color="auto"/>
            </w:tcBorders>
          </w:tcPr>
          <w:p w14:paraId="17922FD5"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zh-TW"/>
              </w:rPr>
              <w:t xml:space="preserve">1-D 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5E41AC29"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5E4893DC"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435712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tcPr>
          <w:p w14:paraId="6141FD77"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lang w:eastAsia="zh-TW"/>
              </w:rPr>
              <w:t xml:space="preserve">1-D 90-degree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3BA5AF73"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rFonts w:eastAsia="PMingLiU"/>
                <w:lang w:eastAsia="zh-TW"/>
              </w:rPr>
              <w:t>4</w:t>
            </w:r>
          </w:p>
        </w:tc>
      </w:tr>
      <w:tr w:rsidR="00505250" w:rsidRPr="001811D1" w14:paraId="5C34807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215D4AE5"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tcPr>
          <w:p w14:paraId="130F0338" w14:textId="77777777" w:rsidR="00505250" w:rsidRPr="001811D1" w:rsidRDefault="00505250" w:rsidP="005D2C53">
            <w:pPr>
              <w:keepNext/>
              <w:keepLines/>
              <w:numPr>
                <w:ilvl w:val="12"/>
                <w:numId w:val="0"/>
              </w:numPr>
              <w:spacing w:before="20" w:after="20"/>
              <w:rPr>
                <w:rFonts w:eastAsia="PMingLiU"/>
              </w:rPr>
            </w:pPr>
            <w:r w:rsidRPr="001811D1">
              <w:rPr>
                <w:lang w:eastAsia="zh-TW"/>
              </w:rPr>
              <w:t>1-D 135-degree pattern</w:t>
            </w:r>
            <w:r w:rsidRPr="001811D1">
              <w:rPr>
                <w:rFonts w:eastAsia="PMingLiU"/>
                <w:lang w:eastAsia="zh-TW"/>
              </w:rPr>
              <w:t xml:space="preserve"> edge offset</w:t>
            </w:r>
          </w:p>
        </w:tc>
        <w:tc>
          <w:tcPr>
            <w:tcW w:w="2356" w:type="dxa"/>
            <w:tcBorders>
              <w:top w:val="single" w:sz="6" w:space="0" w:color="auto"/>
              <w:left w:val="single" w:sz="6" w:space="0" w:color="auto"/>
              <w:bottom w:val="single" w:sz="6" w:space="0" w:color="auto"/>
              <w:right w:val="single" w:sz="6" w:space="0" w:color="auto"/>
            </w:tcBorders>
          </w:tcPr>
          <w:p w14:paraId="41FB2E85"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6C6B79C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531B231"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tcPr>
          <w:p w14:paraId="3E8DF4E4" w14:textId="77777777" w:rsidR="00505250" w:rsidRPr="001811D1" w:rsidRDefault="00505250" w:rsidP="005D2C53">
            <w:pPr>
              <w:keepNext/>
              <w:keepLines/>
              <w:numPr>
                <w:ilvl w:val="12"/>
                <w:numId w:val="0"/>
              </w:numPr>
              <w:spacing w:before="20" w:after="20"/>
              <w:rPr>
                <w:rFonts w:eastAsia="PMingLiU"/>
              </w:rPr>
            </w:pPr>
            <w:r w:rsidRPr="001811D1">
              <w:rPr>
                <w:lang w:eastAsia="zh-TW"/>
              </w:rPr>
              <w:t xml:space="preserve">1-D 45-degree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66F8A8AA"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4AF0F913"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722C3A22"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5</w:t>
            </w:r>
          </w:p>
        </w:tc>
        <w:tc>
          <w:tcPr>
            <w:tcW w:w="3402" w:type="dxa"/>
            <w:tcBorders>
              <w:top w:val="single" w:sz="6" w:space="0" w:color="auto"/>
              <w:left w:val="single" w:sz="6" w:space="0" w:color="auto"/>
              <w:bottom w:val="single" w:sz="6" w:space="0" w:color="auto"/>
              <w:right w:val="single" w:sz="6" w:space="0" w:color="auto"/>
            </w:tcBorders>
          </w:tcPr>
          <w:p w14:paraId="25BF1F04" w14:textId="77777777" w:rsidR="00505250" w:rsidRPr="001811D1" w:rsidRDefault="00505250" w:rsidP="005D2C53">
            <w:pPr>
              <w:keepNext/>
              <w:keepLines/>
              <w:numPr>
                <w:ilvl w:val="12"/>
                <w:numId w:val="0"/>
              </w:numPr>
              <w:spacing w:before="20" w:after="20"/>
              <w:rPr>
                <w:rFonts w:eastAsia="PMingLiU"/>
              </w:rPr>
            </w:pPr>
            <w:r w:rsidRPr="001811D1">
              <w:rPr>
                <w:rFonts w:eastAsia="PMingLiU"/>
                <w:lang w:eastAsia="zh-TW"/>
              </w:rPr>
              <w:t>band offset</w:t>
            </w:r>
          </w:p>
        </w:tc>
        <w:tc>
          <w:tcPr>
            <w:tcW w:w="2356" w:type="dxa"/>
            <w:tcBorders>
              <w:top w:val="single" w:sz="6" w:space="0" w:color="auto"/>
              <w:left w:val="single" w:sz="6" w:space="0" w:color="auto"/>
              <w:bottom w:val="single" w:sz="6" w:space="0" w:color="auto"/>
              <w:right w:val="single" w:sz="6" w:space="0" w:color="auto"/>
            </w:tcBorders>
          </w:tcPr>
          <w:p w14:paraId="3015AF40"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ko-KR"/>
              </w:rPr>
              <w:t>4</w:t>
            </w:r>
          </w:p>
        </w:tc>
      </w:tr>
    </w:tbl>
    <w:p w14:paraId="19902B0A"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602" w:name="_Toc376882506"/>
      <w:bookmarkStart w:id="603" w:name="_Toc411002864"/>
      <w:r w:rsidRPr="001811D1">
        <w:rPr>
          <w:lang w:val="en-GB"/>
        </w:rPr>
        <w:t>Operation of each SAO type</w:t>
      </w:r>
      <w:bookmarkEnd w:id="602"/>
      <w:bookmarkEnd w:id="603"/>
    </w:p>
    <w:p w14:paraId="4ACFF001" w14:textId="021ABA0A" w:rsidR="00505250" w:rsidRPr="0046420E" w:rsidRDefault="00505250" w:rsidP="00505250">
      <w:pPr>
        <w:spacing w:beforeLines="50" w:before="120"/>
        <w:rPr>
          <w:rFonts w:eastAsia="PMingLiU"/>
          <w:lang w:eastAsia="ko-KR"/>
        </w:rPr>
      </w:pPr>
      <w:r w:rsidRPr="001811D1">
        <w:rPr>
          <w:rFonts w:eastAsia="PMingLiU"/>
          <w:lang w:eastAsia="zh-TW"/>
        </w:rPr>
        <w:t xml:space="preserve">Edge offset </w:t>
      </w:r>
      <w:r w:rsidRPr="001811D1">
        <w:rPr>
          <w:lang w:eastAsia="zh-TW"/>
        </w:rPr>
        <w:t>use</w:t>
      </w:r>
      <w:r w:rsidRPr="001811D1">
        <w:rPr>
          <w:rFonts w:eastAsia="PMingLiU"/>
          <w:lang w:eastAsia="zh-TW"/>
        </w:rPr>
        <w:t>s</w:t>
      </w:r>
      <w:r w:rsidRPr="001811D1">
        <w:rPr>
          <w:lang w:eastAsia="zh-TW"/>
        </w:rPr>
        <w:t xml:space="preserve"> four 1-D 3-pixel patterns for </w:t>
      </w:r>
      <w:r w:rsidRPr="00F31471">
        <w:rPr>
          <w:lang w:eastAsia="zh-TW"/>
        </w:rPr>
        <w:t>classification</w:t>
      </w:r>
      <w:r>
        <w:rPr>
          <w:lang w:eastAsia="zh-TW"/>
        </w:rPr>
        <w:t xml:space="preserve"> of the current</w:t>
      </w:r>
      <w:r w:rsidRPr="00F31471">
        <w:rPr>
          <w:lang w:eastAsia="zh-TW"/>
        </w:rPr>
        <w:t xml:space="preserve"> </w:t>
      </w:r>
      <w:r w:rsidRPr="00240787">
        <w:rPr>
          <w:lang w:eastAsia="zh-TW"/>
        </w:rPr>
        <w:t xml:space="preserve">pixel </w:t>
      </w:r>
      <w:r>
        <w:rPr>
          <w:lang w:eastAsia="zh-TW"/>
        </w:rPr>
        <w:t>p by</w:t>
      </w:r>
      <w:r w:rsidRPr="00C17CE1">
        <w:rPr>
          <w:lang w:eastAsia="zh-TW"/>
        </w:rPr>
        <w:t xml:space="preserve"> consideration of edge directional information, as</w:t>
      </w:r>
      <w:r w:rsidRPr="007807D0">
        <w:rPr>
          <w:lang w:eastAsia="zh-TW"/>
        </w:rPr>
        <w:t xml:space="preserve"> shown in</w:t>
      </w:r>
      <w:r w:rsidR="00C83B3D">
        <w:rPr>
          <w:lang w:eastAsia="zh-TW"/>
        </w:rPr>
        <w:t xml:space="preserve"> </w:t>
      </w:r>
      <w:r w:rsidR="00C83B3D">
        <w:rPr>
          <w:lang w:eastAsia="zh-TW"/>
        </w:rPr>
        <w:fldChar w:fldCharType="begin"/>
      </w:r>
      <w:r w:rsidR="00C83B3D">
        <w:rPr>
          <w:lang w:eastAsia="zh-TW"/>
        </w:rPr>
        <w:instrText xml:space="preserve"> REF _Ref437272919 \h </w:instrText>
      </w:r>
      <w:r w:rsidR="00C83B3D">
        <w:rPr>
          <w:lang w:eastAsia="zh-TW"/>
        </w:rPr>
      </w:r>
      <w:r w:rsidR="00C83B3D">
        <w:rPr>
          <w:lang w:eastAsia="zh-TW"/>
        </w:rPr>
        <w:fldChar w:fldCharType="separate"/>
      </w:r>
      <w:r w:rsidR="00C447FC">
        <w:t xml:space="preserve">Figure </w:t>
      </w:r>
      <w:r w:rsidR="00C447FC">
        <w:rPr>
          <w:noProof/>
        </w:rPr>
        <w:t>4</w:t>
      </w:r>
      <w:r w:rsidR="00C447FC">
        <w:noBreakHyphen/>
      </w:r>
      <w:r w:rsidR="00C447FC">
        <w:rPr>
          <w:noProof/>
        </w:rPr>
        <w:t>32</w:t>
      </w:r>
      <w:r w:rsidR="00C83B3D">
        <w:rPr>
          <w:lang w:eastAsia="zh-TW"/>
        </w:rPr>
        <w:fldChar w:fldCharType="end"/>
      </w:r>
      <w:r w:rsidRPr="00AD0FAD">
        <w:rPr>
          <w:lang w:eastAsia="zh-TW"/>
        </w:rPr>
        <w:t xml:space="preserve">. </w:t>
      </w:r>
      <w:r w:rsidRPr="003D1AA7">
        <w:t>From left to right these are: 0-degree, 9</w:t>
      </w:r>
      <w:r>
        <w:t>0-degree, 135-degree and</w:t>
      </w:r>
      <w:r w:rsidRPr="003D1AA7">
        <w:t xml:space="preserve"> 45-degree.</w:t>
      </w:r>
    </w:p>
    <w:p w14:paraId="26373A3F" w14:textId="77777777" w:rsidR="00505250" w:rsidRPr="0046420E" w:rsidRDefault="00505250" w:rsidP="00505250">
      <w:pPr>
        <w:spacing w:beforeLines="50" w:before="120"/>
        <w:rPr>
          <w:rFonts w:eastAsia="PMingLiU"/>
          <w:lang w:eastAsia="zh-TW"/>
        </w:rPr>
      </w:pPr>
    </w:p>
    <w:tbl>
      <w:tblPr>
        <w:tblW w:w="4410" w:type="dxa"/>
        <w:jc w:val="center"/>
        <w:tblCellMar>
          <w:left w:w="28" w:type="dxa"/>
          <w:right w:w="28" w:type="dxa"/>
        </w:tblCellMar>
        <w:tblLook w:val="04A0" w:firstRow="1" w:lastRow="0" w:firstColumn="1" w:lastColumn="0" w:noHBand="0" w:noVBand="1"/>
      </w:tblPr>
      <w:tblGrid>
        <w:gridCol w:w="294"/>
        <w:gridCol w:w="294"/>
        <w:gridCol w:w="294"/>
        <w:gridCol w:w="294"/>
        <w:gridCol w:w="294"/>
        <w:gridCol w:w="294"/>
        <w:gridCol w:w="294"/>
        <w:gridCol w:w="294"/>
        <w:gridCol w:w="294"/>
        <w:gridCol w:w="294"/>
        <w:gridCol w:w="294"/>
        <w:gridCol w:w="294"/>
        <w:gridCol w:w="294"/>
        <w:gridCol w:w="294"/>
        <w:gridCol w:w="294"/>
      </w:tblGrid>
      <w:tr w:rsidR="00505250" w:rsidRPr="001811D1" w14:paraId="1DA31A26" w14:textId="77777777" w:rsidTr="005D2C53">
        <w:trPr>
          <w:trHeight w:hRule="exact" w:val="284"/>
          <w:jc w:val="center"/>
        </w:trPr>
        <w:tc>
          <w:tcPr>
            <w:tcW w:w="294" w:type="dxa"/>
            <w:tcBorders>
              <w:top w:val="single" w:sz="4" w:space="0" w:color="auto"/>
              <w:left w:val="single" w:sz="4" w:space="0" w:color="auto"/>
              <w:bottom w:val="nil"/>
              <w:right w:val="single" w:sz="4" w:space="0" w:color="auto"/>
            </w:tcBorders>
            <w:shd w:val="clear" w:color="auto" w:fill="auto"/>
            <w:noWrap/>
            <w:vAlign w:val="bottom"/>
          </w:tcPr>
          <w:p w14:paraId="2FC23B3C"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sz w:val="14"/>
                <w:szCs w:val="24"/>
                <w:lang w:eastAsia="zh-TW"/>
              </w:rPr>
            </w:pPr>
          </w:p>
        </w:tc>
        <w:tc>
          <w:tcPr>
            <w:tcW w:w="294" w:type="dxa"/>
            <w:tcBorders>
              <w:top w:val="single" w:sz="4" w:space="0" w:color="auto"/>
              <w:left w:val="nil"/>
              <w:bottom w:val="nil"/>
              <w:right w:val="single" w:sz="4" w:space="0" w:color="auto"/>
            </w:tcBorders>
            <w:shd w:val="clear" w:color="auto" w:fill="auto"/>
            <w:noWrap/>
            <w:vAlign w:val="bottom"/>
          </w:tcPr>
          <w:p w14:paraId="4967370D"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46420E">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17B7C7CA" w14:textId="77777777" w:rsidR="00505250" w:rsidRPr="00676AB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240787">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0078509A" w14:textId="77777777" w:rsidR="00505250" w:rsidRPr="009669C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nil"/>
            </w:tcBorders>
            <w:shd w:val="clear" w:color="auto" w:fill="auto"/>
            <w:noWrap/>
            <w:vAlign w:val="bottom"/>
          </w:tcPr>
          <w:p w14:paraId="22B8CA9C" w14:textId="77777777" w:rsidR="00505250" w:rsidRPr="00045005"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E45E7">
              <w:rPr>
                <w:rFonts w:ascii="Arial" w:eastAsia="SimSun" w:hAnsi="Arial" w:cs="Arial"/>
                <w:sz w:val="14"/>
                <w:szCs w:val="24"/>
                <w:lang w:eastAsia="zh-TW"/>
              </w:rPr>
              <w:t xml:space="preserve">　</w:t>
            </w:r>
          </w:p>
        </w:tc>
        <w:tc>
          <w:tcPr>
            <w:tcW w:w="294" w:type="dxa"/>
            <w:tcBorders>
              <w:top w:val="single" w:sz="8" w:space="0" w:color="auto"/>
              <w:left w:val="single" w:sz="8" w:space="0" w:color="auto"/>
              <w:bottom w:val="nil"/>
              <w:right w:val="single" w:sz="8" w:space="0" w:color="auto"/>
            </w:tcBorders>
            <w:shd w:val="clear" w:color="000000" w:fill="DBEEF3"/>
            <w:noWrap/>
            <w:vAlign w:val="bottom"/>
          </w:tcPr>
          <w:p w14:paraId="26419206" w14:textId="77777777" w:rsidR="00505250" w:rsidRPr="00C02B5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C02B57">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C8BBCDF" w14:textId="77777777" w:rsidR="00505250" w:rsidRPr="00C23D58"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30B96">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57D97A2F" w14:textId="77777777" w:rsidR="00505250" w:rsidRPr="00206D42"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4D31440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760B8A0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3BBCF7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4712F1A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CD835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nil"/>
            </w:tcBorders>
            <w:shd w:val="clear" w:color="auto" w:fill="auto"/>
            <w:noWrap/>
            <w:vAlign w:val="bottom"/>
          </w:tcPr>
          <w:p w14:paraId="3333604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5500E02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r w:rsidR="00505250" w:rsidRPr="001811D1" w14:paraId="3E63C43F" w14:textId="77777777" w:rsidTr="005D2C53">
        <w:trPr>
          <w:trHeight w:hRule="exact" w:val="284"/>
          <w:jc w:val="center"/>
        </w:trPr>
        <w:tc>
          <w:tcPr>
            <w:tcW w:w="294" w:type="dxa"/>
            <w:tcBorders>
              <w:top w:val="single" w:sz="8" w:space="0" w:color="auto"/>
              <w:left w:val="single" w:sz="8" w:space="0" w:color="auto"/>
              <w:bottom w:val="single" w:sz="8" w:space="0" w:color="auto"/>
              <w:right w:val="nil"/>
            </w:tcBorders>
            <w:shd w:val="clear" w:color="000000" w:fill="DBEEF3"/>
            <w:noWrap/>
            <w:vAlign w:val="bottom"/>
          </w:tcPr>
          <w:p w14:paraId="152ED43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408FDC2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single" w:sz="8" w:space="0" w:color="auto"/>
              <w:left w:val="nil"/>
              <w:bottom w:val="single" w:sz="8" w:space="0" w:color="auto"/>
              <w:right w:val="single" w:sz="8" w:space="0" w:color="auto"/>
            </w:tcBorders>
            <w:shd w:val="clear" w:color="000000" w:fill="DBEEF3"/>
            <w:noWrap/>
            <w:vAlign w:val="bottom"/>
          </w:tcPr>
          <w:p w14:paraId="69FCC6E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2166D7B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16D8A5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62616B7F"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4E65C7F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31B467EE"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7103E73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3DC9BC9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nil"/>
              <w:right w:val="single" w:sz="4" w:space="0" w:color="auto"/>
            </w:tcBorders>
            <w:shd w:val="clear" w:color="auto" w:fill="auto"/>
            <w:noWrap/>
            <w:vAlign w:val="bottom"/>
          </w:tcPr>
          <w:p w14:paraId="7F559D4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127FF9F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nil"/>
              <w:right w:val="nil"/>
            </w:tcBorders>
            <w:shd w:val="clear" w:color="auto" w:fill="auto"/>
            <w:noWrap/>
            <w:vAlign w:val="bottom"/>
          </w:tcPr>
          <w:p w14:paraId="52A49FA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108D318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13B2689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r>
      <w:tr w:rsidR="00505250" w:rsidRPr="001811D1" w14:paraId="14575AC8" w14:textId="77777777" w:rsidTr="005D2C53">
        <w:trPr>
          <w:trHeight w:hRule="exact" w:val="284"/>
          <w:jc w:val="center"/>
        </w:trPr>
        <w:tc>
          <w:tcPr>
            <w:tcW w:w="294" w:type="dxa"/>
            <w:tcBorders>
              <w:top w:val="nil"/>
              <w:left w:val="single" w:sz="4" w:space="0" w:color="auto"/>
              <w:bottom w:val="single" w:sz="4" w:space="0" w:color="auto"/>
              <w:right w:val="single" w:sz="4" w:space="0" w:color="auto"/>
            </w:tcBorders>
            <w:shd w:val="clear" w:color="auto" w:fill="auto"/>
            <w:noWrap/>
            <w:vAlign w:val="bottom"/>
          </w:tcPr>
          <w:p w14:paraId="146C78BC"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2060819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15847A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22C1F50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5E14D0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single" w:sz="8" w:space="0" w:color="auto"/>
              <w:bottom w:val="single" w:sz="8" w:space="0" w:color="auto"/>
              <w:right w:val="single" w:sz="8" w:space="0" w:color="auto"/>
            </w:tcBorders>
            <w:shd w:val="clear" w:color="000000" w:fill="DBEEF3"/>
            <w:noWrap/>
            <w:vAlign w:val="bottom"/>
          </w:tcPr>
          <w:p w14:paraId="2F54F6B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9887C0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340BEED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single" w:sz="4" w:space="0" w:color="auto"/>
            </w:tcBorders>
            <w:shd w:val="clear" w:color="auto" w:fill="auto"/>
            <w:noWrap/>
            <w:vAlign w:val="bottom"/>
          </w:tcPr>
          <w:p w14:paraId="48D5979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nil"/>
            </w:tcBorders>
            <w:shd w:val="clear" w:color="auto" w:fill="auto"/>
            <w:noWrap/>
            <w:vAlign w:val="bottom"/>
          </w:tcPr>
          <w:p w14:paraId="4524BF7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2DD202A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6CBBE8DA"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7FE0D18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ED31C4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3EFDF5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bl>
    <w:p w14:paraId="76426625" w14:textId="54381721" w:rsidR="00C83B3D" w:rsidRDefault="00C83B3D" w:rsidP="00744CD7">
      <w:pPr>
        <w:pStyle w:val="Caption"/>
      </w:pPr>
      <w:bookmarkStart w:id="604" w:name="_Ref437272919"/>
      <w:bookmarkStart w:id="605" w:name="_Toc13594830"/>
      <w:bookmarkStart w:id="606" w:name="_Toc376882562"/>
      <w:bookmarkStart w:id="607" w:name="_Toc411015422"/>
      <w:bookmarkStart w:id="608" w:name="_Ref293656614"/>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32</w:t>
      </w:r>
      <w:r w:rsidR="0018506D">
        <w:fldChar w:fldCharType="end"/>
      </w:r>
      <w:bookmarkEnd w:id="604"/>
      <w:r>
        <w:t xml:space="preserve">. </w:t>
      </w:r>
      <w:r w:rsidRPr="004A14B1">
        <w:t>Four 1-D 3-pixel patterns for the pixel classification in EO</w:t>
      </w:r>
      <w:r>
        <w:t>.</w:t>
      </w:r>
      <w:bookmarkEnd w:id="605"/>
    </w:p>
    <w:bookmarkEnd w:id="606"/>
    <w:bookmarkEnd w:id="607"/>
    <w:bookmarkEnd w:id="608"/>
    <w:p w14:paraId="6C55A22F" w14:textId="77777777" w:rsidR="00505250" w:rsidRPr="001811D1" w:rsidRDefault="00505250" w:rsidP="00505250">
      <w:pPr>
        <w:spacing w:beforeLines="50" w:before="120"/>
      </w:pPr>
    </w:p>
    <w:p w14:paraId="2C3BD1F2" w14:textId="5D8F701F" w:rsidR="00C83B3D" w:rsidRDefault="00505250" w:rsidP="00505250">
      <w:pPr>
        <w:spacing w:beforeLines="50" w:before="120"/>
      </w:pPr>
      <w:r w:rsidRPr="00AD0FAD">
        <w:rPr>
          <w:lang w:eastAsia="zh-TW"/>
        </w:rPr>
        <w:t xml:space="preserve">Each </w:t>
      </w:r>
      <w:r w:rsidRPr="00AD0FAD">
        <w:rPr>
          <w:lang w:eastAsia="ko-KR"/>
        </w:rPr>
        <w:t>CTB</w:t>
      </w:r>
      <w:r w:rsidRPr="00BF6BF4">
        <w:rPr>
          <w:lang w:eastAsia="zh-TW"/>
        </w:rPr>
        <w:t xml:space="preserve"> </w:t>
      </w:r>
      <w:r>
        <w:rPr>
          <w:lang w:eastAsia="zh-TW"/>
        </w:rPr>
        <w:t>is classified</w:t>
      </w:r>
      <w:r w:rsidRPr="00ED7FED">
        <w:t xml:space="preserve"> into </w:t>
      </w:r>
      <w:r>
        <w:t>one of five</w:t>
      </w:r>
      <w:r w:rsidRPr="00ED7FED">
        <w:t xml:space="preserve"> categories </w:t>
      </w:r>
      <w:r w:rsidRPr="007807D0">
        <w:rPr>
          <w:lang w:eastAsia="ko-KR"/>
        </w:rPr>
        <w:t xml:space="preserve">according to </w:t>
      </w:r>
      <w:r w:rsidR="00C83B3D">
        <w:rPr>
          <w:lang w:eastAsia="ko-KR"/>
        </w:rPr>
        <w:fldChar w:fldCharType="begin"/>
      </w:r>
      <w:r w:rsidR="00C83B3D">
        <w:rPr>
          <w:lang w:eastAsia="ko-KR"/>
        </w:rPr>
        <w:instrText xml:space="preserve"> REF _Ref437272954 \h </w:instrText>
      </w:r>
      <w:r w:rsidR="00C83B3D">
        <w:rPr>
          <w:lang w:eastAsia="ko-KR"/>
        </w:rPr>
      </w:r>
      <w:r w:rsidR="00C83B3D">
        <w:rPr>
          <w:lang w:eastAsia="ko-KR"/>
        </w:rPr>
        <w:fldChar w:fldCharType="separate"/>
      </w:r>
      <w:r w:rsidR="00C447FC">
        <w:t xml:space="preserve">Table </w:t>
      </w:r>
      <w:r w:rsidR="00C447FC">
        <w:rPr>
          <w:noProof/>
        </w:rPr>
        <w:t>4</w:t>
      </w:r>
      <w:r w:rsidR="00C447FC">
        <w:noBreakHyphen/>
      </w:r>
      <w:r w:rsidR="00C447FC">
        <w:rPr>
          <w:noProof/>
        </w:rPr>
        <w:t>10</w:t>
      </w:r>
      <w:r w:rsidR="00C83B3D">
        <w:rPr>
          <w:lang w:eastAsia="ko-KR"/>
        </w:rPr>
        <w:fldChar w:fldCharType="end"/>
      </w:r>
      <w:r w:rsidRPr="007807D0">
        <w:t>.</w:t>
      </w:r>
    </w:p>
    <w:p w14:paraId="0DF207E9" w14:textId="287020FB" w:rsidR="00505250" w:rsidRPr="00744CD7" w:rsidRDefault="00C83B3D" w:rsidP="00C83B3D">
      <w:pPr>
        <w:pStyle w:val="Caption"/>
        <w:rPr>
          <w:rFonts w:eastAsia="PMingLiU"/>
          <w:sz w:val="16"/>
          <w:szCs w:val="16"/>
          <w:lang w:eastAsia="zh-TW"/>
        </w:rPr>
      </w:pPr>
      <w:bookmarkStart w:id="609" w:name="_Ref437272954"/>
      <w:bookmarkStart w:id="610" w:name="_Toc21112361"/>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10</w:t>
      </w:r>
      <w:r w:rsidR="00C40ECD">
        <w:fldChar w:fldCharType="end"/>
      </w:r>
      <w:bookmarkEnd w:id="609"/>
      <w:r>
        <w:t xml:space="preserve">. </w:t>
      </w:r>
      <w:r w:rsidRPr="00A0134F">
        <w:t>Pixel classification rule for EO</w:t>
      </w:r>
      <w:r>
        <w:t>.</w:t>
      </w:r>
      <w:bookmarkEnd w:id="610"/>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773"/>
      </w:tblGrid>
      <w:tr w:rsidR="00505250" w:rsidRPr="001811D1" w14:paraId="3A02C53E"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92624B4"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Category</w:t>
            </w:r>
          </w:p>
        </w:tc>
        <w:tc>
          <w:tcPr>
            <w:tcW w:w="3402" w:type="dxa"/>
            <w:tcBorders>
              <w:top w:val="single" w:sz="6" w:space="0" w:color="auto"/>
              <w:left w:val="single" w:sz="6" w:space="0" w:color="auto"/>
              <w:bottom w:val="single" w:sz="6" w:space="0" w:color="auto"/>
              <w:right w:val="single" w:sz="6" w:space="0" w:color="auto"/>
            </w:tcBorders>
          </w:tcPr>
          <w:p w14:paraId="675AC390"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Condition</w:t>
            </w:r>
          </w:p>
        </w:tc>
        <w:tc>
          <w:tcPr>
            <w:tcW w:w="2773" w:type="dxa"/>
            <w:tcBorders>
              <w:top w:val="single" w:sz="6" w:space="0" w:color="auto"/>
              <w:left w:val="single" w:sz="6" w:space="0" w:color="auto"/>
              <w:bottom w:val="single" w:sz="6" w:space="0" w:color="auto"/>
              <w:right w:val="single" w:sz="6" w:space="0" w:color="auto"/>
            </w:tcBorders>
          </w:tcPr>
          <w:p w14:paraId="200D51AB" w14:textId="77777777" w:rsidR="00505250" w:rsidRPr="00240787" w:rsidRDefault="00505250" w:rsidP="005D2C53">
            <w:pPr>
              <w:keepNext/>
              <w:keepLines/>
              <w:numPr>
                <w:ilvl w:val="12"/>
                <w:numId w:val="0"/>
              </w:numPr>
              <w:spacing w:before="20" w:after="20"/>
              <w:jc w:val="center"/>
              <w:rPr>
                <w:rFonts w:eastAsia="PMingLiU"/>
                <w:b/>
                <w:lang w:eastAsia="zh-TW"/>
              </w:rPr>
            </w:pPr>
            <w:r>
              <w:rPr>
                <w:rFonts w:eastAsia="PMingLiU"/>
                <w:b/>
                <w:lang w:eastAsia="zh-TW"/>
              </w:rPr>
              <w:t>Meaning</w:t>
            </w:r>
          </w:p>
        </w:tc>
      </w:tr>
      <w:tr w:rsidR="00505250" w:rsidRPr="001811D1" w14:paraId="6AA5437C"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1755B73D" w14:textId="77777777" w:rsidR="00505250" w:rsidRPr="00240787" w:rsidRDefault="00505250" w:rsidP="005D2C53">
            <w:pPr>
              <w:keepNext/>
              <w:keepLines/>
              <w:numPr>
                <w:ilvl w:val="12"/>
                <w:numId w:val="0"/>
              </w:numPr>
              <w:spacing w:before="20" w:after="20"/>
              <w:jc w:val="center"/>
              <w:rPr>
                <w:rFonts w:eastAsia="PMingLiU"/>
                <w:lang w:eastAsia="zh-TW"/>
              </w:rPr>
            </w:pPr>
            <w:r w:rsidRPr="006D22DC">
              <w:rPr>
                <w:rFonts w:eastAsia="PMingLiU"/>
                <w:lang w:eastAsia="zh-TW"/>
              </w:rPr>
              <w:t>0</w:t>
            </w:r>
          </w:p>
        </w:tc>
        <w:tc>
          <w:tcPr>
            <w:tcW w:w="3402" w:type="dxa"/>
            <w:tcBorders>
              <w:top w:val="single" w:sz="6" w:space="0" w:color="auto"/>
              <w:left w:val="single" w:sz="6" w:space="0" w:color="auto"/>
              <w:bottom w:val="single" w:sz="6" w:space="0" w:color="auto"/>
              <w:right w:val="single" w:sz="6" w:space="0" w:color="auto"/>
            </w:tcBorders>
            <w:vAlign w:val="center"/>
          </w:tcPr>
          <w:p w14:paraId="4E635F39" w14:textId="77777777" w:rsidR="00505250" w:rsidRPr="0046420E" w:rsidRDefault="00505250" w:rsidP="005D2C53">
            <w:pPr>
              <w:keepNext/>
              <w:keepLines/>
              <w:numPr>
                <w:ilvl w:val="12"/>
                <w:numId w:val="0"/>
              </w:numPr>
              <w:spacing w:before="20" w:after="20"/>
              <w:jc w:val="center"/>
              <w:rPr>
                <w:szCs w:val="16"/>
                <w:lang w:eastAsia="ko-KR"/>
              </w:rPr>
            </w:pPr>
            <w:r w:rsidRPr="006D22DC">
              <w:rPr>
                <w:szCs w:val="16"/>
                <w:lang w:eastAsia="zh-TW"/>
              </w:rPr>
              <w:t xml:space="preserve">None of the </w:t>
            </w:r>
            <w:r>
              <w:rPr>
                <w:szCs w:val="16"/>
                <w:lang w:eastAsia="zh-TW"/>
              </w:rPr>
              <w:t>below</w:t>
            </w:r>
          </w:p>
        </w:tc>
        <w:tc>
          <w:tcPr>
            <w:tcW w:w="2773" w:type="dxa"/>
            <w:tcBorders>
              <w:top w:val="single" w:sz="6" w:space="0" w:color="auto"/>
              <w:left w:val="single" w:sz="6" w:space="0" w:color="auto"/>
              <w:bottom w:val="single" w:sz="6" w:space="0" w:color="auto"/>
              <w:right w:val="single" w:sz="6" w:space="0" w:color="auto"/>
            </w:tcBorders>
          </w:tcPr>
          <w:p w14:paraId="5548F329" w14:textId="77777777" w:rsidR="00505250" w:rsidRPr="006D22DC" w:rsidRDefault="00505250" w:rsidP="005D2C53">
            <w:pPr>
              <w:keepNext/>
              <w:keepLines/>
              <w:numPr>
                <w:ilvl w:val="12"/>
                <w:numId w:val="0"/>
              </w:numPr>
              <w:spacing w:before="20" w:after="20"/>
              <w:jc w:val="center"/>
              <w:rPr>
                <w:szCs w:val="16"/>
                <w:lang w:eastAsia="zh-TW"/>
              </w:rPr>
            </w:pPr>
            <w:r>
              <w:rPr>
                <w:szCs w:val="16"/>
                <w:lang w:eastAsia="zh-TW"/>
              </w:rPr>
              <w:t>Largely monotonic</w:t>
            </w:r>
          </w:p>
        </w:tc>
      </w:tr>
      <w:tr w:rsidR="00505250" w:rsidRPr="001811D1" w14:paraId="1EF7A41D"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611AD2D9" w14:textId="77777777" w:rsidR="00505250" w:rsidRPr="00C17CE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1</w:t>
            </w:r>
          </w:p>
        </w:tc>
        <w:tc>
          <w:tcPr>
            <w:tcW w:w="3402" w:type="dxa"/>
            <w:tcBorders>
              <w:top w:val="single" w:sz="6" w:space="0" w:color="auto"/>
              <w:left w:val="single" w:sz="6" w:space="0" w:color="auto"/>
              <w:bottom w:val="single" w:sz="6" w:space="0" w:color="auto"/>
              <w:right w:val="single" w:sz="6" w:space="0" w:color="auto"/>
            </w:tcBorders>
            <w:vAlign w:val="center"/>
          </w:tcPr>
          <w:p w14:paraId="5D17B0C3" w14:textId="77777777" w:rsidR="00505250" w:rsidRPr="0046420E" w:rsidRDefault="00505250" w:rsidP="005D2C53">
            <w:pPr>
              <w:keepNext/>
              <w:keepLines/>
              <w:numPr>
                <w:ilvl w:val="12"/>
                <w:numId w:val="0"/>
              </w:numPr>
              <w:spacing w:before="20" w:after="20"/>
              <w:jc w:val="center"/>
            </w:pPr>
            <w:r w:rsidRPr="0046420E">
              <w:rPr>
                <w:szCs w:val="16"/>
                <w:lang w:eastAsia="ko-KR"/>
              </w:rPr>
              <w:t>p</w:t>
            </w:r>
            <w:r w:rsidRPr="0046420E">
              <w:rPr>
                <w:szCs w:val="16"/>
                <w:lang w:eastAsia="zh-TW"/>
              </w:rPr>
              <w:t xml:space="preserve"> &lt; 2 neighbours</w:t>
            </w:r>
          </w:p>
        </w:tc>
        <w:tc>
          <w:tcPr>
            <w:tcW w:w="2773" w:type="dxa"/>
            <w:tcBorders>
              <w:top w:val="single" w:sz="6" w:space="0" w:color="auto"/>
              <w:left w:val="single" w:sz="6" w:space="0" w:color="auto"/>
              <w:bottom w:val="single" w:sz="6" w:space="0" w:color="auto"/>
              <w:right w:val="single" w:sz="6" w:space="0" w:color="auto"/>
            </w:tcBorders>
          </w:tcPr>
          <w:p w14:paraId="70E51230" w14:textId="77777777" w:rsidR="00505250" w:rsidRPr="0046420E" w:rsidRDefault="00505250" w:rsidP="005D2C53">
            <w:pPr>
              <w:keepNext/>
              <w:keepLines/>
              <w:numPr>
                <w:ilvl w:val="12"/>
                <w:numId w:val="0"/>
              </w:numPr>
              <w:spacing w:before="20" w:after="20"/>
              <w:jc w:val="center"/>
              <w:rPr>
                <w:szCs w:val="16"/>
                <w:lang w:eastAsia="ko-KR"/>
              </w:rPr>
            </w:pPr>
            <w:r>
              <w:rPr>
                <w:szCs w:val="16"/>
                <w:lang w:eastAsia="ko-KR"/>
              </w:rPr>
              <w:t>Local minimum</w:t>
            </w:r>
          </w:p>
        </w:tc>
      </w:tr>
      <w:tr w:rsidR="00505250" w:rsidRPr="001811D1" w14:paraId="1D97A201"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D5FBCF0"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vAlign w:val="center"/>
          </w:tcPr>
          <w:p w14:paraId="7CDFF2D7"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szCs w:val="16"/>
                <w:lang w:eastAsia="ko-KR"/>
              </w:rPr>
              <w:t>p</w:t>
            </w:r>
            <w:r w:rsidRPr="001811D1">
              <w:rPr>
                <w:szCs w:val="16"/>
                <w:lang w:eastAsia="zh-TW"/>
              </w:rPr>
              <w:t xml:space="preserve"> &lt;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36741007"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Edge</w:t>
            </w:r>
          </w:p>
        </w:tc>
      </w:tr>
      <w:tr w:rsidR="00505250" w:rsidRPr="001811D1" w14:paraId="75ECCE56"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D2EC27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vAlign w:val="center"/>
          </w:tcPr>
          <w:p w14:paraId="65E6978F" w14:textId="77777777" w:rsidR="00505250" w:rsidRPr="001811D1" w:rsidRDefault="00505250" w:rsidP="005D2C53">
            <w:pPr>
              <w:keepNext/>
              <w:keepLines/>
              <w:numPr>
                <w:ilvl w:val="12"/>
                <w:numId w:val="0"/>
              </w:numPr>
              <w:tabs>
                <w:tab w:val="left" w:pos="2100"/>
              </w:tabs>
              <w:spacing w:before="20" w:after="20"/>
              <w:jc w:val="center"/>
              <w:rPr>
                <w:rFonts w:eastAsia="PMingLiU"/>
                <w:lang w:eastAsia="zh-TW"/>
              </w:rPr>
            </w:pPr>
            <w:r w:rsidRPr="001811D1">
              <w:rPr>
                <w:szCs w:val="16"/>
                <w:lang w:eastAsia="ko-KR"/>
              </w:rPr>
              <w:t>p</w:t>
            </w:r>
            <w:r w:rsidRPr="001811D1">
              <w:rPr>
                <w:szCs w:val="16"/>
                <w:lang w:eastAsia="zh-TW"/>
              </w:rPr>
              <w:t xml:space="preserve"> &gt;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5A51245C" w14:textId="77777777" w:rsidR="00505250" w:rsidRPr="00240787" w:rsidRDefault="00505250" w:rsidP="005D2C53">
            <w:pPr>
              <w:keepNext/>
              <w:keepLines/>
              <w:numPr>
                <w:ilvl w:val="12"/>
                <w:numId w:val="0"/>
              </w:numPr>
              <w:tabs>
                <w:tab w:val="left" w:pos="2100"/>
              </w:tabs>
              <w:spacing w:before="20" w:after="20"/>
              <w:jc w:val="center"/>
              <w:rPr>
                <w:szCs w:val="16"/>
                <w:lang w:eastAsia="ko-KR"/>
              </w:rPr>
            </w:pPr>
            <w:r>
              <w:rPr>
                <w:szCs w:val="16"/>
                <w:lang w:eastAsia="ko-KR"/>
              </w:rPr>
              <w:t>Edge</w:t>
            </w:r>
          </w:p>
        </w:tc>
      </w:tr>
      <w:tr w:rsidR="00505250" w:rsidRPr="001811D1" w14:paraId="4C41D2D4"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8B4AF2F"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vAlign w:val="center"/>
          </w:tcPr>
          <w:p w14:paraId="66B14DF4" w14:textId="77777777" w:rsidR="00505250" w:rsidRPr="001811D1" w:rsidRDefault="00505250" w:rsidP="005D2C53">
            <w:pPr>
              <w:keepNext/>
              <w:keepLines/>
              <w:numPr>
                <w:ilvl w:val="12"/>
                <w:numId w:val="0"/>
              </w:numPr>
              <w:spacing w:before="20" w:after="20"/>
              <w:jc w:val="center"/>
              <w:rPr>
                <w:rFonts w:eastAsia="PMingLiU"/>
              </w:rPr>
            </w:pPr>
            <w:r w:rsidRPr="001811D1">
              <w:rPr>
                <w:szCs w:val="16"/>
                <w:lang w:eastAsia="ko-KR"/>
              </w:rPr>
              <w:t>p</w:t>
            </w:r>
            <w:r w:rsidRPr="001811D1">
              <w:rPr>
                <w:szCs w:val="16"/>
                <w:lang w:eastAsia="zh-TW"/>
              </w:rPr>
              <w:t xml:space="preserve"> &gt; 2 neighbours</w:t>
            </w:r>
          </w:p>
        </w:tc>
        <w:tc>
          <w:tcPr>
            <w:tcW w:w="2773" w:type="dxa"/>
            <w:tcBorders>
              <w:top w:val="single" w:sz="6" w:space="0" w:color="auto"/>
              <w:left w:val="single" w:sz="6" w:space="0" w:color="auto"/>
              <w:bottom w:val="single" w:sz="6" w:space="0" w:color="auto"/>
              <w:right w:val="single" w:sz="6" w:space="0" w:color="auto"/>
            </w:tcBorders>
          </w:tcPr>
          <w:p w14:paraId="3B08661A"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Local maximum</w:t>
            </w:r>
          </w:p>
        </w:tc>
      </w:tr>
    </w:tbl>
    <w:p w14:paraId="1441F1A0" w14:textId="77777777" w:rsidR="00505250" w:rsidRPr="001811D1" w:rsidRDefault="00505250" w:rsidP="00505250">
      <w:pPr>
        <w:spacing w:beforeLines="50" w:before="120"/>
        <w:rPr>
          <w:rFonts w:eastAsia="PMingLiU"/>
          <w:sz w:val="16"/>
          <w:szCs w:val="16"/>
          <w:lang w:eastAsia="zh-TW"/>
        </w:rPr>
      </w:pPr>
    </w:p>
    <w:p w14:paraId="40DF3C19" w14:textId="6835C5C4" w:rsidR="00505250" w:rsidRPr="00615721" w:rsidRDefault="00505250" w:rsidP="00505250">
      <w:pPr>
        <w:spacing w:beforeLines="50" w:before="120"/>
        <w:rPr>
          <w:lang w:eastAsia="zh-TW"/>
        </w:rPr>
      </w:pPr>
      <w:r w:rsidRPr="001811D1">
        <w:rPr>
          <w:lang w:eastAsia="zh-TW"/>
        </w:rPr>
        <w:t>Band offset (</w:t>
      </w:r>
      <w:r w:rsidRPr="001811D1">
        <w:t>BO</w:t>
      </w:r>
      <w:r w:rsidRPr="001811D1">
        <w:rPr>
          <w:lang w:eastAsia="zh-TW"/>
        </w:rPr>
        <w:t>)</w:t>
      </w:r>
      <w:r w:rsidRPr="001811D1">
        <w:t xml:space="preserve"> classifies all pixels </w:t>
      </w:r>
      <w:r w:rsidRPr="001811D1">
        <w:rPr>
          <w:lang w:eastAsia="zh-TW"/>
        </w:rPr>
        <w:t>in</w:t>
      </w:r>
      <w:r w:rsidRPr="001811D1">
        <w:t xml:space="preserve"> </w:t>
      </w:r>
      <w:r w:rsidRPr="001811D1">
        <w:rPr>
          <w:lang w:eastAsia="zh-TW"/>
        </w:rPr>
        <w:t>one</w:t>
      </w:r>
      <w:r w:rsidRPr="001811D1">
        <w:t xml:space="preserve"> </w:t>
      </w:r>
      <w:r w:rsidRPr="001811D1">
        <w:rPr>
          <w:lang w:eastAsia="zh-TW"/>
        </w:rPr>
        <w:t>CTB region</w:t>
      </w:r>
      <w:r w:rsidRPr="001811D1">
        <w:t xml:space="preserve"> into </w:t>
      </w:r>
      <w:r w:rsidRPr="001811D1">
        <w:rPr>
          <w:lang w:eastAsia="zh-TW"/>
        </w:rPr>
        <w:t>32 uniform</w:t>
      </w:r>
      <w:r w:rsidRPr="001811D1">
        <w:t xml:space="preserve"> bands</w:t>
      </w:r>
      <w:r w:rsidRPr="001811D1">
        <w:rPr>
          <w:lang w:eastAsia="zh-TW"/>
        </w:rPr>
        <w:t xml:space="preserve"> by using </w:t>
      </w:r>
      <w:r w:rsidRPr="001811D1">
        <w:t xml:space="preserve">the five most significant bits of </w:t>
      </w:r>
      <w:r>
        <w:t xml:space="preserve">the </w:t>
      </w:r>
      <w:r w:rsidRPr="00240787">
        <w:t>pixel</w:t>
      </w:r>
      <w:r w:rsidRPr="00676AB7">
        <w:rPr>
          <w:lang w:eastAsia="zh-TW"/>
        </w:rPr>
        <w:t xml:space="preserve"> value</w:t>
      </w:r>
      <w:r w:rsidRPr="009669C1">
        <w:t xml:space="preserve"> as the band index. </w:t>
      </w:r>
      <w:r w:rsidRPr="008E45E7">
        <w:rPr>
          <w:lang w:eastAsia="zh-TW"/>
        </w:rPr>
        <w:t xml:space="preserve">In other words, the pixel </w:t>
      </w:r>
      <w:r w:rsidRPr="00045005">
        <w:t xml:space="preserve">intensity range is </w:t>
      </w:r>
      <w:r w:rsidRPr="00C02B57">
        <w:t xml:space="preserve">divided into 32 </w:t>
      </w:r>
      <w:r>
        <w:t xml:space="preserve">equal segments </w:t>
      </w:r>
      <w:r w:rsidRPr="00240787">
        <w:t>from zero to the maximum intensity value (e.g. 255 for 8-bit pixels)</w:t>
      </w:r>
      <w:r w:rsidRPr="008E45E7">
        <w:t xml:space="preserve">. </w:t>
      </w:r>
      <w:r>
        <w:rPr>
          <w:lang w:eastAsia="zh-TW"/>
        </w:rPr>
        <w:t>F</w:t>
      </w:r>
      <w:r w:rsidRPr="00240787">
        <w:rPr>
          <w:lang w:eastAsia="zh-TW"/>
        </w:rPr>
        <w:t xml:space="preserve">our adjacent bands are </w:t>
      </w:r>
      <w:r w:rsidRPr="00676AB7">
        <w:t>group</w:t>
      </w:r>
      <w:r w:rsidRPr="009669C1">
        <w:rPr>
          <w:lang w:eastAsia="zh-TW"/>
        </w:rPr>
        <w:t>ed together and</w:t>
      </w:r>
      <w:r w:rsidRPr="008E45E7">
        <w:t xml:space="preserve"> </w:t>
      </w:r>
      <w:r w:rsidRPr="00045005">
        <w:rPr>
          <w:lang w:eastAsia="zh-TW"/>
        </w:rPr>
        <w:t xml:space="preserve">each group is indicated by its most </w:t>
      </w:r>
      <w:r w:rsidRPr="00206D42">
        <w:rPr>
          <w:lang w:eastAsia="zh-TW"/>
        </w:rPr>
        <w:t>left</w:t>
      </w:r>
      <w:r>
        <w:rPr>
          <w:lang w:eastAsia="zh-TW"/>
        </w:rPr>
        <w:t>-</w:t>
      </w:r>
      <w:r w:rsidRPr="00240787">
        <w:rPr>
          <w:lang w:eastAsia="zh-TW"/>
        </w:rPr>
        <w:t>hand</w:t>
      </w:r>
      <w:r w:rsidRPr="00676AB7">
        <w:rPr>
          <w:lang w:eastAsia="zh-TW"/>
        </w:rPr>
        <w:t xml:space="preserve"> position as shown in</w:t>
      </w:r>
      <w:r w:rsidR="002146F9">
        <w:rPr>
          <w:lang w:eastAsia="zh-TW"/>
        </w:rPr>
        <w:t xml:space="preserve"> </w:t>
      </w:r>
      <w:r w:rsidR="002146F9">
        <w:rPr>
          <w:lang w:eastAsia="zh-TW"/>
        </w:rPr>
        <w:fldChar w:fldCharType="begin"/>
      </w:r>
      <w:r w:rsidR="002146F9">
        <w:rPr>
          <w:lang w:eastAsia="zh-TW"/>
        </w:rPr>
        <w:instrText xml:space="preserve"> REF _Ref437272994 \h </w:instrText>
      </w:r>
      <w:r w:rsidR="002146F9">
        <w:rPr>
          <w:lang w:eastAsia="zh-TW"/>
        </w:rPr>
      </w:r>
      <w:r w:rsidR="002146F9">
        <w:rPr>
          <w:lang w:eastAsia="zh-TW"/>
        </w:rPr>
        <w:fldChar w:fldCharType="separate"/>
      </w:r>
      <w:r w:rsidR="00C447FC">
        <w:t xml:space="preserve">Figure </w:t>
      </w:r>
      <w:r w:rsidR="00C447FC">
        <w:rPr>
          <w:noProof/>
        </w:rPr>
        <w:t>4</w:t>
      </w:r>
      <w:r w:rsidR="00C447FC">
        <w:noBreakHyphen/>
      </w:r>
      <w:r w:rsidR="00C447FC">
        <w:rPr>
          <w:noProof/>
        </w:rPr>
        <w:t>33</w:t>
      </w:r>
      <w:r w:rsidR="002146F9">
        <w:rPr>
          <w:lang w:eastAsia="zh-TW"/>
        </w:rPr>
        <w:fldChar w:fldCharType="end"/>
      </w:r>
      <w:r w:rsidRPr="00AD0FAD">
        <w:t>.</w:t>
      </w:r>
      <w:r w:rsidRPr="00AD0FAD">
        <w:rPr>
          <w:lang w:eastAsia="zh-TW"/>
        </w:rPr>
        <w:t xml:space="preserve"> The encoder search</w:t>
      </w:r>
      <w:r>
        <w:rPr>
          <w:lang w:eastAsia="zh-TW"/>
        </w:rPr>
        <w:t>es</w:t>
      </w:r>
      <w:r w:rsidRPr="00AD0FAD">
        <w:rPr>
          <w:lang w:eastAsia="zh-TW"/>
        </w:rPr>
        <w:t xml:space="preserve"> all position to get the group with the maximum distortion reduction by </w:t>
      </w:r>
      <w:bookmarkStart w:id="611" w:name="OLE_LINK145"/>
      <w:bookmarkStart w:id="612" w:name="OLE_LINK146"/>
      <w:r w:rsidRPr="00AD0FAD">
        <w:rPr>
          <w:lang w:eastAsia="zh-TW"/>
        </w:rPr>
        <w:t>compensating offset of each band</w:t>
      </w:r>
      <w:bookmarkEnd w:id="611"/>
      <w:bookmarkEnd w:id="612"/>
      <w:r w:rsidRPr="00AD0FAD">
        <w:rPr>
          <w:lang w:eastAsia="zh-TW"/>
        </w:rPr>
        <w:t>.</w:t>
      </w:r>
    </w:p>
    <w:p w14:paraId="4F117508" w14:textId="77777777" w:rsidR="00505250" w:rsidRDefault="00554E84" w:rsidP="00505250">
      <w:pPr>
        <w:keepNext/>
        <w:spacing w:beforeLines="50" w:before="120"/>
        <w:jc w:val="center"/>
        <w:rPr>
          <w:lang w:eastAsia="en-GB"/>
        </w:rPr>
      </w:pPr>
      <w:r>
        <w:rPr>
          <w:noProof/>
          <w:lang w:val="en-AU" w:eastAsia="en-AU"/>
        </w:rPr>
        <w:drawing>
          <wp:inline distT="0" distB="0" distL="0" distR="0" wp14:anchorId="35500DCB" wp14:editId="5B2DF285">
            <wp:extent cx="4842510" cy="914400"/>
            <wp:effectExtent l="0" t="0" r="0" b="0"/>
            <wp:docPr id="4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842510" cy="914400"/>
                    </a:xfrm>
                    <a:prstGeom prst="rect">
                      <a:avLst/>
                    </a:prstGeom>
                    <a:noFill/>
                    <a:ln>
                      <a:noFill/>
                    </a:ln>
                  </pic:spPr>
                </pic:pic>
              </a:graphicData>
            </a:graphic>
          </wp:inline>
        </w:drawing>
      </w:r>
    </w:p>
    <w:p w14:paraId="6BC38799" w14:textId="6799E548" w:rsidR="002146F9" w:rsidRPr="00AD0FAD" w:rsidRDefault="002146F9" w:rsidP="00744CD7">
      <w:pPr>
        <w:pStyle w:val="Caption"/>
      </w:pPr>
      <w:bookmarkStart w:id="613" w:name="_Ref437272994"/>
      <w:bookmarkStart w:id="614" w:name="_Toc13594831"/>
      <w:r>
        <w:t xml:space="preserve">Figure </w:t>
      </w:r>
      <w:r w:rsidR="0018506D">
        <w:fldChar w:fldCharType="begin"/>
      </w:r>
      <w:r w:rsidR="0018506D">
        <w:instrText xml:space="preserve"> STYLEREF 1 \s </w:instrText>
      </w:r>
      <w:r w:rsidR="0018506D">
        <w:fldChar w:fldCharType="separate"/>
      </w:r>
      <w:r w:rsidR="00C447FC">
        <w:rPr>
          <w:noProof/>
        </w:rPr>
        <w:t>4</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33</w:t>
      </w:r>
      <w:r w:rsidR="0018506D">
        <w:fldChar w:fldCharType="end"/>
      </w:r>
      <w:bookmarkEnd w:id="613"/>
      <w:r>
        <w:t xml:space="preserve">. </w:t>
      </w:r>
      <w:r w:rsidRPr="00D206D7">
        <w:t>Four bands are grouped together and represented by its starting band position</w:t>
      </w:r>
      <w:r>
        <w:t>.</w:t>
      </w:r>
      <w:bookmarkEnd w:id="614"/>
    </w:p>
    <w:p w14:paraId="4735F4AA" w14:textId="77777777" w:rsidR="00505250" w:rsidRDefault="00505250" w:rsidP="00505250">
      <w:pPr>
        <w:pStyle w:val="Heading5"/>
      </w:pPr>
      <w:r>
        <w:t>Format range extensions options for SAO</w:t>
      </w:r>
    </w:p>
    <w:p w14:paraId="7BF7EFCD" w14:textId="77777777" w:rsidR="001D502B" w:rsidRDefault="001D502B" w:rsidP="00C0621C">
      <w:pPr>
        <w:rPr>
          <w:lang w:val="en-AU"/>
        </w:rPr>
      </w:pPr>
      <w:r>
        <w:t xml:space="preserve">Shift values for </w:t>
      </w:r>
      <w:proofErr w:type="spellStart"/>
      <w:r>
        <w:t>luma</w:t>
      </w:r>
      <w:proofErr w:type="spellEnd"/>
      <w:r>
        <w:t xml:space="preserve"> and chroma for the offset value are </w:t>
      </w:r>
      <w:r w:rsidR="00957FC5">
        <w:t>included</w:t>
      </w:r>
      <w:r>
        <w:t xml:space="preserve"> in the PPS</w:t>
      </w:r>
      <w:r w:rsidR="00E07B5B">
        <w:t xml:space="preserve">. There is </w:t>
      </w:r>
      <w:r>
        <w:t>no change to classification</w:t>
      </w:r>
      <w:r w:rsidR="00E07B5B">
        <w:t xml:space="preserve"> and the</w:t>
      </w:r>
      <w:r>
        <w:t xml:space="preserve"> shift value</w:t>
      </w:r>
      <w:r w:rsidR="00E07B5B">
        <w:t>s</w:t>
      </w:r>
      <w:r>
        <w:t xml:space="preserve"> </w:t>
      </w:r>
      <w:r w:rsidR="00E07B5B">
        <w:t xml:space="preserve">are </w:t>
      </w:r>
      <w:r>
        <w:t xml:space="preserve">in the range of 0 to </w:t>
      </w:r>
      <w:proofErr w:type="gramStart"/>
      <w:r>
        <w:t>Max</w:t>
      </w:r>
      <w:r w:rsidR="00E07B5B">
        <w:t>(</w:t>
      </w:r>
      <w:proofErr w:type="spellStart"/>
      <w:proofErr w:type="gramEnd"/>
      <w:r>
        <w:t>BitDepth</w:t>
      </w:r>
      <w:proofErr w:type="spellEnd"/>
      <w:r>
        <w:t xml:space="preserve"> </w:t>
      </w:r>
      <w:r w:rsidR="00BD3E3D">
        <w:t>−</w:t>
      </w:r>
      <w:r>
        <w:t xml:space="preserve"> 10, 0</w:t>
      </w:r>
      <w:r w:rsidR="00E07B5B">
        <w:t>)</w:t>
      </w:r>
      <w:r>
        <w:t xml:space="preserve">. The shift values for </w:t>
      </w:r>
      <w:proofErr w:type="spellStart"/>
      <w:r>
        <w:t>luma</w:t>
      </w:r>
      <w:proofErr w:type="spellEnd"/>
      <w:r>
        <w:t xml:space="preserve"> and chroma are configured in the encoder using </w:t>
      </w:r>
      <w:proofErr w:type="spellStart"/>
      <w:r w:rsidRPr="00C0621C">
        <w:rPr>
          <w:rStyle w:val="EncoderConfigChar"/>
        </w:rPr>
        <w:t>SaoLumaOffsetBitShift</w:t>
      </w:r>
      <w:proofErr w:type="spellEnd"/>
      <w:r>
        <w:rPr>
          <w:lang w:val="en-AU"/>
        </w:rPr>
        <w:t xml:space="preserve"> and </w:t>
      </w:r>
      <w:proofErr w:type="spellStart"/>
      <w:r w:rsidRPr="00C0621C">
        <w:rPr>
          <w:rStyle w:val="EncoderConfigChar"/>
        </w:rPr>
        <w:t>SaoChromaOffsetBitShift</w:t>
      </w:r>
      <w:proofErr w:type="spellEnd"/>
      <w:r>
        <w:rPr>
          <w:lang w:val="en-AU"/>
        </w:rPr>
        <w:t>, respectively.</w:t>
      </w:r>
    </w:p>
    <w:p w14:paraId="71B787B3" w14:textId="77777777" w:rsidR="00505250" w:rsidRPr="001811D1" w:rsidRDefault="00505250" w:rsidP="00505250">
      <w:pPr>
        <w:pStyle w:val="Heading2"/>
        <w:rPr>
          <w:lang w:val="en-GB" w:eastAsia="ja-JP"/>
        </w:rPr>
      </w:pPr>
      <w:bookmarkStart w:id="615" w:name="_Toc376882507"/>
      <w:bookmarkStart w:id="616" w:name="_Ref410656136"/>
      <w:bookmarkStart w:id="617" w:name="_Toc411002865"/>
      <w:bookmarkStart w:id="618" w:name="_Ref438635148"/>
      <w:bookmarkStart w:id="619" w:name="_Toc21112433"/>
      <w:proofErr w:type="spellStart"/>
      <w:r w:rsidRPr="001811D1">
        <w:rPr>
          <w:rFonts w:eastAsia="MS Mincho"/>
          <w:lang w:val="en-GB" w:eastAsia="ja-JP"/>
        </w:rPr>
        <w:t>Wavefront</w:t>
      </w:r>
      <w:proofErr w:type="spellEnd"/>
      <w:r w:rsidRPr="001811D1">
        <w:rPr>
          <w:rFonts w:eastAsia="MS Mincho"/>
          <w:lang w:val="en-GB" w:eastAsia="ja-JP"/>
        </w:rPr>
        <w:t xml:space="preserve"> </w:t>
      </w:r>
      <w:r w:rsidRPr="001811D1">
        <w:rPr>
          <w:lang w:val="en-GB" w:eastAsia="ko-KR"/>
        </w:rPr>
        <w:t xml:space="preserve">parallel </w:t>
      </w:r>
      <w:r w:rsidRPr="001811D1">
        <w:rPr>
          <w:rFonts w:eastAsia="MS Mincho"/>
          <w:lang w:val="en-GB" w:eastAsia="ja-JP"/>
        </w:rPr>
        <w:t>processing</w:t>
      </w:r>
      <w:bookmarkStart w:id="620" w:name="_Toc337344007"/>
      <w:bookmarkStart w:id="621" w:name="_Toc337344218"/>
      <w:bookmarkEnd w:id="615"/>
      <w:bookmarkEnd w:id="616"/>
      <w:bookmarkEnd w:id="617"/>
      <w:bookmarkEnd w:id="618"/>
      <w:bookmarkEnd w:id="619"/>
      <w:bookmarkEnd w:id="620"/>
      <w:bookmarkEnd w:id="621"/>
    </w:p>
    <w:p w14:paraId="28DDE486" w14:textId="77777777" w:rsidR="00505250" w:rsidRPr="001811D1" w:rsidRDefault="00505250" w:rsidP="00505250">
      <w:pPr>
        <w:rPr>
          <w:rFonts w:eastAsia="Times New Roman"/>
          <w:lang w:eastAsia="en-GB"/>
        </w:rPr>
      </w:pPr>
      <w:proofErr w:type="spellStart"/>
      <w:r w:rsidRPr="001811D1">
        <w:rPr>
          <w:rFonts w:eastAsia="MS Mincho"/>
          <w:lang w:eastAsia="ja-JP"/>
        </w:rPr>
        <w:t>Wavefront</w:t>
      </w:r>
      <w:proofErr w:type="spellEnd"/>
      <w:r w:rsidRPr="001811D1">
        <w:rPr>
          <w:rFonts w:eastAsia="MS Mincho"/>
          <w:lang w:eastAsia="ja-JP"/>
        </w:rPr>
        <w:t xml:space="preserve"> </w:t>
      </w:r>
      <w:r w:rsidR="0078644C">
        <w:rPr>
          <w:rFonts w:eastAsia="MS Mincho"/>
          <w:lang w:eastAsia="ja-JP"/>
        </w:rPr>
        <w:t>p</w:t>
      </w:r>
      <w:r w:rsidRPr="001811D1">
        <w:rPr>
          <w:rFonts w:eastAsia="MS Mincho"/>
          <w:lang w:eastAsia="ja-JP"/>
        </w:rPr>
        <w:t xml:space="preserve">arallel </w:t>
      </w:r>
      <w:r w:rsidR="0078644C">
        <w:rPr>
          <w:rFonts w:eastAsia="MS Mincho"/>
          <w:lang w:eastAsia="ja-JP"/>
        </w:rPr>
        <w:t>p</w:t>
      </w:r>
      <w:r w:rsidRPr="001811D1">
        <w:rPr>
          <w:rFonts w:eastAsia="MS Mincho"/>
          <w:lang w:eastAsia="ja-JP"/>
        </w:rPr>
        <w:t xml:space="preserve">rocessing (WPP) produces a bitstream that can be </w:t>
      </w:r>
      <w:r w:rsidRPr="001811D1">
        <w:rPr>
          <w:lang w:eastAsia="ko-KR"/>
        </w:rPr>
        <w:t>processed</w:t>
      </w:r>
      <w:r w:rsidRPr="001811D1">
        <w:rPr>
          <w:rFonts w:eastAsia="MS Mincho"/>
          <w:lang w:eastAsia="ja-JP"/>
        </w:rPr>
        <w:t xml:space="preserve"> using one or more cores running in parallel. When </w:t>
      </w:r>
      <w:r w:rsidRPr="001811D1">
        <w:rPr>
          <w:lang w:eastAsia="ko-KR"/>
        </w:rPr>
        <w:t>WPP is used</w:t>
      </w:r>
      <w:r w:rsidRPr="001811D1">
        <w:rPr>
          <w:rFonts w:eastAsia="MS Mincho"/>
          <w:lang w:eastAsia="ja-JP"/>
        </w:rPr>
        <w:t xml:space="preserve">, </w:t>
      </w:r>
      <w:r w:rsidRPr="001811D1">
        <w:rPr>
          <w:rFonts w:eastAsia="Times New Roman"/>
          <w:lang w:eastAsia="en-GB"/>
        </w:rPr>
        <w:t>a slice is divided into rows of CTUs</w:t>
      </w:r>
      <w:r w:rsidR="00F22FCE">
        <w:rPr>
          <w:rFonts w:eastAsia="Times New Roman"/>
          <w:lang w:eastAsia="en-GB"/>
        </w:rPr>
        <w:t xml:space="preserve"> </w:t>
      </w:r>
      <w:r w:rsidR="003B0D26">
        <w:rPr>
          <w:rFonts w:eastAsia="Times New Roman"/>
          <w:lang w:eastAsia="en-GB"/>
        </w:rPr>
        <w:t>(</w:t>
      </w:r>
      <w:r w:rsidR="00F22FCE">
        <w:rPr>
          <w:rFonts w:eastAsia="Times New Roman"/>
          <w:lang w:eastAsia="en-GB"/>
        </w:rPr>
        <w:t>per tile</w:t>
      </w:r>
      <w:r w:rsidR="003B0D26">
        <w:rPr>
          <w:rFonts w:eastAsia="Times New Roman"/>
          <w:lang w:eastAsia="en-GB"/>
        </w:rPr>
        <w:t>)</w:t>
      </w:r>
      <w:r w:rsidRPr="001811D1">
        <w:rPr>
          <w:rFonts w:eastAsia="Times New Roman"/>
          <w:lang w:eastAsia="en-GB"/>
        </w:rPr>
        <w:t>. The first row is processed in an ordinary way, the second row can begin to be processed after only two CTUs have been processed in the first row, the third row can begin to be processed after only two CTUs have been processed in the second row, and so on. The context models of the entropy coder in each row are inferred from those in the preceding row with a two-CTU processing lag. WPP provides a form of processing parallelism within a slice, without the loss of compression performance that might be expected by using tiles within a slice.</w:t>
      </w:r>
    </w:p>
    <w:p w14:paraId="6394C451" w14:textId="77777777" w:rsidR="00505250" w:rsidRPr="001811D1" w:rsidRDefault="00505250" w:rsidP="00505250">
      <w:pPr>
        <w:rPr>
          <w:rFonts w:eastAsia="MS Mincho"/>
          <w:lang w:eastAsia="ja-JP"/>
        </w:rPr>
      </w:pPr>
      <w:r w:rsidRPr="001811D1">
        <w:rPr>
          <w:rFonts w:eastAsia="MS Mincho"/>
          <w:lang w:eastAsia="ja-JP"/>
        </w:rPr>
        <w:t xml:space="preserve">The following </w:t>
      </w:r>
      <w:r w:rsidRPr="001811D1">
        <w:rPr>
          <w:lang w:eastAsia="ko-KR"/>
        </w:rPr>
        <w:t>operations are</w:t>
      </w:r>
      <w:r w:rsidRPr="001811D1">
        <w:rPr>
          <w:rFonts w:eastAsia="MS Mincho"/>
          <w:lang w:eastAsia="ja-JP"/>
        </w:rPr>
        <w:t xml:space="preserve"> performed by the HM encoder.</w:t>
      </w:r>
      <w:bookmarkStart w:id="622" w:name="_Toc337344008"/>
      <w:bookmarkStart w:id="623" w:name="_Toc337344219"/>
      <w:bookmarkEnd w:id="622"/>
      <w:bookmarkEnd w:id="623"/>
    </w:p>
    <w:p w14:paraId="5D3C36E2" w14:textId="77777777" w:rsidR="00505250" w:rsidRPr="001811D1" w:rsidRDefault="00505250" w:rsidP="00505250">
      <w:pPr>
        <w:tabs>
          <w:tab w:val="left" w:pos="284"/>
        </w:tabs>
        <w:ind w:left="568" w:hanging="284"/>
      </w:pPr>
      <w:r w:rsidRPr="001811D1">
        <w:t>- When starting the encoding of the first CTU in a CTU row, the following process is applied:</w:t>
      </w:r>
      <w:bookmarkStart w:id="624" w:name="_Toc337344010"/>
      <w:bookmarkStart w:id="625" w:name="_Toc337344221"/>
      <w:bookmarkEnd w:id="624"/>
      <w:bookmarkEnd w:id="625"/>
    </w:p>
    <w:p w14:paraId="6A1265AC" w14:textId="1E612788" w:rsidR="00505250" w:rsidRPr="001811D1" w:rsidRDefault="00505250" w:rsidP="00833245">
      <w:pPr>
        <w:numPr>
          <w:ilvl w:val="0"/>
          <w:numId w:val="31"/>
        </w:numPr>
        <w:tabs>
          <w:tab w:val="clear" w:pos="794"/>
          <w:tab w:val="clear" w:pos="1191"/>
          <w:tab w:val="left" w:pos="284"/>
        </w:tabs>
        <w:ind w:left="709" w:hanging="142"/>
      </w:pPr>
      <w:r w:rsidRPr="001811D1">
        <w:t>if the last CU of the second CTU of the row above is available, the CABAC probabilities are set to the values stored in the buffer</w:t>
      </w:r>
      <w:bookmarkStart w:id="626" w:name="_Toc337344011"/>
      <w:bookmarkStart w:id="627" w:name="_Toc337344222"/>
      <w:bookmarkEnd w:id="626"/>
      <w:bookmarkEnd w:id="627"/>
    </w:p>
    <w:p w14:paraId="5ED37510" w14:textId="77777777" w:rsidR="00505250" w:rsidRPr="001811D1" w:rsidRDefault="00505250" w:rsidP="00833245">
      <w:pPr>
        <w:numPr>
          <w:ilvl w:val="0"/>
          <w:numId w:val="31"/>
        </w:numPr>
        <w:tabs>
          <w:tab w:val="clear" w:pos="794"/>
          <w:tab w:val="clear" w:pos="1191"/>
          <w:tab w:val="left" w:pos="284"/>
        </w:tabs>
        <w:ind w:left="709" w:hanging="142"/>
      </w:pPr>
      <w:r w:rsidRPr="001811D1">
        <w:t>if not, the CABAC probabilities are reset to the default values</w:t>
      </w:r>
      <w:bookmarkStart w:id="628" w:name="_Toc337344012"/>
      <w:bookmarkStart w:id="629" w:name="_Toc337344223"/>
      <w:bookmarkEnd w:id="628"/>
      <w:bookmarkEnd w:id="629"/>
    </w:p>
    <w:p w14:paraId="713ED122" w14:textId="77777777" w:rsidR="00505250" w:rsidRPr="001811D1" w:rsidRDefault="00505250" w:rsidP="00505250">
      <w:pPr>
        <w:tabs>
          <w:tab w:val="left" w:pos="284"/>
        </w:tabs>
        <w:ind w:left="568" w:hanging="284"/>
      </w:pPr>
      <w:r w:rsidRPr="001811D1">
        <w:t>- When the encoding of the second CTU in a CTU row is finished, the CABAC probabilities are stored in a buffer</w:t>
      </w:r>
    </w:p>
    <w:p w14:paraId="11E9FBE4" w14:textId="77777777" w:rsidR="00505250" w:rsidRPr="001811D1" w:rsidRDefault="00505250" w:rsidP="00505250">
      <w:pPr>
        <w:tabs>
          <w:tab w:val="left" w:pos="284"/>
        </w:tabs>
        <w:ind w:left="426" w:hanging="142"/>
      </w:pPr>
      <w:r w:rsidRPr="001811D1">
        <w:t>- If the encoding of the last CTU in a CTU row is finished and the end of a slice has not been reached, CABAC is flushed and a byte alignment is performed.</w:t>
      </w:r>
      <w:bookmarkStart w:id="630" w:name="_Toc337344013"/>
      <w:bookmarkStart w:id="631" w:name="_Toc337344224"/>
      <w:bookmarkEnd w:id="630"/>
      <w:bookmarkEnd w:id="631"/>
    </w:p>
    <w:p w14:paraId="58711B17" w14:textId="77777777" w:rsidR="00505250" w:rsidRPr="001811D1" w:rsidRDefault="00505250" w:rsidP="00505250">
      <w:pPr>
        <w:rPr>
          <w:rFonts w:eastAsia="MS Mincho"/>
          <w:highlight w:val="yellow"/>
          <w:lang w:eastAsia="ja-JP"/>
        </w:rPr>
      </w:pPr>
      <w:r w:rsidRPr="001811D1">
        <w:rPr>
          <w:rFonts w:eastAsia="MS Mincho"/>
          <w:lang w:eastAsia="ja-JP"/>
        </w:rPr>
        <w:lastRenderedPageBreak/>
        <w:t>Entry point offsets are written in the slice header. Each CT</w:t>
      </w:r>
      <w:r w:rsidRPr="001811D1">
        <w:rPr>
          <w:lang w:eastAsia="ko-KR"/>
        </w:rPr>
        <w:t>U</w:t>
      </w:r>
      <w:r w:rsidRPr="001811D1">
        <w:rPr>
          <w:rFonts w:eastAsia="MS Mincho"/>
          <w:lang w:eastAsia="ja-JP"/>
        </w:rPr>
        <w:t xml:space="preserve"> row in the slice has an entry point offset, in byte units, that indicates where the corresponding data starts in the slice data. </w:t>
      </w:r>
      <w:r w:rsidRPr="001811D1">
        <w:t>When WPP is used, a slice that does not start at the beginning of a CT</w:t>
      </w:r>
      <w:r w:rsidRPr="001811D1">
        <w:rPr>
          <w:lang w:eastAsia="ko-KR"/>
        </w:rPr>
        <w:t>U</w:t>
      </w:r>
      <w:r w:rsidRPr="001811D1">
        <w:t xml:space="preserve"> row does not finish after the last CT</w:t>
      </w:r>
      <w:r w:rsidRPr="001811D1">
        <w:rPr>
          <w:lang w:eastAsia="ko-KR"/>
        </w:rPr>
        <w:t>U</w:t>
      </w:r>
      <w:r w:rsidRPr="001811D1">
        <w:t xml:space="preserve"> in the same row. When a slice starts at the beginning of a CTB row, there is no constraint on where it finishes.</w:t>
      </w:r>
      <w:bookmarkStart w:id="632" w:name="_Toc337344014"/>
      <w:bookmarkStart w:id="633" w:name="_Toc337344225"/>
      <w:bookmarkEnd w:id="632"/>
      <w:bookmarkEnd w:id="633"/>
    </w:p>
    <w:p w14:paraId="06292337" w14:textId="77777777" w:rsidR="00505250" w:rsidRDefault="003B0D26" w:rsidP="00C0621C">
      <w:pPr>
        <w:rPr>
          <w:lang w:val="en-AU"/>
        </w:rPr>
      </w:pPr>
      <w:r>
        <w:rPr>
          <w:lang w:val="en-AU"/>
        </w:rPr>
        <w:t xml:space="preserve">In all but the high throughput </w:t>
      </w:r>
      <w:proofErr w:type="spellStart"/>
      <w:r>
        <w:rPr>
          <w:lang w:val="en-AU"/>
        </w:rPr>
        <w:t>RExt</w:t>
      </w:r>
      <w:proofErr w:type="spellEnd"/>
      <w:r>
        <w:rPr>
          <w:lang w:val="en-AU"/>
        </w:rPr>
        <w:t xml:space="preserve"> profiles, WPP and tiles cannot be used simultaneously.</w:t>
      </w:r>
    </w:p>
    <w:p w14:paraId="7338B0FF" w14:textId="004FF01E" w:rsidR="003B0D26" w:rsidRPr="00C0621C" w:rsidRDefault="003B0D26" w:rsidP="00C0621C">
      <w:pPr>
        <w:rPr>
          <w:lang w:val="en-AU"/>
        </w:rPr>
      </w:pPr>
      <w:r>
        <w:rPr>
          <w:lang w:val="en-AU"/>
        </w:rPr>
        <w:t xml:space="preserve">WPP is enabled in the HM </w:t>
      </w:r>
      <w:r w:rsidR="00FF3427">
        <w:rPr>
          <w:lang w:val="en-AU"/>
        </w:rPr>
        <w:t>e</w:t>
      </w:r>
      <w:r>
        <w:rPr>
          <w:lang w:val="en-AU"/>
        </w:rPr>
        <w:t xml:space="preserve">ncoder by setting </w:t>
      </w:r>
      <w:proofErr w:type="spellStart"/>
      <w:r w:rsidRPr="00E12B47">
        <w:rPr>
          <w:rStyle w:val="SoftwareMacro"/>
        </w:rPr>
        <w:t>WaveFrontSynchro</w:t>
      </w:r>
      <w:proofErr w:type="spellEnd"/>
      <w:r>
        <w:rPr>
          <w:lang w:val="en-AU"/>
        </w:rPr>
        <w:t xml:space="preserve"> to 1.</w:t>
      </w:r>
    </w:p>
    <w:p w14:paraId="60EB136E" w14:textId="77777777" w:rsidR="00E65D85" w:rsidRDefault="00E65D85" w:rsidP="00E65D85">
      <w:pPr>
        <w:pStyle w:val="Heading1"/>
        <w:rPr>
          <w:lang w:val="en-GB"/>
        </w:rPr>
      </w:pPr>
      <w:bookmarkStart w:id="634" w:name="_Toc380072471"/>
      <w:bookmarkStart w:id="635" w:name="_Toc380137576"/>
      <w:bookmarkStart w:id="636" w:name="_Toc380742401"/>
      <w:bookmarkStart w:id="637" w:name="_Toc380748245"/>
      <w:bookmarkStart w:id="638" w:name="_Toc380072472"/>
      <w:bookmarkStart w:id="639" w:name="_Toc380137577"/>
      <w:bookmarkStart w:id="640" w:name="_Toc380742402"/>
      <w:bookmarkStart w:id="641" w:name="_Toc380748246"/>
      <w:bookmarkStart w:id="642" w:name="_Ref380073477"/>
      <w:bookmarkStart w:id="643" w:name="_Toc411002866"/>
      <w:bookmarkStart w:id="644" w:name="_Toc21112434"/>
      <w:bookmarkEnd w:id="634"/>
      <w:bookmarkEnd w:id="635"/>
      <w:bookmarkEnd w:id="636"/>
      <w:bookmarkEnd w:id="637"/>
      <w:bookmarkEnd w:id="638"/>
      <w:bookmarkEnd w:id="639"/>
      <w:bookmarkEnd w:id="640"/>
      <w:bookmarkEnd w:id="641"/>
      <w:r>
        <w:rPr>
          <w:lang w:val="en-GB"/>
        </w:rPr>
        <w:t>Profiles, Levels and Tiers</w:t>
      </w:r>
      <w:bookmarkEnd w:id="642"/>
      <w:bookmarkEnd w:id="643"/>
      <w:bookmarkEnd w:id="644"/>
    </w:p>
    <w:p w14:paraId="35555946" w14:textId="41FEC611" w:rsidR="00150F0F" w:rsidRDefault="0043135C" w:rsidP="00DC5BA4">
      <w:pPr>
        <w:rPr>
          <w:lang w:val="en-CA"/>
        </w:rPr>
      </w:pPr>
      <w:r>
        <w:rPr>
          <w:lang w:val="en-CA"/>
        </w:rPr>
        <w:t xml:space="preserve">The </w:t>
      </w:r>
      <w:r w:rsidRPr="0043135C">
        <w:rPr>
          <w:lang w:val="en-CA"/>
        </w:rPr>
        <w:t xml:space="preserve">HEVC test model </w:t>
      </w:r>
      <w:r w:rsidR="00541855">
        <w:rPr>
          <w:lang w:val="en-CA"/>
        </w:rPr>
        <w:t xml:space="preserve">software </w:t>
      </w:r>
      <w:r w:rsidR="0006451B">
        <w:rPr>
          <w:lang w:val="en-CA"/>
        </w:rPr>
        <w:t xml:space="preserve">uses </w:t>
      </w:r>
      <w:proofErr w:type="gramStart"/>
      <w:r w:rsidR="0006451B">
        <w:rPr>
          <w:lang w:val="en-CA"/>
        </w:rPr>
        <w:t>particular tools</w:t>
      </w:r>
      <w:proofErr w:type="gramEnd"/>
      <w:r w:rsidR="0006451B">
        <w:rPr>
          <w:lang w:val="en-CA"/>
        </w:rPr>
        <w:t xml:space="preserve"> in accordance with the specified profile</w:t>
      </w:r>
      <w:r>
        <w:t>. To enable the use of tools</w:t>
      </w:r>
      <w:r w:rsidR="0006451B">
        <w:t xml:space="preserve"> available in </w:t>
      </w:r>
      <w:r w:rsidR="00AC3243">
        <w:t xml:space="preserve">the format </w:t>
      </w:r>
      <w:r w:rsidR="0006451B">
        <w:t>range extensions profiles</w:t>
      </w:r>
      <w:r>
        <w:t xml:space="preserve">, the </w:t>
      </w:r>
      <w:r w:rsidRPr="00C0621C">
        <w:rPr>
          <w:rStyle w:val="EncoderConfigChar"/>
        </w:rPr>
        <w:t>Profile</w:t>
      </w:r>
      <w:r>
        <w:t xml:space="preserve"> encoder option is set to the </w:t>
      </w:r>
      <w:r>
        <w:rPr>
          <w:lang w:val="en-CA"/>
        </w:rPr>
        <w:t xml:space="preserve">value </w:t>
      </w:r>
      <w:r w:rsidRPr="00C0621C">
        <w:rPr>
          <w:rStyle w:val="EncoderConfigChar"/>
        </w:rPr>
        <w:t>main-</w:t>
      </w:r>
      <w:proofErr w:type="spellStart"/>
      <w:r w:rsidRPr="00C0621C">
        <w:rPr>
          <w:rStyle w:val="EncoderConfigChar"/>
        </w:rPr>
        <w:t>RExt</w:t>
      </w:r>
      <w:proofErr w:type="spellEnd"/>
      <w:r w:rsidR="00614E17" w:rsidRPr="00A84230">
        <w:rPr>
          <w:rStyle w:val="EncoderConfigChar"/>
          <w:sz w:val="20"/>
        </w:rPr>
        <w:t xml:space="preserve"> </w:t>
      </w:r>
      <w:r w:rsidR="00614E17" w:rsidRPr="00A84230">
        <w:rPr>
          <w:rStyle w:val="EncoderConfigChar"/>
          <w:rFonts w:ascii="Times New Roman" w:hAnsi="Times New Roman"/>
          <w:sz w:val="20"/>
        </w:rPr>
        <w:t xml:space="preserve">or </w:t>
      </w:r>
      <w:r w:rsidR="00614E17">
        <w:rPr>
          <w:rStyle w:val="EncoderConfigChar"/>
        </w:rPr>
        <w:t>high-</w:t>
      </w:r>
      <w:proofErr w:type="spellStart"/>
      <w:r w:rsidR="00614E17">
        <w:rPr>
          <w:rStyle w:val="EncoderConfigChar"/>
        </w:rPr>
        <w:t>RExt</w:t>
      </w:r>
      <w:proofErr w:type="spellEnd"/>
      <w:r>
        <w:rPr>
          <w:lang w:val="en-CA"/>
        </w:rPr>
        <w:t>.</w:t>
      </w:r>
      <w:r w:rsidR="00AC3243">
        <w:rPr>
          <w:lang w:val="en-CA"/>
        </w:rPr>
        <w:t xml:space="preserve"> The format range extensions profiles are listed in Annex A.3.5 of the HEVC specification </w:t>
      </w:r>
      <w:r w:rsidR="00AC3243">
        <w:rPr>
          <w:lang w:val="en-CA"/>
        </w:rPr>
        <w:fldChar w:fldCharType="begin"/>
      </w:r>
      <w:r w:rsidR="00AC3243">
        <w:rPr>
          <w:lang w:val="en-CA"/>
        </w:rPr>
        <w:instrText xml:space="preserve"> REF _Ref380142240 \r \h </w:instrText>
      </w:r>
      <w:r w:rsidR="00AC3243">
        <w:rPr>
          <w:lang w:val="en-CA"/>
        </w:rPr>
      </w:r>
      <w:r w:rsidR="00AC3243">
        <w:rPr>
          <w:lang w:val="en-CA"/>
        </w:rPr>
        <w:fldChar w:fldCharType="separate"/>
      </w:r>
      <w:r w:rsidR="00C447FC">
        <w:rPr>
          <w:lang w:val="en-CA"/>
        </w:rPr>
        <w:t>[2]</w:t>
      </w:r>
      <w:r w:rsidR="00AC3243">
        <w:rPr>
          <w:lang w:val="en-CA"/>
        </w:rPr>
        <w:fldChar w:fldCharType="end"/>
      </w:r>
      <w:r w:rsidR="00AC3243">
        <w:rPr>
          <w:lang w:val="en-CA"/>
        </w:rPr>
        <w:t>.</w:t>
      </w:r>
    </w:p>
    <w:p w14:paraId="321CD149" w14:textId="56016694" w:rsidR="003E104F" w:rsidRDefault="00360BA3" w:rsidP="00DC5BA4">
      <w:r>
        <w:rPr>
          <w:lang w:val="en-CA"/>
        </w:rPr>
        <w:t xml:space="preserve">For the main or main10 profiles, set the </w:t>
      </w:r>
      <w:r w:rsidRPr="00C0621C">
        <w:rPr>
          <w:rStyle w:val="EncoderConfigChar"/>
        </w:rPr>
        <w:t>Profile</w:t>
      </w:r>
      <w:r>
        <w:t xml:space="preserve"> encoder option to the </w:t>
      </w:r>
      <w:r>
        <w:rPr>
          <w:lang w:val="en-CA"/>
        </w:rPr>
        <w:t xml:space="preserve">value </w:t>
      </w:r>
      <w:r w:rsidRPr="00C0621C">
        <w:rPr>
          <w:rStyle w:val="EncoderConfigChar"/>
        </w:rPr>
        <w:t>main</w:t>
      </w:r>
      <w:r w:rsidRPr="00360BA3">
        <w:t xml:space="preserve"> or</w:t>
      </w:r>
      <w:r>
        <w:rPr>
          <w:rStyle w:val="EncoderConfigChar"/>
        </w:rPr>
        <w:t xml:space="preserve"> main10</w:t>
      </w:r>
      <w:r w:rsidRPr="00360BA3">
        <w:t xml:space="preserve">, </w:t>
      </w:r>
      <w:proofErr w:type="spellStart"/>
      <w:proofErr w:type="gramStart"/>
      <w:r w:rsidRPr="00360BA3">
        <w:t>respectively.</w:t>
      </w:r>
      <w:r w:rsidR="000D6E19">
        <w:t>Further</w:t>
      </w:r>
      <w:proofErr w:type="spellEnd"/>
      <w:proofErr w:type="gramEnd"/>
      <w:r w:rsidR="000D6E19">
        <w:t xml:space="preserve"> control of </w:t>
      </w:r>
      <w:r w:rsidR="00380450">
        <w:t>which</w:t>
      </w:r>
      <w:r w:rsidR="000D6E19">
        <w:t xml:space="preserve"> profile of the </w:t>
      </w:r>
      <w:r w:rsidR="00380450">
        <w:t xml:space="preserve">format </w:t>
      </w:r>
      <w:r w:rsidR="000D6E19">
        <w:t xml:space="preserve">range extensions profiles is </w:t>
      </w:r>
      <w:r w:rsidR="00380450">
        <w:t xml:space="preserve">to be used when </w:t>
      </w:r>
      <w:r w:rsidR="00336F84">
        <w:t>HM generates</w:t>
      </w:r>
      <w:r w:rsidR="00380450">
        <w:t xml:space="preserve"> </w:t>
      </w:r>
      <w:r w:rsidR="003F77C2">
        <w:t xml:space="preserve">a </w:t>
      </w:r>
      <w:r w:rsidR="00380450">
        <w:t xml:space="preserve">bitstream is </w:t>
      </w:r>
      <w:r w:rsidR="000D6E19">
        <w:t xml:space="preserve">provided </w:t>
      </w:r>
      <w:r w:rsidR="00380450">
        <w:t xml:space="preserve">by the encoder configuration options </w:t>
      </w:r>
      <w:r w:rsidR="000D6E19">
        <w:t xml:space="preserve">shown in </w:t>
      </w:r>
      <w:r w:rsidR="003E104F">
        <w:rPr>
          <w:noProof/>
        </w:rPr>
        <w:fldChar w:fldCharType="begin"/>
      </w:r>
      <w:r w:rsidR="003E104F">
        <w:instrText xml:space="preserve"> REF _Ref437273985 \h </w:instrText>
      </w:r>
      <w:r w:rsidR="003E104F">
        <w:rPr>
          <w:noProof/>
        </w:rPr>
      </w:r>
      <w:r w:rsidR="003E104F">
        <w:rPr>
          <w:noProof/>
        </w:rPr>
        <w:fldChar w:fldCharType="separate"/>
      </w:r>
      <w:r w:rsidR="00C447FC">
        <w:t xml:space="preserve">Table </w:t>
      </w:r>
      <w:r w:rsidR="00C447FC">
        <w:rPr>
          <w:noProof/>
        </w:rPr>
        <w:t>5</w:t>
      </w:r>
      <w:r w:rsidR="00C447FC">
        <w:noBreakHyphen/>
      </w:r>
      <w:r w:rsidR="00C447FC">
        <w:rPr>
          <w:noProof/>
        </w:rPr>
        <w:t>1</w:t>
      </w:r>
      <w:r w:rsidR="003E104F">
        <w:rPr>
          <w:noProof/>
        </w:rPr>
        <w:fldChar w:fldCharType="end"/>
      </w:r>
      <w:r w:rsidR="000D6E19">
        <w:t>.</w:t>
      </w:r>
    </w:p>
    <w:p w14:paraId="1695A0A8" w14:textId="76F54257" w:rsidR="003E104F" w:rsidRDefault="003E104F" w:rsidP="00744CD7">
      <w:pPr>
        <w:pStyle w:val="Caption"/>
      </w:pPr>
      <w:bookmarkStart w:id="645" w:name="_Ref437273985"/>
      <w:bookmarkStart w:id="646" w:name="_Toc21112362"/>
      <w:r>
        <w:t xml:space="preserve">Table </w:t>
      </w:r>
      <w:r w:rsidR="00C40ECD">
        <w:fldChar w:fldCharType="begin"/>
      </w:r>
      <w:r w:rsidR="00C40ECD">
        <w:instrText xml:space="preserve"> STYLEREF 1 \s </w:instrText>
      </w:r>
      <w:r w:rsidR="00C40ECD">
        <w:fldChar w:fldCharType="separate"/>
      </w:r>
      <w:r w:rsidR="00C40ECD">
        <w:rPr>
          <w:noProof/>
        </w:rPr>
        <w:t>5</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w:t>
      </w:r>
      <w:r w:rsidR="00C40ECD">
        <w:fldChar w:fldCharType="end"/>
      </w:r>
      <w:bookmarkEnd w:id="645"/>
      <w:r>
        <w:t xml:space="preserve">. </w:t>
      </w:r>
      <w:r w:rsidRPr="00F25D4E">
        <w:t xml:space="preserve">Bitstream indications for </w:t>
      </w:r>
      <w:r w:rsidR="00380450">
        <w:t xml:space="preserve">format </w:t>
      </w:r>
      <w:r w:rsidRPr="00F25D4E">
        <w:t>range extensions profiles</w:t>
      </w:r>
      <w:r>
        <w:t>.</w:t>
      </w:r>
      <w:bookmarkEnd w:id="646"/>
    </w:p>
    <w:p w14:paraId="05411D49" w14:textId="20177C30" w:rsidR="000D6E19" w:rsidRDefault="000D6E19"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91"/>
        <w:gridCol w:w="6028"/>
      </w:tblGrid>
      <w:tr w:rsidR="000D6E19" w14:paraId="2E761C01" w14:textId="328B66E3" w:rsidTr="009E7E70">
        <w:tc>
          <w:tcPr>
            <w:tcW w:w="3749" w:type="dxa"/>
            <w:shd w:val="clear" w:color="auto" w:fill="auto"/>
          </w:tcPr>
          <w:p w14:paraId="2E0D1B3D" w14:textId="4003FDC4" w:rsidR="000D6E19" w:rsidRPr="009E7E70" w:rsidRDefault="000D6E19" w:rsidP="009E7E70">
            <w:pPr>
              <w:jc w:val="center"/>
              <w:rPr>
                <w:b/>
              </w:rPr>
            </w:pPr>
            <w:r w:rsidRPr="009E7E70">
              <w:rPr>
                <w:b/>
              </w:rPr>
              <w:t>Configuration option</w:t>
            </w:r>
          </w:p>
        </w:tc>
        <w:tc>
          <w:tcPr>
            <w:tcW w:w="6196" w:type="dxa"/>
            <w:shd w:val="clear" w:color="auto" w:fill="auto"/>
          </w:tcPr>
          <w:p w14:paraId="47DAC2F5" w14:textId="742B0C7F" w:rsidR="000D6E19" w:rsidRPr="009E7E70" w:rsidRDefault="000D6E19" w:rsidP="009E7E70">
            <w:pPr>
              <w:jc w:val="center"/>
              <w:rPr>
                <w:b/>
              </w:rPr>
            </w:pPr>
            <w:r w:rsidRPr="009E7E70">
              <w:rPr>
                <w:b/>
              </w:rPr>
              <w:t>Description</w:t>
            </w:r>
          </w:p>
        </w:tc>
      </w:tr>
      <w:tr w:rsidR="000D6E19" w14:paraId="01F0B88C" w14:textId="6B4FE8FD" w:rsidTr="009E7E70">
        <w:tc>
          <w:tcPr>
            <w:tcW w:w="3749" w:type="dxa"/>
            <w:shd w:val="clear" w:color="auto" w:fill="auto"/>
          </w:tcPr>
          <w:p w14:paraId="041D1487" w14:textId="23A08056" w:rsidR="000D6E19" w:rsidRDefault="000D6E19" w:rsidP="00DC5BA4">
            <w:proofErr w:type="spellStart"/>
            <w:r w:rsidRPr="00C0621C">
              <w:rPr>
                <w:rStyle w:val="EncoderConfigChar"/>
              </w:rPr>
              <w:t>IntraConstraintFlag</w:t>
            </w:r>
            <w:proofErr w:type="spellEnd"/>
          </w:p>
        </w:tc>
        <w:tc>
          <w:tcPr>
            <w:tcW w:w="6196" w:type="dxa"/>
            <w:shd w:val="clear" w:color="auto" w:fill="auto"/>
          </w:tcPr>
          <w:p w14:paraId="6AA9416D" w14:textId="10FFF916" w:rsidR="00974DFF" w:rsidRPr="009E7E70" w:rsidRDefault="000D6E19" w:rsidP="009E7E70">
            <w:pPr>
              <w:jc w:val="left"/>
              <w:rPr>
                <w:lang w:val="en-AU" w:eastAsia="ja-JP"/>
              </w:rPr>
            </w:pPr>
            <w:r w:rsidRPr="009E7E70">
              <w:rPr>
                <w:lang w:val="en-AU" w:eastAsia="ja-JP"/>
              </w:rPr>
              <w:t xml:space="preserve">When the encoder is configured with </w:t>
            </w:r>
            <w:proofErr w:type="spellStart"/>
            <w:r w:rsidRPr="00C0621C">
              <w:rPr>
                <w:rStyle w:val="EncoderConfigChar"/>
              </w:rPr>
              <w:t>IntraConstraintFlag</w:t>
            </w:r>
            <w:proofErr w:type="spellEnd"/>
            <w:r w:rsidRPr="009E7E70">
              <w:rPr>
                <w:lang w:val="en-AU" w:eastAsia="ja-JP"/>
              </w:rPr>
              <w:t xml:space="preserve">, the </w:t>
            </w:r>
            <w:proofErr w:type="spellStart"/>
            <w:r w:rsidRPr="009E7E70">
              <w:rPr>
                <w:i/>
                <w:lang w:val="en-AU" w:eastAsia="ja-JP"/>
              </w:rPr>
              <w:t>general_intra_constraint_flag</w:t>
            </w:r>
            <w:proofErr w:type="spellEnd"/>
            <w:r w:rsidR="00974DFF" w:rsidRPr="009E7E70">
              <w:rPr>
                <w:lang w:val="en-AU" w:eastAsia="ja-JP"/>
              </w:rPr>
              <w:t xml:space="preserve"> is set accordingly.</w:t>
            </w:r>
          </w:p>
          <w:p w14:paraId="7A3FF040" w14:textId="47037943" w:rsidR="000D6E19" w:rsidRPr="009E7E70" w:rsidRDefault="000D6E19" w:rsidP="009E7E70">
            <w:pPr>
              <w:jc w:val="left"/>
              <w:rPr>
                <w:lang w:val="en-AU" w:eastAsia="ja-JP"/>
              </w:rPr>
            </w:pPr>
            <w:r w:rsidRPr="009E7E70">
              <w:rPr>
                <w:lang w:val="en-AU" w:eastAsia="ja-JP"/>
              </w:rPr>
              <w:t>If this flag is set to 1, only intra slices may be used.</w:t>
            </w:r>
          </w:p>
        </w:tc>
      </w:tr>
      <w:tr w:rsidR="000D6E19" w14:paraId="7B118267" w14:textId="675F1655" w:rsidTr="009E7E70">
        <w:tc>
          <w:tcPr>
            <w:tcW w:w="3749" w:type="dxa"/>
            <w:shd w:val="clear" w:color="auto" w:fill="auto"/>
          </w:tcPr>
          <w:p w14:paraId="0AE4788D" w14:textId="313B643B" w:rsidR="000D6E19" w:rsidRDefault="000D6E19" w:rsidP="00DC5BA4">
            <w:proofErr w:type="spellStart"/>
            <w:r w:rsidRPr="00C0621C">
              <w:rPr>
                <w:rStyle w:val="EncoderConfigChar"/>
              </w:rPr>
              <w:t>LowerBitRateConstraintFlag</w:t>
            </w:r>
            <w:proofErr w:type="spellEnd"/>
          </w:p>
        </w:tc>
        <w:tc>
          <w:tcPr>
            <w:tcW w:w="6196" w:type="dxa"/>
            <w:shd w:val="clear" w:color="auto" w:fill="auto"/>
          </w:tcPr>
          <w:p w14:paraId="79F17AB6" w14:textId="46D6B350" w:rsidR="00974DFF" w:rsidRPr="009E7E70" w:rsidRDefault="000D6E19" w:rsidP="009E7E70">
            <w:pPr>
              <w:jc w:val="left"/>
              <w:rPr>
                <w:lang w:val="en-AU" w:eastAsia="ja-JP"/>
              </w:rPr>
            </w:pPr>
            <w:r w:rsidRPr="009E7E70">
              <w:rPr>
                <w:lang w:val="en-AU" w:eastAsia="ja-JP"/>
              </w:rPr>
              <w:t xml:space="preserve">When the encoder is configured with </w:t>
            </w:r>
            <w:proofErr w:type="spellStart"/>
            <w:r w:rsidRPr="00C0621C">
              <w:rPr>
                <w:rStyle w:val="EncoderConfigChar"/>
              </w:rPr>
              <w:t>LowerBitRateConstraintFlag</w:t>
            </w:r>
            <w:proofErr w:type="spellEnd"/>
            <w:r w:rsidRPr="009E7E70">
              <w:rPr>
                <w:lang w:val="en-AU" w:eastAsia="ja-JP"/>
              </w:rPr>
              <w:t xml:space="preserve">, the </w:t>
            </w:r>
            <w:proofErr w:type="spellStart"/>
            <w:r w:rsidRPr="009E7E70">
              <w:rPr>
                <w:i/>
                <w:lang w:val="en-AU" w:eastAsia="ja-JP"/>
              </w:rPr>
              <w:t>general_lower_bit_rate_constraint_flag</w:t>
            </w:r>
            <w:proofErr w:type="spellEnd"/>
            <w:r w:rsidRPr="009E7E70">
              <w:rPr>
                <w:lang w:val="en-AU" w:eastAsia="ja-JP"/>
              </w:rPr>
              <w:t xml:space="preserve"> is set accordingly.</w:t>
            </w:r>
          </w:p>
          <w:p w14:paraId="3FFD7F82" w14:textId="53A12040" w:rsidR="000D6E19" w:rsidRPr="009E7E70" w:rsidRDefault="000D6E19" w:rsidP="009E7E70">
            <w:pPr>
              <w:jc w:val="left"/>
              <w:rPr>
                <w:lang w:val="en-AU" w:eastAsia="ja-JP"/>
              </w:rPr>
            </w:pPr>
            <w:r w:rsidRPr="009E7E70">
              <w:rPr>
                <w:lang w:val="en-AU" w:eastAsia="ja-JP"/>
              </w:rPr>
              <w:t xml:space="preserve">Note that </w:t>
            </w:r>
            <w:proofErr w:type="spellStart"/>
            <w:r w:rsidRPr="0095000F">
              <w:rPr>
                <w:rStyle w:val="EncoderConfigChar"/>
              </w:rPr>
              <w:t>LowerBitRateConstraintFlag</w:t>
            </w:r>
            <w:proofErr w:type="spellEnd"/>
            <w:r w:rsidRPr="009E7E70">
              <w:rPr>
                <w:lang w:val="en-AU" w:eastAsia="ja-JP"/>
              </w:rPr>
              <w:t xml:space="preserve"> cannot be false if </w:t>
            </w:r>
            <w:proofErr w:type="spellStart"/>
            <w:r w:rsidRPr="0095000F">
              <w:rPr>
                <w:rStyle w:val="EncoderConfigChar"/>
              </w:rPr>
              <w:t>IntraConstraintFlag</w:t>
            </w:r>
            <w:proofErr w:type="spellEnd"/>
            <w:r w:rsidRPr="009E7E70">
              <w:rPr>
                <w:lang w:val="en-AU" w:eastAsia="ja-JP"/>
              </w:rPr>
              <w:t xml:space="preserve"> is false.</w:t>
            </w:r>
          </w:p>
        </w:tc>
      </w:tr>
      <w:tr w:rsidR="000D6E19" w14:paraId="7CA5E713" w14:textId="1B145841" w:rsidTr="009E7E70">
        <w:tc>
          <w:tcPr>
            <w:tcW w:w="3749" w:type="dxa"/>
            <w:shd w:val="clear" w:color="auto" w:fill="auto"/>
          </w:tcPr>
          <w:p w14:paraId="69C4A400" w14:textId="0980E748" w:rsidR="000D6E19" w:rsidRDefault="000D6E19" w:rsidP="00DC5BA4">
            <w:proofErr w:type="spellStart"/>
            <w:r w:rsidRPr="00C0621C">
              <w:rPr>
                <w:rStyle w:val="EncoderConfigChar"/>
              </w:rPr>
              <w:t>MaxBitDepthConstraint</w:t>
            </w:r>
            <w:proofErr w:type="spellEnd"/>
          </w:p>
        </w:tc>
        <w:tc>
          <w:tcPr>
            <w:tcW w:w="6196" w:type="dxa"/>
            <w:shd w:val="clear" w:color="auto" w:fill="auto"/>
          </w:tcPr>
          <w:p w14:paraId="37D47422" w14:textId="6B2C674D" w:rsidR="000D6E19" w:rsidRPr="009E7E70" w:rsidRDefault="000D6E19" w:rsidP="009E7E70">
            <w:pPr>
              <w:jc w:val="left"/>
              <w:rPr>
                <w:lang w:val="en-AU" w:eastAsia="ja-JP"/>
              </w:rPr>
            </w:pPr>
            <w:r w:rsidRPr="009E7E70">
              <w:rPr>
                <w:lang w:val="en-AU" w:eastAsia="ja-JP"/>
              </w:rPr>
              <w:t xml:space="preserve">Specifies the maximum allowed </w:t>
            </w:r>
            <w:proofErr w:type="spellStart"/>
            <w:r w:rsidRPr="009E7E70">
              <w:rPr>
                <w:lang w:val="en-AU" w:eastAsia="ja-JP"/>
              </w:rPr>
              <w:t>luma</w:t>
            </w:r>
            <w:proofErr w:type="spellEnd"/>
            <w:r w:rsidRPr="009E7E70">
              <w:rPr>
                <w:lang w:val="en-AU" w:eastAsia="ja-JP"/>
              </w:rPr>
              <w:t xml:space="preserve"> and chroma internal bit-depths.</w:t>
            </w:r>
          </w:p>
          <w:p w14:paraId="6C7817E9" w14:textId="14063E43" w:rsidR="000D6E19" w:rsidRPr="009E7E70" w:rsidRDefault="000D6E19" w:rsidP="009E7E70">
            <w:pPr>
              <w:jc w:val="left"/>
              <w:rPr>
                <w:lang w:val="en-AU" w:eastAsia="ja-JP"/>
              </w:rPr>
            </w:pPr>
            <w:r w:rsidRPr="009E7E70">
              <w:rPr>
                <w:lang w:val="en-AU" w:eastAsia="ja-JP"/>
              </w:rPr>
              <w:t xml:space="preserve">If no value (or 0) is specified, the </w:t>
            </w:r>
            <w:proofErr w:type="spellStart"/>
            <w:r w:rsidRPr="00381690">
              <w:rPr>
                <w:rStyle w:val="EncoderConfigChar"/>
              </w:rPr>
              <w:t>MaxBitDepthConstraint</w:t>
            </w:r>
            <w:proofErr w:type="spellEnd"/>
            <w:r w:rsidRPr="009E7E70">
              <w:rPr>
                <w:lang w:val="en-AU" w:eastAsia="ja-JP"/>
              </w:rPr>
              <w:t xml:space="preserve"> is assumed to be the internal bit depth. The value of </w:t>
            </w:r>
            <w:proofErr w:type="spellStart"/>
            <w:r w:rsidRPr="00381690">
              <w:rPr>
                <w:rStyle w:val="EncoderConfigChar"/>
              </w:rPr>
              <w:t>MaxBitDepthConstraint</w:t>
            </w:r>
            <w:proofErr w:type="spellEnd"/>
            <w:r w:rsidRPr="009E7E70">
              <w:rPr>
                <w:lang w:val="en-AU" w:eastAsia="ja-JP"/>
              </w:rPr>
              <w:t xml:space="preserve"> controls the setting of the following syntax elements:</w:t>
            </w:r>
          </w:p>
          <w:p w14:paraId="563A447F" w14:textId="4981ACAF" w:rsidR="000D6E19" w:rsidRPr="009E7E70" w:rsidRDefault="000D6E19" w:rsidP="00833245">
            <w:pPr>
              <w:numPr>
                <w:ilvl w:val="0"/>
                <w:numId w:val="28"/>
              </w:numPr>
              <w:jc w:val="left"/>
              <w:rPr>
                <w:lang w:val="en-AU" w:eastAsia="ja-JP"/>
              </w:rPr>
            </w:pPr>
            <w:r w:rsidRPr="009E7E70">
              <w:rPr>
                <w:i/>
                <w:lang w:val="en-AU" w:eastAsia="ja-JP"/>
              </w:rPr>
              <w:t>general_max_12bit_constraint_flag</w:t>
            </w:r>
          </w:p>
          <w:p w14:paraId="1462A9E9" w14:textId="0E3CCC8B" w:rsidR="000D6E19" w:rsidRPr="009E7E70" w:rsidRDefault="000D6E19" w:rsidP="00833245">
            <w:pPr>
              <w:numPr>
                <w:ilvl w:val="0"/>
                <w:numId w:val="28"/>
              </w:numPr>
              <w:jc w:val="left"/>
              <w:rPr>
                <w:lang w:val="en-AU" w:eastAsia="ja-JP"/>
              </w:rPr>
            </w:pPr>
            <w:r w:rsidRPr="009E7E70">
              <w:rPr>
                <w:i/>
                <w:lang w:val="en-AU" w:eastAsia="ja-JP"/>
              </w:rPr>
              <w:t>general_max_10bit_constraint_flag</w:t>
            </w:r>
          </w:p>
          <w:p w14:paraId="281D0718" w14:textId="33F36271" w:rsidR="000D6E19" w:rsidRPr="009E7E70" w:rsidRDefault="000D6E19" w:rsidP="00833245">
            <w:pPr>
              <w:numPr>
                <w:ilvl w:val="0"/>
                <w:numId w:val="28"/>
              </w:numPr>
              <w:jc w:val="left"/>
              <w:rPr>
                <w:lang w:val="en-AU" w:eastAsia="ja-JP"/>
              </w:rPr>
            </w:pPr>
            <w:r w:rsidRPr="009E7E70">
              <w:rPr>
                <w:i/>
                <w:lang w:val="en-AU" w:eastAsia="ja-JP"/>
              </w:rPr>
              <w:t>general_max_8bit_constraint_flag</w:t>
            </w:r>
          </w:p>
        </w:tc>
      </w:tr>
      <w:tr w:rsidR="000D6E19" w14:paraId="1C539C80" w14:textId="13C33A63" w:rsidTr="009E7E70">
        <w:tc>
          <w:tcPr>
            <w:tcW w:w="3749" w:type="dxa"/>
            <w:shd w:val="clear" w:color="auto" w:fill="auto"/>
          </w:tcPr>
          <w:p w14:paraId="039ECF6C" w14:textId="36E5C96B" w:rsidR="000D6E19" w:rsidRDefault="000D6E19" w:rsidP="00DC5BA4">
            <w:proofErr w:type="spellStart"/>
            <w:r w:rsidRPr="00C0621C">
              <w:rPr>
                <w:rStyle w:val="EncoderConfigChar"/>
              </w:rPr>
              <w:t>MaxChromaFormatConstraint</w:t>
            </w:r>
            <w:proofErr w:type="spellEnd"/>
          </w:p>
        </w:tc>
        <w:tc>
          <w:tcPr>
            <w:tcW w:w="6196" w:type="dxa"/>
            <w:shd w:val="clear" w:color="auto" w:fill="auto"/>
          </w:tcPr>
          <w:p w14:paraId="7E881E19" w14:textId="286CCD56" w:rsidR="000D6E19" w:rsidRPr="009E7E70" w:rsidRDefault="000D6E19" w:rsidP="009E7E70">
            <w:pPr>
              <w:jc w:val="left"/>
              <w:rPr>
                <w:lang w:val="en-AU" w:eastAsia="ja-JP"/>
              </w:rPr>
            </w:pPr>
            <w:r w:rsidRPr="009E7E70">
              <w:rPr>
                <w:lang w:val="en-AU" w:eastAsia="ja-JP"/>
              </w:rPr>
              <w:t>Specifies the maximum allowed chroma format.</w:t>
            </w:r>
          </w:p>
          <w:p w14:paraId="46F7AA4E" w14:textId="4B0BA2DA" w:rsidR="000D6E19" w:rsidRPr="009E7E70" w:rsidRDefault="000D6E19" w:rsidP="009E7E70">
            <w:pPr>
              <w:jc w:val="left"/>
              <w:rPr>
                <w:lang w:val="en-AU" w:eastAsia="ja-JP"/>
              </w:rPr>
            </w:pPr>
            <w:r w:rsidRPr="009E7E70">
              <w:rPr>
                <w:lang w:val="en-AU" w:eastAsia="ja-JP"/>
              </w:rPr>
              <w:t xml:space="preserve">If no value (or 0) is specified, the </w:t>
            </w:r>
            <w:proofErr w:type="spellStart"/>
            <w:r w:rsidRPr="00381690">
              <w:rPr>
                <w:rStyle w:val="EncoderConfigChar"/>
              </w:rPr>
              <w:t>MaxChromaFormatConstraint</w:t>
            </w:r>
            <w:proofErr w:type="spellEnd"/>
            <w:r w:rsidRPr="009E7E70">
              <w:rPr>
                <w:lang w:val="en-AU" w:eastAsia="ja-JP"/>
              </w:rPr>
              <w:t xml:space="preserve"> is assumed to be that of the internal chroma format. The value of </w:t>
            </w:r>
            <w:proofErr w:type="spellStart"/>
            <w:r w:rsidRPr="00381690">
              <w:rPr>
                <w:rStyle w:val="EncoderConfigChar"/>
              </w:rPr>
              <w:t>MaxChromaFormatConstraint</w:t>
            </w:r>
            <w:proofErr w:type="spellEnd"/>
            <w:r w:rsidRPr="009E7E70">
              <w:rPr>
                <w:lang w:val="en-AU" w:eastAsia="ja-JP"/>
              </w:rPr>
              <w:t xml:space="preserve"> controls the setting of the following syntax elements:</w:t>
            </w:r>
          </w:p>
          <w:p w14:paraId="264D4AAE" w14:textId="1EFA57F5" w:rsidR="000D6E19" w:rsidRPr="009E7E70" w:rsidRDefault="000D6E19" w:rsidP="00833245">
            <w:pPr>
              <w:numPr>
                <w:ilvl w:val="0"/>
                <w:numId w:val="28"/>
              </w:numPr>
              <w:jc w:val="left"/>
              <w:rPr>
                <w:lang w:val="en-AU" w:eastAsia="ja-JP"/>
              </w:rPr>
            </w:pPr>
            <w:r w:rsidRPr="009E7E70">
              <w:rPr>
                <w:i/>
                <w:lang w:val="en-AU" w:eastAsia="ja-JP"/>
              </w:rPr>
              <w:t>general_max_422chroma_constraint_flag</w:t>
            </w:r>
          </w:p>
          <w:p w14:paraId="7E36AE9A" w14:textId="63C5613F" w:rsidR="000D6E19" w:rsidRPr="009E7E70" w:rsidRDefault="000D6E19" w:rsidP="00833245">
            <w:pPr>
              <w:numPr>
                <w:ilvl w:val="0"/>
                <w:numId w:val="28"/>
              </w:numPr>
              <w:jc w:val="left"/>
              <w:rPr>
                <w:lang w:val="en-AU" w:eastAsia="ja-JP"/>
              </w:rPr>
            </w:pPr>
            <w:r w:rsidRPr="009E7E70">
              <w:rPr>
                <w:i/>
                <w:lang w:val="en-AU" w:eastAsia="ja-JP"/>
              </w:rPr>
              <w:t>general_max_420chroma_constraint_flag</w:t>
            </w:r>
          </w:p>
          <w:p w14:paraId="12D54F65" w14:textId="2EFBFA6F" w:rsidR="000D6E19" w:rsidRPr="009E7E70" w:rsidRDefault="000D6E19" w:rsidP="00833245">
            <w:pPr>
              <w:numPr>
                <w:ilvl w:val="0"/>
                <w:numId w:val="28"/>
              </w:numPr>
              <w:jc w:val="left"/>
              <w:rPr>
                <w:lang w:val="en-AU" w:eastAsia="ja-JP"/>
              </w:rPr>
            </w:pPr>
            <w:proofErr w:type="spellStart"/>
            <w:r w:rsidRPr="009E7E70">
              <w:rPr>
                <w:i/>
                <w:lang w:val="en-AU" w:eastAsia="ja-JP"/>
              </w:rPr>
              <w:t>general_max_monochrome_constraint_flag</w:t>
            </w:r>
            <w:proofErr w:type="spellEnd"/>
          </w:p>
        </w:tc>
      </w:tr>
      <w:tr w:rsidR="00380450" w14:paraId="7618025E" w14:textId="77777777" w:rsidTr="009E7E70">
        <w:tc>
          <w:tcPr>
            <w:tcW w:w="3749" w:type="dxa"/>
            <w:shd w:val="clear" w:color="auto" w:fill="auto"/>
          </w:tcPr>
          <w:p w14:paraId="0743BC8D" w14:textId="69D95AD2" w:rsidR="00380450" w:rsidRPr="00C0621C" w:rsidRDefault="00380450" w:rsidP="00DC5BA4">
            <w:pPr>
              <w:rPr>
                <w:rStyle w:val="EncoderConfigChar"/>
              </w:rPr>
            </w:pPr>
            <w:proofErr w:type="spellStart"/>
            <w:r>
              <w:rPr>
                <w:rFonts w:ascii="Consolas" w:hAnsi="Consolas" w:cs="Consolas"/>
                <w:color w:val="A31515"/>
                <w:sz w:val="19"/>
                <w:szCs w:val="19"/>
                <w:lang w:val="en-AU" w:eastAsia="ja-JP"/>
              </w:rPr>
              <w:t>OnePictureOnlyConstraintFlag</w:t>
            </w:r>
            <w:proofErr w:type="spellEnd"/>
          </w:p>
        </w:tc>
        <w:tc>
          <w:tcPr>
            <w:tcW w:w="6196" w:type="dxa"/>
            <w:shd w:val="clear" w:color="auto" w:fill="auto"/>
          </w:tcPr>
          <w:p w14:paraId="4CA5220C" w14:textId="65A8003B" w:rsidR="00380450" w:rsidRPr="009E7E70" w:rsidRDefault="00380450" w:rsidP="009E7E70">
            <w:pPr>
              <w:jc w:val="left"/>
              <w:rPr>
                <w:lang w:val="en-AU" w:eastAsia="ja-JP"/>
              </w:rPr>
            </w:pPr>
            <w:r w:rsidRPr="00380450">
              <w:rPr>
                <w:lang w:val="en-AU" w:eastAsia="ja-JP"/>
              </w:rPr>
              <w:t xml:space="preserve">Value of the </w:t>
            </w:r>
            <w:proofErr w:type="spellStart"/>
            <w:r w:rsidRPr="005E626A">
              <w:rPr>
                <w:i/>
                <w:lang w:val="en-AU" w:eastAsia="ja-JP"/>
              </w:rPr>
              <w:t>general_one_picture_only_constraint_flag</w:t>
            </w:r>
            <w:proofErr w:type="spellEnd"/>
            <w:r w:rsidRPr="00380450">
              <w:rPr>
                <w:lang w:val="en-AU" w:eastAsia="ja-JP"/>
              </w:rPr>
              <w:t xml:space="preserve"> to use for </w:t>
            </w:r>
            <w:proofErr w:type="spellStart"/>
            <w:r w:rsidRPr="00380450">
              <w:rPr>
                <w:lang w:val="en-AU" w:eastAsia="ja-JP"/>
              </w:rPr>
              <w:t>RExt</w:t>
            </w:r>
            <w:proofErr w:type="spellEnd"/>
            <w:r w:rsidRPr="00380450">
              <w:rPr>
                <w:lang w:val="en-AU" w:eastAsia="ja-JP"/>
              </w:rPr>
              <w:t xml:space="preserve"> profiles (not used if an explicit </w:t>
            </w:r>
            <w:proofErr w:type="spellStart"/>
            <w:r w:rsidRPr="00380450">
              <w:rPr>
                <w:lang w:val="en-AU" w:eastAsia="ja-JP"/>
              </w:rPr>
              <w:t>RExt</w:t>
            </w:r>
            <w:proofErr w:type="spellEnd"/>
            <w:r w:rsidRPr="00380450">
              <w:rPr>
                <w:lang w:val="en-AU" w:eastAsia="ja-JP"/>
              </w:rPr>
              <w:t xml:space="preserve"> sub-profile is specified)</w:t>
            </w:r>
            <w:r>
              <w:rPr>
                <w:lang w:val="en-AU" w:eastAsia="ja-JP"/>
              </w:rPr>
              <w:t>.</w:t>
            </w:r>
          </w:p>
        </w:tc>
      </w:tr>
    </w:tbl>
    <w:p w14:paraId="308FC633" w14:textId="4E146E5A" w:rsidR="008D66D2" w:rsidRDefault="00722EA6" w:rsidP="00DC5BA4">
      <w:pPr>
        <w:pStyle w:val="Heading1"/>
        <w:rPr>
          <w:lang w:val="en-GB"/>
        </w:rPr>
      </w:pPr>
      <w:bookmarkStart w:id="647" w:name="_Toc411002867"/>
      <w:bookmarkStart w:id="648" w:name="_Toc21112435"/>
      <w:r w:rsidRPr="001811D1">
        <w:lastRenderedPageBreak/>
        <w:t xml:space="preserve">Description of </w:t>
      </w:r>
      <w:r w:rsidR="00D748B2">
        <w:rPr>
          <w:lang w:val="en-AU"/>
        </w:rPr>
        <w:t xml:space="preserve">the </w:t>
      </w:r>
      <w:r w:rsidR="00E87E19">
        <w:rPr>
          <w:lang w:val="en-GB"/>
        </w:rPr>
        <w:t xml:space="preserve">HM </w:t>
      </w:r>
      <w:r w:rsidR="00FF3427">
        <w:rPr>
          <w:lang w:val="en-GB"/>
        </w:rPr>
        <w:t>e</w:t>
      </w:r>
      <w:r w:rsidR="00E87E19">
        <w:rPr>
          <w:lang w:val="en-GB"/>
        </w:rPr>
        <w:t xml:space="preserve">ncoder and </w:t>
      </w:r>
      <w:r w:rsidRPr="001811D1">
        <w:t>encoding methods</w:t>
      </w:r>
      <w:bookmarkEnd w:id="647"/>
      <w:bookmarkEnd w:id="648"/>
    </w:p>
    <w:p w14:paraId="16B356DD" w14:textId="77777777" w:rsidR="00C21F1F" w:rsidRDefault="00C21F1F" w:rsidP="0083605B">
      <w:r>
        <w:t xml:space="preserve">This section describes the work flow of HM to select parameters such as coding mode, QP, SAO offsets, etc. The section </w:t>
      </w:r>
      <w:r w:rsidR="008D0120">
        <w:t xml:space="preserve">starts by describing some global settings and methods such </w:t>
      </w:r>
      <w:r w:rsidR="00A14681">
        <w:t xml:space="preserve">as </w:t>
      </w:r>
      <w:r w:rsidR="008D0120">
        <w:t>encoder</w:t>
      </w:r>
      <w:r>
        <w:t xml:space="preserve"> configurations</w:t>
      </w:r>
      <w:r w:rsidR="008D0120">
        <w:t xml:space="preserve">, coding mode selection for inter prediction, picture partitioning associated with tiles and rate control. The focus will then move to </w:t>
      </w:r>
      <w:r w:rsidR="00FC6072">
        <w:t xml:space="preserve">describe the different cost functions used by the encoder in different processing stages (e.g. motion estimation). Finally, a description on the </w:t>
      </w:r>
      <w:r w:rsidR="008D0120">
        <w:t>work flow at slice, CU, PU and TU level</w:t>
      </w:r>
      <w:r w:rsidR="00FC6072">
        <w:t xml:space="preserve"> will conclude the section.</w:t>
      </w:r>
    </w:p>
    <w:p w14:paraId="791828EF" w14:textId="77777777" w:rsidR="008D0120" w:rsidRPr="00BE073F" w:rsidRDefault="008D0120" w:rsidP="008D0120">
      <w:pPr>
        <w:pStyle w:val="Heading2"/>
        <w:keepLines w:val="0"/>
        <w:tabs>
          <w:tab w:val="clear" w:pos="794"/>
          <w:tab w:val="clear" w:pos="1191"/>
          <w:tab w:val="clear" w:pos="1588"/>
          <w:tab w:val="clear" w:pos="1985"/>
          <w:tab w:val="left" w:pos="360"/>
          <w:tab w:val="left" w:pos="720"/>
          <w:tab w:val="left" w:pos="1080"/>
          <w:tab w:val="left" w:pos="1440"/>
        </w:tabs>
        <w:spacing w:before="240" w:after="60"/>
        <w:ind w:left="576" w:hanging="576"/>
        <w:jc w:val="left"/>
        <w:rPr>
          <w:rFonts w:eastAsia="MS Mincho"/>
          <w:lang w:val="en-GB" w:eastAsia="ja-JP"/>
        </w:rPr>
      </w:pPr>
      <w:bookmarkStart w:id="649" w:name="_Toc21112436"/>
      <w:r w:rsidRPr="00BF6BF4">
        <w:rPr>
          <w:rFonts w:eastAsia="MS Mincho"/>
          <w:lang w:val="en-GB" w:eastAsia="ja-JP"/>
        </w:rPr>
        <w:t>E</w:t>
      </w:r>
      <w:r w:rsidRPr="00615721">
        <w:rPr>
          <w:rFonts w:eastAsia="MS Mincho"/>
          <w:lang w:val="en-GB" w:eastAsia="ja-JP"/>
        </w:rPr>
        <w:t>ncoder co</w:t>
      </w:r>
      <w:r w:rsidRPr="00BE073F">
        <w:rPr>
          <w:rFonts w:eastAsia="MS Mincho"/>
          <w:lang w:val="en-GB" w:eastAsia="ja-JP"/>
        </w:rPr>
        <w:t>nfigurations</w:t>
      </w:r>
      <w:bookmarkEnd w:id="649"/>
    </w:p>
    <w:p w14:paraId="2EE7520F" w14:textId="77777777" w:rsidR="008D0120" w:rsidRPr="00676AB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0" w:name="_Toc21112437"/>
      <w:r w:rsidRPr="0046420E">
        <w:rPr>
          <w:rFonts w:eastAsia="MS Mincho"/>
          <w:lang w:val="en-GB" w:eastAsia="ja-JP"/>
        </w:rPr>
        <w:t xml:space="preserve">Overview of </w:t>
      </w:r>
      <w:r w:rsidRPr="0046420E">
        <w:rPr>
          <w:lang w:val="en-GB" w:eastAsia="ko-KR"/>
        </w:rPr>
        <w:t>e</w:t>
      </w:r>
      <w:r w:rsidRPr="0046420E">
        <w:rPr>
          <w:rFonts w:eastAsia="MS Mincho"/>
          <w:lang w:val="en-GB" w:eastAsia="ja-JP"/>
        </w:rPr>
        <w:t xml:space="preserve">ncoder </w:t>
      </w:r>
      <w:r w:rsidRPr="00240787">
        <w:rPr>
          <w:lang w:val="en-GB" w:eastAsia="ko-KR"/>
        </w:rPr>
        <w:t>c</w:t>
      </w:r>
      <w:r w:rsidRPr="00676AB7">
        <w:rPr>
          <w:rFonts w:eastAsia="MS Mincho"/>
          <w:lang w:val="en-GB" w:eastAsia="ja-JP"/>
        </w:rPr>
        <w:t>onfigurations</w:t>
      </w:r>
      <w:bookmarkEnd w:id="650"/>
    </w:p>
    <w:p w14:paraId="7B43DF64" w14:textId="55039952" w:rsidR="008D0120" w:rsidRPr="00C02B57" w:rsidRDefault="008D0120" w:rsidP="008D0120">
      <w:pPr>
        <w:rPr>
          <w:lang w:eastAsia="ja-JP"/>
        </w:rPr>
      </w:pPr>
      <w:r w:rsidRPr="001811D1">
        <w:rPr>
          <w:lang w:eastAsia="ja-JP"/>
        </w:rPr>
        <w:t xml:space="preserve">The HM encoder </w:t>
      </w:r>
      <w:r w:rsidR="00CF07E4">
        <w:rPr>
          <w:lang w:eastAsia="ja-JP"/>
        </w:rPr>
        <w:t xml:space="preserve">is supplied </w:t>
      </w:r>
      <w:r w:rsidR="00562340">
        <w:rPr>
          <w:lang w:eastAsia="ja-JP"/>
        </w:rPr>
        <w:t xml:space="preserve">with configuration files supporting </w:t>
      </w:r>
      <w:r w:rsidRPr="001811D1">
        <w:rPr>
          <w:lang w:eastAsia="ja-JP"/>
        </w:rPr>
        <w:t xml:space="preserve">three </w:t>
      </w:r>
      <w:r w:rsidR="00CF07E4">
        <w:rPr>
          <w:lang w:eastAsia="ja-JP"/>
        </w:rPr>
        <w:t xml:space="preserve">key </w:t>
      </w:r>
      <w:r w:rsidRPr="001811D1">
        <w:rPr>
          <w:lang w:eastAsia="ja-JP"/>
        </w:rPr>
        <w:t>prediction structures</w:t>
      </w:r>
      <w:r>
        <w:rPr>
          <w:lang w:eastAsia="ja-JP"/>
        </w:rPr>
        <w:t xml:space="preserve">, as used in the common test conditions </w:t>
      </w:r>
      <w:r w:rsidR="00A46552">
        <w:rPr>
          <w:lang w:eastAsia="ja-JP"/>
        </w:rPr>
        <w:fldChar w:fldCharType="begin"/>
      </w:r>
      <w:r w:rsidR="00A46552">
        <w:rPr>
          <w:lang w:eastAsia="ja-JP"/>
        </w:rPr>
        <w:instrText xml:space="preserve"> REF _Ref409986751 \r \h </w:instrText>
      </w:r>
      <w:r w:rsidR="00A46552">
        <w:rPr>
          <w:lang w:eastAsia="ja-JP"/>
        </w:rPr>
      </w:r>
      <w:r w:rsidR="00A46552">
        <w:rPr>
          <w:lang w:eastAsia="ja-JP"/>
        </w:rPr>
        <w:fldChar w:fldCharType="separate"/>
      </w:r>
      <w:r w:rsidR="00C447FC">
        <w:rPr>
          <w:lang w:eastAsia="ja-JP"/>
        </w:rPr>
        <w:t>[3]</w:t>
      </w:r>
      <w:r w:rsidR="00A46552">
        <w:rPr>
          <w:lang w:eastAsia="ja-JP"/>
        </w:rPr>
        <w:fldChar w:fldCharType="end"/>
      </w:r>
      <w:r>
        <w:rPr>
          <w:lang w:eastAsia="ja-JP"/>
        </w:rPr>
        <w:t>. These prediction structures are</w:t>
      </w:r>
      <w:r w:rsidRPr="00AD0FAD">
        <w:rPr>
          <w:lang w:eastAsia="ja-JP"/>
        </w:rPr>
        <w:t xml:space="preserve">: intra-only, low-delay and random access. </w:t>
      </w:r>
      <w:r w:rsidRPr="00BE073F">
        <w:rPr>
          <w:lang w:eastAsia="ja-JP"/>
        </w:rPr>
        <w:t xml:space="preserve">The reference </w:t>
      </w:r>
      <w:r w:rsidRPr="0046420E">
        <w:rPr>
          <w:lang w:eastAsia="ja-JP"/>
        </w:rPr>
        <w:t>picture list management depend</w:t>
      </w:r>
      <w:r w:rsidRPr="00240787">
        <w:rPr>
          <w:lang w:eastAsia="ja-JP"/>
        </w:rPr>
        <w:t>s</w:t>
      </w:r>
      <w:r w:rsidRPr="00676AB7">
        <w:rPr>
          <w:lang w:eastAsia="ja-JP"/>
        </w:rPr>
        <w:t xml:space="preserve"> on </w:t>
      </w:r>
      <w:r w:rsidRPr="008E45E7">
        <w:rPr>
          <w:lang w:eastAsia="ja-JP"/>
        </w:rPr>
        <w:t xml:space="preserve">the </w:t>
      </w:r>
      <w:r w:rsidRPr="00045005">
        <w:rPr>
          <w:lang w:eastAsia="ja-JP"/>
        </w:rPr>
        <w:t>temporal</w:t>
      </w:r>
      <w:r w:rsidRPr="00C02B57">
        <w:rPr>
          <w:lang w:eastAsia="ja-JP"/>
        </w:rPr>
        <w:t xml:space="preserve"> configuration.</w:t>
      </w:r>
    </w:p>
    <w:p w14:paraId="75DDE647" w14:textId="77777777" w:rsidR="008D0120" w:rsidRPr="00C02B5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1" w:name="_Toc21112438"/>
      <w:r w:rsidRPr="00C02B57">
        <w:rPr>
          <w:rFonts w:eastAsia="MS Mincho"/>
          <w:lang w:val="en-GB" w:eastAsia="ja-JP"/>
        </w:rPr>
        <w:t>Intra-only configuration</w:t>
      </w:r>
      <w:bookmarkEnd w:id="651"/>
    </w:p>
    <w:p w14:paraId="5CD821CF" w14:textId="48F13328" w:rsidR="008D0120" w:rsidRPr="00676AB7" w:rsidRDefault="008D0120" w:rsidP="008D0120">
      <w:pPr>
        <w:rPr>
          <w:rFonts w:eastAsia="MS Mincho"/>
          <w:lang w:eastAsia="ja-JP"/>
        </w:rPr>
      </w:pPr>
      <w:r>
        <w:rPr>
          <w:lang w:eastAsia="ja-JP"/>
        </w:rPr>
        <w:t xml:space="preserve">For </w:t>
      </w:r>
      <w:r w:rsidRPr="00830B96">
        <w:rPr>
          <w:lang w:eastAsia="ja-JP"/>
        </w:rPr>
        <w:t xml:space="preserve">intra-only coding, each picture in </w:t>
      </w:r>
      <w:r>
        <w:rPr>
          <w:lang w:eastAsia="ja-JP"/>
        </w:rPr>
        <w:t xml:space="preserve">the source material </w:t>
      </w:r>
      <w:r w:rsidRPr="00830B96">
        <w:rPr>
          <w:lang w:eastAsia="ja-JP"/>
        </w:rPr>
        <w:t xml:space="preserve">is encoded as an IDR picture. No temporal reference pictures are used. </w:t>
      </w:r>
      <w:r w:rsidR="00CD18A1">
        <w:rPr>
          <w:lang w:eastAsia="ja-JP"/>
        </w:rPr>
        <w:t xml:space="preserve">One </w:t>
      </w:r>
      <w:r w:rsidRPr="00830B96">
        <w:rPr>
          <w:lang w:eastAsia="ja-JP"/>
        </w:rPr>
        <w:t>Q</w:t>
      </w:r>
      <w:r w:rsidRPr="00830B96">
        <w:rPr>
          <w:rFonts w:eastAsia="MS Mincho"/>
          <w:lang w:eastAsia="ja-JP"/>
        </w:rPr>
        <w:t>P</w:t>
      </w:r>
      <w:r w:rsidR="00CD18A1">
        <w:rPr>
          <w:rFonts w:eastAsia="MS Mincho"/>
          <w:lang w:eastAsia="ja-JP"/>
        </w:rPr>
        <w:t xml:space="preserve"> value is specified in the configuration file for all slice even though this value can vary throughout the sequence because rate control and/or other perceptual optimi</w:t>
      </w:r>
      <w:r w:rsidR="00EC57D6">
        <w:rPr>
          <w:rFonts w:eastAsia="MS Mincho"/>
          <w:lang w:eastAsia="ja-JP"/>
        </w:rPr>
        <w:t>z</w:t>
      </w:r>
      <w:r w:rsidR="00CD18A1">
        <w:rPr>
          <w:rFonts w:eastAsia="MS Mincho"/>
          <w:lang w:eastAsia="ja-JP"/>
        </w:rPr>
        <w:t>ations are applied</w:t>
      </w:r>
      <w:r w:rsidRPr="00830B96">
        <w:rPr>
          <w:lang w:eastAsia="ja-JP"/>
        </w:rPr>
        <w:t>.</w:t>
      </w:r>
      <w:r w:rsidRPr="00830B96">
        <w:rPr>
          <w:rFonts w:eastAsia="MS Mincho"/>
          <w:lang w:eastAsia="ja-JP"/>
        </w:rPr>
        <w:t xml:space="preserve"> </w:t>
      </w:r>
      <w:r w:rsidR="003E104F">
        <w:rPr>
          <w:noProof/>
        </w:rPr>
        <w:fldChar w:fldCharType="begin"/>
      </w:r>
      <w:r w:rsidR="003E104F">
        <w:rPr>
          <w:rFonts w:eastAsia="MS Mincho"/>
          <w:lang w:eastAsia="ja-JP"/>
        </w:rPr>
        <w:instrText xml:space="preserve"> REF _Ref437274045 \h </w:instrText>
      </w:r>
      <w:r w:rsidR="003E104F">
        <w:rPr>
          <w:noProof/>
        </w:rPr>
      </w:r>
      <w:r w:rsidR="003E104F">
        <w:rPr>
          <w:noProof/>
        </w:rPr>
        <w:fldChar w:fldCharType="separate"/>
      </w:r>
      <w:r w:rsidR="00C447FC">
        <w:t xml:space="preserve">Figure </w:t>
      </w:r>
      <w:r w:rsidR="00C447FC">
        <w:rPr>
          <w:noProof/>
        </w:rPr>
        <w:t>6</w:t>
      </w:r>
      <w:r w:rsidR="00C447FC">
        <w:noBreakHyphen/>
      </w:r>
      <w:r w:rsidR="00C447FC">
        <w:rPr>
          <w:noProof/>
        </w:rPr>
        <w:t>1</w:t>
      </w:r>
      <w:r w:rsidR="003E104F">
        <w:rPr>
          <w:noProof/>
        </w:rPr>
        <w:fldChar w:fldCharType="end"/>
      </w:r>
      <w:r w:rsidRPr="00AD0FAD">
        <w:rPr>
          <w:rFonts w:eastAsia="MS Mincho"/>
          <w:lang w:eastAsia="ja-JP"/>
        </w:rPr>
        <w:t xml:space="preserve"> </w:t>
      </w:r>
      <w:r w:rsidR="003E104F">
        <w:rPr>
          <w:rFonts w:eastAsia="MS Mincho"/>
          <w:lang w:eastAsia="ja-JP"/>
        </w:rPr>
        <w:t>provides</w:t>
      </w:r>
      <w:r w:rsidRPr="00AD0FAD">
        <w:rPr>
          <w:rFonts w:eastAsia="MS Mincho"/>
          <w:lang w:eastAsia="ja-JP"/>
        </w:rPr>
        <w:t xml:space="preserve"> </w:t>
      </w:r>
      <w:r w:rsidR="003E104F">
        <w:rPr>
          <w:rFonts w:eastAsia="MS Mincho"/>
          <w:lang w:eastAsia="ja-JP"/>
        </w:rPr>
        <w:t xml:space="preserve">a </w:t>
      </w:r>
      <w:r w:rsidRPr="00AD0FAD">
        <w:rPr>
          <w:rFonts w:eastAsia="MS Mincho"/>
          <w:lang w:eastAsia="ja-JP"/>
        </w:rPr>
        <w:t xml:space="preserve">graphical presentation of an </w:t>
      </w:r>
      <w:r w:rsidRPr="00615721">
        <w:rPr>
          <w:rFonts w:eastAsia="MS Mincho"/>
          <w:lang w:eastAsia="ja-JP"/>
        </w:rPr>
        <w:t>i</w:t>
      </w:r>
      <w:r w:rsidRPr="00BE073F">
        <w:rPr>
          <w:rFonts w:eastAsia="MS Mincho"/>
          <w:lang w:eastAsia="ja-JP"/>
        </w:rPr>
        <w:t>ntra-only configuration, where t</w:t>
      </w:r>
      <w:r w:rsidRPr="0046420E">
        <w:rPr>
          <w:rFonts w:eastAsia="MS Mincho"/>
          <w:lang w:eastAsia="ja-JP"/>
        </w:rPr>
        <w:t xml:space="preserve">he number associated with each picture represents the </w:t>
      </w:r>
      <w:r w:rsidRPr="00240787">
        <w:rPr>
          <w:rFonts w:eastAsia="MS Mincho"/>
          <w:lang w:eastAsia="ja-JP"/>
        </w:rPr>
        <w:t>encoding order.</w:t>
      </w:r>
    </w:p>
    <w:p w14:paraId="6A95F151" w14:textId="77777777" w:rsidR="008D0120" w:rsidRDefault="00554E84" w:rsidP="008D0120">
      <w:pPr>
        <w:keepNext/>
        <w:keepLines/>
        <w:widowControl w:val="0"/>
        <w:jc w:val="center"/>
        <w:rPr>
          <w:rFonts w:eastAsia="MS Mincho"/>
          <w:b/>
          <w:lang w:eastAsia="ja-JP"/>
        </w:rPr>
      </w:pPr>
      <w:r>
        <w:rPr>
          <w:rFonts w:eastAsia="MS Mincho"/>
          <w:b/>
          <w:noProof/>
          <w:lang w:val="en-AU" w:eastAsia="en-AU"/>
        </w:rPr>
        <w:drawing>
          <wp:inline distT="0" distB="0" distL="0" distR="0" wp14:anchorId="0CBDC6FD" wp14:editId="67879640">
            <wp:extent cx="4206240" cy="2150745"/>
            <wp:effectExtent l="0" t="0" r="0"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4206240" cy="2150745"/>
                    </a:xfrm>
                    <a:prstGeom prst="rect">
                      <a:avLst/>
                    </a:prstGeom>
                    <a:noFill/>
                    <a:ln>
                      <a:noFill/>
                    </a:ln>
                  </pic:spPr>
                </pic:pic>
              </a:graphicData>
            </a:graphic>
          </wp:inline>
        </w:drawing>
      </w:r>
    </w:p>
    <w:p w14:paraId="15579894" w14:textId="4FE8746F" w:rsidR="003E104F" w:rsidRDefault="003E104F" w:rsidP="00744CD7">
      <w:pPr>
        <w:pStyle w:val="Caption"/>
        <w:rPr>
          <w:rFonts w:eastAsia="MS Mincho"/>
          <w:b w:val="0"/>
          <w:lang w:eastAsia="ja-JP"/>
        </w:rPr>
      </w:pPr>
      <w:bookmarkStart w:id="652" w:name="_Ref437274045"/>
      <w:bookmarkStart w:id="653" w:name="_Toc13594832"/>
      <w:r>
        <w:t xml:space="preserve">Figure </w:t>
      </w:r>
      <w:r w:rsidR="0018506D">
        <w:fldChar w:fldCharType="begin"/>
      </w:r>
      <w:r w:rsidR="0018506D">
        <w:instrText xml:space="preserve"> STYLEREF 1 \s </w:instrText>
      </w:r>
      <w:r w:rsidR="0018506D">
        <w:fldChar w:fldCharType="separate"/>
      </w:r>
      <w:r w:rsidR="00C447FC">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1</w:t>
      </w:r>
      <w:r w:rsidR="0018506D">
        <w:fldChar w:fldCharType="end"/>
      </w:r>
      <w:bookmarkEnd w:id="652"/>
      <w:r>
        <w:t xml:space="preserve">. </w:t>
      </w:r>
      <w:r w:rsidRPr="001C370F">
        <w:t>Graphical presentation of intra-only configuration</w:t>
      </w:r>
      <w:r>
        <w:t>.</w:t>
      </w:r>
      <w:bookmarkEnd w:id="653"/>
    </w:p>
    <w:p w14:paraId="5C852BAC" w14:textId="77777777" w:rsidR="003E104F" w:rsidRPr="00AD0FAD" w:rsidRDefault="003E104F" w:rsidP="008D0120">
      <w:pPr>
        <w:keepNext/>
        <w:keepLines/>
        <w:widowControl w:val="0"/>
        <w:jc w:val="center"/>
        <w:rPr>
          <w:rFonts w:eastAsia="MS Mincho"/>
          <w:b/>
          <w:lang w:eastAsia="ja-JP"/>
        </w:rPr>
      </w:pPr>
    </w:p>
    <w:p w14:paraId="7BE95161" w14:textId="77777777" w:rsidR="008D0120" w:rsidRPr="00206D42"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4" w:name="_Toc21112439"/>
      <w:r w:rsidRPr="00830B96">
        <w:rPr>
          <w:rFonts w:eastAsia="MS Mincho"/>
          <w:lang w:val="en-GB" w:eastAsia="ja-JP"/>
        </w:rPr>
        <w:t>Low-delay configuration</w:t>
      </w:r>
      <w:r w:rsidRPr="00C23D58">
        <w:rPr>
          <w:rFonts w:eastAsia="MS Mincho"/>
          <w:lang w:val="en-GB" w:eastAsia="ja-JP"/>
        </w:rPr>
        <w:t>s</w:t>
      </w:r>
      <w:bookmarkEnd w:id="654"/>
    </w:p>
    <w:p w14:paraId="40E3E5A8" w14:textId="77777777" w:rsidR="008D0120" w:rsidRDefault="008D0120" w:rsidP="008D0120">
      <w:pPr>
        <w:rPr>
          <w:lang w:eastAsia="ja-JP"/>
        </w:rPr>
      </w:pPr>
      <w:r w:rsidRPr="001811D1">
        <w:rPr>
          <w:rFonts w:eastAsia="MS Mincho"/>
          <w:lang w:eastAsia="ja-JP"/>
        </w:rPr>
        <w:t>Two coding configurations have been defined for testing low-delay coding performance</w:t>
      </w:r>
      <w:r>
        <w:rPr>
          <w:rFonts w:eastAsia="MS Mincho"/>
          <w:lang w:eastAsia="ja-JP"/>
        </w:rPr>
        <w:t>, referred to as ‘low-delay P’ and ‘low-delay B’</w:t>
      </w:r>
      <w:r w:rsidRPr="001811D1">
        <w:rPr>
          <w:rFonts w:eastAsia="MS Mincho"/>
          <w:lang w:eastAsia="ja-JP"/>
        </w:rPr>
        <w:t xml:space="preserve">. </w:t>
      </w:r>
      <w:r w:rsidRPr="001811D1">
        <w:rPr>
          <w:lang w:eastAsia="ja-JP"/>
        </w:rPr>
        <w:t>For low-delay coding condition</w:t>
      </w:r>
      <w:r w:rsidRPr="001811D1">
        <w:rPr>
          <w:rFonts w:eastAsia="MS Mincho"/>
          <w:lang w:eastAsia="ja-JP"/>
        </w:rPr>
        <w:t>s</w:t>
      </w:r>
      <w:r w:rsidRPr="001811D1">
        <w:rPr>
          <w:lang w:eastAsia="ja-JP"/>
        </w:rPr>
        <w:t xml:space="preserve">, only the first picture in a video sequence is encoded as an IDR picture. </w:t>
      </w:r>
      <w:r>
        <w:rPr>
          <w:lang w:eastAsia="ja-JP"/>
        </w:rPr>
        <w:t>Subsequent pictures are each encoded using a P-slice for low-delay P mode or a B-slice for low-delay B mode. For both modes, the P or B slices only reference pictures preceding the current picture in display order. For low-delay B mode, both reference lists RefPicList0 and RefPicList1 are identical.</w:t>
      </w:r>
    </w:p>
    <w:p w14:paraId="01EE3BC5" w14:textId="7EDBA769" w:rsidR="008D0120" w:rsidRPr="001811D1" w:rsidRDefault="003E104F" w:rsidP="008D0120">
      <w:pPr>
        <w:rPr>
          <w:rFonts w:eastAsia="MS Mincho"/>
          <w:lang w:eastAsia="ja-JP"/>
        </w:rPr>
      </w:pPr>
      <w:r>
        <w:fldChar w:fldCharType="begin"/>
      </w:r>
      <w:r>
        <w:instrText xml:space="preserve"> REF _Ref437274085 \h </w:instrText>
      </w:r>
      <w:r>
        <w:fldChar w:fldCharType="separate"/>
      </w:r>
      <w:r w:rsidR="00C447FC">
        <w:t xml:space="preserve">Figure </w:t>
      </w:r>
      <w:r w:rsidR="00C447FC">
        <w:rPr>
          <w:noProof/>
        </w:rPr>
        <w:t>6</w:t>
      </w:r>
      <w:r w:rsidR="00C447FC">
        <w:noBreakHyphen/>
      </w:r>
      <w:r w:rsidR="00C447FC">
        <w:rPr>
          <w:noProof/>
        </w:rPr>
        <w:t>2</w:t>
      </w:r>
      <w:r>
        <w:fldChar w:fldCharType="end"/>
      </w:r>
      <w:r>
        <w:t xml:space="preserve"> </w:t>
      </w:r>
      <w:r w:rsidR="008D0120" w:rsidRPr="00AD0FAD">
        <w:rPr>
          <w:rFonts w:eastAsia="MS Mincho"/>
          <w:lang w:eastAsia="ja-JP"/>
        </w:rPr>
        <w:t xml:space="preserve">shows a </w:t>
      </w:r>
      <w:r w:rsidR="008D0120" w:rsidRPr="00BF6BF4">
        <w:rPr>
          <w:rFonts w:eastAsia="MS Mincho"/>
          <w:lang w:eastAsia="ja-JP"/>
        </w:rPr>
        <w:t xml:space="preserve">graphical presentation of </w:t>
      </w:r>
      <w:r w:rsidR="008D0120" w:rsidRPr="00615721">
        <w:rPr>
          <w:rFonts w:eastAsia="MS Mincho"/>
          <w:lang w:eastAsia="ja-JP"/>
        </w:rPr>
        <w:t xml:space="preserve">this </w:t>
      </w:r>
      <w:r w:rsidR="008D0120" w:rsidRPr="00BE073F">
        <w:rPr>
          <w:lang w:eastAsia="ko-KR"/>
        </w:rPr>
        <w:t>l</w:t>
      </w:r>
      <w:r w:rsidR="008D0120" w:rsidRPr="00BE073F">
        <w:rPr>
          <w:rFonts w:eastAsia="MS Mincho"/>
          <w:lang w:eastAsia="ja-JP"/>
        </w:rPr>
        <w:t>ow-delay</w:t>
      </w:r>
      <w:r w:rsidR="008D0120" w:rsidRPr="00045005">
        <w:rPr>
          <w:rFonts w:eastAsia="MS Mincho"/>
          <w:lang w:eastAsia="ja-JP"/>
        </w:rPr>
        <w:t>. The number associated with each picture re</w:t>
      </w:r>
      <w:r w:rsidR="008D0120" w:rsidRPr="00C02B57">
        <w:rPr>
          <w:rFonts w:eastAsia="MS Mincho"/>
          <w:lang w:eastAsia="ja-JP"/>
        </w:rPr>
        <w:t xml:space="preserve">presents the </w:t>
      </w:r>
      <w:r w:rsidR="008D0120" w:rsidRPr="00830B96">
        <w:rPr>
          <w:rFonts w:eastAsia="MS Mincho"/>
          <w:lang w:eastAsia="ja-JP"/>
        </w:rPr>
        <w:t>encoding order. The QP of each inter coded picture is derived by adding an offset to the QP of the intra coded picture</w:t>
      </w:r>
      <w:r w:rsidR="00CF07E4">
        <w:rPr>
          <w:rFonts w:eastAsia="MS Mincho"/>
          <w:lang w:eastAsia="ja-JP"/>
        </w:rPr>
        <w:t xml:space="preserve"> (QPI)</w:t>
      </w:r>
      <w:r w:rsidR="008D0120" w:rsidRPr="00830B96">
        <w:rPr>
          <w:rFonts w:eastAsia="MS Mincho"/>
          <w:lang w:eastAsia="ja-JP"/>
        </w:rPr>
        <w:t xml:space="preserve"> depending on the temporal layer.</w:t>
      </w:r>
    </w:p>
    <w:p w14:paraId="2B77B0F6" w14:textId="77777777" w:rsidR="008D0120" w:rsidRDefault="00554E84" w:rsidP="008D0120">
      <w:pPr>
        <w:jc w:val="center"/>
        <w:rPr>
          <w:rFonts w:eastAsia="MS Mincho"/>
          <w:lang w:eastAsia="ja-JP"/>
        </w:rPr>
      </w:pPr>
      <w:r>
        <w:rPr>
          <w:rFonts w:eastAsia="MS Mincho"/>
          <w:noProof/>
          <w:lang w:val="en-AU" w:eastAsia="en-AU"/>
        </w:rPr>
        <w:lastRenderedPageBreak/>
        <w:drawing>
          <wp:inline distT="0" distB="0" distL="0" distR="0" wp14:anchorId="579BF3E2" wp14:editId="14E80EC1">
            <wp:extent cx="4762500" cy="213614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4762500" cy="2136140"/>
                    </a:xfrm>
                    <a:prstGeom prst="rect">
                      <a:avLst/>
                    </a:prstGeom>
                    <a:noFill/>
                    <a:ln>
                      <a:noFill/>
                    </a:ln>
                  </pic:spPr>
                </pic:pic>
              </a:graphicData>
            </a:graphic>
          </wp:inline>
        </w:drawing>
      </w:r>
    </w:p>
    <w:p w14:paraId="29CC9048" w14:textId="75FB9029" w:rsidR="003E104F" w:rsidRDefault="003E104F" w:rsidP="00744CD7">
      <w:pPr>
        <w:pStyle w:val="Caption"/>
        <w:rPr>
          <w:rFonts w:eastAsia="MS Mincho"/>
          <w:lang w:eastAsia="ja-JP"/>
        </w:rPr>
      </w:pPr>
      <w:bookmarkStart w:id="655" w:name="_Ref437274085"/>
      <w:bookmarkStart w:id="656" w:name="_Toc13594833"/>
      <w:r>
        <w:t xml:space="preserve">Figure </w:t>
      </w:r>
      <w:r w:rsidR="0018506D">
        <w:fldChar w:fldCharType="begin"/>
      </w:r>
      <w:r w:rsidR="0018506D">
        <w:instrText xml:space="preserve"> STYLEREF 1 \s </w:instrText>
      </w:r>
      <w:r w:rsidR="0018506D">
        <w:fldChar w:fldCharType="separate"/>
      </w:r>
      <w:r w:rsidR="00C447FC">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2</w:t>
      </w:r>
      <w:r w:rsidR="0018506D">
        <w:fldChar w:fldCharType="end"/>
      </w:r>
      <w:bookmarkEnd w:id="655"/>
      <w:r>
        <w:t xml:space="preserve">. </w:t>
      </w:r>
      <w:r w:rsidRPr="00237389">
        <w:t>Graphical presentation of low-delay configuration</w:t>
      </w:r>
      <w:r>
        <w:t>.</w:t>
      </w:r>
      <w:bookmarkEnd w:id="656"/>
    </w:p>
    <w:p w14:paraId="27C7EC81" w14:textId="77777777" w:rsidR="003E104F" w:rsidRPr="00AD0FAD" w:rsidRDefault="003E104F" w:rsidP="008D0120">
      <w:pPr>
        <w:jc w:val="center"/>
        <w:rPr>
          <w:rFonts w:eastAsia="MS Mincho"/>
          <w:lang w:eastAsia="ja-JP"/>
        </w:rPr>
      </w:pPr>
    </w:p>
    <w:p w14:paraId="3BC8DC3E" w14:textId="77777777" w:rsidR="008D0120" w:rsidRPr="0046420E"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7" w:name="_Toc438634074"/>
      <w:bookmarkStart w:id="658" w:name="_Toc21112440"/>
      <w:bookmarkEnd w:id="657"/>
      <w:r w:rsidRPr="0046420E">
        <w:rPr>
          <w:rFonts w:eastAsia="MS Mincho"/>
          <w:lang w:val="en-GB" w:eastAsia="ja-JP"/>
        </w:rPr>
        <w:t>Random-access configuration</w:t>
      </w:r>
      <w:bookmarkEnd w:id="658"/>
    </w:p>
    <w:p w14:paraId="23B60606" w14:textId="1BCDACB4" w:rsidR="008D0120" w:rsidRPr="001811D1" w:rsidRDefault="008D0120" w:rsidP="008D0120">
      <w:pPr>
        <w:rPr>
          <w:rFonts w:eastAsia="MS Mincho"/>
          <w:lang w:eastAsia="ja-JP"/>
        </w:rPr>
      </w:pPr>
      <w:r w:rsidRPr="0046420E">
        <w:rPr>
          <w:lang w:eastAsia="ja-JP"/>
        </w:rPr>
        <w:t xml:space="preserve">For the random-access test condition, a </w:t>
      </w:r>
      <w:r w:rsidRPr="00240787">
        <w:rPr>
          <w:lang w:eastAsia="ja-JP"/>
        </w:rPr>
        <w:t xml:space="preserve">hierarchical B structure </w:t>
      </w:r>
      <w:r w:rsidRPr="009669C1">
        <w:rPr>
          <w:lang w:eastAsia="ja-JP"/>
        </w:rPr>
        <w:t>is</w:t>
      </w:r>
      <w:r w:rsidRPr="008E45E7">
        <w:rPr>
          <w:lang w:eastAsia="ja-JP"/>
        </w:rPr>
        <w:t xml:space="preserve"> used for </w:t>
      </w:r>
      <w:r w:rsidRPr="00045005">
        <w:rPr>
          <w:lang w:eastAsia="ja-JP"/>
        </w:rPr>
        <w:t>en</w:t>
      </w:r>
      <w:r w:rsidRPr="00C02B57">
        <w:rPr>
          <w:lang w:eastAsia="ja-JP"/>
        </w:rPr>
        <w:t xml:space="preserve">coding. </w:t>
      </w:r>
      <w:r w:rsidR="00A43003">
        <w:rPr>
          <w:rFonts w:eastAsia="MS Mincho"/>
          <w:lang w:eastAsia="ja-JP"/>
        </w:rPr>
        <w:fldChar w:fldCharType="begin"/>
      </w:r>
      <w:r w:rsidR="00A43003">
        <w:rPr>
          <w:rFonts w:eastAsia="MS Mincho"/>
          <w:lang w:eastAsia="ja-JP"/>
        </w:rPr>
        <w:instrText xml:space="preserve"> REF _Ref442175714 \h </w:instrText>
      </w:r>
      <w:r w:rsidR="00A43003">
        <w:rPr>
          <w:rFonts w:eastAsia="MS Mincho"/>
          <w:lang w:eastAsia="ja-JP"/>
        </w:rPr>
      </w:r>
      <w:r w:rsidR="00A43003">
        <w:rPr>
          <w:rFonts w:eastAsia="MS Mincho"/>
          <w:lang w:eastAsia="ja-JP"/>
        </w:rPr>
        <w:fldChar w:fldCharType="separate"/>
      </w:r>
      <w:r w:rsidR="00C447FC">
        <w:t xml:space="preserve">Figure </w:t>
      </w:r>
      <w:r w:rsidR="00C447FC">
        <w:rPr>
          <w:noProof/>
        </w:rPr>
        <w:t>6</w:t>
      </w:r>
      <w:r w:rsidR="00C447FC">
        <w:noBreakHyphen/>
      </w:r>
      <w:r w:rsidR="00C447FC">
        <w:rPr>
          <w:noProof/>
        </w:rPr>
        <w:t>3</w:t>
      </w:r>
      <w:r w:rsidR="00A43003">
        <w:rPr>
          <w:rFonts w:eastAsia="MS Mincho"/>
          <w:lang w:eastAsia="ja-JP"/>
        </w:rPr>
        <w:fldChar w:fldCharType="end"/>
      </w:r>
      <w:r w:rsidRPr="00830B96">
        <w:rPr>
          <w:rFonts w:eastAsia="MS Mincho"/>
          <w:lang w:eastAsia="ja-JP"/>
        </w:rPr>
        <w:t xml:space="preserve"> shows a graphical representation of a random-access configuration, where the </w:t>
      </w:r>
      <w:r w:rsidR="004F56B2">
        <w:rPr>
          <w:rFonts w:eastAsia="MS Mincho"/>
          <w:lang w:eastAsia="ja-JP"/>
        </w:rPr>
        <w:t xml:space="preserve">display and </w:t>
      </w:r>
      <w:r w:rsidRPr="00C23D58">
        <w:rPr>
          <w:rFonts w:eastAsia="MS Mincho"/>
          <w:lang w:eastAsia="ja-JP"/>
        </w:rPr>
        <w:t>encoding order</w:t>
      </w:r>
      <w:r w:rsidR="004F56B2">
        <w:rPr>
          <w:rFonts w:eastAsia="MS Mincho"/>
          <w:lang w:eastAsia="ja-JP"/>
        </w:rPr>
        <w:t xml:space="preserve"> for each picture is shown along with the associated QP offset relative to the QP value for intra pictures</w:t>
      </w:r>
      <w:r w:rsidRPr="00C23D58">
        <w:rPr>
          <w:rFonts w:eastAsia="MS Mincho"/>
          <w:lang w:eastAsia="ja-JP"/>
        </w:rPr>
        <w:t xml:space="preserve">. </w:t>
      </w:r>
      <w:r w:rsidRPr="001811D1">
        <w:rPr>
          <w:lang w:eastAsia="ja-JP"/>
        </w:rPr>
        <w:t>An intra</w:t>
      </w:r>
      <w:r>
        <w:rPr>
          <w:lang w:eastAsia="ja-JP"/>
        </w:rPr>
        <w:t>-</w:t>
      </w:r>
      <w:r w:rsidRPr="001811D1">
        <w:rPr>
          <w:lang w:eastAsia="ja-JP"/>
        </w:rPr>
        <w:t>picture is encoded at approximately one second intervals</w:t>
      </w:r>
      <w:r>
        <w:rPr>
          <w:lang w:eastAsia="ja-JP"/>
        </w:rPr>
        <w:t xml:space="preserve"> in accordance with the </w:t>
      </w:r>
      <w:proofErr w:type="spellStart"/>
      <w:r w:rsidRPr="00757484">
        <w:rPr>
          <w:rStyle w:val="EncoderConfigChar"/>
        </w:rPr>
        <w:t>IntraPeriod</w:t>
      </w:r>
      <w:proofErr w:type="spellEnd"/>
      <w:r>
        <w:rPr>
          <w:lang w:eastAsia="ja-JP"/>
        </w:rPr>
        <w:t xml:space="preserve"> configuration option, configured based on the frame rate of the source material</w:t>
      </w:r>
      <w:r w:rsidRPr="001811D1">
        <w:rPr>
          <w:lang w:eastAsia="ja-JP"/>
        </w:rPr>
        <w:t>. The first intra</w:t>
      </w:r>
      <w:r>
        <w:rPr>
          <w:lang w:eastAsia="ja-JP"/>
        </w:rPr>
        <w:t>-</w:t>
      </w:r>
      <w:r w:rsidRPr="001811D1">
        <w:rPr>
          <w:lang w:eastAsia="ja-JP"/>
        </w:rPr>
        <w:t>picture of a video sequence is encoded as an IDR picture and the other intra pictures are encoded as non-IDR intra pictures (“Open GOP”). The pictures located between successive intra pictures in display order are encoded as B-pictures</w:t>
      </w:r>
      <w:r w:rsidR="004F56B2">
        <w:rPr>
          <w:lang w:eastAsia="ja-JP"/>
        </w:rPr>
        <w:t xml:space="preserve">. The </w:t>
      </w:r>
      <w:proofErr w:type="gramStart"/>
      <w:r w:rsidR="004F56B2">
        <w:rPr>
          <w:lang w:eastAsia="ja-JP"/>
        </w:rPr>
        <w:t>random access</w:t>
      </w:r>
      <w:proofErr w:type="gramEnd"/>
      <w:r w:rsidR="004F56B2">
        <w:rPr>
          <w:lang w:eastAsia="ja-JP"/>
        </w:rPr>
        <w:t xml:space="preserve"> configuration defines a hierarchy among different B pictures </w:t>
      </w:r>
      <w:r w:rsidR="00A36F07">
        <w:rPr>
          <w:lang w:eastAsia="ja-JP"/>
        </w:rPr>
        <w:t>whereby</w:t>
      </w:r>
      <w:r w:rsidR="004F56B2">
        <w:rPr>
          <w:lang w:eastAsia="ja-JP"/>
        </w:rPr>
        <w:t xml:space="preserve"> each hierarchical level </w:t>
      </w:r>
      <w:r w:rsidR="00A36F07">
        <w:rPr>
          <w:lang w:eastAsia="ja-JP"/>
        </w:rPr>
        <w:t xml:space="preserve">is associated with </w:t>
      </w:r>
      <w:r w:rsidR="004F56B2">
        <w:rPr>
          <w:lang w:eastAsia="ja-JP"/>
        </w:rPr>
        <w:t>a temporal identifier.</w:t>
      </w:r>
      <w:r w:rsidR="00900ADC">
        <w:rPr>
          <w:lang w:eastAsia="ja-JP"/>
        </w:rPr>
        <w:t xml:space="preserve"> </w:t>
      </w:r>
      <w:r w:rsidR="004F56B2">
        <w:rPr>
          <w:lang w:eastAsia="ja-JP"/>
        </w:rPr>
        <w:t xml:space="preserve">Pictures with lower temporal id have a higher hierarchical level since they are used more often as reference for inter coding. The arrows in </w:t>
      </w:r>
      <w:r w:rsidR="004F56B2">
        <w:rPr>
          <w:rFonts w:eastAsia="MS Mincho"/>
          <w:lang w:eastAsia="ja-JP"/>
        </w:rPr>
        <w:fldChar w:fldCharType="begin"/>
      </w:r>
      <w:r w:rsidR="004F56B2">
        <w:rPr>
          <w:rFonts w:eastAsia="MS Mincho"/>
          <w:lang w:eastAsia="ja-JP"/>
        </w:rPr>
        <w:instrText xml:space="preserve"> REF _Ref442175714 \h </w:instrText>
      </w:r>
      <w:r w:rsidR="004F56B2">
        <w:rPr>
          <w:rFonts w:eastAsia="MS Mincho"/>
          <w:lang w:eastAsia="ja-JP"/>
        </w:rPr>
      </w:r>
      <w:r w:rsidR="004F56B2">
        <w:rPr>
          <w:rFonts w:eastAsia="MS Mincho"/>
          <w:lang w:eastAsia="ja-JP"/>
        </w:rPr>
        <w:fldChar w:fldCharType="separate"/>
      </w:r>
      <w:r w:rsidR="00C447FC">
        <w:t xml:space="preserve">Figure </w:t>
      </w:r>
      <w:r w:rsidR="00C447FC">
        <w:rPr>
          <w:noProof/>
        </w:rPr>
        <w:t>6</w:t>
      </w:r>
      <w:r w:rsidR="00C447FC">
        <w:noBreakHyphen/>
      </w:r>
      <w:r w:rsidR="00C447FC">
        <w:rPr>
          <w:noProof/>
        </w:rPr>
        <w:t>3</w:t>
      </w:r>
      <w:r w:rsidR="004F56B2">
        <w:rPr>
          <w:rFonts w:eastAsia="MS Mincho"/>
          <w:lang w:eastAsia="ja-JP"/>
        </w:rPr>
        <w:fldChar w:fldCharType="end"/>
      </w:r>
      <w:r w:rsidR="004F56B2">
        <w:rPr>
          <w:rFonts w:eastAsia="MS Mincho"/>
          <w:lang w:eastAsia="ja-JP"/>
        </w:rPr>
        <w:t xml:space="preserve"> depict the first reference frame (additional reference frames are not shown for the sake of simplicity) of each picture with the tip of each arrow pointing to the reference</w:t>
      </w:r>
      <w:r w:rsidRPr="001811D1">
        <w:rPr>
          <w:lang w:eastAsia="ja-JP"/>
        </w:rPr>
        <w:t>. The picture</w:t>
      </w:r>
      <w:r w:rsidR="004F56B2">
        <w:rPr>
          <w:lang w:eastAsia="ja-JP"/>
        </w:rPr>
        <w:t xml:space="preserve"> at temporal id 0</w:t>
      </w:r>
      <w:r w:rsidRPr="001811D1">
        <w:rPr>
          <w:lang w:eastAsia="ja-JP"/>
        </w:rPr>
        <w:t xml:space="preserve"> </w:t>
      </w:r>
      <w:r>
        <w:rPr>
          <w:lang w:eastAsia="ja-JP"/>
        </w:rPr>
        <w:t>(referred to as a ‘Generali</w:t>
      </w:r>
      <w:r w:rsidR="00EC57D6">
        <w:rPr>
          <w:lang w:eastAsia="ja-JP"/>
        </w:rPr>
        <w:t>z</w:t>
      </w:r>
      <w:r>
        <w:rPr>
          <w:lang w:eastAsia="ja-JP"/>
        </w:rPr>
        <w:t>ed P and B picture</w:t>
      </w:r>
      <w:r w:rsidR="007D6444">
        <w:rPr>
          <w:lang w:eastAsia="ja-JP"/>
        </w:rPr>
        <w:t>’</w:t>
      </w:r>
      <w:r>
        <w:rPr>
          <w:lang w:eastAsia="ja-JP"/>
        </w:rPr>
        <w:t xml:space="preserve"> in</w:t>
      </w:r>
      <w:r w:rsidR="003E104F">
        <w:rPr>
          <w:lang w:eastAsia="ja-JP"/>
        </w:rPr>
        <w:t xml:space="preserve"> </w:t>
      </w:r>
      <w:r w:rsidR="003E104F">
        <w:rPr>
          <w:lang w:eastAsia="ja-JP"/>
        </w:rPr>
        <w:fldChar w:fldCharType="begin"/>
      </w:r>
      <w:r w:rsidR="003E104F">
        <w:rPr>
          <w:lang w:eastAsia="ja-JP"/>
        </w:rPr>
        <w:instrText xml:space="preserve"> REF _Ref437274115 \h </w:instrText>
      </w:r>
      <w:r w:rsidR="003E104F">
        <w:rPr>
          <w:lang w:eastAsia="ja-JP"/>
        </w:rPr>
      </w:r>
      <w:r w:rsidR="003E104F">
        <w:rPr>
          <w:lang w:eastAsia="ja-JP"/>
        </w:rPr>
        <w:fldChar w:fldCharType="separate"/>
      </w:r>
      <w:r w:rsidR="00C447FC">
        <w:t xml:space="preserve">Figure </w:t>
      </w:r>
      <w:r w:rsidR="00C447FC">
        <w:rPr>
          <w:noProof/>
        </w:rPr>
        <w:t>6</w:t>
      </w:r>
      <w:r w:rsidR="00C447FC">
        <w:noBreakHyphen/>
      </w:r>
      <w:r w:rsidR="00C447FC">
        <w:rPr>
          <w:noProof/>
        </w:rPr>
        <w:t>3</w:t>
      </w:r>
      <w:r w:rsidR="003E104F">
        <w:rPr>
          <w:lang w:eastAsia="ja-JP"/>
        </w:rPr>
        <w:fldChar w:fldCharType="end"/>
      </w:r>
      <w:r>
        <w:rPr>
          <w:lang w:eastAsia="ja-JP"/>
        </w:rPr>
        <w:t xml:space="preserve"> below) </w:t>
      </w:r>
      <w:r w:rsidRPr="001811D1">
        <w:rPr>
          <w:lang w:eastAsia="ja-JP"/>
        </w:rPr>
        <w:t xml:space="preserve">is used </w:t>
      </w:r>
      <w:r w:rsidRPr="001811D1">
        <w:rPr>
          <w:rFonts w:eastAsia="MS Mincho"/>
          <w:lang w:eastAsia="ja-JP"/>
        </w:rPr>
        <w:t>as</w:t>
      </w:r>
      <w:r w:rsidRPr="001811D1">
        <w:rPr>
          <w:lang w:eastAsia="ja-JP"/>
        </w:rPr>
        <w:t xml:space="preserve"> the </w:t>
      </w:r>
      <w:r w:rsidRPr="001811D1">
        <w:rPr>
          <w:rFonts w:eastAsia="MS Mincho"/>
          <w:lang w:eastAsia="ja-JP"/>
        </w:rPr>
        <w:t>lowest</w:t>
      </w:r>
      <w:r w:rsidRPr="001811D1">
        <w:rPr>
          <w:lang w:eastAsia="ja-JP"/>
        </w:rPr>
        <w:t xml:space="preserve"> temporal layer </w:t>
      </w:r>
      <w:r w:rsidRPr="001811D1">
        <w:rPr>
          <w:rFonts w:eastAsia="MS Mincho"/>
          <w:lang w:eastAsia="ja-JP"/>
        </w:rPr>
        <w:t>that can</w:t>
      </w:r>
      <w:r w:rsidRPr="001811D1">
        <w:rPr>
          <w:lang w:eastAsia="ja-JP"/>
        </w:rPr>
        <w:t xml:space="preserve"> refer</w:t>
      </w:r>
      <w:r w:rsidRPr="001811D1">
        <w:rPr>
          <w:rFonts w:eastAsia="MS Mincho"/>
          <w:lang w:eastAsia="ja-JP"/>
        </w:rPr>
        <w:t xml:space="preserve"> to </w:t>
      </w:r>
      <w:r>
        <w:rPr>
          <w:rFonts w:eastAsia="MS Mincho"/>
          <w:lang w:eastAsia="ja-JP"/>
        </w:rPr>
        <w:t>intra- or inter-</w:t>
      </w:r>
      <w:r w:rsidRPr="001811D1">
        <w:rPr>
          <w:rFonts w:eastAsia="MS Mincho"/>
          <w:lang w:eastAsia="ja-JP"/>
        </w:rPr>
        <w:t>pictures for inter prediction. The second and third temporal layers consist of referenced B pictures, while the highest temporal layer contains non-referenced B picture only. The QP of each inter-coded picture is derived by adding an offset to the QP of the intra-coded picture depending on the temporal layer</w:t>
      </w:r>
      <w:r w:rsidR="004F56B2">
        <w:rPr>
          <w:rFonts w:eastAsia="MS Mincho"/>
          <w:lang w:eastAsia="ja-JP"/>
        </w:rPr>
        <w:t xml:space="preserve"> as shown in the figure</w:t>
      </w:r>
      <w:r w:rsidRPr="001811D1">
        <w:rPr>
          <w:rFonts w:eastAsia="MS Mincho"/>
          <w:lang w:eastAsia="ja-JP"/>
        </w:rPr>
        <w:t>. The reference picture list combination is used for management and entropy coding of the reference picture index.</w:t>
      </w:r>
      <w:r w:rsidR="00A36F07">
        <w:rPr>
          <w:rFonts w:eastAsia="MS Mincho"/>
          <w:lang w:eastAsia="ja-JP"/>
        </w:rPr>
        <w:t xml:space="preserve"> The picture arrangement for random access in </w:t>
      </w:r>
      <w:r w:rsidR="00A36F07">
        <w:rPr>
          <w:rFonts w:eastAsia="MS Mincho"/>
          <w:lang w:eastAsia="ja-JP"/>
        </w:rPr>
        <w:fldChar w:fldCharType="begin"/>
      </w:r>
      <w:r w:rsidR="00A36F07">
        <w:rPr>
          <w:rFonts w:eastAsia="MS Mincho"/>
          <w:lang w:eastAsia="ja-JP"/>
        </w:rPr>
        <w:instrText xml:space="preserve"> REF _Ref442175714 \h </w:instrText>
      </w:r>
      <w:r w:rsidR="00A36F07">
        <w:rPr>
          <w:rFonts w:eastAsia="MS Mincho"/>
          <w:lang w:eastAsia="ja-JP"/>
        </w:rPr>
      </w:r>
      <w:r w:rsidR="00A36F07">
        <w:rPr>
          <w:rFonts w:eastAsia="MS Mincho"/>
          <w:lang w:eastAsia="ja-JP"/>
        </w:rPr>
        <w:fldChar w:fldCharType="separate"/>
      </w:r>
      <w:r w:rsidR="00C447FC">
        <w:t xml:space="preserve">Figure </w:t>
      </w:r>
      <w:r w:rsidR="00C447FC">
        <w:rPr>
          <w:noProof/>
        </w:rPr>
        <w:t>6</w:t>
      </w:r>
      <w:r w:rsidR="00C447FC">
        <w:noBreakHyphen/>
      </w:r>
      <w:r w:rsidR="00C447FC">
        <w:rPr>
          <w:noProof/>
        </w:rPr>
        <w:t>3</w:t>
      </w:r>
      <w:r w:rsidR="00A36F07">
        <w:rPr>
          <w:rFonts w:eastAsia="MS Mincho"/>
          <w:lang w:eastAsia="ja-JP"/>
        </w:rPr>
        <w:fldChar w:fldCharType="end"/>
      </w:r>
      <w:r w:rsidR="00A36F07">
        <w:rPr>
          <w:rFonts w:eastAsia="MS Mincho"/>
          <w:lang w:eastAsia="ja-JP"/>
        </w:rPr>
        <w:t xml:space="preserve"> has a group of picture length of sixteen pictures</w:t>
      </w:r>
      <w:r w:rsidR="00C25DD5">
        <w:rPr>
          <w:rFonts w:eastAsia="MS Mincho"/>
          <w:lang w:eastAsia="ja-JP"/>
        </w:rPr>
        <w:t>,</w:t>
      </w:r>
      <w:r w:rsidR="00A36F07">
        <w:rPr>
          <w:rFonts w:eastAsia="MS Mincho"/>
          <w:lang w:eastAsia="ja-JP"/>
        </w:rPr>
        <w:t xml:space="preserve"> which is currently recommended in the JCT-VC common test conditions</w:t>
      </w:r>
      <w:r w:rsidR="007E6A9C">
        <w:rPr>
          <w:rFonts w:eastAsia="MS Mincho"/>
          <w:lang w:eastAsia="ja-JP"/>
        </w:rPr>
        <w:t xml:space="preserve"> </w:t>
      </w:r>
      <w:r w:rsidR="007E6A9C">
        <w:rPr>
          <w:rFonts w:eastAsia="MS Mincho"/>
          <w:lang w:eastAsia="ja-JP"/>
        </w:rPr>
        <w:fldChar w:fldCharType="begin"/>
      </w:r>
      <w:r w:rsidR="007E6A9C">
        <w:rPr>
          <w:rFonts w:eastAsia="MS Mincho"/>
          <w:lang w:eastAsia="ja-JP"/>
        </w:rPr>
        <w:instrText xml:space="preserve"> REF _Ref409986751 \r \h </w:instrText>
      </w:r>
      <w:r w:rsidR="007E6A9C">
        <w:rPr>
          <w:rFonts w:eastAsia="MS Mincho"/>
          <w:lang w:eastAsia="ja-JP"/>
        </w:rPr>
      </w:r>
      <w:r w:rsidR="007E6A9C">
        <w:rPr>
          <w:rFonts w:eastAsia="MS Mincho"/>
          <w:lang w:eastAsia="ja-JP"/>
        </w:rPr>
        <w:fldChar w:fldCharType="separate"/>
      </w:r>
      <w:r w:rsidR="00C447FC">
        <w:rPr>
          <w:rFonts w:eastAsia="MS Mincho"/>
          <w:lang w:eastAsia="ja-JP"/>
        </w:rPr>
        <w:t>[3]</w:t>
      </w:r>
      <w:r w:rsidR="007E6A9C">
        <w:rPr>
          <w:rFonts w:eastAsia="MS Mincho"/>
          <w:lang w:eastAsia="ja-JP"/>
        </w:rPr>
        <w:fldChar w:fldCharType="end"/>
      </w:r>
      <w:r w:rsidR="00A36F07">
        <w:rPr>
          <w:rFonts w:eastAsia="MS Mincho"/>
          <w:lang w:eastAsia="ja-JP"/>
        </w:rPr>
        <w:t>.</w:t>
      </w:r>
    </w:p>
    <w:p w14:paraId="1911E34F" w14:textId="1762F488" w:rsidR="008D0120" w:rsidRDefault="004F56B2" w:rsidP="008D0120">
      <w:pPr>
        <w:keepNext/>
        <w:jc w:val="center"/>
      </w:pPr>
      <w:r w:rsidRPr="004F56B2">
        <w:rPr>
          <w:noProof/>
          <w:lang w:val="en-AU" w:eastAsia="en-AU"/>
        </w:rPr>
        <w:lastRenderedPageBreak/>
        <w:drawing>
          <wp:inline distT="0" distB="0" distL="0" distR="0" wp14:anchorId="0AA03ED4" wp14:editId="44FEE19E">
            <wp:extent cx="6177915" cy="2999534"/>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177915" cy="2999534"/>
                    </a:xfrm>
                    <a:prstGeom prst="rect">
                      <a:avLst/>
                    </a:prstGeom>
                    <a:noFill/>
                    <a:ln>
                      <a:noFill/>
                    </a:ln>
                  </pic:spPr>
                </pic:pic>
              </a:graphicData>
            </a:graphic>
          </wp:inline>
        </w:drawing>
      </w:r>
    </w:p>
    <w:p w14:paraId="5707F96F" w14:textId="14E05284" w:rsidR="003E104F" w:rsidRPr="00AD0FAD" w:rsidRDefault="003E104F" w:rsidP="00BB0461">
      <w:pPr>
        <w:pStyle w:val="Caption"/>
      </w:pPr>
      <w:bookmarkStart w:id="659" w:name="_Ref437274115"/>
      <w:bookmarkStart w:id="660" w:name="_Ref442175714"/>
      <w:bookmarkStart w:id="661" w:name="_Toc13594834"/>
      <w:r>
        <w:t xml:space="preserve">Figure </w:t>
      </w:r>
      <w:r w:rsidR="0018506D">
        <w:fldChar w:fldCharType="begin"/>
      </w:r>
      <w:r w:rsidR="0018506D">
        <w:instrText xml:space="preserve"> STYLEREF 1 \s </w:instrText>
      </w:r>
      <w:r w:rsidR="0018506D">
        <w:fldChar w:fldCharType="separate"/>
      </w:r>
      <w:r w:rsidR="00C447FC">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3</w:t>
      </w:r>
      <w:r w:rsidR="0018506D">
        <w:fldChar w:fldCharType="end"/>
      </w:r>
      <w:bookmarkEnd w:id="659"/>
      <w:bookmarkEnd w:id="660"/>
      <w:r>
        <w:t xml:space="preserve">. </w:t>
      </w:r>
      <w:r w:rsidRPr="0046060A">
        <w:t>Graphical presentation of random-access configuration</w:t>
      </w:r>
      <w:r>
        <w:t>.</w:t>
      </w:r>
      <w:bookmarkEnd w:id="661"/>
    </w:p>
    <w:p w14:paraId="67F8FCB3" w14:textId="77777777" w:rsidR="008D0120" w:rsidRDefault="008D0120" w:rsidP="008D0120">
      <w:pPr>
        <w:pStyle w:val="Heading2"/>
        <w:rPr>
          <w:lang w:val="en-GB" w:eastAsia="ko-KR"/>
        </w:rPr>
      </w:pPr>
      <w:bookmarkStart w:id="662" w:name="_Ref438634875"/>
      <w:bookmarkStart w:id="663" w:name="_Toc21112441"/>
      <w:r>
        <w:rPr>
          <w:lang w:val="en-GB" w:eastAsia="ko-KR"/>
        </w:rPr>
        <w:t>Cost mode</w:t>
      </w:r>
      <w:bookmarkEnd w:id="662"/>
      <w:bookmarkEnd w:id="663"/>
    </w:p>
    <w:p w14:paraId="56035603" w14:textId="6C9C5769" w:rsidR="008D0120" w:rsidRDefault="008D0120" w:rsidP="008D0120">
      <w:pPr>
        <w:rPr>
          <w:lang w:eastAsia="ko-KR"/>
        </w:rPr>
      </w:pPr>
      <w:r>
        <w:rPr>
          <w:lang w:eastAsia="ko-KR"/>
        </w:rPr>
        <w:t xml:space="preserve">The </w:t>
      </w:r>
      <w:r w:rsidR="00311C38">
        <w:rPr>
          <w:lang w:eastAsia="ko-KR"/>
        </w:rPr>
        <w:t>cost function minimi</w:t>
      </w:r>
      <w:r w:rsidR="00EC57D6">
        <w:rPr>
          <w:lang w:eastAsia="ko-KR"/>
        </w:rPr>
        <w:t>z</w:t>
      </w:r>
      <w:r w:rsidR="00311C38">
        <w:rPr>
          <w:lang w:eastAsia="ko-KR"/>
        </w:rPr>
        <w:t xml:space="preserve">ed by the encoder to select the best coding mode </w:t>
      </w:r>
      <w:r w:rsidR="00113185">
        <w:rPr>
          <w:lang w:eastAsia="ko-KR"/>
        </w:rPr>
        <w:t xml:space="preserve">for each image area </w:t>
      </w:r>
      <w:r>
        <w:rPr>
          <w:lang w:eastAsia="ko-KR"/>
        </w:rPr>
        <w:t xml:space="preserve">can be configured using </w:t>
      </w:r>
      <w:r w:rsidR="00311C38">
        <w:rPr>
          <w:lang w:eastAsia="ko-KR"/>
        </w:rPr>
        <w:t xml:space="preserve">the option </w:t>
      </w:r>
      <w:proofErr w:type="spellStart"/>
      <w:r w:rsidRPr="00EA783F">
        <w:rPr>
          <w:rStyle w:val="EncoderConfigChar"/>
        </w:rPr>
        <w:t>CostMode</w:t>
      </w:r>
      <w:proofErr w:type="spellEnd"/>
      <w:r>
        <w:rPr>
          <w:lang w:eastAsia="ko-KR"/>
        </w:rPr>
        <w:t>. This can take one of the following four strings:</w:t>
      </w:r>
    </w:p>
    <w:p w14:paraId="59079C03"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lossy</w:t>
      </w:r>
      <w:r w:rsidRPr="00C0621C">
        <w:rPr>
          <w:sz w:val="20"/>
          <w:szCs w:val="20"/>
          <w:lang w:eastAsia="ko-KR"/>
        </w:rPr>
        <w:t xml:space="preserve"> – this is the standard cost equation, where cost = distortion + (bits * lambda)</w:t>
      </w:r>
      <w:r>
        <w:rPr>
          <w:sz w:val="20"/>
          <w:szCs w:val="20"/>
          <w:lang w:eastAsia="ko-KR"/>
        </w:rPr>
        <w:t>.</w:t>
      </w:r>
    </w:p>
    <w:p w14:paraId="13F900A6" w14:textId="77777777" w:rsidR="008D0120" w:rsidRPr="00C0621C" w:rsidRDefault="008D0120" w:rsidP="008D0120">
      <w:pPr>
        <w:pStyle w:val="ListParagraph"/>
        <w:numPr>
          <w:ilvl w:val="0"/>
          <w:numId w:val="26"/>
        </w:numPr>
        <w:spacing w:after="200" w:line="276" w:lineRule="auto"/>
        <w:rPr>
          <w:sz w:val="20"/>
          <w:szCs w:val="20"/>
          <w:lang w:eastAsia="ko-KR"/>
        </w:rPr>
      </w:pPr>
      <w:proofErr w:type="spellStart"/>
      <w:r w:rsidRPr="00C0621C">
        <w:rPr>
          <w:rStyle w:val="EncoderConfigChar"/>
        </w:rPr>
        <w:t>sequence_level_lossless</w:t>
      </w:r>
      <w:proofErr w:type="spellEnd"/>
      <w:r w:rsidRPr="00C0621C">
        <w:rPr>
          <w:sz w:val="20"/>
          <w:szCs w:val="20"/>
          <w:lang w:eastAsia="ko-KR"/>
        </w:rPr>
        <w:t xml:space="preserve"> – this </w:t>
      </w:r>
      <w:r w:rsidR="0015601E">
        <w:rPr>
          <w:sz w:val="20"/>
          <w:szCs w:val="20"/>
          <w:lang w:eastAsia="ko-KR"/>
        </w:rPr>
        <w:t>applies a cost in terms of bits and not distortion, where c</w:t>
      </w:r>
      <w:r w:rsidRPr="00C0621C">
        <w:rPr>
          <w:sz w:val="20"/>
          <w:szCs w:val="20"/>
          <w:lang w:eastAsia="ko-KR"/>
        </w:rPr>
        <w:t>ost = (distortion / lambda) + bits.</w:t>
      </w:r>
      <w:r w:rsidR="0015601E">
        <w:rPr>
          <w:sz w:val="20"/>
          <w:szCs w:val="20"/>
          <w:lang w:eastAsia="ko-KR"/>
        </w:rPr>
        <w:t xml:space="preserve"> Although the cost is mathematically equivalent to the evaluation of the “lossy” cost, this is useful to ensure that when there is no distortion the cost is simply a function of bits, with no rounding errors caused </w:t>
      </w:r>
      <w:proofErr w:type="gramStart"/>
      <w:r w:rsidR="0015601E">
        <w:rPr>
          <w:sz w:val="20"/>
          <w:szCs w:val="20"/>
          <w:lang w:eastAsia="ko-KR"/>
        </w:rPr>
        <w:t>by the use of</w:t>
      </w:r>
      <w:proofErr w:type="gramEnd"/>
      <w:r w:rsidR="0015601E">
        <w:rPr>
          <w:sz w:val="20"/>
          <w:szCs w:val="20"/>
          <w:lang w:eastAsia="ko-KR"/>
        </w:rPr>
        <w:t xml:space="preserve"> lambda.</w:t>
      </w:r>
    </w:p>
    <w:p w14:paraId="529AA6D0"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lossless</w:t>
      </w:r>
      <w:r w:rsidRPr="00C0621C">
        <w:rPr>
          <w:sz w:val="20"/>
          <w:szCs w:val="20"/>
          <w:lang w:eastAsia="ko-KR"/>
        </w:rPr>
        <w:t xml:space="preserve"> – this is equivalent to </w:t>
      </w:r>
      <w:proofErr w:type="spellStart"/>
      <w:r w:rsidRPr="00C0621C">
        <w:rPr>
          <w:sz w:val="20"/>
          <w:szCs w:val="20"/>
          <w:lang w:eastAsia="ko-KR"/>
        </w:rPr>
        <w:t>sequence_level_lossless</w:t>
      </w:r>
      <w:proofErr w:type="spellEnd"/>
      <w:r w:rsidRPr="00C0621C">
        <w:rPr>
          <w:sz w:val="20"/>
          <w:szCs w:val="20"/>
          <w:lang w:eastAsia="ko-KR"/>
        </w:rPr>
        <w:t xml:space="preserve">, but also sets QP to the value of </w:t>
      </w:r>
      <w:r w:rsidRPr="000A3A5F">
        <w:rPr>
          <w:rStyle w:val="SoftwareMacro"/>
        </w:rPr>
        <w:t>LOSSLESS_AND_MIXED_LOSSLESS_RD_COST_TEST_QP</w:t>
      </w:r>
      <w:r w:rsidRPr="00C0621C">
        <w:rPr>
          <w:sz w:val="20"/>
          <w:szCs w:val="20"/>
          <w:lang w:eastAsia="ko-KR"/>
        </w:rPr>
        <w:t xml:space="preserve"> (by default 0) (since the QP is used during the encoder search for testing intra modes). This may be deprecated in future versions in favour of the user setting the QP manually.</w:t>
      </w:r>
    </w:p>
    <w:p w14:paraId="11FE507C" w14:textId="77777777" w:rsidR="008D0120" w:rsidRPr="00C0621C" w:rsidRDefault="008D0120" w:rsidP="008D0120">
      <w:pPr>
        <w:pStyle w:val="ListParagraph"/>
        <w:numPr>
          <w:ilvl w:val="0"/>
          <w:numId w:val="26"/>
        </w:numPr>
        <w:spacing w:after="200" w:line="276" w:lineRule="auto"/>
        <w:rPr>
          <w:sz w:val="20"/>
          <w:szCs w:val="20"/>
          <w:lang w:eastAsia="ko-KR"/>
        </w:rPr>
      </w:pPr>
      <w:proofErr w:type="spellStart"/>
      <w:r w:rsidRPr="00C0621C">
        <w:rPr>
          <w:rStyle w:val="EncoderConfigChar"/>
        </w:rPr>
        <w:t>mixed_lossless_lossy</w:t>
      </w:r>
      <w:proofErr w:type="spellEnd"/>
      <w:r w:rsidRPr="00C0621C">
        <w:rPr>
          <w:sz w:val="20"/>
          <w:szCs w:val="20"/>
          <w:lang w:eastAsia="ko-KR"/>
        </w:rPr>
        <w:t xml:space="preserve"> – this uses the same cost equation as sequence level lossless, but also uses a lambda evaluated at the value of the macro </w:t>
      </w:r>
      <w:r w:rsidRPr="000A3A5F">
        <w:rPr>
          <w:rStyle w:val="SoftwareMacro"/>
        </w:rPr>
        <w:t>LOSSLESS_AND_MIXED_LOSSLESS_RD_COST_TEST_QP_PRIME</w:t>
      </w:r>
      <w:r w:rsidRPr="00C0621C">
        <w:rPr>
          <w:sz w:val="20"/>
          <w:szCs w:val="20"/>
          <w:lang w:eastAsia="ko-KR"/>
        </w:rPr>
        <w:t xml:space="preserve"> (by default 4) to derive lambdas so that lossless coded blocks are not affected by QP during their encoder search. This affects the intra search during fast evaluation of intra directions and inter search during evaluation of motion vector cost.</w:t>
      </w:r>
    </w:p>
    <w:p w14:paraId="64624D22" w14:textId="77777777" w:rsidR="00B26547" w:rsidRPr="001811D1" w:rsidRDefault="00B26547" w:rsidP="00B26547">
      <w:pPr>
        <w:pStyle w:val="Heading2"/>
        <w:rPr>
          <w:lang w:val="en-GB"/>
        </w:rPr>
      </w:pPr>
      <w:bookmarkStart w:id="664" w:name="_Toc21112442"/>
      <w:r w:rsidRPr="001811D1">
        <w:rPr>
          <w:lang w:val="en-GB"/>
        </w:rPr>
        <w:t>Cost Functions</w:t>
      </w:r>
      <w:bookmarkEnd w:id="664"/>
    </w:p>
    <w:p w14:paraId="2A35F203" w14:textId="5514D261" w:rsidR="00B26547" w:rsidRPr="001811D1" w:rsidRDefault="00B26547" w:rsidP="00B26547">
      <w:r w:rsidRPr="001811D1">
        <w:t xml:space="preserve">Various cost functions are used in </w:t>
      </w:r>
      <w:r w:rsidR="00641B6A">
        <w:t xml:space="preserve">the </w:t>
      </w:r>
      <w:r w:rsidRPr="001811D1">
        <w:t xml:space="preserve">HM encoder to </w:t>
      </w:r>
      <w:r>
        <w:t>determine costs used in making encoder decisions</w:t>
      </w:r>
      <w:r w:rsidRPr="001811D1">
        <w:t xml:space="preserve">. </w:t>
      </w:r>
      <w:r>
        <w:t xml:space="preserve">This section documents </w:t>
      </w:r>
      <w:r w:rsidRPr="001811D1">
        <w:t>the cost functions used in the encoding process of the HM software.</w:t>
      </w:r>
    </w:p>
    <w:p w14:paraId="72921CB4" w14:textId="77777777" w:rsidR="00B26547" w:rsidRPr="001811D1" w:rsidRDefault="00B26547" w:rsidP="00B26547">
      <w:pPr>
        <w:pStyle w:val="Heading3"/>
        <w:rPr>
          <w:lang w:val="en-GB"/>
        </w:rPr>
      </w:pPr>
      <w:bookmarkStart w:id="665" w:name="_Toc21112443"/>
      <w:r w:rsidRPr="001811D1">
        <w:rPr>
          <w:lang w:val="en-GB"/>
        </w:rPr>
        <w:t>Sum of Square Error (SSE)</w:t>
      </w:r>
      <w:bookmarkEnd w:id="665"/>
    </w:p>
    <w:p w14:paraId="6A640765" w14:textId="77777777" w:rsidR="00B26547" w:rsidRPr="001811D1" w:rsidRDefault="00B26547" w:rsidP="00B26547">
      <w:r w:rsidRPr="001811D1">
        <w:rPr>
          <w:lang w:eastAsia="ja-JP"/>
        </w:rPr>
        <w:t>T</w:t>
      </w:r>
      <w:r w:rsidRPr="001811D1">
        <w:t xml:space="preserve">he difference between </w:t>
      </w:r>
      <w:r w:rsidRPr="001811D1">
        <w:rPr>
          <w:lang w:eastAsia="ja-JP"/>
        </w:rPr>
        <w:t xml:space="preserve">two blocks with the same block size </w:t>
      </w:r>
      <w:r w:rsidRPr="001811D1">
        <w:t>is produced using</w:t>
      </w:r>
    </w:p>
    <w:p w14:paraId="1A7C9E03" w14:textId="77777777" w:rsidR="00B26547" w:rsidRPr="001811D1" w:rsidRDefault="00B26547" w:rsidP="00B26547">
      <w:pPr>
        <w:pStyle w:val="Equation"/>
      </w:pPr>
      <w:r w:rsidRPr="001811D1">
        <w:rPr>
          <w:rFonts w:eastAsia="MS Mincho"/>
          <w:lang w:eastAsia="ja-JP"/>
        </w:rPr>
        <w:tab/>
      </w:r>
      <w:r w:rsidRPr="001811D1">
        <w:t>Diff(</w:t>
      </w:r>
      <w:proofErr w:type="spellStart"/>
      <w:proofErr w:type="gramStart"/>
      <w:r w:rsidRPr="001811D1">
        <w:t>i,j</w:t>
      </w:r>
      <w:proofErr w:type="spellEnd"/>
      <w:proofErr w:type="gramEnd"/>
      <w:r w:rsidRPr="001811D1">
        <w:t xml:space="preserve">) = </w:t>
      </w:r>
      <w:proofErr w:type="spellStart"/>
      <w:r w:rsidRPr="001811D1">
        <w:rPr>
          <w:rFonts w:eastAsia="MS Mincho"/>
          <w:lang w:eastAsia="ja-JP"/>
        </w:rPr>
        <w:t>BlockA</w:t>
      </w:r>
      <w:proofErr w:type="spellEnd"/>
      <w:r w:rsidRPr="001811D1">
        <w:t>(</w:t>
      </w:r>
      <w:proofErr w:type="spellStart"/>
      <w:r w:rsidRPr="001811D1">
        <w:t>i,j</w:t>
      </w:r>
      <w:proofErr w:type="spellEnd"/>
      <w:r w:rsidRPr="001811D1">
        <w:t xml:space="preserve">) - </w:t>
      </w:r>
      <w:proofErr w:type="spellStart"/>
      <w:r w:rsidRPr="001811D1">
        <w:rPr>
          <w:rFonts w:eastAsia="MS Mincho"/>
          <w:lang w:eastAsia="ja-JP"/>
        </w:rPr>
        <w:t>BlockB</w:t>
      </w:r>
      <w:proofErr w:type="spellEnd"/>
      <w:r w:rsidRPr="001811D1">
        <w:t>(</w:t>
      </w:r>
      <w:proofErr w:type="spellStart"/>
      <w:r w:rsidRPr="001811D1">
        <w:t>i,j</w:t>
      </w:r>
      <w:proofErr w:type="spellEnd"/>
      <w:r w:rsidRPr="001811D1">
        <w:t>)</w:t>
      </w:r>
      <w:r w:rsidRPr="001811D1">
        <w:rPr>
          <w:rFonts w:eastAsia="MS Mincho"/>
          <w:lang w:eastAsia="ja-JP"/>
        </w:rPr>
        <w:tab/>
      </w:r>
      <w:r w:rsidRPr="001811D1">
        <w:rPr>
          <w:rFonts w:eastAsia="MS Mincho"/>
          <w:lang w:eastAsia="ja-JP"/>
        </w:rPr>
        <w:tab/>
      </w:r>
      <w:r w:rsidRPr="001811D1">
        <w:t>(</w:t>
      </w:r>
      <w:r>
        <w:rPr>
          <w:noProof/>
        </w:rPr>
        <w:t>7</w:t>
      </w:r>
      <w:r w:rsidRPr="001811D1">
        <w:noBreakHyphen/>
      </w:r>
      <w:r>
        <w:rPr>
          <w:noProof/>
        </w:rPr>
        <w:t>1</w:t>
      </w:r>
      <w:r w:rsidRPr="001811D1">
        <w:t>)</w:t>
      </w:r>
    </w:p>
    <w:p w14:paraId="39C69748" w14:textId="77777777" w:rsidR="00B26547" w:rsidRPr="001811D1" w:rsidRDefault="00B26547" w:rsidP="00B26547">
      <w:r w:rsidRPr="001811D1">
        <w:t>SEE is computed using the following equation:</w:t>
      </w:r>
    </w:p>
    <w:p w14:paraId="12A675DB" w14:textId="77777777" w:rsidR="00B26547" w:rsidRPr="001811D1" w:rsidRDefault="00B26547" w:rsidP="00B26547">
      <w:pPr>
        <w:pStyle w:val="Equation"/>
      </w:pPr>
      <w:r w:rsidRPr="001811D1">
        <w:rPr>
          <w:rFonts w:ascii="Arial" w:eastAsia="MS Mincho" w:hAnsi="Arial"/>
          <w:lang w:eastAsia="ja-JP"/>
        </w:rPr>
        <w:tab/>
      </w:r>
      <w:r w:rsidR="00554E84">
        <w:rPr>
          <w:rFonts w:ascii="Arial" w:eastAsia="MS Mincho" w:hAnsi="Arial"/>
          <w:noProof/>
          <w:position w:val="-30"/>
          <w:lang w:val="en-AU" w:eastAsia="en-AU"/>
        </w:rPr>
        <w:drawing>
          <wp:inline distT="0" distB="0" distL="0" distR="0" wp14:anchorId="226A9918" wp14:editId="6E7FEB4F">
            <wp:extent cx="1257935" cy="35814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257935"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2</w:t>
      </w:r>
      <w:r w:rsidRPr="001811D1">
        <w:t>)</w:t>
      </w:r>
    </w:p>
    <w:p w14:paraId="17041E17" w14:textId="77777777" w:rsidR="00B26547" w:rsidRPr="001811D1" w:rsidRDefault="00B26547" w:rsidP="00B26547">
      <w:pPr>
        <w:pStyle w:val="Heading3"/>
        <w:rPr>
          <w:lang w:val="en-GB"/>
        </w:rPr>
      </w:pPr>
      <w:bookmarkStart w:id="666" w:name="_Ref437525449"/>
      <w:bookmarkStart w:id="667" w:name="_Toc21112444"/>
      <w:r w:rsidRPr="001811D1">
        <w:rPr>
          <w:lang w:val="en-GB"/>
        </w:rPr>
        <w:t>Sum of Absolute Difference (SAD)</w:t>
      </w:r>
      <w:bookmarkEnd w:id="666"/>
      <w:bookmarkEnd w:id="667"/>
    </w:p>
    <w:p w14:paraId="14030F6E" w14:textId="77777777" w:rsidR="00B26547" w:rsidRPr="001811D1" w:rsidRDefault="00B26547" w:rsidP="00B26547">
      <w:r w:rsidRPr="001811D1">
        <w:t>SAD is computed using the following equation:</w:t>
      </w:r>
    </w:p>
    <w:p w14:paraId="5473B5D8" w14:textId="77777777" w:rsidR="00B26547" w:rsidRPr="001811D1" w:rsidRDefault="00B26547" w:rsidP="00B26547">
      <w:pPr>
        <w:pStyle w:val="Equation"/>
      </w:pPr>
      <w:r w:rsidRPr="001811D1">
        <w:rPr>
          <w:rFonts w:ascii="Arial" w:eastAsia="MS Mincho" w:hAnsi="Arial"/>
          <w:lang w:eastAsia="ja-JP"/>
        </w:rPr>
        <w:lastRenderedPageBreak/>
        <w:tab/>
      </w:r>
      <w:r w:rsidR="00554E84">
        <w:rPr>
          <w:rFonts w:ascii="Arial" w:hAnsi="Arial"/>
          <w:noProof/>
          <w:position w:val="-30"/>
          <w:lang w:val="en-AU" w:eastAsia="en-AU"/>
        </w:rPr>
        <w:drawing>
          <wp:inline distT="0" distB="0" distL="0" distR="0" wp14:anchorId="3C731B61" wp14:editId="26EE1E73">
            <wp:extent cx="1280160" cy="35814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28016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3</w:t>
      </w:r>
      <w:r w:rsidRPr="001811D1">
        <w:t>)</w:t>
      </w:r>
    </w:p>
    <w:p w14:paraId="7613F2DC" w14:textId="77777777" w:rsidR="00B26547" w:rsidRPr="001811D1" w:rsidRDefault="00B26547" w:rsidP="00B26547">
      <w:pPr>
        <w:pStyle w:val="Heading3"/>
        <w:rPr>
          <w:lang w:val="en-GB"/>
        </w:rPr>
      </w:pPr>
      <w:bookmarkStart w:id="668" w:name="_Toc21112445"/>
      <w:r w:rsidRPr="001811D1">
        <w:rPr>
          <w:lang w:val="en-GB"/>
        </w:rPr>
        <w:t>Hadamard transformed SAD (SATD)</w:t>
      </w:r>
      <w:bookmarkEnd w:id="668"/>
    </w:p>
    <w:p w14:paraId="7658E87D" w14:textId="1AD7A54A" w:rsidR="00B26547" w:rsidRPr="001811D1" w:rsidRDefault="00B26547" w:rsidP="00B26547">
      <w:r w:rsidRPr="001811D1">
        <w:t>Since the transformed coefficients are coded, an improved estimation of the cost of each mode can be obtained by estimating DCT with the Hadamard transform.</w:t>
      </w:r>
    </w:p>
    <w:p w14:paraId="4BDC0C4E" w14:textId="77777777" w:rsidR="00B26547" w:rsidRPr="001811D1" w:rsidRDefault="00B26547" w:rsidP="00B26547">
      <w:pPr>
        <w:rPr>
          <w:lang w:eastAsia="ja-JP"/>
        </w:rPr>
      </w:pPr>
      <w:r w:rsidRPr="001811D1">
        <w:t>SATD is computed using:</w:t>
      </w:r>
    </w:p>
    <w:p w14:paraId="53D0E0C7" w14:textId="77777777" w:rsidR="00B26547" w:rsidRPr="001811D1" w:rsidRDefault="00B26547" w:rsidP="00B26547">
      <w:pPr>
        <w:pStyle w:val="Equation"/>
        <w:tabs>
          <w:tab w:val="clear" w:pos="794"/>
          <w:tab w:val="left" w:pos="475"/>
          <w:tab w:val="left" w:pos="1546"/>
        </w:tabs>
      </w:pPr>
      <w:r w:rsidRPr="001811D1">
        <w:tab/>
      </w:r>
      <w:r w:rsidR="00554E84">
        <w:rPr>
          <w:noProof/>
          <w:lang w:val="en-AU" w:eastAsia="en-AU"/>
        </w:rPr>
        <w:drawing>
          <wp:inline distT="0" distB="0" distL="0" distR="0" wp14:anchorId="1812DCD3" wp14:editId="26AE433A">
            <wp:extent cx="1704340" cy="35814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70434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4</w:t>
      </w:r>
      <w:r w:rsidRPr="001811D1">
        <w:t>)</w:t>
      </w:r>
    </w:p>
    <w:p w14:paraId="0F4C2756" w14:textId="77777777" w:rsidR="00B26547" w:rsidRPr="001811D1" w:rsidRDefault="00B26547" w:rsidP="00B26547">
      <w:r w:rsidRPr="001811D1">
        <w:t>The Hadamard transform flag can be turned on or off. SA(T)D refers to either SAD or SATD depending on the status of the Hadamard transform flag.</w:t>
      </w:r>
    </w:p>
    <w:p w14:paraId="778DB713" w14:textId="77777777" w:rsidR="00B26547" w:rsidRPr="001811D1" w:rsidRDefault="00B26547" w:rsidP="00B26547">
      <w:pPr>
        <w:spacing w:after="120"/>
        <w:rPr>
          <w:lang w:eastAsia="ja-JP"/>
        </w:rPr>
      </w:pPr>
      <w:r w:rsidRPr="001811D1">
        <w:t>SAD is used when computing full-</w:t>
      </w:r>
      <w:proofErr w:type="spellStart"/>
      <w:r w:rsidRPr="001811D1">
        <w:t>pel</w:t>
      </w:r>
      <w:proofErr w:type="spellEnd"/>
      <w:r w:rsidRPr="001811D1">
        <w:t xml:space="preserve"> motion estimation wh</w:t>
      </w:r>
      <w:r w:rsidRPr="001811D1">
        <w:rPr>
          <w:rFonts w:eastAsia="MS Mincho"/>
          <w:lang w:eastAsia="ja-JP"/>
        </w:rPr>
        <w:t>i</w:t>
      </w:r>
      <w:r w:rsidRPr="001811D1">
        <w:t>le SA(T)D is used for sub-</w:t>
      </w:r>
      <w:proofErr w:type="spellStart"/>
      <w:r w:rsidRPr="001811D1">
        <w:t>pel</w:t>
      </w:r>
      <w:proofErr w:type="spellEnd"/>
      <w:r w:rsidRPr="001811D1">
        <w:t xml:space="preserve"> motion estimation.</w:t>
      </w:r>
    </w:p>
    <w:p w14:paraId="12B553E2" w14:textId="77777777" w:rsidR="00B26547" w:rsidRPr="001811D1" w:rsidRDefault="00B26547" w:rsidP="00B26547">
      <w:pPr>
        <w:pStyle w:val="Heading3"/>
        <w:rPr>
          <w:lang w:val="en-GB"/>
        </w:rPr>
      </w:pPr>
      <w:bookmarkStart w:id="669" w:name="_Toc21112446"/>
      <w:r w:rsidRPr="001811D1">
        <w:rPr>
          <w:lang w:val="en-GB"/>
        </w:rPr>
        <w:t>RD cost functions</w:t>
      </w:r>
      <w:bookmarkEnd w:id="669"/>
    </w:p>
    <w:p w14:paraId="515FC1DE"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bookmarkStart w:id="670" w:name="_Ref462991404"/>
      <w:proofErr w:type="spellStart"/>
      <w:r w:rsidRPr="001811D1">
        <w:rPr>
          <w:rFonts w:eastAsia="MS Mincho"/>
          <w:lang w:val="en-GB" w:eastAsia="ja-JP"/>
        </w:rPr>
        <w:t>Lagrangian</w:t>
      </w:r>
      <w:proofErr w:type="spellEnd"/>
      <w:r w:rsidRPr="001811D1">
        <w:rPr>
          <w:rFonts w:eastAsia="MS Mincho"/>
          <w:lang w:val="en-GB" w:eastAsia="ja-JP"/>
        </w:rPr>
        <w:t xml:space="preserve"> constant values</w:t>
      </w:r>
      <w:bookmarkEnd w:id="670"/>
    </w:p>
    <w:p w14:paraId="619D4766" w14:textId="312328C6" w:rsidR="00B26547" w:rsidRPr="001811D1" w:rsidRDefault="00B26547" w:rsidP="00B26547">
      <w:pPr>
        <w:rPr>
          <w:rFonts w:eastAsia="MS Mincho"/>
          <w:lang w:eastAsia="ja-JP"/>
        </w:rPr>
      </w:pPr>
      <w:r w:rsidRPr="001811D1">
        <w:rPr>
          <w:rFonts w:eastAsia="MS Mincho"/>
          <w:lang w:eastAsia="ja-JP"/>
        </w:rPr>
        <w:t>In the HM encoder, lambda values that are used for cost computation are defined as</w:t>
      </w:r>
      <w:r w:rsidR="0027684F">
        <w:rPr>
          <w:rFonts w:eastAsia="MS Mincho"/>
          <w:lang w:eastAsia="ja-JP"/>
        </w:rPr>
        <w:t>:</w:t>
      </w:r>
    </w:p>
    <w:p w14:paraId="69C90784" w14:textId="77777777" w:rsidR="00B26547" w:rsidRPr="001811D1" w:rsidRDefault="00B26547" w:rsidP="00B26547">
      <w:pPr>
        <w:pStyle w:val="Equation"/>
        <w:rPr>
          <w:rFonts w:eastAsia="MS Mincho"/>
          <w:lang w:eastAsia="ja-JP"/>
        </w:rPr>
      </w:pPr>
      <w:r w:rsidRPr="001811D1">
        <w:rPr>
          <w:rFonts w:eastAsia="MS Mincho"/>
          <w:lang w:eastAsia="ja-JP"/>
        </w:rPr>
        <w:tab/>
      </w:r>
      <w:r w:rsidR="00554E84">
        <w:rPr>
          <w:noProof/>
          <w:position w:val="-12"/>
          <w:lang w:val="en-AU" w:eastAsia="en-AU"/>
        </w:rPr>
        <w:drawing>
          <wp:inline distT="0" distB="0" distL="0" distR="0" wp14:anchorId="0655C0DF" wp14:editId="22D4D25A">
            <wp:extent cx="1638300" cy="241300"/>
            <wp:effectExtent l="0" t="0" r="0" b="635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638300" cy="241300"/>
                    </a:xfrm>
                    <a:prstGeom prst="rect">
                      <a:avLst/>
                    </a:prstGeom>
                    <a:noFill/>
                    <a:ln>
                      <a:noFill/>
                    </a:ln>
                  </pic:spPr>
                </pic:pic>
              </a:graphicData>
            </a:graphic>
          </wp:inline>
        </w:drawing>
      </w:r>
      <w:r w:rsidRPr="001811D1">
        <w:tab/>
      </w:r>
      <w:r w:rsidRPr="001811D1">
        <w:rPr>
          <w:rFonts w:eastAsia="MS Mincho"/>
          <w:lang w:eastAsia="ja-JP"/>
        </w:rPr>
        <w:tab/>
      </w:r>
      <w:r w:rsidRPr="001811D1">
        <w:t>(</w:t>
      </w:r>
      <w:r>
        <w:rPr>
          <w:noProof/>
        </w:rPr>
        <w:t>7</w:t>
      </w:r>
      <w:r w:rsidRPr="001811D1">
        <w:noBreakHyphen/>
      </w:r>
      <w:r>
        <w:rPr>
          <w:noProof/>
        </w:rPr>
        <w:t>5</w:t>
      </w:r>
      <w:r w:rsidRPr="001811D1">
        <w:t>)</w:t>
      </w:r>
    </w:p>
    <w:p w14:paraId="60324FA2" w14:textId="77777777" w:rsidR="00B26547" w:rsidRPr="00615721" w:rsidRDefault="00B26547" w:rsidP="00B26547">
      <w:pPr>
        <w:tabs>
          <w:tab w:val="clear" w:pos="794"/>
          <w:tab w:val="clear" w:pos="1191"/>
          <w:tab w:val="left" w:pos="380"/>
          <w:tab w:val="left" w:pos="770"/>
        </w:tabs>
        <w:rPr>
          <w:rFonts w:eastAsia="MS Mincho"/>
          <w:lang w:eastAsia="ja-JP"/>
        </w:rPr>
      </w:pPr>
      <w:r w:rsidRPr="001811D1">
        <w:rPr>
          <w:rFonts w:eastAsia="MS Mincho"/>
          <w:lang w:eastAsia="ja-JP"/>
        </w:rPr>
        <w:tab/>
      </w:r>
      <w:r w:rsidRPr="001811D1">
        <w:rPr>
          <w:rFonts w:eastAsia="MS Mincho"/>
          <w:lang w:eastAsia="ja-JP"/>
        </w:rPr>
        <w:tab/>
      </w:r>
      <w:r w:rsidR="00554E84">
        <w:rPr>
          <w:noProof/>
          <w:position w:val="-6"/>
          <w:lang w:val="en-AU" w:eastAsia="en-AU"/>
        </w:rPr>
        <w:drawing>
          <wp:inline distT="0" distB="0" distL="0" distR="0" wp14:anchorId="59968808" wp14:editId="7EED83BA">
            <wp:extent cx="139065" cy="17526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139065" cy="175260"/>
                    </a:xfrm>
                    <a:prstGeom prst="rect">
                      <a:avLst/>
                    </a:prstGeom>
                    <a:noFill/>
                    <a:ln>
                      <a:noFill/>
                    </a:ln>
                  </pic:spPr>
                </pic:pic>
              </a:graphicData>
            </a:graphic>
          </wp:inline>
        </w:drawing>
      </w:r>
      <w:proofErr w:type="spellStart"/>
      <w:r w:rsidRPr="00BF6BF4">
        <w:rPr>
          <w:rFonts w:eastAsia="MS Mincho"/>
          <w:vertAlign w:val="subscript"/>
          <w:lang w:eastAsia="ja-JP"/>
        </w:rPr>
        <w:t>pred</w:t>
      </w:r>
      <w:proofErr w:type="spellEnd"/>
      <w:r w:rsidRPr="00615721">
        <w:rPr>
          <w:rFonts w:eastAsia="MS Mincho"/>
          <w:lang w:eastAsia="ja-JP"/>
        </w:rPr>
        <w:t xml:space="preserve">  </w:t>
      </w:r>
      <w:r w:rsidR="00554E84">
        <w:rPr>
          <w:noProof/>
          <w:position w:val="-14"/>
          <w:lang w:val="en-AU" w:eastAsia="en-AU"/>
        </w:rPr>
        <w:drawing>
          <wp:inline distT="0" distB="0" distL="0" distR="0" wp14:anchorId="78E37B31" wp14:editId="49F9F41F">
            <wp:extent cx="585470" cy="263525"/>
            <wp:effectExtent l="0" t="0" r="5080" b="317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585470" cy="263525"/>
                    </a:xfrm>
                    <a:prstGeom prst="rect">
                      <a:avLst/>
                    </a:prstGeom>
                    <a:noFill/>
                    <a:ln>
                      <a:noFill/>
                    </a:ln>
                  </pic:spPr>
                </pic:pic>
              </a:graphicData>
            </a:graphic>
          </wp:inline>
        </w:drawing>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615721">
        <w:rPr>
          <w:rFonts w:eastAsia="MS Mincho"/>
          <w:lang w:eastAsia="ja-JP"/>
        </w:rPr>
        <w:tab/>
      </w:r>
      <w:r w:rsidRPr="00615721">
        <w:rPr>
          <w:rFonts w:eastAsia="MS Mincho"/>
          <w:lang w:eastAsia="ja-JP"/>
        </w:rPr>
        <w:tab/>
      </w:r>
      <w:r w:rsidRPr="00BE073F">
        <w:rPr>
          <w:sz w:val="22"/>
          <w:szCs w:val="22"/>
        </w:rPr>
        <w:t>(</w:t>
      </w:r>
      <w:r>
        <w:rPr>
          <w:noProof/>
          <w:sz w:val="22"/>
          <w:szCs w:val="22"/>
        </w:rPr>
        <w:t>7</w:t>
      </w:r>
      <w:r w:rsidRPr="00BF6BF4">
        <w:rPr>
          <w:sz w:val="22"/>
          <w:szCs w:val="22"/>
        </w:rPr>
        <w:noBreakHyphen/>
      </w:r>
      <w:r>
        <w:rPr>
          <w:noProof/>
          <w:sz w:val="22"/>
          <w:szCs w:val="22"/>
        </w:rPr>
        <w:t>6</w:t>
      </w:r>
      <w:r w:rsidRPr="00BF6BF4">
        <w:rPr>
          <w:sz w:val="22"/>
          <w:szCs w:val="22"/>
        </w:rPr>
        <w:t>)</w:t>
      </w:r>
    </w:p>
    <w:p w14:paraId="0525DD49" w14:textId="77777777" w:rsidR="00B26547" w:rsidRPr="00615721" w:rsidRDefault="00554E84" w:rsidP="00B26547">
      <w:pPr>
        <w:rPr>
          <w:rFonts w:eastAsia="MS Mincho"/>
          <w:lang w:eastAsia="ja-JP"/>
        </w:rPr>
      </w:pPr>
      <w:r>
        <w:rPr>
          <w:noProof/>
          <w:lang w:val="en-AU" w:eastAsia="en-AU"/>
        </w:rPr>
        <mc:AlternateContent>
          <mc:Choice Requires="wps">
            <w:drawing>
              <wp:anchor distT="0" distB="0" distL="114300" distR="114300" simplePos="0" relativeHeight="251660288" behindDoc="0" locked="0" layoutInCell="1" allowOverlap="1" wp14:anchorId="151723B4" wp14:editId="33C16D15">
                <wp:simplePos x="0" y="0"/>
                <wp:positionH relativeFrom="column">
                  <wp:posOffset>4041775</wp:posOffset>
                </wp:positionH>
                <wp:positionV relativeFrom="paragraph">
                  <wp:posOffset>246380</wp:posOffset>
                </wp:positionV>
                <wp:extent cx="1635760" cy="268605"/>
                <wp:effectExtent l="0" t="0" r="0" b="0"/>
                <wp:wrapNone/>
                <wp:docPr id="67"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76DB8C" w14:textId="77777777" w:rsidR="00476EC4" w:rsidRPr="00BA4EFC" w:rsidRDefault="00476EC4" w:rsidP="00B26547">
                            <w:pPr>
                              <w:rPr>
                                <w:rFonts w:eastAsia="MS Mincho"/>
                                <w:lang w:eastAsia="ja-JP"/>
                              </w:rPr>
                            </w:pPr>
                            <w:r>
                              <w:rPr>
                                <w:rFonts w:eastAsia="MS Mincho" w:hint="eastAsia"/>
                                <w:lang w:eastAsia="ja-JP"/>
                              </w:rPr>
                              <w:t>, for non-referenced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1723B4" id="_x0000_t202" coordsize="21600,21600" o:spt="202" path="m,l,21600r21600,l21600,xe">
                <v:stroke joinstyle="miter"/>
                <v:path gradientshapeok="t" o:connecttype="rect"/>
              </v:shapetype>
              <v:shape id="Text Box 31" o:spid="_x0000_s1027" type="#_x0000_t202" style="position:absolute;left:0;text-align:left;margin-left:318.25pt;margin-top:19.4pt;width:128.8pt;height:21.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2GH8uAIAAMA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OY4XGHHSQ48e6KTRrZjQpW/qMw4qA7f7ARz1BOfQZ8tVDXei+qoQF6uW8C29kVKMLSU15GdvumdX&#10;ZxxlQDbjB1FDHLLTwgJNjexN8aAcCNChT4+n3phcKhMyvowWMZgqsAVxEnuRSc4l2fH2IJV+R0WP&#10;zCLHEnpv0cn+TunZ9ehignFRsq6z/e/4swPAnE8gNlw1NpOFbeeP1EvXyToJnTCI107oFYVzU65C&#10;Jy79RVRcFqtV4f80cf0wa1ldU27CHKXlh3/WuoPIZ1GcxKVEx2oDZ1JScrtZdRLtCUi7tN+hIGdu&#10;7vM0bL2AywtKfhB6t0HqlHGycMIyjJx04SWO56e3aeyFaViUzyndMU7/nRIac5xGQTSL6bfcPPu9&#10;5kaynmkYHh3rc5ycnEhmJLjmtW2tJqyb12elMOk/lQLafWy0FazR6KxWPW0m+zZO72Aj6kdQsBQg&#10;MNAiDD5YtEJ+x2iEIZJj9W1HJMWoe8/hFSzCII1g6thNkqRwRZ4bNmcGwisAyrHGaF6u9DyndoNk&#10;2xbizK+Oixt4Nw2zkjYPbM4J+JgNjAnL7DDSzBw631uvp8G7/AUAAP//AwBQSwMEFAAGAAgAAAAh&#10;ADj+KgXgAAAACQEAAA8AAABkcnMvZG93bnJldi54bWxMj8FOwzAMhu9IvENkJG4sLWNRKU2nDgmQ&#10;uDAGQhzTxrQVjVM12VZ4eswJbrb86ff3F+vZDeKAU+g9aUgXCQikxtueWg2vL3cXGYgQDVkzeEIN&#10;XxhgXZ6eFCa3/kjPeNjFVnAIhdxo6GIccylD06EzYeFHJL59+MmZyOvUSjuZI4e7QV4miZLO9MQf&#10;OjPibYfN527vNHz3oXrYPm1ivVm93yfbRxXeKqX1+dlc3YCIOMc/GH71WR1Kdqr9nmwQgwa1VCtG&#10;NSwzrsBAdn2Vgqh5SFOQZSH/Nyh/AAAA//8DAFBLAQItABQABgAIAAAAIQC2gziS/gAAAOEBAAAT&#10;AAAAAAAAAAAAAAAAAAAAAABbQ29udGVudF9UeXBlc10ueG1sUEsBAi0AFAAGAAgAAAAhADj9If/W&#10;AAAAlAEAAAsAAAAAAAAAAAAAAAAALwEAAF9yZWxzLy5yZWxzUEsBAi0AFAAGAAgAAAAhAPbYYfy4&#10;AgAAwAUAAA4AAAAAAAAAAAAAAAAALgIAAGRycy9lMm9Eb2MueG1sUEsBAi0AFAAGAAgAAAAhADj+&#10;KgXgAAAACQEAAA8AAAAAAAAAAAAAAAAAEgUAAGRycy9kb3ducmV2LnhtbFBLBQYAAAAABAAEAPMA&#10;AAAfBgAAAAA=&#10;" filled="f" stroked="f">
                <v:textbox inset="5.85pt,.7pt,5.85pt,.7pt">
                  <w:txbxContent>
                    <w:p w14:paraId="7376DB8C" w14:textId="77777777" w:rsidR="00476EC4" w:rsidRPr="00BA4EFC" w:rsidRDefault="00476EC4" w:rsidP="00B26547">
                      <w:pPr>
                        <w:rPr>
                          <w:rFonts w:eastAsia="MS Mincho"/>
                          <w:lang w:eastAsia="ja-JP"/>
                        </w:rPr>
                      </w:pPr>
                      <w:r>
                        <w:rPr>
                          <w:rFonts w:eastAsia="MS Mincho" w:hint="eastAsia"/>
                          <w:lang w:eastAsia="ja-JP"/>
                        </w:rPr>
                        <w:t>, for non-referenced pictures</w:t>
                      </w:r>
                    </w:p>
                  </w:txbxContent>
                </v:textbox>
              </v:shape>
            </w:pict>
          </mc:Fallback>
        </mc:AlternateContent>
      </w:r>
      <w:r>
        <w:rPr>
          <w:noProof/>
          <w:lang w:val="en-AU" w:eastAsia="en-AU"/>
        </w:rPr>
        <mc:AlternateContent>
          <mc:Choice Requires="wps">
            <w:drawing>
              <wp:anchor distT="0" distB="0" distL="114300" distR="114300" simplePos="0" relativeHeight="251658240" behindDoc="0" locked="0" layoutInCell="1" allowOverlap="1" wp14:anchorId="1E829D6A" wp14:editId="13DDBCBC">
                <wp:simplePos x="0" y="0"/>
                <wp:positionH relativeFrom="column">
                  <wp:posOffset>4031615</wp:posOffset>
                </wp:positionH>
                <wp:positionV relativeFrom="paragraph">
                  <wp:posOffset>10160</wp:posOffset>
                </wp:positionV>
                <wp:extent cx="1635760" cy="268605"/>
                <wp:effectExtent l="0" t="0" r="0" b="0"/>
                <wp:wrapNone/>
                <wp:docPr id="1"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68715" w14:textId="77777777" w:rsidR="00476EC4" w:rsidRPr="00BA4EFC" w:rsidRDefault="00476EC4" w:rsidP="00B26547">
                            <w:pPr>
                              <w:rPr>
                                <w:rFonts w:eastAsia="MS Mincho"/>
                                <w:lang w:eastAsia="ja-JP"/>
                              </w:rPr>
                            </w:pPr>
                            <w:r>
                              <w:rPr>
                                <w:rFonts w:eastAsia="MS Mincho" w:hint="eastAsia"/>
                                <w:lang w:eastAsia="ja-JP"/>
                              </w:rPr>
                              <w:t>, for 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829D6A" id="Text Box 30" o:spid="_x0000_s1028" type="#_x0000_t202" style="position:absolute;left:0;text-align:left;margin-left:317.45pt;margin-top:.8pt;width:128.8pt;height:21.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LaSuAIAAL8FAAAOAAAAZHJzL2Uyb0RvYy54bWysVO1umzAU/T9p72D5P+WjQACVVG0I06Tu&#10;Q2r3AA6YYA1sZjuBbtq779okadpq0rSNH8j2vT734xzfq+up79CeSsUEz7F/4WFEeSVqxrc5/vJQ&#10;OglGShNek05wmuNHqvD18u2bq3HIaCBa0dVUIgDhKhuHHLdaD5nrqqqlPVEXYqAcjI2QPdGwlVu3&#10;lmQE9L5zA8+L3VHIepCiokrBaTEb8dLiNw2t9KemUVSjLseQm7Z/af8b83eXVyTbSjK0rDqkQf4i&#10;i54wDkFPUAXRBO0kewXVs0oKJRp9UYneFU3DKmprgGp870U19y0ZqK0FmqOGU5vU/4OtPu4/S8Rq&#10;4A4jTnqg6IFOGt2KCV3a9oyDysDrfgA/PcG5cTWlquFOVF8V4mLVEr6lN1KKsaWkhvR801j37Koh&#10;RMEVANmMH0QNcchOCws0NbI3gNANBOhA0+OJGpNLZULGl9EiBlMFtiBOYi+yIUh2vD1Ipd9R0SOz&#10;yLEE6i062d8pbbIh2dHFBOOiZF1n6e/4swNwnE8gNlw1NpOFZfNH6qXrZJ2EThjEayf0isK5KVeh&#10;E5f+Iioui9Wq8H+auH6YtayuKTdhjsrywz9j7qDxWRMnbSnRsdrAmZSU3G5WnUR7Asou7XdoyJmb&#10;+zwN2wSo5UVJfhB6t0HqlHGycMIyjJx04SWO56e3aeyFaViUz0u6Y5z+e0lozHEaBdEspt/W5tnv&#10;dW0k65mG2dGxPsfJyYlkRoJrXltqNWHdvD5rhUn/qRVA95FoK1ij0VmtetpM9mkEJrrR70bUj6Bg&#10;KUBgoEWYe7BohfyO0QgzJMfq245IilH3nsMrWIRBGsHQsZskSeGKPDdszgyEVwCUY43RvFzpeUzt&#10;Bsm2LcSZXx0XN/BuGmYl/ZTT4bXBlLCVHSaaGUPne+v1NHeXvwAAAP//AwBQSwMEFAAGAAgAAAAh&#10;APV8I37gAAAACAEAAA8AAABkcnMvZG93bnJldi54bWxMj8tOwzAQRfdI/IM1SOyoQx9WE+JUKRIg&#10;saEUhFg68ZBExOModtvA1zOsYDk6V/eeyTeT68URx9B50nA9S0Ag1d521Gh4fbm7WoMI0ZA1vSfU&#10;8IUBNsX5WW4y60/0jMd9bASXUMiMhjbGIZMy1C06E2Z+QGL24UdnIp9jI+1oTlzuejlPEiWd6YgX&#10;WjPgbYv15/7gNHx3oXzYPW1jtV293ye7RxXeSqX15cVU3oCIOMW/MPzqszoU7FT5A9kgeg1qsUw5&#10;ykCBYL5O5ysQlYblIgVZ5PL/A8UPAAAA//8DAFBLAQItABQABgAIAAAAIQC2gziS/gAAAOEBAAAT&#10;AAAAAAAAAAAAAAAAAAAAAABbQ29udGVudF9UeXBlc10ueG1sUEsBAi0AFAAGAAgAAAAhADj9If/W&#10;AAAAlAEAAAsAAAAAAAAAAAAAAAAALwEAAF9yZWxzLy5yZWxzUEsBAi0AFAAGAAgAAAAhALaotpK4&#10;AgAAvwUAAA4AAAAAAAAAAAAAAAAALgIAAGRycy9lMm9Eb2MueG1sUEsBAi0AFAAGAAgAAAAhAPV8&#10;I37gAAAACAEAAA8AAAAAAAAAAAAAAAAAEgUAAGRycy9kb3ducmV2LnhtbFBLBQYAAAAABAAEAPMA&#10;AAAfBgAAAAA=&#10;" filled="f" stroked="f">
                <v:textbox inset="5.85pt,.7pt,5.85pt,.7pt">
                  <w:txbxContent>
                    <w:p w14:paraId="4AB68715" w14:textId="77777777" w:rsidR="00476EC4" w:rsidRPr="00BA4EFC" w:rsidRDefault="00476EC4" w:rsidP="00B26547">
                      <w:pPr>
                        <w:rPr>
                          <w:rFonts w:eastAsia="MS Mincho"/>
                          <w:lang w:eastAsia="ja-JP"/>
                        </w:rPr>
                      </w:pPr>
                      <w:r>
                        <w:rPr>
                          <w:rFonts w:eastAsia="MS Mincho" w:hint="eastAsia"/>
                          <w:lang w:eastAsia="ja-JP"/>
                        </w:rPr>
                        <w:t>, for referenced pictures</w:t>
                      </w:r>
                    </w:p>
                  </w:txbxContent>
                </v:textbox>
              </v:shape>
            </w:pict>
          </mc:Fallback>
        </mc:AlternateContent>
      </w:r>
      <w:r w:rsidR="00B26547" w:rsidRPr="00BF6BF4">
        <w:rPr>
          <w:rFonts w:eastAsia="MS Mincho"/>
          <w:lang w:eastAsia="ja-JP"/>
        </w:rPr>
        <w:tab/>
      </w:r>
      <w:r>
        <w:rPr>
          <w:noProof/>
          <w:position w:val="-30"/>
          <w:lang w:val="en-AU" w:eastAsia="en-AU"/>
        </w:rPr>
        <w:drawing>
          <wp:inline distT="0" distB="0" distL="0" distR="0" wp14:anchorId="3C9E27E0" wp14:editId="1A6CA354">
            <wp:extent cx="3489325" cy="46101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3489325" cy="461010"/>
                    </a:xfrm>
                    <a:prstGeom prst="rect">
                      <a:avLst/>
                    </a:prstGeom>
                    <a:noFill/>
                    <a:ln>
                      <a:noFill/>
                    </a:ln>
                  </pic:spPr>
                </pic:pic>
              </a:graphicData>
            </a:graphic>
          </wp:inline>
        </w:drawing>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615721">
        <w:rPr>
          <w:rFonts w:eastAsia="MS Mincho"/>
          <w:lang w:eastAsia="ja-JP"/>
        </w:rPr>
        <w:t xml:space="preserve"> </w:t>
      </w:r>
      <w:r w:rsidR="00B26547" w:rsidRPr="00BE073F">
        <w:tab/>
      </w:r>
      <w:r w:rsidR="00B26547" w:rsidRPr="00BE073F">
        <w:tab/>
      </w:r>
      <w:r w:rsidR="00B26547" w:rsidRPr="00BE073F">
        <w:rPr>
          <w:sz w:val="22"/>
          <w:szCs w:val="22"/>
        </w:rPr>
        <w:t>(</w:t>
      </w:r>
      <w:r w:rsidR="00B26547">
        <w:rPr>
          <w:noProof/>
          <w:sz w:val="22"/>
          <w:szCs w:val="22"/>
        </w:rPr>
        <w:t>7</w:t>
      </w:r>
      <w:r w:rsidR="00B26547" w:rsidRPr="00BF6BF4">
        <w:rPr>
          <w:sz w:val="22"/>
          <w:szCs w:val="22"/>
        </w:rPr>
        <w:noBreakHyphen/>
      </w:r>
      <w:r w:rsidR="00B26547">
        <w:rPr>
          <w:noProof/>
          <w:sz w:val="22"/>
          <w:szCs w:val="22"/>
        </w:rPr>
        <w:t>7</w:t>
      </w:r>
      <w:r w:rsidR="00B26547" w:rsidRPr="00BF6BF4">
        <w:rPr>
          <w:sz w:val="22"/>
          <w:szCs w:val="22"/>
        </w:rPr>
        <w:t>)</w:t>
      </w:r>
    </w:p>
    <w:p w14:paraId="18A6EE6C" w14:textId="3EC43416" w:rsidR="00B26547" w:rsidRDefault="00554E84" w:rsidP="00744CD7">
      <w:pPr>
        <w:rPr>
          <w:rFonts w:eastAsia="MS Mincho"/>
          <w:lang w:eastAsia="ja-JP"/>
        </w:rPr>
      </w:pPr>
      <w:r>
        <w:rPr>
          <w:rFonts w:eastAsia="MS Mincho"/>
          <w:noProof/>
          <w:position w:val="-12"/>
          <w:lang w:val="en-AU" w:eastAsia="en-AU"/>
        </w:rPr>
        <w:drawing>
          <wp:inline distT="0" distB="0" distL="0" distR="0" wp14:anchorId="54C29705" wp14:editId="48287BEC">
            <wp:extent cx="205105" cy="226695"/>
            <wp:effectExtent l="0" t="0" r="4445" b="190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represents weighting factor dependent to encoding configuration and </w:t>
      </w:r>
      <w:r w:rsidR="00B26547" w:rsidRPr="00615721">
        <w:rPr>
          <w:rFonts w:eastAsia="MS Mincho"/>
          <w:lang w:eastAsia="ja-JP"/>
        </w:rPr>
        <w:t xml:space="preserve">QP offset </w:t>
      </w:r>
      <w:r w:rsidR="00B26547" w:rsidRPr="00BE073F">
        <w:rPr>
          <w:rFonts w:eastAsia="MS Mincho"/>
          <w:lang w:eastAsia="ja-JP"/>
        </w:rPr>
        <w:t xml:space="preserve">hierarchy level of current picture within a GOP, as specified in </w:t>
      </w:r>
      <w:r w:rsidR="00B26547" w:rsidRPr="0046420E">
        <w:t xml:space="preserve">Table </w:t>
      </w:r>
      <w:r w:rsidR="00B26547">
        <w:rPr>
          <w:noProof/>
        </w:rPr>
        <w:t>7</w:t>
      </w:r>
      <w:r w:rsidR="00B26547">
        <w:noBreakHyphen/>
      </w:r>
      <w:r w:rsidR="00B26547">
        <w:rPr>
          <w:noProof/>
        </w:rPr>
        <w:t>1</w:t>
      </w:r>
      <w:r w:rsidR="00B26547" w:rsidRPr="00BF6BF4">
        <w:rPr>
          <w:rFonts w:eastAsia="MS Mincho"/>
          <w:lang w:eastAsia="ja-JP"/>
        </w:rPr>
        <w:t>.</w:t>
      </w:r>
      <w:r w:rsidR="00B26547" w:rsidRPr="00615721">
        <w:rPr>
          <w:rFonts w:eastAsia="MS Mincho"/>
          <w:lang w:eastAsia="ja-JP"/>
        </w:rPr>
        <w:t xml:space="preserve"> Note that the value </w:t>
      </w:r>
      <w:r w:rsidR="00B26547" w:rsidRPr="00BE073F">
        <w:rPr>
          <w:rFonts w:eastAsia="MS Mincho"/>
          <w:lang w:eastAsia="ja-JP"/>
        </w:rPr>
        <w:t xml:space="preserve">of </w:t>
      </w:r>
      <w:r>
        <w:rPr>
          <w:rFonts w:eastAsia="MS Mincho"/>
          <w:noProof/>
          <w:position w:val="-12"/>
          <w:lang w:val="en-AU" w:eastAsia="en-AU"/>
        </w:rPr>
        <w:drawing>
          <wp:inline distT="0" distB="0" distL="0" distR="0" wp14:anchorId="5426F628" wp14:editId="75BE4C2C">
            <wp:extent cx="205105" cy="226695"/>
            <wp:effectExtent l="0" t="0" r="4445" b="190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derived from </w:t>
      </w:r>
      <w:r w:rsidR="003E104F">
        <w:rPr>
          <w:rFonts w:eastAsia="MS Mincho"/>
          <w:lang w:eastAsia="ja-JP"/>
        </w:rPr>
        <w:fldChar w:fldCharType="begin"/>
      </w:r>
      <w:r w:rsidR="003E104F">
        <w:rPr>
          <w:rFonts w:eastAsia="MS Mincho"/>
          <w:lang w:eastAsia="ja-JP"/>
        </w:rPr>
        <w:instrText xml:space="preserve"> REF _Ref437274172 \h </w:instrText>
      </w:r>
      <w:r w:rsidR="003E104F">
        <w:rPr>
          <w:rFonts w:eastAsia="MS Mincho"/>
          <w:lang w:eastAsia="ja-JP"/>
        </w:rPr>
      </w:r>
      <w:r w:rsidR="003E104F">
        <w:rPr>
          <w:rFonts w:eastAsia="MS Mincho"/>
          <w:lang w:eastAsia="ja-JP"/>
        </w:rPr>
        <w:fldChar w:fldCharType="separate"/>
      </w:r>
      <w:r w:rsidR="00C447FC">
        <w:t xml:space="preserve">Table </w:t>
      </w:r>
      <w:r w:rsidR="00C447FC">
        <w:rPr>
          <w:noProof/>
        </w:rPr>
        <w:t>6</w:t>
      </w:r>
      <w:r w:rsidR="00C447FC">
        <w:noBreakHyphen/>
      </w:r>
      <w:r w:rsidR="00C447FC">
        <w:rPr>
          <w:noProof/>
        </w:rPr>
        <w:t>1</w:t>
      </w:r>
      <w:r w:rsidR="003E104F">
        <w:rPr>
          <w:rFonts w:eastAsia="MS Mincho"/>
          <w:lang w:eastAsia="ja-JP"/>
        </w:rPr>
        <w:fldChar w:fldCharType="end"/>
      </w:r>
      <w:r w:rsidR="00B26547" w:rsidRPr="00BF6BF4">
        <w:rPr>
          <w:rFonts w:eastAsia="MS Mincho"/>
          <w:lang w:eastAsia="ja-JP"/>
        </w:rPr>
        <w:t xml:space="preserve"> is further modified by multiplying 0.95 when SATD based motion estimation is used.</w:t>
      </w:r>
    </w:p>
    <w:p w14:paraId="571561DA" w14:textId="77777777" w:rsidR="003E104F" w:rsidRDefault="003E104F" w:rsidP="00744CD7">
      <w:pPr>
        <w:rPr>
          <w:rFonts w:eastAsia="MS Mincho"/>
          <w:lang w:eastAsia="ja-JP"/>
        </w:rPr>
      </w:pPr>
    </w:p>
    <w:p w14:paraId="6A57C002" w14:textId="7C4CE612" w:rsidR="003E104F" w:rsidRDefault="003E104F" w:rsidP="003E104F">
      <w:pPr>
        <w:pStyle w:val="Caption"/>
        <w:rPr>
          <w:rFonts w:eastAsia="MS Mincho"/>
          <w:lang w:eastAsia="ja-JP"/>
        </w:rPr>
      </w:pPr>
      <w:bookmarkStart w:id="671" w:name="_Ref437274172"/>
      <w:bookmarkStart w:id="672" w:name="_Toc21112363"/>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w:t>
      </w:r>
      <w:r w:rsidR="00C40ECD">
        <w:fldChar w:fldCharType="end"/>
      </w:r>
      <w:bookmarkEnd w:id="671"/>
      <w:r>
        <w:t>. Derivation of</w:t>
      </w:r>
      <w:r w:rsidRPr="00EB5A78">
        <w:t xml:space="preserve"> </w:t>
      </w:r>
      <w:r>
        <w:t>W</w:t>
      </w:r>
      <w:r w:rsidRPr="00744CD7">
        <w:rPr>
          <w:vertAlign w:val="subscript"/>
        </w:rPr>
        <w:t>k</w:t>
      </w:r>
      <w:r>
        <w:t>.</w:t>
      </w:r>
      <w:bookmarkEnd w:id="672"/>
    </w:p>
    <w:tbl>
      <w:tblPr>
        <w:tblW w:w="0" w:type="auto"/>
        <w:tblInd w:w="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8"/>
        <w:gridCol w:w="1701"/>
        <w:gridCol w:w="1276"/>
        <w:gridCol w:w="1276"/>
        <w:gridCol w:w="3969"/>
      </w:tblGrid>
      <w:tr w:rsidR="00B26547" w:rsidRPr="001811D1" w14:paraId="49D250B7" w14:textId="77777777" w:rsidTr="003E104F">
        <w:trPr>
          <w:cantSplit/>
        </w:trPr>
        <w:tc>
          <w:tcPr>
            <w:tcW w:w="668" w:type="dxa"/>
            <w:shd w:val="clear" w:color="auto" w:fill="auto"/>
          </w:tcPr>
          <w:p w14:paraId="436E086F" w14:textId="77777777" w:rsidR="00B26547" w:rsidRPr="00830B96" w:rsidRDefault="00B26547" w:rsidP="00E8335D">
            <w:pPr>
              <w:keepNext/>
              <w:rPr>
                <w:rFonts w:eastAsia="MS Mincho"/>
                <w:lang w:eastAsia="ja-JP"/>
              </w:rPr>
            </w:pPr>
            <w:r w:rsidRPr="00830B96">
              <w:rPr>
                <w:rFonts w:eastAsia="MS Mincho"/>
                <w:lang w:eastAsia="ja-JP"/>
              </w:rPr>
              <w:t>K</w:t>
            </w:r>
          </w:p>
        </w:tc>
        <w:tc>
          <w:tcPr>
            <w:tcW w:w="1701" w:type="dxa"/>
            <w:shd w:val="clear" w:color="auto" w:fill="auto"/>
          </w:tcPr>
          <w:p w14:paraId="6F465FE4" w14:textId="77777777" w:rsidR="00B26547" w:rsidRPr="001811D1" w:rsidRDefault="00B26547" w:rsidP="00E8335D">
            <w:pPr>
              <w:keepNext/>
              <w:rPr>
                <w:rFonts w:eastAsia="MS Mincho"/>
                <w:lang w:eastAsia="ja-JP"/>
              </w:rPr>
            </w:pPr>
            <w:r w:rsidRPr="00C23D58">
              <w:rPr>
                <w:rFonts w:eastAsia="MS Mincho"/>
                <w:lang w:eastAsia="ja-JP"/>
              </w:rPr>
              <w:t xml:space="preserve">QP offset </w:t>
            </w:r>
            <w:r w:rsidRPr="00206D42">
              <w:rPr>
                <w:rFonts w:eastAsia="MS Mincho"/>
                <w:lang w:eastAsia="ja-JP"/>
              </w:rPr>
              <w:t>h</w:t>
            </w:r>
            <w:r w:rsidRPr="001811D1">
              <w:rPr>
                <w:rFonts w:eastAsia="MS Mincho"/>
                <w:lang w:eastAsia="ja-JP"/>
              </w:rPr>
              <w:t>ierarchy level</w:t>
            </w:r>
          </w:p>
        </w:tc>
        <w:tc>
          <w:tcPr>
            <w:tcW w:w="1276" w:type="dxa"/>
            <w:shd w:val="clear" w:color="auto" w:fill="auto"/>
          </w:tcPr>
          <w:p w14:paraId="79D9984C" w14:textId="77777777" w:rsidR="00B26547" w:rsidRPr="001811D1" w:rsidRDefault="00B26547" w:rsidP="00E8335D">
            <w:pPr>
              <w:keepNext/>
              <w:rPr>
                <w:rFonts w:eastAsia="MS Mincho"/>
                <w:lang w:eastAsia="ja-JP"/>
              </w:rPr>
            </w:pPr>
            <w:r w:rsidRPr="001811D1">
              <w:rPr>
                <w:rFonts w:eastAsia="MS Mincho"/>
                <w:lang w:eastAsia="ja-JP"/>
              </w:rPr>
              <w:t>Slice type</w:t>
            </w:r>
          </w:p>
        </w:tc>
        <w:tc>
          <w:tcPr>
            <w:tcW w:w="1276" w:type="dxa"/>
            <w:shd w:val="clear" w:color="auto" w:fill="auto"/>
          </w:tcPr>
          <w:p w14:paraId="2BB4A029" w14:textId="77777777" w:rsidR="00B26547" w:rsidRPr="001811D1" w:rsidRDefault="00B26547" w:rsidP="00E8335D">
            <w:pPr>
              <w:keepNext/>
              <w:rPr>
                <w:rFonts w:eastAsia="MS Mincho"/>
                <w:lang w:eastAsia="ja-JP"/>
              </w:rPr>
            </w:pPr>
            <w:r w:rsidRPr="001811D1">
              <w:rPr>
                <w:rFonts w:eastAsia="MS Mincho"/>
                <w:lang w:eastAsia="ja-JP"/>
              </w:rPr>
              <w:t xml:space="preserve">Referenced </w:t>
            </w:r>
          </w:p>
        </w:tc>
        <w:tc>
          <w:tcPr>
            <w:tcW w:w="3969" w:type="dxa"/>
            <w:shd w:val="clear" w:color="auto" w:fill="auto"/>
          </w:tcPr>
          <w:p w14:paraId="4B7104CF" w14:textId="77777777" w:rsidR="00B26547" w:rsidRPr="00AD0FAD" w:rsidRDefault="00554E84" w:rsidP="00E8335D">
            <w:pPr>
              <w:keepNext/>
              <w:rPr>
                <w:rFonts w:eastAsia="MS Mincho"/>
                <w:lang w:eastAsia="ja-JP"/>
              </w:rPr>
            </w:pPr>
            <w:r>
              <w:rPr>
                <w:rFonts w:eastAsia="MS Mincho"/>
                <w:noProof/>
                <w:position w:val="-12"/>
                <w:lang w:val="en-AU" w:eastAsia="en-AU"/>
              </w:rPr>
              <w:drawing>
                <wp:inline distT="0" distB="0" distL="0" distR="0" wp14:anchorId="207D268D" wp14:editId="7C3CBEB8">
                  <wp:extent cx="205105" cy="226695"/>
                  <wp:effectExtent l="0" t="0" r="4445" b="190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p>
        </w:tc>
      </w:tr>
      <w:tr w:rsidR="00B26547" w:rsidRPr="001811D1" w14:paraId="7983FF6E" w14:textId="77777777" w:rsidTr="003E104F">
        <w:trPr>
          <w:cantSplit/>
        </w:trPr>
        <w:tc>
          <w:tcPr>
            <w:tcW w:w="668" w:type="dxa"/>
            <w:shd w:val="clear" w:color="auto" w:fill="auto"/>
          </w:tcPr>
          <w:p w14:paraId="246F5C51" w14:textId="77777777" w:rsidR="00B26547" w:rsidRPr="001811D1" w:rsidRDefault="00B26547" w:rsidP="00E8335D">
            <w:pPr>
              <w:keepNext/>
              <w:rPr>
                <w:rFonts w:eastAsia="MS Mincho"/>
                <w:lang w:eastAsia="ja-JP"/>
              </w:rPr>
            </w:pPr>
            <w:r w:rsidRPr="001811D1">
              <w:rPr>
                <w:rFonts w:eastAsia="MS Mincho"/>
                <w:lang w:eastAsia="ja-JP"/>
              </w:rPr>
              <w:t>0</w:t>
            </w:r>
          </w:p>
        </w:tc>
        <w:tc>
          <w:tcPr>
            <w:tcW w:w="1701" w:type="dxa"/>
            <w:shd w:val="clear" w:color="auto" w:fill="auto"/>
          </w:tcPr>
          <w:p w14:paraId="5F354F1D"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1B28F483" w14:textId="77777777" w:rsidR="00B26547" w:rsidRPr="001811D1" w:rsidRDefault="00B26547" w:rsidP="00E8335D">
            <w:pPr>
              <w:keepNext/>
              <w:rPr>
                <w:rFonts w:eastAsia="MS Mincho"/>
                <w:lang w:eastAsia="ja-JP"/>
              </w:rPr>
            </w:pPr>
            <w:r w:rsidRPr="001811D1">
              <w:rPr>
                <w:rFonts w:eastAsia="MS Mincho"/>
                <w:lang w:eastAsia="ja-JP"/>
              </w:rPr>
              <w:t>I</w:t>
            </w:r>
          </w:p>
        </w:tc>
        <w:tc>
          <w:tcPr>
            <w:tcW w:w="1276" w:type="dxa"/>
            <w:shd w:val="clear" w:color="auto" w:fill="auto"/>
          </w:tcPr>
          <w:p w14:paraId="0D390B6D" w14:textId="77777777" w:rsidR="00B26547" w:rsidRPr="001811D1" w:rsidRDefault="00B26547" w:rsidP="00E8335D">
            <w:pPr>
              <w:keepNext/>
              <w:rPr>
                <w:rFonts w:eastAsia="MS Mincho"/>
                <w:lang w:eastAsia="ja-JP"/>
              </w:rPr>
            </w:pPr>
            <w:r w:rsidRPr="001811D1">
              <w:rPr>
                <w:rFonts w:eastAsia="MS Mincho"/>
                <w:lang w:eastAsia="ja-JP"/>
              </w:rPr>
              <w:t>-</w:t>
            </w:r>
          </w:p>
        </w:tc>
        <w:tc>
          <w:tcPr>
            <w:tcW w:w="3969" w:type="dxa"/>
            <w:shd w:val="clear" w:color="auto" w:fill="auto"/>
          </w:tcPr>
          <w:p w14:paraId="60781329" w14:textId="77777777" w:rsidR="00B26547" w:rsidRPr="001811D1" w:rsidRDefault="00B26547" w:rsidP="00E8335D">
            <w:pPr>
              <w:keepNext/>
              <w:rPr>
                <w:rFonts w:eastAsia="MS Mincho"/>
                <w:lang w:eastAsia="ja-JP"/>
              </w:rPr>
            </w:pPr>
            <w:r w:rsidRPr="001811D1">
              <w:rPr>
                <w:rFonts w:eastAsia="MS Mincho"/>
                <w:lang w:eastAsia="ja-JP"/>
              </w:rPr>
              <w:t>0.57</w:t>
            </w:r>
          </w:p>
        </w:tc>
      </w:tr>
      <w:tr w:rsidR="00B26547" w:rsidRPr="001811D1" w14:paraId="5A13BD19" w14:textId="77777777" w:rsidTr="003E104F">
        <w:trPr>
          <w:cantSplit/>
        </w:trPr>
        <w:tc>
          <w:tcPr>
            <w:tcW w:w="668" w:type="dxa"/>
            <w:shd w:val="clear" w:color="auto" w:fill="auto"/>
          </w:tcPr>
          <w:p w14:paraId="57EB229C" w14:textId="77777777" w:rsidR="00B26547" w:rsidRPr="001811D1" w:rsidRDefault="00B26547" w:rsidP="00E8335D">
            <w:pPr>
              <w:keepNext/>
              <w:rPr>
                <w:rFonts w:eastAsia="MS Mincho"/>
                <w:lang w:eastAsia="ja-JP"/>
              </w:rPr>
            </w:pPr>
            <w:r w:rsidRPr="001811D1">
              <w:rPr>
                <w:rFonts w:eastAsia="MS Mincho"/>
                <w:lang w:eastAsia="ja-JP"/>
              </w:rPr>
              <w:t>1</w:t>
            </w:r>
          </w:p>
        </w:tc>
        <w:tc>
          <w:tcPr>
            <w:tcW w:w="1701" w:type="dxa"/>
            <w:shd w:val="clear" w:color="auto" w:fill="auto"/>
          </w:tcPr>
          <w:p w14:paraId="729B9A0E"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5671EDB1" w14:textId="77777777" w:rsidR="00B26547" w:rsidRPr="001811D1" w:rsidRDefault="00B26547" w:rsidP="00E8335D">
            <w:pPr>
              <w:keepNext/>
              <w:rPr>
                <w:rFonts w:eastAsia="MS Mincho"/>
                <w:lang w:eastAsia="ja-JP"/>
              </w:rPr>
            </w:pPr>
            <w:r>
              <w:rPr>
                <w:rFonts w:eastAsia="MS Mincho"/>
                <w:lang w:eastAsia="ja-JP"/>
              </w:rPr>
              <w:t>P or B</w:t>
            </w:r>
          </w:p>
        </w:tc>
        <w:tc>
          <w:tcPr>
            <w:tcW w:w="1276" w:type="dxa"/>
            <w:shd w:val="clear" w:color="auto" w:fill="auto"/>
          </w:tcPr>
          <w:p w14:paraId="6BB87AA3"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1F45A92A" w14:textId="77777777" w:rsidR="00B26547" w:rsidRPr="001811D1" w:rsidRDefault="00B26547" w:rsidP="00E8335D">
            <w:pPr>
              <w:keepNext/>
              <w:rPr>
                <w:rFonts w:eastAsia="MS Mincho"/>
                <w:lang w:eastAsia="ja-JP"/>
              </w:rPr>
            </w:pPr>
            <w:r w:rsidRPr="001811D1">
              <w:rPr>
                <w:rFonts w:eastAsia="MS Mincho"/>
                <w:lang w:eastAsia="ja-JP"/>
              </w:rPr>
              <w:t>RA: 0.442</w:t>
            </w:r>
          </w:p>
          <w:p w14:paraId="4E77841A" w14:textId="77777777" w:rsidR="00B26547" w:rsidRPr="001811D1" w:rsidRDefault="00B26547" w:rsidP="00E8335D">
            <w:pPr>
              <w:keepNext/>
              <w:rPr>
                <w:rFonts w:eastAsia="MS Mincho"/>
                <w:lang w:eastAsia="ja-JP"/>
              </w:rPr>
            </w:pPr>
            <w:r w:rsidRPr="001811D1">
              <w:rPr>
                <w:rFonts w:eastAsia="MS Mincho"/>
                <w:lang w:eastAsia="ja-JP"/>
              </w:rPr>
              <w:t>LD: 0.578</w:t>
            </w:r>
          </w:p>
        </w:tc>
      </w:tr>
      <w:tr w:rsidR="00B26547" w:rsidRPr="001811D1" w14:paraId="1066E653" w14:textId="77777777" w:rsidTr="003E104F">
        <w:trPr>
          <w:cantSplit/>
        </w:trPr>
        <w:tc>
          <w:tcPr>
            <w:tcW w:w="668" w:type="dxa"/>
            <w:shd w:val="clear" w:color="auto" w:fill="auto"/>
          </w:tcPr>
          <w:p w14:paraId="424A5840" w14:textId="77777777" w:rsidR="00B26547" w:rsidRPr="001811D1" w:rsidRDefault="00B26547" w:rsidP="00E8335D">
            <w:pPr>
              <w:keepNext/>
              <w:rPr>
                <w:rFonts w:eastAsia="MS Mincho"/>
                <w:lang w:eastAsia="ja-JP"/>
              </w:rPr>
            </w:pPr>
            <w:r w:rsidRPr="001811D1">
              <w:rPr>
                <w:rFonts w:eastAsia="MS Mincho"/>
                <w:lang w:eastAsia="ja-JP"/>
              </w:rPr>
              <w:t>2</w:t>
            </w:r>
          </w:p>
        </w:tc>
        <w:tc>
          <w:tcPr>
            <w:tcW w:w="1701" w:type="dxa"/>
            <w:shd w:val="clear" w:color="auto" w:fill="auto"/>
          </w:tcPr>
          <w:p w14:paraId="392865DE" w14:textId="77777777" w:rsidR="00B26547" w:rsidRPr="001811D1" w:rsidRDefault="00B26547" w:rsidP="00E8335D">
            <w:pPr>
              <w:keepNext/>
              <w:rPr>
                <w:rFonts w:eastAsia="MS Mincho"/>
                <w:lang w:eastAsia="ja-JP"/>
              </w:rPr>
            </w:pPr>
            <w:r w:rsidRPr="001811D1">
              <w:rPr>
                <w:rFonts w:eastAsia="MS Mincho"/>
                <w:lang w:eastAsia="ja-JP"/>
              </w:rPr>
              <w:t>1, 2</w:t>
            </w:r>
          </w:p>
        </w:tc>
        <w:tc>
          <w:tcPr>
            <w:tcW w:w="1276" w:type="dxa"/>
            <w:shd w:val="clear" w:color="auto" w:fill="auto"/>
          </w:tcPr>
          <w:p w14:paraId="5DD8CE96" w14:textId="77777777" w:rsidR="00B26547" w:rsidRPr="001811D1" w:rsidRDefault="00B26547" w:rsidP="00E8335D">
            <w:pPr>
              <w:keepNext/>
              <w:rPr>
                <w:rFonts w:eastAsia="MS Mincho"/>
                <w:lang w:eastAsia="ja-JP"/>
              </w:rPr>
            </w:pPr>
            <w:r>
              <w:rPr>
                <w:rFonts w:eastAsia="MS Mincho"/>
                <w:lang w:eastAsia="ja-JP"/>
              </w:rPr>
              <w:t xml:space="preserve">P or </w:t>
            </w:r>
            <w:r w:rsidRPr="001811D1">
              <w:rPr>
                <w:rFonts w:eastAsia="MS Mincho"/>
                <w:lang w:eastAsia="ja-JP"/>
              </w:rPr>
              <w:t>B</w:t>
            </w:r>
          </w:p>
        </w:tc>
        <w:tc>
          <w:tcPr>
            <w:tcW w:w="1276" w:type="dxa"/>
            <w:shd w:val="clear" w:color="auto" w:fill="auto"/>
          </w:tcPr>
          <w:p w14:paraId="617A41A2"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2A34C855" w14:textId="77777777" w:rsidR="00B26547" w:rsidRPr="001811D1" w:rsidRDefault="00B26547" w:rsidP="00E8335D">
            <w:pPr>
              <w:keepNext/>
              <w:rPr>
                <w:rFonts w:eastAsia="MS Mincho"/>
                <w:lang w:eastAsia="ja-JP"/>
              </w:rPr>
            </w:pPr>
            <w:r w:rsidRPr="001811D1">
              <w:rPr>
                <w:rFonts w:eastAsia="MS Mincho"/>
                <w:lang w:eastAsia="ja-JP"/>
              </w:rPr>
              <w:t>RA: 0.3536 * Clip</w:t>
            </w:r>
            <w:proofErr w:type="gramStart"/>
            <w:r w:rsidRPr="001811D1">
              <w:rPr>
                <w:rFonts w:eastAsia="MS Mincho"/>
                <w:lang w:eastAsia="ja-JP"/>
              </w:rPr>
              <w:t>3( 2.0</w:t>
            </w:r>
            <w:proofErr w:type="gramEnd"/>
            <w:r w:rsidRPr="001811D1">
              <w:rPr>
                <w:rFonts w:eastAsia="MS Mincho"/>
                <w:lang w:eastAsia="ja-JP"/>
              </w:rPr>
              <w:t>, 4.0, (QP-12)/6.0 )</w:t>
            </w:r>
          </w:p>
          <w:p w14:paraId="45F62E9C" w14:textId="77777777" w:rsidR="00B26547" w:rsidRPr="001811D1" w:rsidRDefault="00B26547" w:rsidP="00E8335D">
            <w:pPr>
              <w:keepNext/>
              <w:rPr>
                <w:rFonts w:eastAsia="MS Mincho"/>
                <w:lang w:eastAsia="ja-JP"/>
              </w:rPr>
            </w:pPr>
            <w:r w:rsidRPr="001811D1">
              <w:rPr>
                <w:rFonts w:eastAsia="MS Mincho"/>
                <w:lang w:eastAsia="ja-JP"/>
              </w:rPr>
              <w:t>LD: 0.4624 * Clip</w:t>
            </w:r>
            <w:proofErr w:type="gramStart"/>
            <w:r w:rsidRPr="001811D1">
              <w:rPr>
                <w:rFonts w:eastAsia="MS Mincho"/>
                <w:lang w:eastAsia="ja-JP"/>
              </w:rPr>
              <w:t>3( 2.0</w:t>
            </w:r>
            <w:proofErr w:type="gramEnd"/>
            <w:r w:rsidRPr="001811D1">
              <w:rPr>
                <w:rFonts w:eastAsia="MS Mincho"/>
                <w:lang w:eastAsia="ja-JP"/>
              </w:rPr>
              <w:t>, 4.0, (QP-12)/6.0 )</w:t>
            </w:r>
          </w:p>
        </w:tc>
      </w:tr>
      <w:tr w:rsidR="00B26547" w:rsidRPr="001811D1" w14:paraId="5E53E008" w14:textId="77777777" w:rsidTr="003E104F">
        <w:trPr>
          <w:cantSplit/>
        </w:trPr>
        <w:tc>
          <w:tcPr>
            <w:tcW w:w="668" w:type="dxa"/>
            <w:shd w:val="clear" w:color="auto" w:fill="auto"/>
          </w:tcPr>
          <w:p w14:paraId="569EB4D9" w14:textId="77777777" w:rsidR="00B26547" w:rsidRPr="001811D1" w:rsidRDefault="00B26547" w:rsidP="003E104F">
            <w:pPr>
              <w:rPr>
                <w:rFonts w:eastAsia="MS Mincho"/>
                <w:lang w:eastAsia="ja-JP"/>
              </w:rPr>
            </w:pPr>
            <w:r w:rsidRPr="001811D1">
              <w:rPr>
                <w:rFonts w:eastAsia="MS Mincho"/>
                <w:lang w:eastAsia="ja-JP"/>
              </w:rPr>
              <w:t>4</w:t>
            </w:r>
          </w:p>
        </w:tc>
        <w:tc>
          <w:tcPr>
            <w:tcW w:w="1701" w:type="dxa"/>
            <w:shd w:val="clear" w:color="auto" w:fill="auto"/>
          </w:tcPr>
          <w:p w14:paraId="218CD99A" w14:textId="77777777" w:rsidR="00B26547" w:rsidRPr="001811D1" w:rsidRDefault="00B26547" w:rsidP="003E104F">
            <w:pPr>
              <w:rPr>
                <w:rFonts w:eastAsia="MS Mincho"/>
                <w:lang w:eastAsia="ja-JP"/>
              </w:rPr>
            </w:pPr>
            <w:r w:rsidRPr="001811D1">
              <w:rPr>
                <w:rFonts w:eastAsia="MS Mincho"/>
                <w:lang w:eastAsia="ja-JP"/>
              </w:rPr>
              <w:t>3</w:t>
            </w:r>
          </w:p>
        </w:tc>
        <w:tc>
          <w:tcPr>
            <w:tcW w:w="1276" w:type="dxa"/>
            <w:shd w:val="clear" w:color="auto" w:fill="auto"/>
          </w:tcPr>
          <w:p w14:paraId="3384AA95" w14:textId="77777777" w:rsidR="00B26547" w:rsidRPr="001811D1" w:rsidRDefault="00B26547" w:rsidP="003E104F">
            <w:pPr>
              <w:rPr>
                <w:rFonts w:eastAsia="MS Mincho"/>
                <w:lang w:eastAsia="ja-JP"/>
              </w:rPr>
            </w:pPr>
            <w:r w:rsidRPr="001811D1">
              <w:rPr>
                <w:rFonts w:eastAsia="MS Mincho"/>
                <w:lang w:eastAsia="ja-JP"/>
              </w:rPr>
              <w:t>B</w:t>
            </w:r>
          </w:p>
        </w:tc>
        <w:tc>
          <w:tcPr>
            <w:tcW w:w="1276" w:type="dxa"/>
            <w:shd w:val="clear" w:color="auto" w:fill="auto"/>
          </w:tcPr>
          <w:p w14:paraId="0390F478" w14:textId="77777777" w:rsidR="00B26547" w:rsidRPr="001811D1" w:rsidRDefault="00B26547" w:rsidP="003E104F">
            <w:pPr>
              <w:rPr>
                <w:rFonts w:eastAsia="MS Mincho"/>
                <w:lang w:eastAsia="ja-JP"/>
              </w:rPr>
            </w:pPr>
            <w:r w:rsidRPr="001811D1">
              <w:rPr>
                <w:rFonts w:eastAsia="MS Mincho"/>
                <w:lang w:eastAsia="ja-JP"/>
              </w:rPr>
              <w:t>0</w:t>
            </w:r>
          </w:p>
        </w:tc>
        <w:tc>
          <w:tcPr>
            <w:tcW w:w="3969" w:type="dxa"/>
            <w:shd w:val="clear" w:color="auto" w:fill="auto"/>
          </w:tcPr>
          <w:p w14:paraId="6AFF4701" w14:textId="77777777" w:rsidR="00B26547" w:rsidRPr="001811D1" w:rsidRDefault="00B26547" w:rsidP="003E104F">
            <w:pPr>
              <w:rPr>
                <w:rFonts w:eastAsia="MS Mincho"/>
                <w:lang w:eastAsia="ja-JP"/>
              </w:rPr>
            </w:pPr>
            <w:r w:rsidRPr="001811D1">
              <w:rPr>
                <w:rFonts w:eastAsia="MS Mincho"/>
                <w:lang w:eastAsia="ja-JP"/>
              </w:rPr>
              <w:t>RA: 0.68 * Clip</w:t>
            </w:r>
            <w:proofErr w:type="gramStart"/>
            <w:r w:rsidRPr="001811D1">
              <w:rPr>
                <w:rFonts w:eastAsia="MS Mincho"/>
                <w:lang w:eastAsia="ja-JP"/>
              </w:rPr>
              <w:t>3( 2.0</w:t>
            </w:r>
            <w:proofErr w:type="gramEnd"/>
            <w:r w:rsidRPr="001811D1">
              <w:rPr>
                <w:rFonts w:eastAsia="MS Mincho"/>
                <w:lang w:eastAsia="ja-JP"/>
              </w:rPr>
              <w:t>, 4.0, (QP-12)/6.0 )</w:t>
            </w:r>
          </w:p>
        </w:tc>
      </w:tr>
    </w:tbl>
    <w:p w14:paraId="52C677AF"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r w:rsidRPr="001811D1">
        <w:rPr>
          <w:rFonts w:eastAsia="MS Mincho"/>
          <w:lang w:val="en-GB" w:eastAsia="ja-JP"/>
        </w:rPr>
        <w:t>Weighting factor for chroma component</w:t>
      </w:r>
    </w:p>
    <w:p w14:paraId="22EA5A2E" w14:textId="77777777" w:rsidR="00B26547" w:rsidRPr="0046420E" w:rsidRDefault="00B26547" w:rsidP="00B26547">
      <w:pPr>
        <w:rPr>
          <w:rFonts w:eastAsia="MS Mincho"/>
          <w:lang w:eastAsia="ja-JP"/>
        </w:rPr>
      </w:pPr>
      <w:r w:rsidRPr="001811D1">
        <w:rPr>
          <w:rFonts w:eastAsia="MS Mincho"/>
          <w:lang w:eastAsia="ja-JP"/>
        </w:rPr>
        <w:t xml:space="preserve">The following weighting parameter </w:t>
      </w:r>
      <w:proofErr w:type="spellStart"/>
      <w:r w:rsidRPr="001811D1">
        <w:rPr>
          <w:rFonts w:eastAsia="MS Mincho"/>
          <w:i/>
          <w:lang w:eastAsia="ja-JP"/>
        </w:rPr>
        <w:t>w</w:t>
      </w:r>
      <w:r w:rsidRPr="001811D1">
        <w:rPr>
          <w:rFonts w:eastAsia="MS Mincho"/>
          <w:vertAlign w:val="subscript"/>
          <w:lang w:eastAsia="ja-JP"/>
        </w:rPr>
        <w:t>chroma</w:t>
      </w:r>
      <w:proofErr w:type="spellEnd"/>
      <w:r w:rsidRPr="001811D1">
        <w:rPr>
          <w:rFonts w:eastAsia="MS Mincho"/>
          <w:lang w:eastAsia="ja-JP"/>
        </w:rPr>
        <w:t xml:space="preserve"> is used to derive lambda value </w:t>
      </w:r>
      <w:r w:rsidR="00554E84">
        <w:rPr>
          <w:rFonts w:eastAsia="MS Mincho"/>
          <w:noProof/>
          <w:position w:val="-12"/>
          <w:lang w:val="en-AU" w:eastAsia="en-AU"/>
        </w:rPr>
        <w:drawing>
          <wp:inline distT="0" distB="0" distL="0" distR="0" wp14:anchorId="416D8E55" wp14:editId="22FA2587">
            <wp:extent cx="394970" cy="226695"/>
            <wp:effectExtent l="0" t="0" r="5080" b="190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394970" cy="226695"/>
                    </a:xfrm>
                    <a:prstGeom prst="rect">
                      <a:avLst/>
                    </a:prstGeom>
                    <a:noFill/>
                    <a:ln>
                      <a:noFill/>
                    </a:ln>
                  </pic:spPr>
                </pic:pic>
              </a:graphicData>
            </a:graphic>
          </wp:inline>
        </w:drawing>
      </w:r>
      <w:r w:rsidRPr="00AD0FAD">
        <w:rPr>
          <w:rFonts w:eastAsia="MS Mincho"/>
          <w:lang w:eastAsia="ja-JP"/>
        </w:rPr>
        <w:t>to be used for chroma-specific decisions in RDOQ</w:t>
      </w:r>
      <w:r w:rsidRPr="00BF6BF4">
        <w:rPr>
          <w:rFonts w:eastAsia="MS Mincho"/>
          <w:lang w:eastAsia="ja-JP"/>
        </w:rPr>
        <w:t xml:space="preserve"> and</w:t>
      </w:r>
      <w:r w:rsidRPr="00BE073F">
        <w:rPr>
          <w:rFonts w:eastAsia="MS Mincho"/>
          <w:lang w:eastAsia="ja-JP"/>
        </w:rPr>
        <w:t xml:space="preserve"> SAO processes</w:t>
      </w:r>
      <w:r w:rsidRPr="0046420E">
        <w:rPr>
          <w:rFonts w:eastAsia="MS Mincho"/>
          <w:lang w:eastAsia="ja-JP"/>
        </w:rPr>
        <w:t>.</w:t>
      </w:r>
    </w:p>
    <w:p w14:paraId="139255E1" w14:textId="77777777" w:rsidR="00B26547" w:rsidRPr="00AD0FAD" w:rsidRDefault="00B26547" w:rsidP="00B26547">
      <w:pPr>
        <w:rPr>
          <w:rFonts w:eastAsia="MS Mincho"/>
          <w:lang w:eastAsia="ja-JP"/>
        </w:rPr>
      </w:pPr>
      <w:r w:rsidRPr="0046420E">
        <w:rPr>
          <w:rFonts w:eastAsia="MS Mincho"/>
          <w:sz w:val="22"/>
          <w:lang w:eastAsia="ja-JP"/>
        </w:rPr>
        <w:tab/>
      </w:r>
      <w:r w:rsidRPr="0046420E">
        <w:rPr>
          <w:rFonts w:eastAsia="MS Mincho"/>
          <w:sz w:val="22"/>
          <w:lang w:eastAsia="ja-JP"/>
        </w:rPr>
        <w:tab/>
      </w:r>
      <w:r w:rsidR="00554E84">
        <w:rPr>
          <w:rFonts w:eastAsia="MS Mincho"/>
          <w:noProof/>
          <w:position w:val="-12"/>
          <w:lang w:val="en-AU" w:eastAsia="en-AU"/>
        </w:rPr>
        <w:drawing>
          <wp:inline distT="0" distB="0" distL="0" distR="0" wp14:anchorId="717E6CEE" wp14:editId="1A25CBD7">
            <wp:extent cx="1294765" cy="241300"/>
            <wp:effectExtent l="0" t="0" r="635" b="635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1294765" cy="241300"/>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8</w:t>
      </w:r>
      <w:r w:rsidRPr="00AD0FAD">
        <w:rPr>
          <w:sz w:val="22"/>
          <w:szCs w:val="22"/>
        </w:rPr>
        <w:t>)</w:t>
      </w:r>
    </w:p>
    <w:p w14:paraId="6FF550EF" w14:textId="77777777" w:rsidR="00B26547" w:rsidRPr="00AD0FAD" w:rsidRDefault="00B26547" w:rsidP="00B26547">
      <w:pPr>
        <w:rPr>
          <w:rFonts w:eastAsia="MS Mincho"/>
          <w:lang w:eastAsia="ja-JP"/>
        </w:rPr>
      </w:pPr>
      <w:r w:rsidRPr="00BF6BF4">
        <w:rPr>
          <w:rFonts w:eastAsia="MS Mincho"/>
          <w:lang w:eastAsia="ja-JP"/>
        </w:rPr>
        <w:t xml:space="preserve">With this parameter, </w:t>
      </w:r>
      <w:r w:rsidR="00554E84">
        <w:rPr>
          <w:rFonts w:eastAsia="MS Mincho"/>
          <w:noProof/>
          <w:position w:val="-12"/>
          <w:lang w:val="en-AU" w:eastAsia="en-AU"/>
        </w:rPr>
        <w:drawing>
          <wp:inline distT="0" distB="0" distL="0" distR="0" wp14:anchorId="3709C7CE" wp14:editId="0D42F55E">
            <wp:extent cx="402590" cy="226695"/>
            <wp:effectExtent l="0" t="0" r="0" b="190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402590" cy="226695"/>
                    </a:xfrm>
                    <a:prstGeom prst="rect">
                      <a:avLst/>
                    </a:prstGeom>
                    <a:noFill/>
                    <a:ln>
                      <a:noFill/>
                    </a:ln>
                  </pic:spPr>
                </pic:pic>
              </a:graphicData>
            </a:graphic>
          </wp:inline>
        </w:drawing>
      </w:r>
      <w:r w:rsidRPr="00AD0FAD">
        <w:rPr>
          <w:rFonts w:eastAsia="MS Mincho"/>
          <w:lang w:eastAsia="ja-JP"/>
        </w:rPr>
        <w:t>is obtained by</w:t>
      </w:r>
    </w:p>
    <w:p w14:paraId="312EC382" w14:textId="77777777" w:rsidR="00B26547" w:rsidRPr="00AD0FAD" w:rsidRDefault="00B26547" w:rsidP="00B26547">
      <w:pPr>
        <w:spacing w:before="120"/>
        <w:rPr>
          <w:rFonts w:eastAsia="MS Mincho"/>
          <w:lang w:eastAsia="ja-JP"/>
        </w:rPr>
      </w:pPr>
      <w:r w:rsidRPr="00AD0FAD">
        <w:rPr>
          <w:rFonts w:eastAsia="MS Mincho"/>
          <w:lang w:eastAsia="ja-JP"/>
        </w:rPr>
        <w:lastRenderedPageBreak/>
        <w:tab/>
      </w:r>
      <w:r w:rsidRPr="00AD0FAD">
        <w:rPr>
          <w:rFonts w:eastAsia="MS Mincho"/>
          <w:lang w:eastAsia="ja-JP"/>
        </w:rPr>
        <w:tab/>
      </w:r>
      <w:r w:rsidR="00554E84">
        <w:rPr>
          <w:rFonts w:eastAsia="MS Mincho"/>
          <w:noProof/>
          <w:position w:val="-12"/>
          <w:lang w:val="en-AU" w:eastAsia="en-AU"/>
        </w:rPr>
        <w:drawing>
          <wp:inline distT="0" distB="0" distL="0" distR="0" wp14:anchorId="5CCBCE38" wp14:editId="11B32798">
            <wp:extent cx="1316990" cy="226695"/>
            <wp:effectExtent l="0" t="0" r="0" b="190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1316990" cy="226695"/>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9</w:t>
      </w:r>
      <w:r w:rsidRPr="00AD0FAD">
        <w:rPr>
          <w:sz w:val="22"/>
          <w:szCs w:val="22"/>
        </w:rPr>
        <w:t>)</w:t>
      </w:r>
    </w:p>
    <w:p w14:paraId="6A0F0E3E" w14:textId="5DECB763" w:rsidR="00B26547" w:rsidRPr="008E45E7" w:rsidRDefault="00B26547" w:rsidP="00B26547">
      <w:pPr>
        <w:rPr>
          <w:rFonts w:eastAsia="MS Mincho"/>
          <w:lang w:eastAsia="ja-JP"/>
        </w:rPr>
      </w:pPr>
      <w:r w:rsidRPr="00BF6BF4">
        <w:rPr>
          <w:rFonts w:eastAsia="MS Mincho"/>
          <w:lang w:eastAsia="ja-JP"/>
        </w:rPr>
        <w:t xml:space="preserve">Note that the parameter </w:t>
      </w:r>
      <w:proofErr w:type="spellStart"/>
      <w:r w:rsidRPr="00615721">
        <w:rPr>
          <w:rFonts w:eastAsia="MS Mincho"/>
          <w:i/>
          <w:lang w:eastAsia="ja-JP"/>
        </w:rPr>
        <w:t>w</w:t>
      </w:r>
      <w:r w:rsidRPr="00BE073F">
        <w:rPr>
          <w:rFonts w:eastAsia="MS Mincho"/>
          <w:vertAlign w:val="subscript"/>
          <w:lang w:eastAsia="ja-JP"/>
        </w:rPr>
        <w:t>chroma</w:t>
      </w:r>
      <w:proofErr w:type="spellEnd"/>
      <w:r w:rsidRPr="00BE073F">
        <w:rPr>
          <w:rFonts w:eastAsia="MS Mincho"/>
          <w:lang w:eastAsia="ja-JP"/>
        </w:rPr>
        <w:t xml:space="preserve"> is also used to define the </w:t>
      </w:r>
      <w:r w:rsidRPr="0046420E">
        <w:rPr>
          <w:rFonts w:eastAsia="MS Mincho"/>
          <w:lang w:eastAsia="ja-JP"/>
        </w:rPr>
        <w:t>cost function used for mode decision</w:t>
      </w:r>
      <w:r w:rsidRPr="00240787">
        <w:rPr>
          <w:rFonts w:eastAsia="MS Mincho"/>
          <w:lang w:eastAsia="ja-JP"/>
        </w:rPr>
        <w:t>s</w:t>
      </w:r>
      <w:r w:rsidRPr="00676AB7">
        <w:rPr>
          <w:rFonts w:eastAsia="MS Mincho"/>
          <w:lang w:eastAsia="ja-JP"/>
        </w:rPr>
        <w:t xml:space="preserve"> </w:t>
      </w:r>
      <w:proofErr w:type="gramStart"/>
      <w:r w:rsidRPr="00676AB7">
        <w:rPr>
          <w:rFonts w:eastAsia="MS Mincho"/>
          <w:lang w:eastAsia="ja-JP"/>
        </w:rPr>
        <w:t>in order to</w:t>
      </w:r>
      <w:proofErr w:type="gramEnd"/>
      <w:r w:rsidRPr="00676AB7">
        <w:rPr>
          <w:rFonts w:eastAsia="MS Mincho"/>
          <w:lang w:eastAsia="ja-JP"/>
        </w:rPr>
        <w:t xml:space="preserve"> weight </w:t>
      </w:r>
      <w:r w:rsidRPr="009669C1">
        <w:rPr>
          <w:rFonts w:eastAsia="MS Mincho"/>
          <w:lang w:eastAsia="ja-JP"/>
        </w:rPr>
        <w:t xml:space="preserve">the </w:t>
      </w:r>
      <w:r w:rsidRPr="008E45E7">
        <w:rPr>
          <w:rFonts w:eastAsia="MS Mincho"/>
          <w:lang w:eastAsia="ja-JP"/>
        </w:rPr>
        <w:t>chroma part of SSE.</w:t>
      </w:r>
    </w:p>
    <w:p w14:paraId="5EA24D51" w14:textId="77777777" w:rsidR="00B26547" w:rsidRPr="00830B96"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73" w:name="_Ref438635490"/>
      <w:r w:rsidRPr="00045005">
        <w:rPr>
          <w:rFonts w:eastAsia="MS Mincho"/>
          <w:lang w:val="en-GB" w:eastAsia="ja-JP"/>
        </w:rPr>
        <w:t>SAD based c</w:t>
      </w:r>
      <w:r w:rsidRPr="00C02B57">
        <w:rPr>
          <w:lang w:val="en-GB" w:eastAsia="ja-JP"/>
        </w:rPr>
        <w:t xml:space="preserve">ost </w:t>
      </w:r>
      <w:r w:rsidRPr="00C02B57">
        <w:rPr>
          <w:rFonts w:eastAsia="MS Mincho"/>
          <w:lang w:val="en-GB" w:eastAsia="ja-JP"/>
        </w:rPr>
        <w:t xml:space="preserve">function </w:t>
      </w:r>
      <w:r w:rsidRPr="00830B96">
        <w:rPr>
          <w:lang w:val="en-GB" w:eastAsia="ja-JP"/>
        </w:rPr>
        <w:t xml:space="preserve">for </w:t>
      </w:r>
      <w:r w:rsidRPr="00830B96">
        <w:rPr>
          <w:rFonts w:eastAsia="MS Mincho"/>
          <w:lang w:val="en-GB" w:eastAsia="ja-JP"/>
        </w:rPr>
        <w:t>prediction</w:t>
      </w:r>
      <w:r w:rsidRPr="00830B96">
        <w:rPr>
          <w:lang w:val="en-GB" w:eastAsia="ja-JP"/>
        </w:rPr>
        <w:t xml:space="preserve"> </w:t>
      </w:r>
      <w:r w:rsidRPr="00830B96">
        <w:rPr>
          <w:rFonts w:eastAsia="MS Mincho"/>
          <w:lang w:val="en-GB" w:eastAsia="ja-JP"/>
        </w:rPr>
        <w:t>parameter decision</w:t>
      </w:r>
      <w:bookmarkEnd w:id="673"/>
    </w:p>
    <w:p w14:paraId="137D12BE" w14:textId="77777777" w:rsidR="00B26547" w:rsidRPr="001811D1" w:rsidRDefault="00B26547" w:rsidP="00B26547">
      <w:pPr>
        <w:rPr>
          <w:lang w:eastAsia="ja-JP"/>
        </w:rPr>
      </w:pPr>
      <w:r w:rsidRPr="00830B96">
        <w:rPr>
          <w:lang w:eastAsia="ja-JP"/>
        </w:rPr>
        <w:t>The c</w:t>
      </w:r>
      <w:r w:rsidRPr="00C23D58">
        <w:rPr>
          <w:lang w:eastAsia="ja-JP"/>
        </w:rPr>
        <w:t xml:space="preserve">ost for </w:t>
      </w:r>
      <w:r w:rsidRPr="00206D42">
        <w:rPr>
          <w:rFonts w:eastAsia="MS Mincho"/>
          <w:lang w:eastAsia="ja-JP"/>
        </w:rPr>
        <w:t>prediction</w:t>
      </w:r>
      <w:r w:rsidRPr="001811D1">
        <w:rPr>
          <w:lang w:eastAsia="ja-JP"/>
        </w:rPr>
        <w:t xml:space="preserve"> parameter decision </w:t>
      </w:r>
      <w:proofErr w:type="spellStart"/>
      <w:proofErr w:type="gramStart"/>
      <w:r w:rsidRPr="001811D1">
        <w:rPr>
          <w:i/>
          <w:lang w:eastAsia="ja-JP"/>
        </w:rPr>
        <w:t>J</w:t>
      </w:r>
      <w:r w:rsidRPr="001811D1">
        <w:rPr>
          <w:rFonts w:eastAsia="MS Mincho"/>
          <w:szCs w:val="22"/>
          <w:vertAlign w:val="subscript"/>
          <w:lang w:eastAsia="ja-JP"/>
        </w:rPr>
        <w:t>pred,SAD</w:t>
      </w:r>
      <w:proofErr w:type="spellEnd"/>
      <w:proofErr w:type="gramEnd"/>
      <w:r w:rsidRPr="001811D1">
        <w:rPr>
          <w:lang w:eastAsia="ja-JP"/>
        </w:rPr>
        <w:t xml:space="preserve"> is specified by the following formula.</w:t>
      </w:r>
    </w:p>
    <w:p w14:paraId="4044AF3B" w14:textId="77777777" w:rsidR="00B26547" w:rsidRPr="00AD0FAD" w:rsidRDefault="00B26547" w:rsidP="00B26547">
      <w:pPr>
        <w:spacing w:before="120"/>
        <w:rPr>
          <w:sz w:val="22"/>
          <w:szCs w:val="22"/>
        </w:rPr>
      </w:pPr>
      <w:r w:rsidRPr="001811D1">
        <w:rPr>
          <w:i/>
          <w:lang w:eastAsia="ja-JP"/>
        </w:rPr>
        <w:tab/>
      </w:r>
      <w:r w:rsidRPr="001811D1">
        <w:rPr>
          <w:i/>
          <w:lang w:eastAsia="ja-JP"/>
        </w:rPr>
        <w:tab/>
      </w:r>
      <w:proofErr w:type="spellStart"/>
      <w:proofErr w:type="gramStart"/>
      <w:r w:rsidRPr="001811D1">
        <w:rPr>
          <w:i/>
          <w:lang w:eastAsia="ja-JP"/>
        </w:rPr>
        <w:t>J</w:t>
      </w:r>
      <w:r w:rsidRPr="001811D1">
        <w:rPr>
          <w:rFonts w:eastAsia="MS Mincho"/>
          <w:szCs w:val="22"/>
          <w:vertAlign w:val="subscript"/>
          <w:lang w:eastAsia="ja-JP"/>
        </w:rPr>
        <w:t>pred,SAD</w:t>
      </w:r>
      <w:proofErr w:type="spellEnd"/>
      <w:proofErr w:type="gramEnd"/>
      <w:r w:rsidRPr="001811D1">
        <w:rPr>
          <w:szCs w:val="22"/>
          <w:lang w:eastAsia="ja-JP"/>
        </w:rPr>
        <w:t xml:space="preserve"> =</w:t>
      </w:r>
      <w:r w:rsidRPr="001811D1">
        <w:rPr>
          <w:i/>
          <w:szCs w:val="22"/>
          <w:lang w:eastAsia="ja-JP"/>
        </w:rPr>
        <w:t>SAD</w:t>
      </w:r>
      <w:r w:rsidRPr="001811D1">
        <w:rPr>
          <w:rFonts w:eastAsia="MS Mincho"/>
          <w:i/>
          <w:szCs w:val="22"/>
          <w:lang w:eastAsia="ja-JP"/>
        </w:rPr>
        <w:t xml:space="preserve"> + </w:t>
      </w:r>
      <w:proofErr w:type="spellStart"/>
      <w:r w:rsidRPr="001811D1">
        <w:rPr>
          <w:lang w:eastAsia="ja-JP"/>
        </w:rPr>
        <w:t>λ</w:t>
      </w:r>
      <w:r w:rsidRPr="001811D1">
        <w:rPr>
          <w:rFonts w:eastAsia="MS Mincho"/>
          <w:szCs w:val="22"/>
          <w:vertAlign w:val="subscript"/>
          <w:lang w:eastAsia="ja-JP"/>
        </w:rPr>
        <w:t>pred</w:t>
      </w:r>
      <w:proofErr w:type="spellEnd"/>
      <w:r w:rsidRPr="001811D1">
        <w:rPr>
          <w:szCs w:val="22"/>
          <w:lang w:eastAsia="ja-JP"/>
        </w:rPr>
        <w:t xml:space="preserve"> * </w:t>
      </w:r>
      <w:proofErr w:type="spellStart"/>
      <w:r w:rsidRPr="001811D1">
        <w:rPr>
          <w:i/>
          <w:szCs w:val="22"/>
          <w:lang w:eastAsia="ja-JP"/>
        </w:rPr>
        <w:t>B</w:t>
      </w:r>
      <w:r w:rsidRPr="001811D1">
        <w:rPr>
          <w:rFonts w:eastAsia="MS Mincho"/>
          <w:szCs w:val="22"/>
          <w:vertAlign w:val="subscript"/>
          <w:lang w:eastAsia="ja-JP"/>
        </w:rPr>
        <w:t>pred</w:t>
      </w:r>
      <w:proofErr w:type="spellEnd"/>
      <w:r w:rsidRPr="001811D1">
        <w:rPr>
          <w:i/>
          <w:szCs w:val="22"/>
          <w:lang w:eastAsia="ja-JP"/>
        </w:rPr>
        <w:t xml:space="preserve">, </w:t>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 w:val="22"/>
          <w:szCs w:val="22"/>
        </w:rPr>
        <w:t>(</w:t>
      </w:r>
      <w:r>
        <w:rPr>
          <w:noProof/>
          <w:sz w:val="22"/>
          <w:szCs w:val="22"/>
        </w:rPr>
        <w:t>7</w:t>
      </w:r>
      <w:r w:rsidRPr="00AD0FAD">
        <w:rPr>
          <w:sz w:val="22"/>
          <w:szCs w:val="22"/>
        </w:rPr>
        <w:noBreakHyphen/>
      </w:r>
      <w:r>
        <w:rPr>
          <w:noProof/>
          <w:sz w:val="22"/>
          <w:szCs w:val="22"/>
        </w:rPr>
        <w:t>10</w:t>
      </w:r>
      <w:r w:rsidRPr="00AD0FAD">
        <w:rPr>
          <w:sz w:val="22"/>
          <w:szCs w:val="22"/>
        </w:rPr>
        <w:t>)</w:t>
      </w:r>
    </w:p>
    <w:p w14:paraId="26034AB8" w14:textId="77777777" w:rsidR="00B26547" w:rsidRPr="00AD0FAD" w:rsidRDefault="00B26547" w:rsidP="00B26547">
      <w:pPr>
        <w:rPr>
          <w:rFonts w:eastAsia="MS Mincho"/>
          <w:szCs w:val="22"/>
          <w:lang w:eastAsia="ja-JP"/>
        </w:rPr>
      </w:pPr>
      <w:r w:rsidRPr="00AD0FAD">
        <w:rPr>
          <w:lang w:eastAsia="ja-JP"/>
        </w:rPr>
        <w:t xml:space="preserve">where </w:t>
      </w:r>
      <w:proofErr w:type="spellStart"/>
      <w:r w:rsidRPr="00BF6BF4">
        <w:rPr>
          <w:i/>
          <w:szCs w:val="22"/>
          <w:lang w:eastAsia="ja-JP"/>
        </w:rPr>
        <w:t>B</w:t>
      </w:r>
      <w:r w:rsidRPr="00615721">
        <w:rPr>
          <w:rFonts w:eastAsia="MS Mincho"/>
          <w:szCs w:val="22"/>
          <w:vertAlign w:val="subscript"/>
          <w:lang w:eastAsia="ja-JP"/>
        </w:rPr>
        <w:t>pred</w:t>
      </w:r>
      <w:proofErr w:type="spellEnd"/>
      <w:r w:rsidRPr="00BE073F">
        <w:rPr>
          <w:szCs w:val="22"/>
          <w:lang w:eastAsia="ja-JP"/>
        </w:rPr>
        <w:t xml:space="preserve"> specifies bit cost to be considered for making decision, which depends on each decision case. </w:t>
      </w:r>
      <w:proofErr w:type="spellStart"/>
      <w:r w:rsidRPr="00BE073F">
        <w:rPr>
          <w:rFonts w:eastAsia="MS Mincho"/>
          <w:lang w:eastAsia="ja-JP"/>
        </w:rPr>
        <w:t>λ</w:t>
      </w:r>
      <w:r w:rsidRPr="00BE073F">
        <w:rPr>
          <w:rFonts w:eastAsia="MS Mincho"/>
          <w:szCs w:val="22"/>
          <w:vertAlign w:val="subscript"/>
          <w:lang w:eastAsia="ja-JP"/>
        </w:rPr>
        <w:t>pred</w:t>
      </w:r>
      <w:proofErr w:type="spellEnd"/>
      <w:r w:rsidRPr="00BE073F">
        <w:rPr>
          <w:szCs w:val="22"/>
          <w:lang w:eastAsia="ja-JP"/>
        </w:rPr>
        <w:t xml:space="preserve"> and SAD are defined in the section </w:t>
      </w:r>
      <w:r>
        <w:rPr>
          <w:szCs w:val="22"/>
          <w:lang w:eastAsia="ja-JP"/>
        </w:rPr>
        <w:t>7.1.4.1</w:t>
      </w:r>
      <w:r w:rsidRPr="00AD0FAD">
        <w:rPr>
          <w:szCs w:val="22"/>
          <w:lang w:eastAsia="ja-JP"/>
        </w:rPr>
        <w:t xml:space="preserve"> and </w:t>
      </w:r>
      <w:r>
        <w:rPr>
          <w:szCs w:val="22"/>
          <w:lang w:eastAsia="ja-JP"/>
        </w:rPr>
        <w:t>7.1.2</w:t>
      </w:r>
      <w:r w:rsidRPr="00AD0FAD">
        <w:rPr>
          <w:szCs w:val="22"/>
          <w:lang w:eastAsia="ja-JP"/>
        </w:rPr>
        <w:t>, respectively.</w:t>
      </w:r>
    </w:p>
    <w:p w14:paraId="675637FA" w14:textId="77777777" w:rsidR="00B26547" w:rsidRPr="0046420E"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74" w:name="_Ref438635521"/>
      <w:r w:rsidRPr="00BF6BF4">
        <w:rPr>
          <w:rFonts w:eastAsia="MS Mincho"/>
          <w:lang w:val="en-GB" w:eastAsia="ja-JP"/>
        </w:rPr>
        <w:t>SATD based c</w:t>
      </w:r>
      <w:r w:rsidRPr="00615721">
        <w:rPr>
          <w:lang w:val="en-GB" w:eastAsia="ja-JP"/>
        </w:rPr>
        <w:t xml:space="preserve">ost </w:t>
      </w:r>
      <w:r w:rsidRPr="00BE073F">
        <w:rPr>
          <w:rFonts w:eastAsia="MS Mincho"/>
          <w:lang w:val="en-GB" w:eastAsia="ja-JP"/>
        </w:rPr>
        <w:t xml:space="preserve">function </w:t>
      </w:r>
      <w:r w:rsidRPr="00BE073F">
        <w:rPr>
          <w:lang w:val="en-GB" w:eastAsia="ja-JP"/>
        </w:rPr>
        <w:t xml:space="preserve">for </w:t>
      </w:r>
      <w:r w:rsidRPr="00BE073F">
        <w:rPr>
          <w:rFonts w:eastAsia="MS Mincho"/>
          <w:lang w:val="en-GB" w:eastAsia="ja-JP"/>
        </w:rPr>
        <w:t>prediction</w:t>
      </w:r>
      <w:r w:rsidRPr="00BE073F">
        <w:rPr>
          <w:lang w:val="en-GB" w:eastAsia="ja-JP"/>
        </w:rPr>
        <w:t xml:space="preserve"> </w:t>
      </w:r>
      <w:r w:rsidRPr="0046420E">
        <w:rPr>
          <w:rFonts w:eastAsia="MS Mincho"/>
          <w:lang w:val="en-GB" w:eastAsia="ja-JP"/>
        </w:rPr>
        <w:t>parameter decision</w:t>
      </w:r>
      <w:bookmarkEnd w:id="674"/>
    </w:p>
    <w:p w14:paraId="71AE686E" w14:textId="77777777" w:rsidR="00B26547" w:rsidRPr="008E45E7" w:rsidRDefault="00B26547" w:rsidP="00B26547">
      <w:pPr>
        <w:rPr>
          <w:lang w:eastAsia="ja-JP"/>
        </w:rPr>
      </w:pPr>
      <w:r w:rsidRPr="0046420E">
        <w:rPr>
          <w:lang w:eastAsia="ja-JP"/>
        </w:rPr>
        <w:t xml:space="preserve">The cost for motion parameter decision </w:t>
      </w:r>
      <w:proofErr w:type="spellStart"/>
      <w:proofErr w:type="gramStart"/>
      <w:r w:rsidRPr="00240787">
        <w:rPr>
          <w:i/>
          <w:lang w:eastAsia="ja-JP"/>
        </w:rPr>
        <w:t>J</w:t>
      </w:r>
      <w:r w:rsidRPr="00676AB7">
        <w:rPr>
          <w:rFonts w:eastAsia="MS Mincho"/>
          <w:szCs w:val="22"/>
          <w:vertAlign w:val="subscript"/>
          <w:lang w:eastAsia="ja-JP"/>
        </w:rPr>
        <w:t>pred</w:t>
      </w:r>
      <w:r w:rsidRPr="009669C1">
        <w:rPr>
          <w:rFonts w:eastAsia="MS Mincho"/>
          <w:szCs w:val="22"/>
          <w:vertAlign w:val="subscript"/>
          <w:lang w:eastAsia="ja-JP"/>
        </w:rPr>
        <w:t>,SATD</w:t>
      </w:r>
      <w:proofErr w:type="spellEnd"/>
      <w:proofErr w:type="gramEnd"/>
      <w:r w:rsidRPr="008E45E7">
        <w:rPr>
          <w:lang w:eastAsia="ja-JP"/>
        </w:rPr>
        <w:t xml:space="preserve"> is specified by the following formula.</w:t>
      </w:r>
    </w:p>
    <w:p w14:paraId="4AE93268" w14:textId="77777777" w:rsidR="00B26547" w:rsidRPr="00AD0FAD" w:rsidRDefault="00B26547" w:rsidP="00B26547">
      <w:pPr>
        <w:spacing w:before="120"/>
        <w:rPr>
          <w:sz w:val="22"/>
          <w:szCs w:val="22"/>
        </w:rPr>
      </w:pPr>
      <w:r w:rsidRPr="00045005">
        <w:rPr>
          <w:i/>
          <w:lang w:eastAsia="ja-JP"/>
        </w:rPr>
        <w:tab/>
      </w:r>
      <w:r w:rsidRPr="00045005">
        <w:rPr>
          <w:i/>
          <w:lang w:eastAsia="ja-JP"/>
        </w:rPr>
        <w:tab/>
      </w:r>
      <w:proofErr w:type="spellStart"/>
      <w:proofErr w:type="gramStart"/>
      <w:r w:rsidRPr="00045005">
        <w:rPr>
          <w:i/>
          <w:lang w:eastAsia="ja-JP"/>
        </w:rPr>
        <w:t>J</w:t>
      </w:r>
      <w:r w:rsidRPr="00C02B57">
        <w:rPr>
          <w:rFonts w:eastAsia="MS Mincho"/>
          <w:szCs w:val="22"/>
          <w:vertAlign w:val="subscript"/>
          <w:lang w:eastAsia="ja-JP"/>
        </w:rPr>
        <w:t>pred,SATD</w:t>
      </w:r>
      <w:proofErr w:type="spellEnd"/>
      <w:proofErr w:type="gramEnd"/>
      <w:r w:rsidRPr="00830B96">
        <w:rPr>
          <w:szCs w:val="22"/>
          <w:lang w:eastAsia="ja-JP"/>
        </w:rPr>
        <w:t xml:space="preserve"> =</w:t>
      </w:r>
      <w:r w:rsidRPr="00830B96">
        <w:rPr>
          <w:i/>
          <w:szCs w:val="22"/>
          <w:lang w:eastAsia="ja-JP"/>
        </w:rPr>
        <w:t>SA</w:t>
      </w:r>
      <w:r w:rsidRPr="00830B96">
        <w:rPr>
          <w:rFonts w:eastAsia="MS Mincho"/>
          <w:i/>
          <w:szCs w:val="22"/>
          <w:lang w:eastAsia="ja-JP"/>
        </w:rPr>
        <w:t>T</w:t>
      </w:r>
      <w:r w:rsidRPr="00830B96">
        <w:rPr>
          <w:i/>
          <w:szCs w:val="22"/>
          <w:lang w:eastAsia="ja-JP"/>
        </w:rPr>
        <w:t>D</w:t>
      </w:r>
      <w:r w:rsidRPr="00830B96">
        <w:rPr>
          <w:rFonts w:eastAsia="MS Mincho"/>
          <w:i/>
          <w:szCs w:val="22"/>
          <w:lang w:eastAsia="ja-JP"/>
        </w:rPr>
        <w:t xml:space="preserve"> + </w:t>
      </w:r>
      <w:proofErr w:type="spellStart"/>
      <w:r w:rsidRPr="00830B96">
        <w:rPr>
          <w:lang w:eastAsia="ja-JP"/>
        </w:rPr>
        <w:t>λ</w:t>
      </w:r>
      <w:r w:rsidRPr="00830B96">
        <w:rPr>
          <w:rFonts w:eastAsia="MS Mincho"/>
          <w:szCs w:val="22"/>
          <w:vertAlign w:val="subscript"/>
          <w:lang w:eastAsia="ja-JP"/>
        </w:rPr>
        <w:t>pred</w:t>
      </w:r>
      <w:proofErr w:type="spellEnd"/>
      <w:r w:rsidRPr="00830B96">
        <w:rPr>
          <w:szCs w:val="22"/>
          <w:lang w:eastAsia="ja-JP"/>
        </w:rPr>
        <w:t xml:space="preserve"> * </w:t>
      </w:r>
      <w:proofErr w:type="spellStart"/>
      <w:r w:rsidRPr="00830B96">
        <w:rPr>
          <w:i/>
          <w:szCs w:val="22"/>
          <w:lang w:eastAsia="ja-JP"/>
        </w:rPr>
        <w:t>B</w:t>
      </w:r>
      <w:r w:rsidRPr="00830B96">
        <w:rPr>
          <w:rFonts w:eastAsia="MS Mincho"/>
          <w:szCs w:val="22"/>
          <w:vertAlign w:val="subscript"/>
          <w:lang w:eastAsia="ja-JP"/>
        </w:rPr>
        <w:t>pred</w:t>
      </w:r>
      <w:proofErr w:type="spellEnd"/>
      <w:r w:rsidRPr="00830B96">
        <w:rPr>
          <w:i/>
          <w:szCs w:val="22"/>
          <w:lang w:eastAsia="ja-JP"/>
        </w:rPr>
        <w:t xml:space="preserve">, </w:t>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 w:val="22"/>
          <w:szCs w:val="22"/>
        </w:rPr>
        <w:t>(</w:t>
      </w:r>
      <w:r>
        <w:rPr>
          <w:noProof/>
          <w:sz w:val="22"/>
          <w:szCs w:val="22"/>
        </w:rPr>
        <w:t>7</w:t>
      </w:r>
      <w:r w:rsidRPr="00AD0FAD">
        <w:rPr>
          <w:sz w:val="22"/>
          <w:szCs w:val="22"/>
        </w:rPr>
        <w:noBreakHyphen/>
      </w:r>
      <w:r>
        <w:rPr>
          <w:noProof/>
          <w:sz w:val="22"/>
          <w:szCs w:val="22"/>
        </w:rPr>
        <w:t>11</w:t>
      </w:r>
      <w:r w:rsidRPr="00AD0FAD">
        <w:rPr>
          <w:sz w:val="22"/>
          <w:szCs w:val="22"/>
        </w:rPr>
        <w:t>)</w:t>
      </w:r>
    </w:p>
    <w:p w14:paraId="6F3F8FBA" w14:textId="77777777" w:rsidR="00B26547" w:rsidRPr="00AD0FAD" w:rsidRDefault="00B26547" w:rsidP="00B26547">
      <w:pPr>
        <w:rPr>
          <w:rFonts w:eastAsia="MS Mincho"/>
          <w:szCs w:val="22"/>
          <w:lang w:eastAsia="ja-JP"/>
        </w:rPr>
      </w:pPr>
      <w:r w:rsidRPr="00BF6BF4">
        <w:rPr>
          <w:lang w:eastAsia="ja-JP"/>
        </w:rPr>
        <w:t xml:space="preserve">where </w:t>
      </w:r>
      <w:proofErr w:type="spellStart"/>
      <w:r w:rsidRPr="00615721">
        <w:rPr>
          <w:i/>
          <w:szCs w:val="22"/>
          <w:lang w:eastAsia="ja-JP"/>
        </w:rPr>
        <w:t>B</w:t>
      </w:r>
      <w:r w:rsidRPr="00BE073F">
        <w:rPr>
          <w:rFonts w:eastAsia="MS Mincho"/>
          <w:szCs w:val="22"/>
          <w:vertAlign w:val="subscript"/>
          <w:lang w:eastAsia="ja-JP"/>
        </w:rPr>
        <w:t>pred</w:t>
      </w:r>
      <w:proofErr w:type="spellEnd"/>
      <w:r w:rsidRPr="00BE073F">
        <w:rPr>
          <w:szCs w:val="22"/>
          <w:lang w:eastAsia="ja-JP"/>
        </w:rPr>
        <w:t xml:space="preserve"> specifies bit cost to be considered for making decision, which depends on each decision case. </w:t>
      </w:r>
      <w:proofErr w:type="spellStart"/>
      <w:r w:rsidRPr="00BE073F">
        <w:rPr>
          <w:rFonts w:eastAsia="MS Mincho"/>
          <w:lang w:eastAsia="ja-JP"/>
        </w:rPr>
        <w:t>λ</w:t>
      </w:r>
      <w:r w:rsidRPr="00BE073F">
        <w:rPr>
          <w:rFonts w:eastAsia="MS Mincho"/>
          <w:szCs w:val="22"/>
          <w:vertAlign w:val="subscript"/>
          <w:lang w:eastAsia="ja-JP"/>
        </w:rPr>
        <w:t>pred</w:t>
      </w:r>
      <w:proofErr w:type="spellEnd"/>
      <w:r w:rsidRPr="0046420E">
        <w:rPr>
          <w:szCs w:val="22"/>
          <w:lang w:eastAsia="ja-JP"/>
        </w:rPr>
        <w:t xml:space="preserve"> and SA</w:t>
      </w:r>
      <w:r w:rsidRPr="0046420E">
        <w:rPr>
          <w:rFonts w:eastAsia="MS Mincho"/>
          <w:szCs w:val="22"/>
          <w:lang w:eastAsia="ja-JP"/>
        </w:rPr>
        <w:t>T</w:t>
      </w:r>
      <w:r w:rsidRPr="0046420E">
        <w:rPr>
          <w:szCs w:val="22"/>
          <w:lang w:eastAsia="ja-JP"/>
        </w:rPr>
        <w:t xml:space="preserve">D are defined in the section </w:t>
      </w:r>
      <w:r>
        <w:rPr>
          <w:szCs w:val="22"/>
          <w:lang w:eastAsia="ja-JP"/>
        </w:rPr>
        <w:t>7.1.4.1</w:t>
      </w:r>
      <w:r w:rsidRPr="00AD0FAD">
        <w:rPr>
          <w:szCs w:val="22"/>
          <w:lang w:eastAsia="ja-JP"/>
        </w:rPr>
        <w:t xml:space="preserve"> and</w:t>
      </w:r>
      <w:r w:rsidRPr="00AD0FAD">
        <w:rPr>
          <w:rFonts w:eastAsia="MS Mincho"/>
          <w:szCs w:val="22"/>
          <w:lang w:eastAsia="ja-JP"/>
        </w:rPr>
        <w:t xml:space="preserve"> </w:t>
      </w:r>
      <w:r>
        <w:rPr>
          <w:rFonts w:eastAsia="MS Mincho"/>
          <w:szCs w:val="22"/>
          <w:lang w:eastAsia="ja-JP"/>
        </w:rPr>
        <w:t>7.1.3</w:t>
      </w:r>
      <w:r w:rsidRPr="00AD0FAD">
        <w:rPr>
          <w:szCs w:val="22"/>
          <w:lang w:eastAsia="ja-JP"/>
        </w:rPr>
        <w:t>, respectively.</w:t>
      </w:r>
    </w:p>
    <w:p w14:paraId="7479CB80" w14:textId="77777777" w:rsidR="00B26547" w:rsidRPr="00BE073F"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75" w:name="_Ref440551820"/>
      <w:r w:rsidRPr="00BF6BF4">
        <w:rPr>
          <w:lang w:val="en-GB" w:eastAsia="ja-JP"/>
        </w:rPr>
        <w:t xml:space="preserve">Cost </w:t>
      </w:r>
      <w:r w:rsidRPr="00615721">
        <w:rPr>
          <w:rFonts w:eastAsia="MS Mincho"/>
          <w:lang w:val="en-GB" w:eastAsia="ja-JP"/>
        </w:rPr>
        <w:t xml:space="preserve">function </w:t>
      </w:r>
      <w:r w:rsidRPr="00BE073F">
        <w:rPr>
          <w:lang w:val="en-GB" w:eastAsia="ja-JP"/>
        </w:rPr>
        <w:t xml:space="preserve">for </w:t>
      </w:r>
      <w:r w:rsidRPr="00BE073F">
        <w:rPr>
          <w:rFonts w:eastAsia="MS Mincho"/>
          <w:lang w:val="en-GB" w:eastAsia="ja-JP"/>
        </w:rPr>
        <w:t>mode decision</w:t>
      </w:r>
      <w:bookmarkEnd w:id="675"/>
    </w:p>
    <w:p w14:paraId="7F80F44B" w14:textId="77777777" w:rsidR="00B26547" w:rsidRPr="00676AB7" w:rsidRDefault="00B26547" w:rsidP="00B26547">
      <w:pPr>
        <w:rPr>
          <w:lang w:eastAsia="ja-JP"/>
        </w:rPr>
      </w:pPr>
      <w:r w:rsidRPr="0046420E">
        <w:rPr>
          <w:lang w:eastAsia="ja-JP"/>
        </w:rPr>
        <w:t xml:space="preserve">The cost for mode decision </w:t>
      </w:r>
      <w:proofErr w:type="spellStart"/>
      <w:r w:rsidRPr="0046420E">
        <w:rPr>
          <w:i/>
          <w:lang w:eastAsia="ja-JP"/>
        </w:rPr>
        <w:t>J</w:t>
      </w:r>
      <w:r w:rsidRPr="00240787">
        <w:rPr>
          <w:szCs w:val="22"/>
          <w:vertAlign w:val="subscript"/>
          <w:lang w:eastAsia="ja-JP"/>
        </w:rPr>
        <w:t>mode</w:t>
      </w:r>
      <w:proofErr w:type="spellEnd"/>
      <w:r w:rsidRPr="00676AB7">
        <w:rPr>
          <w:lang w:eastAsia="ja-JP"/>
        </w:rPr>
        <w:t xml:space="preserve"> is specified by the following formula.</w:t>
      </w:r>
    </w:p>
    <w:p w14:paraId="1128D8C3" w14:textId="77777777" w:rsidR="00B26547" w:rsidRPr="002B1CE6" w:rsidRDefault="00B26547" w:rsidP="00B26547">
      <w:pPr>
        <w:spacing w:before="120"/>
        <w:rPr>
          <w:lang w:val="pt-PT" w:eastAsia="ja-JP"/>
        </w:rPr>
      </w:pPr>
      <w:r w:rsidRPr="009669C1">
        <w:rPr>
          <w:i/>
          <w:lang w:eastAsia="ja-JP"/>
        </w:rPr>
        <w:tab/>
      </w:r>
      <w:r w:rsidRPr="009669C1">
        <w:rPr>
          <w:i/>
          <w:lang w:eastAsia="ja-JP"/>
        </w:rPr>
        <w:tab/>
      </w:r>
      <w:r w:rsidRPr="002B1CE6">
        <w:rPr>
          <w:i/>
          <w:lang w:val="pt-PT" w:eastAsia="ja-JP"/>
        </w:rPr>
        <w:t>J</w:t>
      </w:r>
      <w:r w:rsidRPr="002B1CE6">
        <w:rPr>
          <w:szCs w:val="22"/>
          <w:vertAlign w:val="subscript"/>
          <w:lang w:val="pt-PT" w:eastAsia="ja-JP"/>
        </w:rPr>
        <w:t>mode</w:t>
      </w:r>
      <w:r w:rsidRPr="002B1CE6">
        <w:rPr>
          <w:szCs w:val="22"/>
          <w:lang w:val="pt-PT" w:eastAsia="ja-JP"/>
        </w:rPr>
        <w:t xml:space="preserve"> =</w:t>
      </w:r>
      <w:r w:rsidRPr="002B1CE6">
        <w:rPr>
          <w:rFonts w:eastAsia="MS Mincho"/>
          <w:szCs w:val="22"/>
          <w:lang w:val="pt-PT" w:eastAsia="ja-JP"/>
        </w:rPr>
        <w:t>(</w:t>
      </w:r>
      <w:r w:rsidRPr="002B1CE6">
        <w:rPr>
          <w:i/>
          <w:szCs w:val="22"/>
          <w:lang w:val="pt-PT" w:eastAsia="ja-JP"/>
        </w:rPr>
        <w:t>SSE</w:t>
      </w:r>
      <w:r w:rsidRPr="002B1CE6">
        <w:rPr>
          <w:rFonts w:eastAsia="MS Mincho"/>
          <w:szCs w:val="22"/>
          <w:vertAlign w:val="subscript"/>
          <w:lang w:val="pt-PT" w:eastAsia="ja-JP"/>
        </w:rPr>
        <w:t>luma</w:t>
      </w:r>
      <w:r w:rsidRPr="002B1CE6">
        <w:rPr>
          <w:rFonts w:eastAsia="MS Mincho"/>
          <w:i/>
          <w:szCs w:val="22"/>
          <w:lang w:val="pt-PT" w:eastAsia="ja-JP"/>
        </w:rPr>
        <w:t xml:space="preserve">+ </w:t>
      </w:r>
      <w:r w:rsidRPr="002B1CE6">
        <w:rPr>
          <w:rFonts w:eastAsia="MS Mincho"/>
          <w:i/>
          <w:lang w:val="pt-PT" w:eastAsia="ja-JP"/>
        </w:rPr>
        <w:t>w</w:t>
      </w:r>
      <w:r w:rsidRPr="002B1CE6">
        <w:rPr>
          <w:rFonts w:eastAsia="MS Mincho"/>
          <w:vertAlign w:val="subscript"/>
          <w:lang w:val="pt-PT" w:eastAsia="ja-JP"/>
        </w:rPr>
        <w:t>chroma</w:t>
      </w:r>
      <w:r w:rsidRPr="002B1CE6">
        <w:rPr>
          <w:rFonts w:eastAsia="MS Mincho"/>
          <w:i/>
          <w:szCs w:val="22"/>
          <w:lang w:val="pt-PT" w:eastAsia="ja-JP"/>
        </w:rPr>
        <w:t xml:space="preserve"> *SSE</w:t>
      </w:r>
      <w:r w:rsidRPr="002B1CE6">
        <w:rPr>
          <w:rFonts w:eastAsia="MS Mincho"/>
          <w:szCs w:val="22"/>
          <w:vertAlign w:val="subscript"/>
          <w:lang w:val="pt-PT" w:eastAsia="ja-JP"/>
        </w:rPr>
        <w:t>chroma</w:t>
      </w:r>
      <w:r w:rsidRPr="002B1CE6">
        <w:rPr>
          <w:rFonts w:eastAsia="MS Mincho"/>
          <w:szCs w:val="22"/>
          <w:lang w:val="pt-PT" w:eastAsia="ja-JP"/>
        </w:rPr>
        <w:t>)</w:t>
      </w:r>
      <w:r w:rsidRPr="002B1CE6">
        <w:rPr>
          <w:rFonts w:eastAsia="MS Mincho"/>
          <w:i/>
          <w:szCs w:val="22"/>
          <w:lang w:val="pt-PT" w:eastAsia="ja-JP"/>
        </w:rPr>
        <w:t xml:space="preserve">+ </w:t>
      </w:r>
      <w:r w:rsidRPr="00830B96">
        <w:rPr>
          <w:lang w:eastAsia="ja-JP"/>
        </w:rPr>
        <w:t>λ</w:t>
      </w:r>
      <w:r w:rsidRPr="002B1CE6">
        <w:rPr>
          <w:szCs w:val="22"/>
          <w:vertAlign w:val="subscript"/>
          <w:lang w:val="pt-PT" w:eastAsia="ja-JP"/>
        </w:rPr>
        <w:t>mode</w:t>
      </w:r>
      <w:r w:rsidRPr="002B1CE6">
        <w:rPr>
          <w:szCs w:val="22"/>
          <w:lang w:val="pt-PT" w:eastAsia="ja-JP"/>
        </w:rPr>
        <w:t xml:space="preserve"> * </w:t>
      </w:r>
      <w:r w:rsidRPr="002B1CE6">
        <w:rPr>
          <w:i/>
          <w:szCs w:val="22"/>
          <w:lang w:val="pt-PT" w:eastAsia="ja-JP"/>
        </w:rPr>
        <w:t>B</w:t>
      </w:r>
      <w:r w:rsidRPr="002B1CE6">
        <w:rPr>
          <w:szCs w:val="22"/>
          <w:vertAlign w:val="subscript"/>
          <w:lang w:val="pt-PT" w:eastAsia="ja-JP"/>
        </w:rPr>
        <w:t>mode</w:t>
      </w:r>
      <w:r w:rsidRPr="002B1CE6">
        <w:rPr>
          <w:rFonts w:eastAsia="MS Mincho"/>
          <w:szCs w:val="22"/>
          <w:vertAlign w:val="subscript"/>
          <w:lang w:val="pt-PT" w:eastAsia="ja-JP"/>
        </w:rPr>
        <w:t>,</w:t>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12</w:t>
      </w:r>
      <w:r w:rsidRPr="002B1CE6">
        <w:rPr>
          <w:sz w:val="22"/>
          <w:szCs w:val="22"/>
          <w:lang w:val="pt-PT"/>
        </w:rPr>
        <w:t>)</w:t>
      </w:r>
    </w:p>
    <w:p w14:paraId="67105986" w14:textId="77777777" w:rsidR="00B26547" w:rsidRDefault="00B26547" w:rsidP="00B26547">
      <w:pPr>
        <w:rPr>
          <w:szCs w:val="22"/>
          <w:lang w:eastAsia="ja-JP"/>
        </w:rPr>
      </w:pPr>
      <w:r w:rsidRPr="00BF6BF4">
        <w:rPr>
          <w:lang w:eastAsia="ja-JP"/>
        </w:rPr>
        <w:t xml:space="preserve">where </w:t>
      </w:r>
      <w:proofErr w:type="spellStart"/>
      <w:r w:rsidRPr="00615721">
        <w:rPr>
          <w:i/>
          <w:szCs w:val="22"/>
          <w:lang w:eastAsia="ja-JP"/>
        </w:rPr>
        <w:t>B</w:t>
      </w:r>
      <w:r w:rsidRPr="00BE073F">
        <w:rPr>
          <w:szCs w:val="22"/>
          <w:vertAlign w:val="subscript"/>
          <w:lang w:eastAsia="ja-JP"/>
        </w:rPr>
        <w:t>mode</w:t>
      </w:r>
      <w:proofErr w:type="spellEnd"/>
      <w:r w:rsidRPr="00BE073F">
        <w:rPr>
          <w:szCs w:val="22"/>
          <w:lang w:eastAsia="ja-JP"/>
        </w:rPr>
        <w:t xml:space="preserve"> specifies bit cost to be considered for mode decision, which depends on each decision case. </w:t>
      </w:r>
      <w:proofErr w:type="spellStart"/>
      <w:r w:rsidRPr="00BE073F">
        <w:rPr>
          <w:lang w:eastAsia="ja-JP"/>
        </w:rPr>
        <w:t>λ</w:t>
      </w:r>
      <w:r w:rsidRPr="00BE073F">
        <w:rPr>
          <w:szCs w:val="22"/>
          <w:vertAlign w:val="subscript"/>
          <w:lang w:eastAsia="ja-JP"/>
        </w:rPr>
        <w:t>mode</w:t>
      </w:r>
      <w:proofErr w:type="spellEnd"/>
      <w:r w:rsidRPr="0046420E">
        <w:rPr>
          <w:szCs w:val="22"/>
          <w:lang w:eastAsia="ja-JP"/>
        </w:rPr>
        <w:t xml:space="preserve"> and SSE are defined in the section </w:t>
      </w:r>
      <w:r>
        <w:rPr>
          <w:szCs w:val="22"/>
          <w:lang w:eastAsia="ja-JP"/>
        </w:rPr>
        <w:t>7.1.4.1</w:t>
      </w:r>
      <w:r w:rsidRPr="00AD0FAD">
        <w:rPr>
          <w:szCs w:val="22"/>
          <w:lang w:eastAsia="ja-JP"/>
        </w:rPr>
        <w:t xml:space="preserve"> and</w:t>
      </w:r>
      <w:r w:rsidRPr="00BF6BF4">
        <w:rPr>
          <w:szCs w:val="22"/>
          <w:lang w:eastAsia="ja-JP"/>
        </w:rPr>
        <w:t xml:space="preserve"> </w:t>
      </w:r>
      <w:r>
        <w:rPr>
          <w:szCs w:val="22"/>
          <w:lang w:eastAsia="ja-JP"/>
        </w:rPr>
        <w:t>7.1.1</w:t>
      </w:r>
      <w:r w:rsidRPr="00AD0FAD">
        <w:rPr>
          <w:szCs w:val="22"/>
          <w:lang w:eastAsia="ja-JP"/>
        </w:rPr>
        <w:t>, respectively.</w:t>
      </w:r>
    </w:p>
    <w:p w14:paraId="79475BB8" w14:textId="77777777" w:rsidR="00B26547" w:rsidRDefault="00B26547" w:rsidP="00B26547">
      <w:pPr>
        <w:pStyle w:val="Heading3"/>
        <w:rPr>
          <w:lang w:val="en-AU" w:eastAsia="ja-JP"/>
        </w:rPr>
      </w:pPr>
      <w:bookmarkStart w:id="676" w:name="_Ref462846910"/>
      <w:bookmarkStart w:id="677" w:name="_Toc21112447"/>
      <w:r>
        <w:rPr>
          <w:lang w:val="en-AU" w:eastAsia="ja-JP"/>
        </w:rPr>
        <w:t>Lambda modifiers</w:t>
      </w:r>
      <w:bookmarkEnd w:id="676"/>
      <w:bookmarkEnd w:id="677"/>
    </w:p>
    <w:p w14:paraId="41968D37" w14:textId="77777777" w:rsidR="00B26547" w:rsidRDefault="00B26547" w:rsidP="00E8335D">
      <w:pPr>
        <w:rPr>
          <w:lang w:val="en-AU" w:eastAsia="ja-JP"/>
        </w:rPr>
      </w:pPr>
      <w:r>
        <w:rPr>
          <w:lang w:val="en-AU" w:eastAsia="ja-JP"/>
        </w:rPr>
        <w:t>The HM encoder supports modifying lambda for performing mode decisions. Lambda can be modified independently for each temporal layer. A separate lambda modifier for intra slices can also be specified, also independently for each temporal layer.</w:t>
      </w:r>
    </w:p>
    <w:p w14:paraId="47B45C0F" w14:textId="77777777" w:rsidR="00B26547" w:rsidRPr="00E8335D" w:rsidRDefault="00B26547" w:rsidP="00E8335D">
      <w:pPr>
        <w:tabs>
          <w:tab w:val="clear" w:pos="794"/>
          <w:tab w:val="clear" w:pos="1191"/>
          <w:tab w:val="clear" w:pos="1588"/>
          <w:tab w:val="clear" w:pos="1985"/>
        </w:tabs>
        <w:overflowPunct/>
        <w:jc w:val="left"/>
        <w:textAlignment w:val="auto"/>
        <w:rPr>
          <w:lang w:val="en-AU" w:eastAsia="ja-JP"/>
        </w:rPr>
      </w:pPr>
      <w:r>
        <w:rPr>
          <w:lang w:val="en-AU" w:eastAsia="ja-JP"/>
        </w:rPr>
        <w:t xml:space="preserve">Lambda modifiers are </w:t>
      </w:r>
      <w:r w:rsidRPr="00E8335D">
        <w:rPr>
          <w:lang w:val="en-AU" w:eastAsia="ja-JP"/>
        </w:rPr>
        <w:t xml:space="preserve">specified for each temporal layer using </w:t>
      </w:r>
      <w:r w:rsidRPr="00E8335D">
        <w:rPr>
          <w:rFonts w:ascii="Consolas" w:hAnsi="Consolas" w:cs="Consolas"/>
          <w:sz w:val="19"/>
          <w:szCs w:val="19"/>
          <w:lang w:val="en-AU" w:eastAsia="ja-JP"/>
        </w:rPr>
        <w:t>LambdaModifier0</w:t>
      </w:r>
      <w:r w:rsidRPr="00E8335D">
        <w:rPr>
          <w:lang w:val="en-AU" w:eastAsia="ja-JP"/>
        </w:rPr>
        <w:t xml:space="preserve">, </w:t>
      </w:r>
      <w:r w:rsidRPr="00E8335D">
        <w:rPr>
          <w:rFonts w:ascii="Consolas" w:hAnsi="Consolas" w:cs="Consolas"/>
          <w:sz w:val="19"/>
          <w:szCs w:val="19"/>
          <w:lang w:val="en-AU" w:eastAsia="ja-JP"/>
        </w:rPr>
        <w:t>LambdaModifier1</w:t>
      </w:r>
      <w:r w:rsidRPr="00E8335D">
        <w:rPr>
          <w:lang w:val="en-AU" w:eastAsia="ja-JP"/>
        </w:rPr>
        <w:t xml:space="preserve">, </w:t>
      </w:r>
      <w:r w:rsidRPr="00E8335D">
        <w:rPr>
          <w:rFonts w:ascii="Consolas" w:hAnsi="Consolas" w:cs="Consolas"/>
          <w:sz w:val="19"/>
          <w:szCs w:val="19"/>
          <w:lang w:val="en-AU" w:eastAsia="ja-JP"/>
        </w:rPr>
        <w:t>LambdaModifier2</w:t>
      </w:r>
      <w:r w:rsidRPr="00E8335D">
        <w:rPr>
          <w:lang w:val="en-AU" w:eastAsia="ja-JP"/>
        </w:rPr>
        <w:t xml:space="preserve">, </w:t>
      </w:r>
      <w:r w:rsidRPr="00E8335D">
        <w:rPr>
          <w:rFonts w:ascii="Consolas" w:hAnsi="Consolas" w:cs="Consolas"/>
          <w:sz w:val="19"/>
          <w:szCs w:val="19"/>
          <w:lang w:val="en-AU" w:eastAsia="ja-JP"/>
        </w:rPr>
        <w:t>LambdaModifier3</w:t>
      </w:r>
      <w:r w:rsidRPr="00E8335D">
        <w:rPr>
          <w:lang w:val="en-AU" w:eastAsia="ja-JP"/>
        </w:rPr>
        <w:t xml:space="preserve">, </w:t>
      </w:r>
      <w:r w:rsidRPr="00E8335D">
        <w:rPr>
          <w:rFonts w:ascii="Consolas" w:hAnsi="Consolas" w:cs="Consolas"/>
          <w:sz w:val="19"/>
          <w:szCs w:val="19"/>
          <w:lang w:val="en-AU" w:eastAsia="ja-JP"/>
        </w:rPr>
        <w:t>LambdaModifier4</w:t>
      </w:r>
      <w:r w:rsidRPr="00E8335D">
        <w:rPr>
          <w:lang w:val="en-AU" w:eastAsia="ja-JP"/>
        </w:rPr>
        <w:t xml:space="preserve">, </w:t>
      </w:r>
      <w:r w:rsidRPr="00E8335D">
        <w:rPr>
          <w:rFonts w:ascii="Consolas" w:hAnsi="Consolas" w:cs="Consolas"/>
          <w:sz w:val="19"/>
          <w:szCs w:val="19"/>
          <w:lang w:val="en-AU" w:eastAsia="ja-JP"/>
        </w:rPr>
        <w:t>LambdaModifier5</w:t>
      </w:r>
      <w:r w:rsidRPr="00E8335D">
        <w:rPr>
          <w:lang w:val="en-AU" w:eastAsia="ja-JP"/>
        </w:rPr>
        <w:t xml:space="preserve">, and </w:t>
      </w:r>
      <w:r w:rsidRPr="00E8335D">
        <w:rPr>
          <w:rFonts w:ascii="Consolas" w:hAnsi="Consolas" w:cs="Consolas"/>
          <w:sz w:val="19"/>
          <w:szCs w:val="19"/>
          <w:lang w:val="en-AU" w:eastAsia="ja-JP"/>
        </w:rPr>
        <w:t>LambdaModifier6</w:t>
      </w:r>
      <w:r w:rsidRPr="00E8335D">
        <w:rPr>
          <w:lang w:val="en-AU" w:eastAsia="ja-JP"/>
        </w:rPr>
        <w:t xml:space="preserve">. Lambda modifiers for intra pictures are specified providing </w:t>
      </w:r>
      <w:proofErr w:type="spellStart"/>
      <w:r w:rsidRPr="00E8335D">
        <w:rPr>
          <w:rFonts w:ascii="Consolas" w:hAnsi="Consolas" w:cs="Consolas"/>
          <w:sz w:val="19"/>
          <w:szCs w:val="19"/>
          <w:lang w:val="en-AU" w:eastAsia="ja-JP"/>
        </w:rPr>
        <w:t>LambdaModifierI</w:t>
      </w:r>
      <w:proofErr w:type="spellEnd"/>
      <w:r w:rsidRPr="00E8335D">
        <w:rPr>
          <w:lang w:val="en-AU" w:eastAsia="ja-JP"/>
        </w:rPr>
        <w:t xml:space="preserve"> with a comma separated list of lambda modifiers, specifying the lambda modifier for each temporal layer.</w:t>
      </w:r>
    </w:p>
    <w:p w14:paraId="6D3C868F" w14:textId="77777777" w:rsidR="00B26547" w:rsidRDefault="00B26547" w:rsidP="00E8335D">
      <w:pPr>
        <w:tabs>
          <w:tab w:val="clear" w:pos="794"/>
          <w:tab w:val="clear" w:pos="1191"/>
          <w:tab w:val="clear" w:pos="1588"/>
          <w:tab w:val="clear" w:pos="1985"/>
        </w:tabs>
        <w:overflowPunct/>
        <w:jc w:val="left"/>
        <w:textAlignment w:val="auto"/>
        <w:rPr>
          <w:lang w:val="en-AU" w:eastAsia="ja-JP"/>
        </w:rPr>
      </w:pPr>
      <w:proofErr w:type="spellStart"/>
      <w:r w:rsidRPr="00E8335D">
        <w:rPr>
          <w:rFonts w:ascii="Consolas" w:hAnsi="Consolas" w:cs="Consolas"/>
          <w:sz w:val="19"/>
          <w:szCs w:val="19"/>
          <w:lang w:val="en-AU" w:eastAsia="ja-JP"/>
        </w:rPr>
        <w:t>IQPFactor</w:t>
      </w:r>
      <w:proofErr w:type="spellEnd"/>
      <w:r w:rsidRPr="00E8335D">
        <w:rPr>
          <w:lang w:val="en-AU" w:eastAsia="ja-JP"/>
        </w:rPr>
        <w:t xml:space="preserve"> specifies the </w:t>
      </w:r>
      <w:r>
        <w:rPr>
          <w:lang w:val="en-AU" w:eastAsia="ja-JP"/>
        </w:rPr>
        <w:t>intra QP Factor for l</w:t>
      </w:r>
      <w:r w:rsidRPr="00B5579C">
        <w:rPr>
          <w:lang w:val="en-AU" w:eastAsia="ja-JP"/>
        </w:rPr>
        <w:t xml:space="preserve">ambda </w:t>
      </w:r>
      <w:r>
        <w:rPr>
          <w:lang w:val="en-AU" w:eastAsia="ja-JP"/>
        </w:rPr>
        <w:t>c</w:t>
      </w:r>
      <w:r w:rsidRPr="00B5579C">
        <w:rPr>
          <w:lang w:val="en-AU" w:eastAsia="ja-JP"/>
        </w:rPr>
        <w:t xml:space="preserve">omputation. If negative, use the </w:t>
      </w:r>
      <w:r>
        <w:rPr>
          <w:lang w:val="en-AU" w:eastAsia="ja-JP"/>
        </w:rPr>
        <w:t>following formula</w:t>
      </w:r>
      <w:r w:rsidRPr="00B5579C">
        <w:rPr>
          <w:lang w:val="en-AU" w:eastAsia="ja-JP"/>
        </w:rPr>
        <w:t>:</w:t>
      </w:r>
    </w:p>
    <w:p w14:paraId="4603175B" w14:textId="77777777" w:rsidR="00B26547" w:rsidRDefault="00B26547" w:rsidP="00B26547">
      <w:pPr>
        <w:tabs>
          <w:tab w:val="clear" w:pos="794"/>
          <w:tab w:val="clear" w:pos="1191"/>
          <w:tab w:val="clear" w:pos="1588"/>
          <w:tab w:val="clear" w:pos="1985"/>
        </w:tabs>
        <w:overflowPunct/>
        <w:spacing w:before="0"/>
        <w:jc w:val="left"/>
        <w:textAlignment w:val="auto"/>
        <w:rPr>
          <w:lang w:val="en-AU" w:eastAsia="ja-JP"/>
        </w:rPr>
      </w:pPr>
    </w:p>
    <w:p w14:paraId="7FA3DE30" w14:textId="77777777" w:rsidR="00B26547" w:rsidRPr="002B1CE6" w:rsidRDefault="00B26547" w:rsidP="00B26547">
      <w:pPr>
        <w:spacing w:before="120"/>
        <w:rPr>
          <w:lang w:val="pt-PT" w:eastAsia="ja-JP"/>
        </w:rPr>
      </w:pPr>
      <w:r>
        <w:rPr>
          <w:lang w:val="en-AU" w:eastAsia="ja-JP"/>
        </w:rPr>
        <w:tab/>
      </w:r>
      <w:r w:rsidRPr="00B5579C">
        <w:rPr>
          <w:lang w:val="en-AU" w:eastAsia="ja-JP"/>
        </w:rPr>
        <w:t xml:space="preserve"> 0.57*(1.0 - </w:t>
      </w:r>
      <w:proofErr w:type="gramStart"/>
      <w:r w:rsidRPr="00B5579C">
        <w:rPr>
          <w:lang w:val="en-AU" w:eastAsia="ja-JP"/>
        </w:rPr>
        <w:t>Clip( 0.0</w:t>
      </w:r>
      <w:proofErr w:type="gramEnd"/>
      <w:r w:rsidRPr="00B5579C">
        <w:rPr>
          <w:lang w:val="en-AU" w:eastAsia="ja-JP"/>
        </w:rPr>
        <w:t>, 0.5, 0.05*(</w:t>
      </w:r>
      <w:proofErr w:type="spellStart"/>
      <w:r w:rsidRPr="00B5579C">
        <w:rPr>
          <w:lang w:val="en-AU" w:eastAsia="ja-JP"/>
        </w:rPr>
        <w:t>isField</w:t>
      </w:r>
      <w:proofErr w:type="spellEnd"/>
      <w:r w:rsidRPr="00B5579C">
        <w:rPr>
          <w:lang w:val="en-AU" w:eastAsia="ja-JP"/>
        </w:rPr>
        <w:t xml:space="preserve"> ? (</w:t>
      </w:r>
      <w:proofErr w:type="spellStart"/>
      <w:r>
        <w:rPr>
          <w:lang w:val="en-AU" w:eastAsia="ja-JP"/>
        </w:rPr>
        <w:t>GOP</w:t>
      </w:r>
      <w:r w:rsidRPr="00B5579C">
        <w:rPr>
          <w:vertAlign w:val="subscript"/>
          <w:lang w:val="en-AU" w:eastAsia="ja-JP"/>
        </w:rPr>
        <w:t>size</w:t>
      </w:r>
      <w:proofErr w:type="spellEnd"/>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1)/</w:t>
      </w:r>
      <w:proofErr w:type="gramStart"/>
      <w:r w:rsidRPr="00B5579C">
        <w:rPr>
          <w:lang w:val="en-AU" w:eastAsia="ja-JP"/>
        </w:rPr>
        <w:t>2 :</w:t>
      </w:r>
      <w:proofErr w:type="gramEnd"/>
      <w:r w:rsidRPr="00B5579C">
        <w:rPr>
          <w:lang w:val="en-AU" w:eastAsia="ja-JP"/>
        </w:rPr>
        <w:t xml:space="preserve"> </w:t>
      </w:r>
      <w:proofErr w:type="spellStart"/>
      <w:r>
        <w:rPr>
          <w:lang w:val="en-AU" w:eastAsia="ja-JP"/>
        </w:rPr>
        <w:t>GOP</w:t>
      </w:r>
      <w:r w:rsidRPr="00B5579C">
        <w:rPr>
          <w:vertAlign w:val="subscript"/>
          <w:lang w:val="en-AU" w:eastAsia="ja-JP"/>
        </w:rPr>
        <w:t>size</w:t>
      </w:r>
      <w:proofErr w:type="spellEnd"/>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1) ))</w:t>
      </w:r>
      <w:r>
        <w:rPr>
          <w:lang w:val="en-AU" w:eastAsia="ja-JP"/>
        </w:rPr>
        <w:tab/>
      </w:r>
      <w:r>
        <w:rPr>
          <w:lang w:val="en-AU" w:eastAsia="ja-JP"/>
        </w:rPr>
        <w:tab/>
      </w:r>
      <w:r>
        <w:rPr>
          <w:lang w:val="en-AU" w:eastAsia="ja-JP"/>
        </w:rPr>
        <w:tab/>
      </w:r>
      <w:r>
        <w:rPr>
          <w:lang w:val="en-AU" w:eastAsia="ja-JP"/>
        </w:rPr>
        <w:tab/>
      </w:r>
      <w:r>
        <w:rPr>
          <w:lang w:val="en-AU" w:eastAsia="ja-JP"/>
        </w:rPr>
        <w:tab/>
      </w:r>
      <w:r>
        <w:rPr>
          <w:lang w:val="en-AU"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w:t>
      </w:r>
      <w:r>
        <w:rPr>
          <w:noProof/>
          <w:sz w:val="22"/>
          <w:szCs w:val="22"/>
          <w:lang w:val="pt-PT"/>
        </w:rPr>
        <w:t>3</w:t>
      </w:r>
      <w:r w:rsidRPr="002B1CE6">
        <w:rPr>
          <w:sz w:val="22"/>
          <w:szCs w:val="22"/>
          <w:lang w:val="pt-PT"/>
        </w:rPr>
        <w:t>)</w:t>
      </w:r>
    </w:p>
    <w:p w14:paraId="4C8FD95D" w14:textId="77777777" w:rsidR="00B26547" w:rsidRPr="00C76A39" w:rsidRDefault="00B26547" w:rsidP="00B26547">
      <w:pPr>
        <w:tabs>
          <w:tab w:val="clear" w:pos="794"/>
          <w:tab w:val="clear" w:pos="1191"/>
          <w:tab w:val="clear" w:pos="1588"/>
          <w:tab w:val="clear" w:pos="1985"/>
        </w:tabs>
        <w:overflowPunct/>
        <w:spacing w:before="0"/>
        <w:ind w:firstLine="397"/>
        <w:jc w:val="left"/>
        <w:textAlignment w:val="auto"/>
        <w:rPr>
          <w:lang w:val="en-AU" w:eastAsia="ja-JP"/>
        </w:rPr>
      </w:pPr>
    </w:p>
    <w:p w14:paraId="45929D6D" w14:textId="77777777" w:rsidR="00B26547" w:rsidRPr="001811D1" w:rsidRDefault="00B26547" w:rsidP="00B26547">
      <w:pPr>
        <w:pStyle w:val="Heading2"/>
        <w:tabs>
          <w:tab w:val="left" w:pos="720"/>
        </w:tabs>
        <w:rPr>
          <w:rFonts w:eastAsia="MS Mincho"/>
          <w:lang w:val="en-GB" w:eastAsia="ja-JP"/>
        </w:rPr>
      </w:pPr>
      <w:bookmarkStart w:id="678" w:name="_Ref438635122"/>
      <w:bookmarkStart w:id="679" w:name="_Toc21112448"/>
      <w:r w:rsidRPr="001811D1">
        <w:rPr>
          <w:rFonts w:eastAsia="MS Mincho"/>
          <w:lang w:val="en-GB" w:eastAsia="ja-JP"/>
        </w:rPr>
        <w:t>Slice</w:t>
      </w:r>
      <w:r>
        <w:rPr>
          <w:rFonts w:eastAsia="MS Mincho"/>
          <w:lang w:val="en-GB" w:eastAsia="ja-JP"/>
        </w:rPr>
        <w:t xml:space="preserve"> and tile</w:t>
      </w:r>
      <w:r w:rsidRPr="001811D1">
        <w:rPr>
          <w:rFonts w:eastAsia="MS Mincho"/>
          <w:lang w:val="en-GB" w:eastAsia="ja-JP"/>
        </w:rPr>
        <w:t xml:space="preserve"> partitioning operation</w:t>
      </w:r>
      <w:bookmarkEnd w:id="678"/>
      <w:bookmarkEnd w:id="679"/>
    </w:p>
    <w:p w14:paraId="24AE33DE" w14:textId="77777777" w:rsidR="00B26547" w:rsidRDefault="00B26547" w:rsidP="00B26547">
      <w:pPr>
        <w:rPr>
          <w:lang w:eastAsia="ko-KR"/>
        </w:rPr>
      </w:pPr>
      <w:r w:rsidRPr="001811D1">
        <w:rPr>
          <w:rFonts w:eastAsia="MS Mincho"/>
          <w:lang w:eastAsia="ja-JP"/>
        </w:rPr>
        <w:t xml:space="preserve">The HM encoder can </w:t>
      </w:r>
      <w:r w:rsidRPr="001811D1">
        <w:rPr>
          <w:lang w:eastAsia="ko-KR"/>
        </w:rPr>
        <w:t>partition a picture into several slices</w:t>
      </w:r>
      <w:r>
        <w:rPr>
          <w:lang w:eastAsia="ko-KR"/>
        </w:rPr>
        <w:t xml:space="preserve"> and tiles</w:t>
      </w:r>
      <w:r w:rsidRPr="001811D1">
        <w:rPr>
          <w:lang w:eastAsia="ko-KR"/>
        </w:rPr>
        <w:t xml:space="preserve">. </w:t>
      </w:r>
      <w:r w:rsidRPr="001811D1">
        <w:t>Slice</w:t>
      </w:r>
      <w:r>
        <w:t xml:space="preserve"> and tile</w:t>
      </w:r>
      <w:r w:rsidRPr="001811D1">
        <w:t xml:space="preserve"> </w:t>
      </w:r>
      <w:r>
        <w:t xml:space="preserve">boundaries are aligned to </w:t>
      </w:r>
      <w:r w:rsidRPr="001811D1">
        <w:rPr>
          <w:lang w:eastAsia="ko-KR"/>
        </w:rPr>
        <w:t>CTU</w:t>
      </w:r>
      <w:r>
        <w:rPr>
          <w:lang w:eastAsia="ko-KR"/>
        </w:rPr>
        <w:t xml:space="preserve"> boundaries</w:t>
      </w:r>
      <w:r w:rsidRPr="001811D1">
        <w:rPr>
          <w:lang w:eastAsia="ko-KR"/>
        </w:rPr>
        <w:t xml:space="preserve">. </w:t>
      </w:r>
      <w:r w:rsidRPr="001811D1">
        <w:rPr>
          <w:rFonts w:eastAsia="MS Mincho"/>
          <w:lang w:eastAsia="ja-JP"/>
        </w:rPr>
        <w:t xml:space="preserve">The HM encoder has </w:t>
      </w:r>
      <w:r w:rsidRPr="001811D1">
        <w:rPr>
          <w:lang w:eastAsia="ko-KR"/>
        </w:rPr>
        <w:t>three</w:t>
      </w:r>
      <w:r w:rsidRPr="001811D1">
        <w:rPr>
          <w:rFonts w:eastAsia="MS Mincho"/>
          <w:lang w:eastAsia="ja-JP"/>
        </w:rPr>
        <w:t xml:space="preserve"> ways of determining slice size: by specifying the maximum number of C</w:t>
      </w:r>
      <w:r w:rsidRPr="001811D1">
        <w:rPr>
          <w:lang w:eastAsia="ko-KR"/>
        </w:rPr>
        <w:t xml:space="preserve">TUs </w:t>
      </w:r>
      <w:r w:rsidRPr="001811D1">
        <w:rPr>
          <w:rFonts w:eastAsia="MS Mincho"/>
          <w:lang w:eastAsia="ja-JP"/>
        </w:rPr>
        <w:t xml:space="preserve">in a slice, by specifying the number of bytes in a slice, and by </w:t>
      </w:r>
      <w:r w:rsidRPr="001811D1">
        <w:rPr>
          <w:lang w:eastAsia="ko-KR"/>
        </w:rPr>
        <w:t>specifying the number of tiles</w:t>
      </w:r>
      <w:r>
        <w:rPr>
          <w:lang w:eastAsia="ko-KR"/>
        </w:rPr>
        <w:t xml:space="preserve"> in a slice</w:t>
      </w:r>
      <w:r w:rsidRPr="001811D1">
        <w:rPr>
          <w:lang w:eastAsia="ko-KR"/>
        </w:rPr>
        <w:t>.</w:t>
      </w:r>
      <w:r>
        <w:rPr>
          <w:lang w:eastAsia="ko-KR"/>
        </w:rPr>
        <w:t xml:space="preserve"> This mode is controlled by </w:t>
      </w:r>
      <w:proofErr w:type="spellStart"/>
      <w:r w:rsidRPr="00E12B47">
        <w:rPr>
          <w:rStyle w:val="SoftwareMacro"/>
        </w:rPr>
        <w:t>SliceMode</w:t>
      </w:r>
      <w:proofErr w:type="spellEnd"/>
      <w:r>
        <w:rPr>
          <w:lang w:eastAsia="ko-KR"/>
        </w:rPr>
        <w:t xml:space="preserve">, with </w:t>
      </w:r>
      <w:proofErr w:type="spellStart"/>
      <w:r w:rsidRPr="00E12B47">
        <w:rPr>
          <w:rStyle w:val="SoftwareMacro"/>
        </w:rPr>
        <w:t>SliceArgument</w:t>
      </w:r>
      <w:proofErr w:type="spellEnd"/>
      <w:r>
        <w:rPr>
          <w:lang w:eastAsia="ko-KR"/>
        </w:rPr>
        <w:t xml:space="preserve"> used to control the maximum number of CTUs, bytes or tiles in a slice. Additionally, the controls for a slice segment are separate to those of a slice, with </w:t>
      </w:r>
      <w:proofErr w:type="spellStart"/>
      <w:r w:rsidRPr="00E12B47">
        <w:rPr>
          <w:rStyle w:val="SoftwareMacro"/>
        </w:rPr>
        <w:t>SliceSegmentMode</w:t>
      </w:r>
      <w:proofErr w:type="spellEnd"/>
      <w:r>
        <w:rPr>
          <w:lang w:eastAsia="ko-KR"/>
        </w:rPr>
        <w:t xml:space="preserve"> and </w:t>
      </w:r>
      <w:proofErr w:type="spellStart"/>
      <w:r w:rsidRPr="00E12B47">
        <w:rPr>
          <w:rStyle w:val="SoftwareMacro"/>
        </w:rPr>
        <w:t>SliceSegmentArgument</w:t>
      </w:r>
      <w:proofErr w:type="spellEnd"/>
      <w:r>
        <w:rPr>
          <w:lang w:eastAsia="ko-KR"/>
        </w:rPr>
        <w:t xml:space="preserve"> used. Separate controls allow bitstreams to contain a mixture of independent and dependent slice segments. Note that if the mode is set to limit the slice size by the maximum number of bytes per slice or by the maximum number of CTUs per slice, then a given slice will always terminate at the end of every tile and in addition, if a slice starts mid-way along a CTU row of a tile then it is terminated within the same row when </w:t>
      </w:r>
      <w:proofErr w:type="spellStart"/>
      <w:r>
        <w:rPr>
          <w:lang w:eastAsia="ko-KR"/>
        </w:rPr>
        <w:t>wavefront</w:t>
      </w:r>
      <w:proofErr w:type="spellEnd"/>
      <w:r>
        <w:rPr>
          <w:lang w:eastAsia="ko-KR"/>
        </w:rPr>
        <w:t xml:space="preserve"> parallel processing is enabled; </w:t>
      </w:r>
      <w:proofErr w:type="gramStart"/>
      <w:r>
        <w:rPr>
          <w:lang w:eastAsia="ko-KR"/>
        </w:rPr>
        <w:t>similarly</w:t>
      </w:r>
      <w:proofErr w:type="gramEnd"/>
      <w:r>
        <w:rPr>
          <w:lang w:eastAsia="ko-KR"/>
        </w:rPr>
        <w:t xml:space="preserve"> for slice segments.</w:t>
      </w:r>
    </w:p>
    <w:p w14:paraId="4A089A3F" w14:textId="77777777" w:rsidR="00B26547" w:rsidRDefault="00B26547" w:rsidP="00B26547">
      <w:pPr>
        <w:rPr>
          <w:lang w:eastAsia="ko-KR"/>
        </w:rPr>
      </w:pPr>
      <w:r>
        <w:rPr>
          <w:lang w:eastAsia="ko-KR"/>
        </w:rPr>
        <w:t>Tiles are configured by the number of columns and rows (</w:t>
      </w:r>
      <w:r w:rsidRPr="00E12B47">
        <w:rPr>
          <w:rStyle w:val="SoftwareMacro"/>
        </w:rPr>
        <w:t>NumTileColumnsMinus1</w:t>
      </w:r>
      <w:r>
        <w:rPr>
          <w:lang w:eastAsia="ko-KR"/>
        </w:rPr>
        <w:t xml:space="preserve"> and </w:t>
      </w:r>
      <w:r w:rsidRPr="00E12B47">
        <w:rPr>
          <w:rStyle w:val="SoftwareMacro"/>
        </w:rPr>
        <w:t>NumTileRowsMinus1</w:t>
      </w:r>
      <w:r>
        <w:rPr>
          <w:lang w:eastAsia="ko-KR"/>
        </w:rPr>
        <w:t xml:space="preserve"> respectively), and are either specified as having a uniform spacing (</w:t>
      </w:r>
      <w:proofErr w:type="spellStart"/>
      <w:r w:rsidRPr="00E12B47">
        <w:rPr>
          <w:rStyle w:val="SoftwareMacro"/>
        </w:rPr>
        <w:t>TileUnformSpacing</w:t>
      </w:r>
      <w:proofErr w:type="spellEnd"/>
      <w:r>
        <w:rPr>
          <w:lang w:eastAsia="ko-KR"/>
        </w:rPr>
        <w:t xml:space="preserve"> equal to 1), or the individual tile column widths (using </w:t>
      </w:r>
      <w:proofErr w:type="spellStart"/>
      <w:r w:rsidRPr="00E12B47">
        <w:rPr>
          <w:rStyle w:val="SoftwareMacro"/>
        </w:rPr>
        <w:t>TileColumnWidthArray</w:t>
      </w:r>
      <w:proofErr w:type="spellEnd"/>
      <w:r>
        <w:rPr>
          <w:lang w:eastAsia="ko-KR"/>
        </w:rPr>
        <w:t xml:space="preserve">) and tile row heights (using </w:t>
      </w:r>
      <w:proofErr w:type="spellStart"/>
      <w:r w:rsidRPr="00E12B47">
        <w:rPr>
          <w:rStyle w:val="SoftwareMacro"/>
        </w:rPr>
        <w:t>TileRowHeightArray</w:t>
      </w:r>
      <w:proofErr w:type="spellEnd"/>
      <w:r>
        <w:rPr>
          <w:lang w:eastAsia="ko-KR"/>
        </w:rPr>
        <w:t xml:space="preserve">) are used. Tiles do not need to be enabled: they are automatically enabled if more than one tile row or column is specified. The five encoder parameters correspond to syntax elements </w:t>
      </w:r>
      <w:r w:rsidRPr="00E12B47">
        <w:rPr>
          <w:i/>
          <w:lang w:eastAsia="ko-KR"/>
        </w:rPr>
        <w:t>num_tile_colums_minus1</w:t>
      </w:r>
      <w:r>
        <w:rPr>
          <w:lang w:eastAsia="ko-KR"/>
        </w:rPr>
        <w:t xml:space="preserve">, </w:t>
      </w:r>
      <w:r w:rsidRPr="00E12B47">
        <w:rPr>
          <w:i/>
          <w:lang w:eastAsia="ko-KR"/>
        </w:rPr>
        <w:t>num_tile_rows_minus1</w:t>
      </w:r>
      <w:r>
        <w:rPr>
          <w:lang w:eastAsia="ko-KR"/>
        </w:rPr>
        <w:t xml:space="preserve">, </w:t>
      </w:r>
      <w:proofErr w:type="spellStart"/>
      <w:r w:rsidRPr="00E12B47">
        <w:rPr>
          <w:i/>
          <w:lang w:eastAsia="ko-KR"/>
        </w:rPr>
        <w:t>uniform_spacing_flag</w:t>
      </w:r>
      <w:proofErr w:type="spellEnd"/>
      <w:r>
        <w:rPr>
          <w:lang w:eastAsia="ko-KR"/>
        </w:rPr>
        <w:t xml:space="preserve">, </w:t>
      </w:r>
      <w:r w:rsidRPr="00E12B47">
        <w:rPr>
          <w:i/>
          <w:lang w:eastAsia="ko-KR"/>
        </w:rPr>
        <w:t>col</w:t>
      </w:r>
      <w:r>
        <w:rPr>
          <w:i/>
          <w:lang w:eastAsia="ko-KR"/>
        </w:rPr>
        <w:t>_width_minus1[</w:t>
      </w:r>
      <w:proofErr w:type="spellStart"/>
      <w:r>
        <w:rPr>
          <w:i/>
          <w:lang w:eastAsia="ko-KR"/>
        </w:rPr>
        <w:t>i</w:t>
      </w:r>
      <w:proofErr w:type="spellEnd"/>
      <w:r>
        <w:rPr>
          <w:i/>
          <w:lang w:eastAsia="ko-KR"/>
        </w:rPr>
        <w:t>]</w:t>
      </w:r>
      <w:r>
        <w:rPr>
          <w:lang w:eastAsia="ko-KR"/>
        </w:rPr>
        <w:t xml:space="preserve">, and </w:t>
      </w:r>
      <w:r>
        <w:rPr>
          <w:i/>
          <w:lang w:eastAsia="ko-KR"/>
        </w:rPr>
        <w:t>row_height_minus1[</w:t>
      </w:r>
      <w:proofErr w:type="spellStart"/>
      <w:r>
        <w:rPr>
          <w:i/>
          <w:lang w:eastAsia="ko-KR"/>
        </w:rPr>
        <w:t>i</w:t>
      </w:r>
      <w:proofErr w:type="spellEnd"/>
      <w:r>
        <w:rPr>
          <w:i/>
          <w:lang w:eastAsia="ko-KR"/>
        </w:rPr>
        <w:t>]</w:t>
      </w:r>
      <w:r>
        <w:rPr>
          <w:lang w:eastAsia="ko-KR"/>
        </w:rPr>
        <w:t xml:space="preserve">. </w:t>
      </w:r>
    </w:p>
    <w:p w14:paraId="4712517B" w14:textId="77777777" w:rsidR="00B26547" w:rsidRDefault="00B26547" w:rsidP="00B26547">
      <w:pPr>
        <w:rPr>
          <w:lang w:eastAsia="ko-KR"/>
        </w:rPr>
      </w:pPr>
      <w:r>
        <w:rPr>
          <w:lang w:eastAsia="ko-KR"/>
        </w:rPr>
        <w:lastRenderedPageBreak/>
        <w:t xml:space="preserve">The top level operation occurs in the function </w:t>
      </w:r>
      <w:proofErr w:type="spellStart"/>
      <w:proofErr w:type="gramStart"/>
      <w:r w:rsidRPr="00312017">
        <w:rPr>
          <w:rStyle w:val="SoftwareMacro"/>
        </w:rPr>
        <w:t>TEncGOP</w:t>
      </w:r>
      <w:proofErr w:type="spellEnd"/>
      <w:r w:rsidRPr="00312017">
        <w:rPr>
          <w:rStyle w:val="SoftwareMacro"/>
        </w:rPr>
        <w:t>::</w:t>
      </w:r>
      <w:proofErr w:type="spellStart"/>
      <w:proofErr w:type="gramEnd"/>
      <w:r w:rsidRPr="00312017">
        <w:rPr>
          <w:rStyle w:val="SoftwareMacro"/>
        </w:rPr>
        <w:t>compressGOP</w:t>
      </w:r>
      <w:proofErr w:type="spellEnd"/>
      <w:r w:rsidRPr="00312017">
        <w:rPr>
          <w:rStyle w:val="SoftwareMacro"/>
        </w:rPr>
        <w:t>()</w:t>
      </w:r>
      <w:r>
        <w:rPr>
          <w:lang w:eastAsia="ko-KR"/>
        </w:rPr>
        <w:t>, as follows:</w:t>
      </w:r>
    </w:p>
    <w:p w14:paraId="24CCB96C" w14:textId="77777777" w:rsidR="00B26547" w:rsidRDefault="008D4F1B" w:rsidP="00B26547">
      <w:pPr>
        <w:numPr>
          <w:ilvl w:val="0"/>
          <w:numId w:val="51"/>
        </w:numPr>
        <w:rPr>
          <w:lang w:eastAsia="ko-KR"/>
        </w:rPr>
      </w:pPr>
      <w:r>
        <w:rPr>
          <w:lang w:eastAsia="ko-KR"/>
        </w:rPr>
        <w:t>L</w:t>
      </w:r>
      <w:r w:rsidR="00B26547">
        <w:rPr>
          <w:lang w:eastAsia="ko-KR"/>
        </w:rPr>
        <w:t>oop over each picture in current GOP</w:t>
      </w:r>
      <w:r>
        <w:rPr>
          <w:lang w:eastAsia="ko-KR"/>
        </w:rPr>
        <w:t>:</w:t>
      </w:r>
    </w:p>
    <w:p w14:paraId="5CF220A0" w14:textId="77777777" w:rsidR="00B26547" w:rsidRDefault="00B26547" w:rsidP="00B26547">
      <w:pPr>
        <w:numPr>
          <w:ilvl w:val="1"/>
          <w:numId w:val="51"/>
        </w:numPr>
        <w:rPr>
          <w:lang w:eastAsia="ko-KR"/>
        </w:rPr>
      </w:pPr>
      <w:r>
        <w:rPr>
          <w:lang w:eastAsia="ko-KR"/>
        </w:rPr>
        <w:t xml:space="preserve">For each slice in current picture (identified by </w:t>
      </w:r>
      <w:proofErr w:type="spellStart"/>
      <w:r w:rsidRPr="00312017">
        <w:rPr>
          <w:rStyle w:val="SoftwareMacro"/>
        </w:rPr>
        <w:t>nextCtuTsAddr</w:t>
      </w:r>
      <w:proofErr w:type="spellEnd"/>
      <w:r>
        <w:rPr>
          <w:lang w:eastAsia="ko-KR"/>
        </w:rPr>
        <w:t>):</w:t>
      </w:r>
    </w:p>
    <w:p w14:paraId="4FDA8366" w14:textId="77777777" w:rsidR="00B26547" w:rsidRDefault="00B26547" w:rsidP="00B26547">
      <w:pPr>
        <w:numPr>
          <w:ilvl w:val="2"/>
          <w:numId w:val="51"/>
        </w:numPr>
        <w:rPr>
          <w:lang w:eastAsia="ko-KR"/>
        </w:rPr>
      </w:pPr>
      <w:r>
        <w:rPr>
          <w:lang w:eastAsia="ko-KR"/>
        </w:rPr>
        <w:t xml:space="preserve">Call </w:t>
      </w:r>
      <w:proofErr w:type="spellStart"/>
      <w:proofErr w:type="gramStart"/>
      <w:r w:rsidRPr="00312017">
        <w:rPr>
          <w:rStyle w:val="SoftwareMacro"/>
        </w:rPr>
        <w:t>TEncSlice</w:t>
      </w:r>
      <w:proofErr w:type="spellEnd"/>
      <w:r w:rsidRPr="00312017">
        <w:rPr>
          <w:rStyle w:val="SoftwareMacro"/>
        </w:rPr>
        <w:t>::</w:t>
      </w:r>
      <w:proofErr w:type="spellStart"/>
      <w:proofErr w:type="gramEnd"/>
      <w:r w:rsidRPr="00312017">
        <w:rPr>
          <w:rStyle w:val="SoftwareMacro"/>
        </w:rPr>
        <w:t>precompressSlice</w:t>
      </w:r>
      <w:proofErr w:type="spellEnd"/>
      <w:r w:rsidRPr="00312017">
        <w:rPr>
          <w:rStyle w:val="SoftwareMacro"/>
        </w:rPr>
        <w:t>()</w:t>
      </w:r>
    </w:p>
    <w:p w14:paraId="0CEFC1C4" w14:textId="77777777" w:rsidR="00B26547" w:rsidRDefault="00B26547" w:rsidP="00B26547">
      <w:pPr>
        <w:numPr>
          <w:ilvl w:val="2"/>
          <w:numId w:val="51"/>
        </w:numPr>
        <w:rPr>
          <w:lang w:eastAsia="ko-KR"/>
        </w:rPr>
      </w:pPr>
      <w:r>
        <w:rPr>
          <w:lang w:eastAsia="ko-KR"/>
        </w:rPr>
        <w:t xml:space="preserve">Call </w:t>
      </w:r>
      <w:proofErr w:type="spellStart"/>
      <w:proofErr w:type="gramStart"/>
      <w:r w:rsidRPr="00312017">
        <w:rPr>
          <w:rStyle w:val="SoftwareMacro"/>
        </w:rPr>
        <w:t>TEncSlice</w:t>
      </w:r>
      <w:proofErr w:type="spellEnd"/>
      <w:r w:rsidRPr="00312017">
        <w:rPr>
          <w:rStyle w:val="SoftwareMacro"/>
        </w:rPr>
        <w:t>::</w:t>
      </w:r>
      <w:proofErr w:type="spellStart"/>
      <w:proofErr w:type="gramEnd"/>
      <w:r w:rsidRPr="00312017">
        <w:rPr>
          <w:rStyle w:val="SoftwareMacro"/>
        </w:rPr>
        <w:t>compressSlice</w:t>
      </w:r>
      <w:proofErr w:type="spellEnd"/>
      <w:r w:rsidRPr="00312017">
        <w:rPr>
          <w:rStyle w:val="SoftwareMacro"/>
        </w:rPr>
        <w:t>()</w:t>
      </w:r>
    </w:p>
    <w:p w14:paraId="64E92A48" w14:textId="77777777" w:rsidR="00B26547" w:rsidRDefault="00B26547" w:rsidP="00B26547">
      <w:pPr>
        <w:numPr>
          <w:ilvl w:val="1"/>
          <w:numId w:val="51"/>
        </w:numPr>
        <w:rPr>
          <w:lang w:eastAsia="ko-KR"/>
        </w:rPr>
      </w:pPr>
      <w:r>
        <w:rPr>
          <w:lang w:eastAsia="ko-KR"/>
        </w:rPr>
        <w:t>Perform loop filtering</w:t>
      </w:r>
    </w:p>
    <w:p w14:paraId="60080131" w14:textId="77777777" w:rsidR="00B26547" w:rsidRDefault="00B26547" w:rsidP="00B26547">
      <w:pPr>
        <w:numPr>
          <w:ilvl w:val="1"/>
          <w:numId w:val="51"/>
        </w:numPr>
        <w:rPr>
          <w:lang w:eastAsia="ko-KR"/>
        </w:rPr>
      </w:pPr>
      <w:r>
        <w:rPr>
          <w:lang w:eastAsia="ko-KR"/>
        </w:rPr>
        <w:t>Perform entropy coding</w:t>
      </w:r>
    </w:p>
    <w:p w14:paraId="2E22AA5D" w14:textId="77777777" w:rsidR="00B26547" w:rsidRDefault="00B26547" w:rsidP="00B26547">
      <w:pPr>
        <w:numPr>
          <w:ilvl w:val="2"/>
          <w:numId w:val="51"/>
        </w:numPr>
        <w:rPr>
          <w:lang w:eastAsia="ko-KR"/>
        </w:rPr>
      </w:pPr>
      <w:r>
        <w:rPr>
          <w:lang w:eastAsia="ko-KR"/>
        </w:rPr>
        <w:t>Encode each slice</w:t>
      </w:r>
    </w:p>
    <w:p w14:paraId="02EE8B67" w14:textId="77777777" w:rsidR="00B26547" w:rsidRDefault="00B26547" w:rsidP="00B26547">
      <w:pPr>
        <w:rPr>
          <w:lang w:eastAsia="ko-KR"/>
        </w:rPr>
      </w:pPr>
      <w:r>
        <w:rPr>
          <w:lang w:eastAsia="ko-KR"/>
        </w:rPr>
        <w:t xml:space="preserve">The function </w:t>
      </w:r>
      <w:proofErr w:type="spellStart"/>
      <w:proofErr w:type="gramStart"/>
      <w:r w:rsidRPr="00312017">
        <w:rPr>
          <w:rStyle w:val="SoftwareMacro"/>
        </w:rPr>
        <w:t>TEncSlice</w:t>
      </w:r>
      <w:proofErr w:type="spellEnd"/>
      <w:r w:rsidRPr="00312017">
        <w:rPr>
          <w:rStyle w:val="SoftwareMacro"/>
        </w:rPr>
        <w:t>::</w:t>
      </w:r>
      <w:proofErr w:type="spellStart"/>
      <w:proofErr w:type="gramEnd"/>
      <w:r w:rsidRPr="00312017">
        <w:rPr>
          <w:rStyle w:val="SoftwareMacro"/>
        </w:rPr>
        <w:t>precompressSlice</w:t>
      </w:r>
      <w:proofErr w:type="spellEnd"/>
      <w:r w:rsidRPr="00312017">
        <w:rPr>
          <w:rStyle w:val="SoftwareMacro"/>
        </w:rPr>
        <w:t>()</w:t>
      </w:r>
      <w:r>
        <w:rPr>
          <w:lang w:eastAsia="ko-KR"/>
        </w:rPr>
        <w:t xml:space="preserve"> has effect testing when delta QP rate</w:t>
      </w:r>
      <w:r w:rsidR="00F766F8">
        <w:rPr>
          <w:lang w:eastAsia="ko-KR"/>
        </w:rPr>
        <w:t>-</w:t>
      </w:r>
      <w:r>
        <w:rPr>
          <w:lang w:eastAsia="ko-KR"/>
        </w:rPr>
        <w:t xml:space="preserve">distortion is in use. Multiple QPs are tested. For each tested QP, </w:t>
      </w:r>
      <w:proofErr w:type="spellStart"/>
      <w:proofErr w:type="gramStart"/>
      <w:r w:rsidRPr="00312017">
        <w:rPr>
          <w:rStyle w:val="SoftwareMacro"/>
        </w:rPr>
        <w:t>TEncSlice</w:t>
      </w:r>
      <w:proofErr w:type="spellEnd"/>
      <w:r w:rsidRPr="00312017">
        <w:rPr>
          <w:rStyle w:val="SoftwareMacro"/>
        </w:rPr>
        <w:t>::</w:t>
      </w:r>
      <w:proofErr w:type="spellStart"/>
      <w:proofErr w:type="gramEnd"/>
      <w:r w:rsidRPr="00312017">
        <w:rPr>
          <w:rStyle w:val="SoftwareMacro"/>
        </w:rPr>
        <w:t>compressSlice</w:t>
      </w:r>
      <w:proofErr w:type="spellEnd"/>
      <w:r w:rsidRPr="00312017">
        <w:rPr>
          <w:rStyle w:val="SoftwareMacro"/>
        </w:rPr>
        <w:t>()</w:t>
      </w:r>
      <w:r>
        <w:rPr>
          <w:lang w:eastAsia="ko-KR"/>
        </w:rPr>
        <w:t xml:space="preserve"> is called and the optimal QP for rate-distortion cost is selected.</w:t>
      </w:r>
    </w:p>
    <w:p w14:paraId="1466AB30" w14:textId="77777777" w:rsidR="00B26547" w:rsidRDefault="00B26547" w:rsidP="00B26547">
      <w:pPr>
        <w:rPr>
          <w:lang w:eastAsia="ko-KR"/>
        </w:rPr>
      </w:pPr>
      <w:r>
        <w:rPr>
          <w:lang w:eastAsia="ko-KR"/>
        </w:rPr>
        <w:t xml:space="preserve">The function </w:t>
      </w:r>
      <w:proofErr w:type="spellStart"/>
      <w:proofErr w:type="gramStart"/>
      <w:r w:rsidRPr="00312017">
        <w:rPr>
          <w:rStyle w:val="SoftwareMacro"/>
        </w:rPr>
        <w:t>TEncSlice</w:t>
      </w:r>
      <w:proofErr w:type="spellEnd"/>
      <w:r w:rsidRPr="00312017">
        <w:rPr>
          <w:rStyle w:val="SoftwareMacro"/>
        </w:rPr>
        <w:t>::</w:t>
      </w:r>
      <w:proofErr w:type="spellStart"/>
      <w:proofErr w:type="gramEnd"/>
      <w:r w:rsidRPr="00312017">
        <w:rPr>
          <w:rStyle w:val="SoftwareMacro"/>
        </w:rPr>
        <w:t>compressSlice</w:t>
      </w:r>
      <w:proofErr w:type="spellEnd"/>
      <w:r w:rsidRPr="00312017">
        <w:rPr>
          <w:rStyle w:val="SoftwareMacro"/>
        </w:rPr>
        <w:t>()</w:t>
      </w:r>
      <w:r>
        <w:rPr>
          <w:lang w:eastAsia="ko-KR"/>
        </w:rPr>
        <w:t xml:space="preserve"> performs the following steps:</w:t>
      </w:r>
    </w:p>
    <w:p w14:paraId="41C20FD4" w14:textId="77777777" w:rsidR="00B26547" w:rsidRDefault="00B26547" w:rsidP="00B26547">
      <w:pPr>
        <w:numPr>
          <w:ilvl w:val="0"/>
          <w:numId w:val="51"/>
        </w:numPr>
        <w:rPr>
          <w:lang w:eastAsia="ko-KR"/>
        </w:rPr>
      </w:pPr>
      <w:r>
        <w:rPr>
          <w:lang w:eastAsia="ko-KR"/>
        </w:rPr>
        <w:t xml:space="preserve">Weighted prediction parameter estimation by calling </w:t>
      </w:r>
      <w:proofErr w:type="spellStart"/>
      <w:proofErr w:type="gramStart"/>
      <w:r w:rsidRPr="00312017">
        <w:rPr>
          <w:rStyle w:val="SoftwareMacro"/>
        </w:rPr>
        <w:t>WeightPredAnalysis</w:t>
      </w:r>
      <w:proofErr w:type="spellEnd"/>
      <w:r w:rsidRPr="00312017">
        <w:rPr>
          <w:rStyle w:val="SoftwareMacro"/>
        </w:rPr>
        <w:t>::</w:t>
      </w:r>
      <w:proofErr w:type="spellStart"/>
      <w:proofErr w:type="gramEnd"/>
      <w:r w:rsidRPr="00312017">
        <w:rPr>
          <w:rStyle w:val="SoftwareMacro"/>
        </w:rPr>
        <w:t>xCalcACDCParamSlice</w:t>
      </w:r>
      <w:proofErr w:type="spellEnd"/>
      <w:r w:rsidRPr="00312017">
        <w:rPr>
          <w:rStyle w:val="SoftwareMacro"/>
        </w:rPr>
        <w:t>()</w:t>
      </w:r>
      <w:r>
        <w:rPr>
          <w:lang w:eastAsia="ko-KR"/>
        </w:rPr>
        <w:t>:</w:t>
      </w:r>
    </w:p>
    <w:p w14:paraId="4CE61C1F" w14:textId="77777777" w:rsidR="00B26547" w:rsidRDefault="00B26547" w:rsidP="00B26547">
      <w:pPr>
        <w:numPr>
          <w:ilvl w:val="1"/>
          <w:numId w:val="51"/>
        </w:numPr>
        <w:rPr>
          <w:lang w:eastAsia="ko-KR"/>
        </w:rPr>
      </w:pPr>
      <w:r>
        <w:rPr>
          <w:lang w:eastAsia="ko-KR"/>
        </w:rPr>
        <w:t>Loop over each colour component:</w:t>
      </w:r>
    </w:p>
    <w:p w14:paraId="32D19E84" w14:textId="2C41406F"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ed DC value over picture.</w:t>
      </w:r>
    </w:p>
    <w:p w14:paraId="2EBAEBD8" w14:textId="586999E9"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 xml:space="preserve">ed AC value as </w:t>
      </w:r>
      <w:proofErr w:type="gramStart"/>
      <w:r>
        <w:rPr>
          <w:lang w:eastAsia="ko-KR"/>
        </w:rPr>
        <w:t>abs(</w:t>
      </w:r>
      <w:proofErr w:type="spellStart"/>
      <w:proofErr w:type="gramEnd"/>
      <w:r>
        <w:rPr>
          <w:lang w:eastAsia="ko-KR"/>
        </w:rPr>
        <w:t>sampleValue</w:t>
      </w:r>
      <w:proofErr w:type="spellEnd"/>
      <w:r>
        <w:rPr>
          <w:lang w:eastAsia="ko-KR"/>
        </w:rPr>
        <w:t xml:space="preserve"> </w:t>
      </w:r>
      <w:r w:rsidR="00EC57D6">
        <w:rPr>
          <w:lang w:eastAsia="ko-KR"/>
        </w:rPr>
        <w:t>−</w:t>
      </w:r>
      <w:r>
        <w:rPr>
          <w:lang w:eastAsia="ko-KR"/>
        </w:rPr>
        <w:t xml:space="preserve"> normali</w:t>
      </w:r>
      <w:r w:rsidR="00EC57D6">
        <w:rPr>
          <w:lang w:eastAsia="ko-KR"/>
        </w:rPr>
        <w:t>z</w:t>
      </w:r>
      <w:r>
        <w:rPr>
          <w:lang w:eastAsia="ko-KR"/>
        </w:rPr>
        <w:t>ed DC) over picture.</w:t>
      </w:r>
    </w:p>
    <w:p w14:paraId="53F698A8" w14:textId="4111F385" w:rsidR="00B26547" w:rsidRDefault="00B26547" w:rsidP="00B26547">
      <w:pPr>
        <w:numPr>
          <w:ilvl w:val="2"/>
          <w:numId w:val="51"/>
        </w:numPr>
        <w:rPr>
          <w:lang w:eastAsia="ko-KR"/>
        </w:rPr>
      </w:pPr>
      <w:r>
        <w:rPr>
          <w:lang w:eastAsia="ko-KR"/>
        </w:rPr>
        <w:t xml:space="preserve">If WP enabled for P-slice or B-slice, call </w:t>
      </w:r>
      <w:proofErr w:type="spellStart"/>
      <w:proofErr w:type="gramStart"/>
      <w:r w:rsidRPr="00312017">
        <w:rPr>
          <w:rStyle w:val="SoftwareMacro"/>
        </w:rPr>
        <w:t>WeightPredAnalysis</w:t>
      </w:r>
      <w:proofErr w:type="spellEnd"/>
      <w:r w:rsidRPr="00312017">
        <w:rPr>
          <w:rStyle w:val="SoftwareMacro"/>
        </w:rPr>
        <w:t>::</w:t>
      </w:r>
      <w:proofErr w:type="gramEnd"/>
      <w:r>
        <w:rPr>
          <w:rStyle w:val="SoftwareMacro"/>
        </w:rPr>
        <w:t xml:space="preserve"> </w:t>
      </w:r>
      <w:proofErr w:type="spellStart"/>
      <w:r w:rsidRPr="00312017">
        <w:rPr>
          <w:rStyle w:val="SoftwareMacro"/>
        </w:rPr>
        <w:t>xEstimateWPParamSlice</w:t>
      </w:r>
      <w:proofErr w:type="spellEnd"/>
      <w:r w:rsidRPr="00312017">
        <w:rPr>
          <w:rStyle w:val="SoftwareMacro"/>
        </w:rPr>
        <w:t>()</w:t>
      </w:r>
      <w:r>
        <w:rPr>
          <w:lang w:eastAsia="ko-KR"/>
        </w:rPr>
        <w:t xml:space="preserve"> as described in section </w:t>
      </w:r>
      <w:r>
        <w:rPr>
          <w:lang w:eastAsia="ko-KR"/>
        </w:rPr>
        <w:fldChar w:fldCharType="begin"/>
      </w:r>
      <w:r>
        <w:rPr>
          <w:lang w:eastAsia="ko-KR"/>
        </w:rPr>
        <w:instrText xml:space="preserve"> REF _Ref437264604 \r \h </w:instrText>
      </w:r>
      <w:r>
        <w:rPr>
          <w:lang w:eastAsia="ko-KR"/>
        </w:rPr>
      </w:r>
      <w:r>
        <w:rPr>
          <w:lang w:eastAsia="ko-KR"/>
        </w:rPr>
        <w:fldChar w:fldCharType="separate"/>
      </w:r>
      <w:r w:rsidR="00C447FC">
        <w:rPr>
          <w:lang w:eastAsia="ko-KR"/>
        </w:rPr>
        <w:t>6.10.4</w:t>
      </w:r>
      <w:r>
        <w:rPr>
          <w:lang w:eastAsia="ko-KR"/>
        </w:rPr>
        <w:fldChar w:fldCharType="end"/>
      </w:r>
      <w:r>
        <w:rPr>
          <w:lang w:eastAsia="ko-KR"/>
        </w:rPr>
        <w:t>.</w:t>
      </w:r>
    </w:p>
    <w:p w14:paraId="364B410B" w14:textId="77777777" w:rsidR="00B26547" w:rsidRDefault="00B26547" w:rsidP="00B26547">
      <w:pPr>
        <w:numPr>
          <w:ilvl w:val="0"/>
          <w:numId w:val="51"/>
        </w:numPr>
        <w:rPr>
          <w:lang w:eastAsia="ko-KR"/>
        </w:rPr>
      </w:pPr>
      <w:r>
        <w:rPr>
          <w:lang w:eastAsia="ko-KR"/>
        </w:rPr>
        <w:t>Loop over every CTU in the slice segment (may terminate sooner if byte limit on the slice segment):</w:t>
      </w:r>
    </w:p>
    <w:p w14:paraId="000B1EF0" w14:textId="75085AD6"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Pr>
          <w:lang w:eastAsia="ko-KR"/>
        </w:rPr>
        <w:t xml:space="preserve">Invoke </w:t>
      </w:r>
      <w:proofErr w:type="spellStart"/>
      <w:proofErr w:type="gramStart"/>
      <w:r w:rsidRPr="00312017">
        <w:rPr>
          <w:rStyle w:val="SoftwareMacro"/>
        </w:rPr>
        <w:t>TEncCu</w:t>
      </w:r>
      <w:proofErr w:type="spellEnd"/>
      <w:r w:rsidRPr="00312017">
        <w:rPr>
          <w:rStyle w:val="SoftwareMacro"/>
        </w:rPr>
        <w:t>::</w:t>
      </w:r>
      <w:proofErr w:type="spellStart"/>
      <w:proofErr w:type="gramEnd"/>
      <w:r w:rsidRPr="00312017">
        <w:rPr>
          <w:rStyle w:val="SoftwareMacro"/>
        </w:rPr>
        <w:t>compressCtu</w:t>
      </w:r>
      <w:proofErr w:type="spellEnd"/>
      <w:r w:rsidRPr="00312017">
        <w:rPr>
          <w:rStyle w:val="SoftwareMacro"/>
        </w:rPr>
        <w:t>()</w:t>
      </w:r>
      <w:r w:rsidRPr="00312017">
        <w:rPr>
          <w:lang w:eastAsia="ko-KR"/>
        </w:rPr>
        <w:t>.</w:t>
      </w:r>
    </w:p>
    <w:p w14:paraId="45AE8BCB" w14:textId="2AE03897"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sidRPr="00312017">
        <w:rPr>
          <w:lang w:eastAsia="ko-KR"/>
        </w:rPr>
        <w:t>Then invoke</w:t>
      </w:r>
      <w:r>
        <w:rPr>
          <w:rStyle w:val="SoftwareMacro"/>
        </w:rPr>
        <w:t xml:space="preserve"> </w:t>
      </w:r>
      <w:proofErr w:type="spellStart"/>
      <w:proofErr w:type="gramStart"/>
      <w:r w:rsidRPr="00F16113">
        <w:rPr>
          <w:rStyle w:val="SoftwareMacro"/>
        </w:rPr>
        <w:t>TEncCu</w:t>
      </w:r>
      <w:proofErr w:type="spellEnd"/>
      <w:r w:rsidRPr="00F16113">
        <w:rPr>
          <w:rStyle w:val="SoftwareMacro"/>
        </w:rPr>
        <w:t>::</w:t>
      </w:r>
      <w:proofErr w:type="spellStart"/>
      <w:proofErr w:type="gramEnd"/>
      <w:r w:rsidRPr="00F16113">
        <w:rPr>
          <w:rStyle w:val="SoftwareMacro"/>
        </w:rPr>
        <w:t>encodeCtu</w:t>
      </w:r>
      <w:proofErr w:type="spellEnd"/>
      <w:r>
        <w:rPr>
          <w:rStyle w:val="SoftwareMacro"/>
        </w:rPr>
        <w:t>()</w:t>
      </w:r>
      <w:r w:rsidRPr="00312017">
        <w:rPr>
          <w:lang w:eastAsia="ko-KR"/>
        </w:rPr>
        <w:t>.</w:t>
      </w:r>
    </w:p>
    <w:p w14:paraId="5435C3D6" w14:textId="77777777" w:rsidR="00B26547" w:rsidRDefault="00B26547" w:rsidP="00B26547">
      <w:pPr>
        <w:rPr>
          <w:lang w:eastAsia="ko-KR"/>
        </w:rPr>
      </w:pPr>
    </w:p>
    <w:p w14:paraId="2DA6CF18" w14:textId="77777777" w:rsidR="00B26547" w:rsidRPr="001811D1" w:rsidRDefault="00B26547" w:rsidP="00B26547">
      <w:pPr>
        <w:pStyle w:val="Heading2"/>
        <w:rPr>
          <w:lang w:val="en-GB"/>
        </w:rPr>
      </w:pPr>
      <w:bookmarkStart w:id="680" w:name="_Toc21112449"/>
      <w:r w:rsidRPr="001811D1">
        <w:rPr>
          <w:lang w:val="en-GB"/>
        </w:rPr>
        <w:t>Derivation process for CU-level and PU-level coding parameters</w:t>
      </w:r>
      <w:bookmarkEnd w:id="680"/>
    </w:p>
    <w:p w14:paraId="7363AA33"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81" w:name="_Toc21112450"/>
      <w:r w:rsidRPr="001811D1">
        <w:rPr>
          <w:rFonts w:eastAsia="MS Mincho"/>
          <w:lang w:val="en-GB" w:eastAsia="ja-JP"/>
        </w:rPr>
        <w:t>Intra prediction mode and parameters</w:t>
      </w:r>
      <w:bookmarkEnd w:id="681"/>
      <w:r w:rsidRPr="001811D1">
        <w:rPr>
          <w:rFonts w:eastAsia="MS Mincho"/>
          <w:lang w:val="en-GB" w:eastAsia="ja-JP"/>
        </w:rPr>
        <w:t xml:space="preserve"> </w:t>
      </w:r>
    </w:p>
    <w:p w14:paraId="5185689A" w14:textId="77777777" w:rsidR="00B26547" w:rsidRDefault="00B26547" w:rsidP="00B26547">
      <w:pPr>
        <w:rPr>
          <w:rFonts w:eastAsia="GulimChe"/>
          <w:szCs w:val="22"/>
        </w:rPr>
      </w:pPr>
      <w:r>
        <w:rPr>
          <w:rFonts w:eastAsia="GulimChe"/>
          <w:szCs w:val="22"/>
        </w:rPr>
        <w:t xml:space="preserve">The </w:t>
      </w:r>
      <w:r w:rsidR="008D4F1B">
        <w:rPr>
          <w:rFonts w:eastAsia="GulimChe"/>
          <w:szCs w:val="22"/>
        </w:rPr>
        <w:t xml:space="preserve">HM </w:t>
      </w:r>
      <w:r>
        <w:rPr>
          <w:rFonts w:eastAsia="GulimChe"/>
          <w:szCs w:val="22"/>
        </w:rPr>
        <w:t>encoder selects an intra prediction mode for a PU as follows:</w:t>
      </w:r>
    </w:p>
    <w:p w14:paraId="060AC260" w14:textId="77777777" w:rsidR="00B26547" w:rsidRPr="003160DB" w:rsidRDefault="00B26547" w:rsidP="00B26547">
      <w:pPr>
        <w:numPr>
          <w:ilvl w:val="0"/>
          <w:numId w:val="39"/>
        </w:numPr>
        <w:rPr>
          <w:rFonts w:eastAsia="MS Mincho"/>
          <w:lang w:eastAsia="ja-JP"/>
        </w:rPr>
      </w:pPr>
      <w:r>
        <w:rPr>
          <w:rFonts w:eastAsia="GulimChe"/>
          <w:szCs w:val="22"/>
        </w:rPr>
        <w:t xml:space="preserve">A candidate mode derivation step tests </w:t>
      </w:r>
      <w:r w:rsidRPr="00BE073F">
        <w:rPr>
          <w:rFonts w:eastAsia="MS Mincho"/>
          <w:lang w:eastAsia="ja-JP"/>
        </w:rPr>
        <w:t>all possible prediction modes</w:t>
      </w:r>
      <w:r>
        <w:rPr>
          <w:rFonts w:eastAsia="MS Mincho"/>
          <w:lang w:eastAsia="ja-JP"/>
        </w:rPr>
        <w:t xml:space="preserve"> for the </w:t>
      </w:r>
      <w:proofErr w:type="spellStart"/>
      <w:r>
        <w:rPr>
          <w:rFonts w:eastAsia="MS Mincho"/>
          <w:lang w:eastAsia="ja-JP"/>
        </w:rPr>
        <w:t>luma</w:t>
      </w:r>
      <w:proofErr w:type="spellEnd"/>
      <w:r>
        <w:rPr>
          <w:rFonts w:eastAsia="MS Mincho"/>
          <w:lang w:eastAsia="ja-JP"/>
        </w:rPr>
        <w:t xml:space="preserve"> PB</w:t>
      </w:r>
      <w:r>
        <w:rPr>
          <w:rFonts w:eastAsia="GulimChe"/>
          <w:szCs w:val="22"/>
        </w:rPr>
        <w:t xml:space="preserve"> with an approximate prediction cost</w:t>
      </w:r>
      <w:r w:rsidRPr="001811D1">
        <w:rPr>
          <w:rFonts w:eastAsia="MS Mincho"/>
          <w:szCs w:val="22"/>
          <w:lang w:eastAsia="ja-JP"/>
        </w:rPr>
        <w:t xml:space="preserve"> </w:t>
      </w:r>
      <w:proofErr w:type="spellStart"/>
      <w:proofErr w:type="gramStart"/>
      <w:r w:rsidRPr="001811D1">
        <w:rPr>
          <w:i/>
          <w:lang w:eastAsia="ja-JP"/>
        </w:rPr>
        <w:t>J</w:t>
      </w:r>
      <w:r w:rsidRPr="001811D1">
        <w:rPr>
          <w:rFonts w:eastAsia="MS Mincho"/>
          <w:szCs w:val="22"/>
          <w:vertAlign w:val="subscript"/>
          <w:lang w:eastAsia="ja-JP"/>
        </w:rPr>
        <w:t>pred,SATD</w:t>
      </w:r>
      <w:proofErr w:type="spellEnd"/>
      <w:proofErr w:type="gramEnd"/>
      <w:r w:rsidRPr="001811D1">
        <w:rPr>
          <w:rFonts w:eastAsia="MS Mincho"/>
          <w:lang w:eastAsia="ja-JP"/>
        </w:rPr>
        <w:t xml:space="preserve"> specified in the section </w:t>
      </w:r>
      <w:r>
        <w:rPr>
          <w:rFonts w:eastAsia="MS Mincho"/>
          <w:lang w:eastAsia="ja-JP"/>
        </w:rPr>
        <w:t>6.5.4.4. A</w:t>
      </w:r>
      <w:r w:rsidRPr="00BE073F">
        <w:rPr>
          <w:rFonts w:eastAsia="MS Mincho"/>
          <w:lang w:eastAsia="ja-JP"/>
        </w:rPr>
        <w:t xml:space="preserve"> </w:t>
      </w:r>
      <w:r w:rsidRPr="0046420E">
        <w:rPr>
          <w:rFonts w:eastAsia="MS Mincho"/>
          <w:lang w:eastAsia="ja-JP"/>
        </w:rPr>
        <w:t xml:space="preserve">pre-determined number of intermediate candidates are found </w:t>
      </w:r>
      <w:r>
        <w:rPr>
          <w:rFonts w:eastAsia="MS Mincho"/>
          <w:lang w:eastAsia="ja-JP"/>
        </w:rPr>
        <w:t>for</w:t>
      </w:r>
      <w:r w:rsidRPr="0046420E">
        <w:rPr>
          <w:rFonts w:eastAsia="MS Mincho"/>
          <w:lang w:eastAsia="ja-JP"/>
        </w:rPr>
        <w:t xml:space="preserve"> each PU size (8 for 4</w:t>
      </w:r>
      <w:r>
        <w:t>×</w:t>
      </w:r>
      <w:r>
        <w:rPr>
          <w:rFonts w:eastAsia="MS Mincho"/>
          <w:lang w:eastAsia="ja-JP"/>
        </w:rPr>
        <w:t xml:space="preserve">4 and </w:t>
      </w:r>
      <w:r w:rsidRPr="00240787">
        <w:rPr>
          <w:rFonts w:eastAsia="MS Mincho"/>
          <w:lang w:eastAsia="ja-JP"/>
        </w:rPr>
        <w:t>8</w:t>
      </w:r>
      <w:r>
        <w:t>×</w:t>
      </w:r>
      <w:r w:rsidRPr="00240787">
        <w:rPr>
          <w:rFonts w:eastAsia="MS Mincho"/>
          <w:lang w:eastAsia="ja-JP"/>
        </w:rPr>
        <w:t>8 P</w:t>
      </w:r>
      <w:r w:rsidRPr="00676AB7">
        <w:rPr>
          <w:rFonts w:eastAsia="MS Mincho"/>
          <w:lang w:eastAsia="ja-JP"/>
        </w:rPr>
        <w:t>U</w:t>
      </w:r>
      <w:r>
        <w:rPr>
          <w:rFonts w:eastAsia="MS Mincho"/>
          <w:lang w:eastAsia="ja-JP"/>
        </w:rPr>
        <w:t>s</w:t>
      </w:r>
      <w:r w:rsidRPr="00676AB7">
        <w:rPr>
          <w:rFonts w:eastAsia="MS Mincho"/>
          <w:lang w:eastAsia="ja-JP"/>
        </w:rPr>
        <w:t xml:space="preserve">, 3 for </w:t>
      </w:r>
      <w:r w:rsidRPr="009669C1">
        <w:rPr>
          <w:rFonts w:eastAsia="MS Mincho"/>
          <w:lang w:eastAsia="ja-JP"/>
        </w:rPr>
        <w:t>other PU sizes</w:t>
      </w:r>
      <w:r w:rsidRPr="008E45E7">
        <w:rPr>
          <w:rFonts w:eastAsia="MS Mincho"/>
          <w:lang w:eastAsia="ja-JP"/>
        </w:rPr>
        <w:t>)</w:t>
      </w:r>
      <w:r w:rsidRPr="00C02B57">
        <w:rPr>
          <w:rFonts w:eastAsia="MS Mincho"/>
          <w:lang w:eastAsia="ja-JP"/>
        </w:rPr>
        <w:t>.</w:t>
      </w:r>
      <w:r w:rsidRPr="00830B96">
        <w:rPr>
          <w:rFonts w:eastAsia="MS Mincho"/>
          <w:lang w:eastAsia="ja-JP"/>
        </w:rPr>
        <w:t xml:space="preserve"> In this </w:t>
      </w:r>
      <w:r>
        <w:rPr>
          <w:rFonts w:eastAsia="MS Mincho"/>
          <w:lang w:eastAsia="ja-JP"/>
        </w:rPr>
        <w:t>step</w:t>
      </w:r>
      <w:r w:rsidRPr="00830B96">
        <w:rPr>
          <w:rFonts w:eastAsia="MS Mincho"/>
          <w:lang w:eastAsia="ja-JP"/>
        </w:rPr>
        <w:t xml:space="preserve">, </w:t>
      </w:r>
      <w:r>
        <w:rPr>
          <w:rFonts w:eastAsia="MS Mincho"/>
          <w:lang w:eastAsia="ja-JP"/>
        </w:rPr>
        <w:t xml:space="preserve">the number of coded bits for an intra </w:t>
      </w:r>
      <w:r w:rsidRPr="00830B96">
        <w:rPr>
          <w:rFonts w:eastAsia="MS Mincho"/>
          <w:lang w:eastAsia="ja-JP"/>
        </w:rPr>
        <w:t xml:space="preserve">prediction mode is set to </w:t>
      </w:r>
      <w:proofErr w:type="spellStart"/>
      <w:r w:rsidRPr="00830B96">
        <w:rPr>
          <w:i/>
          <w:lang w:eastAsia="ja-JP"/>
        </w:rPr>
        <w:t>B</w:t>
      </w:r>
      <w:r w:rsidRPr="00830B96">
        <w:rPr>
          <w:rFonts w:eastAsia="MS Mincho"/>
          <w:vertAlign w:val="subscript"/>
          <w:lang w:eastAsia="ja-JP"/>
        </w:rPr>
        <w:t>pred</w:t>
      </w:r>
      <w:proofErr w:type="spellEnd"/>
      <w:r w:rsidRPr="00830B96">
        <w:rPr>
          <w:rFonts w:ascii="MS Mincho" w:eastAsia="MS Mincho" w:hAnsi="MS Mincho"/>
          <w:lang w:eastAsia="ja-JP"/>
        </w:rPr>
        <w:t>.</w:t>
      </w:r>
    </w:p>
    <w:p w14:paraId="65CF9BF6" w14:textId="774A0D4A" w:rsidR="00B26547" w:rsidRDefault="00B26547" w:rsidP="00B26547">
      <w:pPr>
        <w:numPr>
          <w:ilvl w:val="0"/>
          <w:numId w:val="39"/>
        </w:numPr>
        <w:rPr>
          <w:rFonts w:eastAsia="MS Mincho"/>
          <w:lang w:eastAsia="ja-JP"/>
        </w:rPr>
      </w:pPr>
      <w:r>
        <w:rPr>
          <w:rFonts w:eastAsia="GulimChe"/>
          <w:szCs w:val="22"/>
        </w:rPr>
        <w:t xml:space="preserve">An </w:t>
      </w:r>
      <w:r w:rsidRPr="00830B96">
        <w:rPr>
          <w:rFonts w:eastAsia="MS Mincho"/>
          <w:lang w:eastAsia="ja-JP"/>
        </w:rPr>
        <w:t xml:space="preserve">RD optimization </w:t>
      </w:r>
      <w:r>
        <w:rPr>
          <w:rFonts w:eastAsia="MS Mincho"/>
          <w:lang w:eastAsia="ja-JP"/>
        </w:rPr>
        <w:t xml:space="preserve">step, </w:t>
      </w:r>
      <w:r w:rsidRPr="00C23D58">
        <w:rPr>
          <w:rFonts w:eastAsia="MS Mincho"/>
          <w:lang w:eastAsia="ja-JP"/>
        </w:rPr>
        <w:t xml:space="preserve">using the coding cost </w:t>
      </w:r>
      <w:proofErr w:type="spellStart"/>
      <w:r w:rsidRPr="00206D42">
        <w:rPr>
          <w:i/>
          <w:lang w:eastAsia="ja-JP"/>
        </w:rPr>
        <w:t>J</w:t>
      </w:r>
      <w:r w:rsidRPr="001811D1">
        <w:rPr>
          <w:szCs w:val="22"/>
          <w:vertAlign w:val="subscript"/>
          <w:lang w:eastAsia="ja-JP"/>
        </w:rPr>
        <w:t>mode</w:t>
      </w:r>
      <w:proofErr w:type="spellEnd"/>
      <w:r w:rsidRPr="001811D1">
        <w:rPr>
          <w:rFonts w:eastAsia="MS Mincho"/>
          <w:lang w:eastAsia="ja-JP"/>
        </w:rPr>
        <w:t xml:space="preserve"> specified in the section</w:t>
      </w:r>
      <w:r w:rsidR="00020998">
        <w:rPr>
          <w:rFonts w:eastAsia="MS Mincho"/>
          <w:lang w:eastAsia="ja-JP"/>
        </w:rPr>
        <w:t xml:space="preserve"> </w:t>
      </w:r>
      <w:r w:rsidR="00F750E1">
        <w:rPr>
          <w:rFonts w:eastAsia="MS Mincho"/>
          <w:lang w:eastAsia="ja-JP"/>
        </w:rPr>
        <w:fldChar w:fldCharType="begin"/>
      </w:r>
      <w:r w:rsidR="00F750E1">
        <w:rPr>
          <w:rFonts w:eastAsia="MS Mincho"/>
          <w:lang w:eastAsia="ja-JP"/>
        </w:rPr>
        <w:instrText xml:space="preserve"> REF _Ref440551820 \r \h </w:instrText>
      </w:r>
      <w:r w:rsidR="00F750E1">
        <w:rPr>
          <w:rFonts w:eastAsia="MS Mincho"/>
          <w:lang w:eastAsia="ja-JP"/>
        </w:rPr>
      </w:r>
      <w:r w:rsidR="00F750E1">
        <w:rPr>
          <w:rFonts w:eastAsia="MS Mincho"/>
          <w:lang w:eastAsia="ja-JP"/>
        </w:rPr>
        <w:fldChar w:fldCharType="separate"/>
      </w:r>
      <w:r w:rsidR="00C447FC">
        <w:rPr>
          <w:rFonts w:eastAsia="MS Mincho"/>
          <w:lang w:eastAsia="ja-JP"/>
        </w:rPr>
        <w:t>6.3.4.5</w:t>
      </w:r>
      <w:r w:rsidR="00F750E1">
        <w:rPr>
          <w:rFonts w:eastAsia="MS Mincho"/>
          <w:lang w:eastAsia="ja-JP"/>
        </w:rPr>
        <w:fldChar w:fldCharType="end"/>
      </w:r>
      <w:r w:rsidRPr="00BF6BF4">
        <w:rPr>
          <w:rFonts w:eastAsia="MS Mincho"/>
          <w:lang w:eastAsia="ja-JP"/>
        </w:rPr>
        <w:t xml:space="preserve">, </w:t>
      </w:r>
      <w:r w:rsidRPr="00BE073F">
        <w:rPr>
          <w:rFonts w:eastAsia="MS Mincho"/>
          <w:lang w:eastAsia="ja-JP"/>
        </w:rPr>
        <w:t xml:space="preserve">is applied to the </w:t>
      </w:r>
      <w:r>
        <w:rPr>
          <w:rFonts w:eastAsia="MS Mincho"/>
          <w:lang w:eastAsia="ja-JP"/>
        </w:rPr>
        <w:t xml:space="preserve">previously determined </w:t>
      </w:r>
      <w:r w:rsidRPr="00BE073F">
        <w:rPr>
          <w:rFonts w:eastAsia="MS Mincho"/>
          <w:lang w:eastAsia="ja-JP"/>
        </w:rPr>
        <w:t>candidate modes</w:t>
      </w:r>
      <w:r>
        <w:rPr>
          <w:rFonts w:eastAsia="MS Mincho"/>
          <w:lang w:eastAsia="ja-JP"/>
        </w:rPr>
        <w:t xml:space="preserve">. </w:t>
      </w:r>
      <w:r w:rsidRPr="00676AB7">
        <w:rPr>
          <w:rFonts w:eastAsia="MS Mincho"/>
          <w:lang w:eastAsia="ja-JP"/>
        </w:rPr>
        <w:t xml:space="preserve">During this </w:t>
      </w:r>
      <w:r>
        <w:rPr>
          <w:rFonts w:eastAsia="MS Mincho"/>
          <w:lang w:eastAsia="ja-JP"/>
        </w:rPr>
        <w:t>step</w:t>
      </w:r>
      <w:r w:rsidRPr="00676AB7">
        <w:rPr>
          <w:rFonts w:eastAsia="MS Mincho"/>
          <w:lang w:eastAsia="ja-JP"/>
        </w:rPr>
        <w:t xml:space="preserve">, </w:t>
      </w:r>
      <w:r w:rsidRPr="009669C1">
        <w:rPr>
          <w:rFonts w:eastAsia="MS Mincho"/>
          <w:lang w:eastAsia="ja-JP"/>
        </w:rPr>
        <w:t xml:space="preserve">prediction parameters and coefficients </w:t>
      </w:r>
      <w:r w:rsidRPr="008E45E7">
        <w:rPr>
          <w:rFonts w:eastAsia="MS Mincho"/>
          <w:lang w:eastAsia="ja-JP"/>
        </w:rPr>
        <w:t xml:space="preserve">for </w:t>
      </w:r>
      <w:proofErr w:type="spellStart"/>
      <w:r w:rsidRPr="00045005">
        <w:rPr>
          <w:rFonts w:eastAsia="MS Mincho"/>
          <w:lang w:eastAsia="ja-JP"/>
        </w:rPr>
        <w:t>luma</w:t>
      </w:r>
      <w:proofErr w:type="spellEnd"/>
      <w:r w:rsidRPr="00045005">
        <w:rPr>
          <w:rFonts w:eastAsia="MS Mincho"/>
          <w:lang w:eastAsia="ja-JP"/>
        </w:rPr>
        <w:t xml:space="preserve"> </w:t>
      </w:r>
      <w:r w:rsidRPr="00C02B57">
        <w:rPr>
          <w:rFonts w:eastAsia="MS Mincho"/>
          <w:lang w:eastAsia="ja-JP"/>
        </w:rPr>
        <w:t xml:space="preserve">component of the PU </w:t>
      </w:r>
      <w:r w:rsidRPr="00830B96">
        <w:rPr>
          <w:rFonts w:eastAsia="MS Mincho"/>
          <w:lang w:eastAsia="ja-JP"/>
        </w:rPr>
        <w:t xml:space="preserve">are accumulated into </w:t>
      </w:r>
      <w:proofErr w:type="spellStart"/>
      <w:r w:rsidRPr="00830B96">
        <w:rPr>
          <w:i/>
          <w:lang w:eastAsia="ja-JP"/>
        </w:rPr>
        <w:t>B</w:t>
      </w:r>
      <w:r w:rsidRPr="00830B96">
        <w:rPr>
          <w:rFonts w:eastAsia="MS Mincho"/>
          <w:vertAlign w:val="subscript"/>
          <w:lang w:eastAsia="ja-JP"/>
        </w:rPr>
        <w:t>mode</w:t>
      </w:r>
      <w:proofErr w:type="spellEnd"/>
      <w:r w:rsidRPr="00830B96">
        <w:rPr>
          <w:rFonts w:ascii="MS Mincho" w:eastAsia="MS Mincho" w:hAnsi="MS Mincho"/>
          <w:lang w:eastAsia="ja-JP"/>
        </w:rPr>
        <w:t xml:space="preserve">. </w:t>
      </w:r>
      <w:r>
        <w:rPr>
          <w:rFonts w:eastAsia="MS Mincho"/>
          <w:lang w:eastAsia="ja-JP"/>
        </w:rPr>
        <w:t xml:space="preserve">Regarding the chroma PB </w:t>
      </w:r>
      <w:r w:rsidRPr="00830B96">
        <w:rPr>
          <w:rFonts w:eastAsia="MS Mincho"/>
          <w:lang w:eastAsia="ja-JP"/>
        </w:rPr>
        <w:t>mode decision, all possible intra chroma prediction modes are evaluated through RD decision process</w:t>
      </w:r>
      <w:r w:rsidRPr="00C23D58">
        <w:rPr>
          <w:rFonts w:eastAsia="MS Mincho"/>
          <w:lang w:eastAsia="ja-JP"/>
        </w:rPr>
        <w:t xml:space="preserve">, where </w:t>
      </w:r>
      <w:r w:rsidRPr="00206D42">
        <w:rPr>
          <w:rFonts w:eastAsia="MS Mincho"/>
          <w:lang w:eastAsia="ja-JP"/>
        </w:rPr>
        <w:t xml:space="preserve">coded bits for intra chroma prediction mode and chroma coefficient are used as </w:t>
      </w:r>
      <w:proofErr w:type="spellStart"/>
      <w:r w:rsidRPr="001811D1">
        <w:rPr>
          <w:i/>
          <w:lang w:eastAsia="ja-JP"/>
        </w:rPr>
        <w:t>B</w:t>
      </w:r>
      <w:r w:rsidRPr="001811D1">
        <w:rPr>
          <w:rFonts w:eastAsia="MS Mincho"/>
          <w:vertAlign w:val="subscript"/>
          <w:lang w:eastAsia="ja-JP"/>
        </w:rPr>
        <w:t>mode</w:t>
      </w:r>
      <w:proofErr w:type="spellEnd"/>
      <w:r w:rsidRPr="001811D1">
        <w:rPr>
          <w:rFonts w:eastAsia="MS Mincho"/>
          <w:lang w:eastAsia="ja-JP"/>
        </w:rPr>
        <w:t>.</w:t>
      </w:r>
    </w:p>
    <w:p w14:paraId="689F2A52" w14:textId="77777777" w:rsidR="00B26547" w:rsidRDefault="00B26547" w:rsidP="00B26547">
      <w:pPr>
        <w:pStyle w:val="Heading4"/>
        <w:ind w:left="1729" w:hanging="1729"/>
        <w:rPr>
          <w:lang w:val="en-GB"/>
        </w:rPr>
      </w:pPr>
      <w:r>
        <w:rPr>
          <w:lang w:val="en-GB"/>
        </w:rPr>
        <w:t>Rate-distortion penalty for intra coding</w:t>
      </w:r>
    </w:p>
    <w:p w14:paraId="3D277297" w14:textId="27E19802" w:rsidR="00B26547" w:rsidRDefault="00B26547" w:rsidP="00B26547">
      <w:r>
        <w:t xml:space="preserve">This tool is enabled with the configuration option </w:t>
      </w:r>
      <w:proofErr w:type="spellStart"/>
      <w:r w:rsidRPr="001A2037">
        <w:rPr>
          <w:rStyle w:val="EncoderConfigChar"/>
        </w:rPr>
        <w:t>RDpenalty</w:t>
      </w:r>
      <w:proofErr w:type="spellEnd"/>
      <w:r>
        <w:t xml:space="preserve"> and provides a fast mode decision for intra coding. Configuration option </w:t>
      </w:r>
      <w:proofErr w:type="spellStart"/>
      <w:r w:rsidRPr="001A2037">
        <w:rPr>
          <w:rStyle w:val="EncoderConfigChar"/>
        </w:rPr>
        <w:t>RDpenalty</w:t>
      </w:r>
      <w:proofErr w:type="spellEnd"/>
      <w:r>
        <w:t xml:space="preserve"> can take three values: 0 (i.e. disabled), 1 and 2. When </w:t>
      </w:r>
      <w:r w:rsidR="005C7E3B">
        <w:t xml:space="preserve">set to </w:t>
      </w:r>
      <w:r>
        <w:t xml:space="preserve">one the encoder avoids splitting a transform unit when its size is smaller than 16×16 and its associated slice is not intra. When </w:t>
      </w:r>
      <w:proofErr w:type="spellStart"/>
      <w:r w:rsidRPr="001A2037">
        <w:rPr>
          <w:rStyle w:val="EncoderConfigChar"/>
        </w:rPr>
        <w:t>RDpenalty</w:t>
      </w:r>
      <w:proofErr w:type="spellEnd"/>
      <w:r>
        <w:t xml:space="preserve"> is set to 2, transform units with size 32×32 in non intra slices are not checked and the RQT search moves to the next level of recursion.</w:t>
      </w:r>
    </w:p>
    <w:p w14:paraId="2D63ECCA" w14:textId="77777777" w:rsidR="00B26547" w:rsidRPr="001811D1" w:rsidRDefault="00B26547" w:rsidP="00B26547">
      <w:pPr>
        <w:rPr>
          <w:rFonts w:eastAsia="MS Mincho"/>
          <w:lang w:eastAsia="ja-JP"/>
        </w:rPr>
      </w:pPr>
    </w:p>
    <w:p w14:paraId="6D7FC45E"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82" w:name="_Ref462846862"/>
      <w:bookmarkStart w:id="683" w:name="_Toc21112451"/>
      <w:r w:rsidRPr="001811D1">
        <w:rPr>
          <w:rFonts w:eastAsia="MS Mincho"/>
          <w:lang w:val="en-GB" w:eastAsia="ja-JP"/>
        </w:rPr>
        <w:lastRenderedPageBreak/>
        <w:t>Inter prediction mode and parameters</w:t>
      </w:r>
      <w:bookmarkEnd w:id="682"/>
      <w:bookmarkEnd w:id="683"/>
    </w:p>
    <w:p w14:paraId="599D32D2" w14:textId="77777777" w:rsidR="00B26547" w:rsidRPr="001811D1" w:rsidRDefault="00B26547" w:rsidP="00B26547">
      <w:pPr>
        <w:pStyle w:val="Heading4"/>
        <w:ind w:left="1729" w:hanging="1729"/>
        <w:rPr>
          <w:lang w:val="en-GB"/>
        </w:rPr>
      </w:pPr>
      <w:r w:rsidRPr="001811D1">
        <w:rPr>
          <w:lang w:val="en-GB"/>
        </w:rPr>
        <w:t>Derivation of motion parameters</w:t>
      </w:r>
    </w:p>
    <w:p w14:paraId="7EB3990C" w14:textId="65948132" w:rsidR="0063307A" w:rsidRDefault="0063307A" w:rsidP="00B26547">
      <w:pPr>
        <w:rPr>
          <w:lang w:eastAsia="ja-JP"/>
        </w:rPr>
      </w:pPr>
      <w:r>
        <w:rPr>
          <w:lang w:eastAsia="ja-JP"/>
        </w:rPr>
        <w:t>An</w:t>
      </w:r>
      <w:r w:rsidR="00B26547" w:rsidRPr="001811D1">
        <w:rPr>
          <w:lang w:eastAsia="ja-JP"/>
        </w:rPr>
        <w:t xml:space="preserve"> inter</w:t>
      </w:r>
      <w:r w:rsidR="00B26547" w:rsidRPr="001811D1">
        <w:rPr>
          <w:rFonts w:eastAsia="MS Mincho"/>
          <w:lang w:eastAsia="ja-JP"/>
        </w:rPr>
        <w:t>-</w:t>
      </w:r>
      <w:r>
        <w:rPr>
          <w:rFonts w:eastAsia="MS Mincho"/>
          <w:lang w:eastAsia="ja-JP"/>
        </w:rPr>
        <w:t>predicted</w:t>
      </w:r>
      <w:r w:rsidR="00B26547" w:rsidRPr="001811D1">
        <w:rPr>
          <w:lang w:eastAsia="ja-JP"/>
        </w:rPr>
        <w:t xml:space="preserve"> </w:t>
      </w:r>
      <w:r w:rsidR="00B26547" w:rsidRPr="001811D1">
        <w:rPr>
          <w:rFonts w:eastAsia="MS Mincho"/>
          <w:lang w:eastAsia="ja-JP"/>
        </w:rPr>
        <w:t>C</w:t>
      </w:r>
      <w:r w:rsidR="00B26547" w:rsidRPr="001811D1">
        <w:rPr>
          <w:lang w:eastAsia="ja-JP"/>
        </w:rPr>
        <w:t xml:space="preserve">U </w:t>
      </w:r>
      <w:r>
        <w:rPr>
          <w:lang w:eastAsia="ja-JP"/>
        </w:rPr>
        <w:t>is</w:t>
      </w:r>
      <w:r w:rsidR="00B26547" w:rsidRPr="001811D1">
        <w:rPr>
          <w:lang w:eastAsia="ja-JP"/>
        </w:rPr>
        <w:t xml:space="preserve"> segmented into </w:t>
      </w:r>
      <w:r>
        <w:rPr>
          <w:lang w:eastAsia="ja-JP"/>
        </w:rPr>
        <w:t>one or more</w:t>
      </w:r>
      <w:r w:rsidR="00B26547" w:rsidRPr="001811D1">
        <w:rPr>
          <w:lang w:eastAsia="ja-JP"/>
        </w:rPr>
        <w:t xml:space="preserve"> inter</w:t>
      </w:r>
      <w:r w:rsidR="00B26547">
        <w:rPr>
          <w:lang w:eastAsia="ja-JP"/>
        </w:rPr>
        <w:t>-predicted</w:t>
      </w:r>
      <w:r w:rsidR="00B26547" w:rsidRPr="001811D1">
        <w:rPr>
          <w:lang w:eastAsia="ja-JP"/>
        </w:rPr>
        <w:t xml:space="preserve"> PUs</w:t>
      </w:r>
      <w:r>
        <w:rPr>
          <w:lang w:eastAsia="ja-JP"/>
        </w:rPr>
        <w:t xml:space="preserve"> according to the partition mode </w:t>
      </w:r>
      <w:r w:rsidR="007B2063">
        <w:rPr>
          <w:lang w:eastAsia="ja-JP"/>
        </w:rPr>
        <w:t>(“</w:t>
      </w:r>
      <w:proofErr w:type="spellStart"/>
      <w:r w:rsidR="007B2063">
        <w:rPr>
          <w:lang w:eastAsia="ja-JP"/>
        </w:rPr>
        <w:t>PartMode</w:t>
      </w:r>
      <w:proofErr w:type="spellEnd"/>
      <w:r w:rsidR="007B2063">
        <w:rPr>
          <w:lang w:eastAsia="ja-JP"/>
        </w:rPr>
        <w:t xml:space="preserve">”) </w:t>
      </w:r>
      <w:r>
        <w:rPr>
          <w:lang w:eastAsia="ja-JP"/>
        </w:rPr>
        <w:t xml:space="preserve">of the CU. Each PU </w:t>
      </w:r>
      <w:r w:rsidR="00B26547" w:rsidRPr="001811D1">
        <w:rPr>
          <w:lang w:eastAsia="ja-JP"/>
        </w:rPr>
        <w:t xml:space="preserve">has </w:t>
      </w:r>
      <w:r w:rsidR="00B26547" w:rsidRPr="001811D1">
        <w:rPr>
          <w:rFonts w:eastAsia="MS Mincho"/>
          <w:lang w:eastAsia="ja-JP"/>
        </w:rPr>
        <w:t xml:space="preserve">a set of motion parameters consisting of </w:t>
      </w:r>
      <w:r w:rsidR="00B26547">
        <w:rPr>
          <w:rFonts w:eastAsia="MS Mincho"/>
          <w:lang w:eastAsia="ja-JP"/>
        </w:rPr>
        <w:t xml:space="preserve">one </w:t>
      </w:r>
      <w:r w:rsidR="00B26547" w:rsidRPr="001811D1">
        <w:rPr>
          <w:lang w:eastAsia="ja-JP"/>
        </w:rPr>
        <w:t>motion vector</w:t>
      </w:r>
      <w:r w:rsidR="00B26547">
        <w:rPr>
          <w:lang w:eastAsia="ja-JP"/>
        </w:rPr>
        <w:t>s</w:t>
      </w:r>
      <w:r w:rsidR="00B26547" w:rsidRPr="001811D1">
        <w:rPr>
          <w:lang w:eastAsia="ja-JP"/>
        </w:rPr>
        <w:t xml:space="preserve"> per </w:t>
      </w:r>
      <w:r>
        <w:rPr>
          <w:rFonts w:eastAsia="MS Mincho"/>
          <w:lang w:eastAsia="ja-JP"/>
        </w:rPr>
        <w:t xml:space="preserve">reference picture and </w:t>
      </w:r>
      <w:r w:rsidR="00B26547" w:rsidRPr="001811D1">
        <w:rPr>
          <w:lang w:eastAsia="ja-JP"/>
        </w:rPr>
        <w:t xml:space="preserve">corresponding reference picture indices </w:t>
      </w:r>
      <w:r w:rsidR="00B26547" w:rsidRPr="001811D1">
        <w:rPr>
          <w:rFonts w:eastAsia="MS Mincho"/>
          <w:lang w:eastAsia="ja-JP"/>
        </w:rPr>
        <w:t>(</w:t>
      </w:r>
      <w:proofErr w:type="spellStart"/>
      <w:r w:rsidR="00B26547" w:rsidRPr="001811D1">
        <w:rPr>
          <w:rFonts w:eastAsia="MS Mincho"/>
          <w:lang w:eastAsia="ja-JP"/>
        </w:rPr>
        <w:t>ref_idx_lX</w:t>
      </w:r>
      <w:proofErr w:type="spellEnd"/>
      <w:r w:rsidR="00B26547" w:rsidRPr="001811D1">
        <w:rPr>
          <w:rFonts w:eastAsia="MS Mincho"/>
          <w:lang w:eastAsia="ja-JP"/>
        </w:rPr>
        <w:t>) and prediction direction index (</w:t>
      </w:r>
      <w:proofErr w:type="spellStart"/>
      <w:r w:rsidR="00B26547" w:rsidRPr="001811D1">
        <w:rPr>
          <w:rFonts w:eastAsia="MS Mincho"/>
          <w:lang w:eastAsia="ja-JP"/>
        </w:rPr>
        <w:t>inter_pred_flag</w:t>
      </w:r>
      <w:proofErr w:type="spellEnd"/>
      <w:r w:rsidR="00B26547" w:rsidRPr="001811D1">
        <w:rPr>
          <w:rFonts w:eastAsia="MS Mincho"/>
          <w:lang w:eastAsia="ja-JP"/>
        </w:rPr>
        <w:t>)</w:t>
      </w:r>
      <w:r w:rsidR="0027684F">
        <w:rPr>
          <w:rFonts w:eastAsia="MS Mincho"/>
          <w:lang w:eastAsia="ja-JP"/>
        </w:rPr>
        <w:t>.</w:t>
      </w:r>
    </w:p>
    <w:p w14:paraId="4B035DBD" w14:textId="77777777" w:rsidR="0063307A" w:rsidRDefault="00B26547" w:rsidP="00B26547">
      <w:pPr>
        <w:rPr>
          <w:lang w:eastAsia="ja-JP"/>
        </w:rPr>
      </w:pPr>
      <w:r w:rsidRPr="001811D1">
        <w:rPr>
          <w:lang w:eastAsia="ja-JP"/>
        </w:rPr>
        <w:t>An inter</w:t>
      </w:r>
      <w:r w:rsidRPr="001811D1">
        <w:rPr>
          <w:rFonts w:eastAsia="MS Mincho"/>
          <w:lang w:eastAsia="ja-JP"/>
        </w:rPr>
        <w:t>-</w:t>
      </w:r>
      <w:r w:rsidR="0063307A">
        <w:rPr>
          <w:rFonts w:eastAsia="MS Mincho"/>
          <w:lang w:eastAsia="ja-JP"/>
        </w:rPr>
        <w:t>predicted</w:t>
      </w:r>
      <w:r w:rsidRPr="001811D1">
        <w:rPr>
          <w:lang w:eastAsia="ja-JP"/>
        </w:rPr>
        <w:t xml:space="preserve"> </w:t>
      </w:r>
      <w:r w:rsidRPr="001811D1">
        <w:rPr>
          <w:rFonts w:eastAsia="MS Mincho"/>
          <w:lang w:eastAsia="ja-JP"/>
        </w:rPr>
        <w:t>C</w:t>
      </w:r>
      <w:r w:rsidRPr="001811D1">
        <w:rPr>
          <w:lang w:eastAsia="ja-JP"/>
        </w:rPr>
        <w:t>U can be encoded with one of the following coding modes (“</w:t>
      </w:r>
      <w:proofErr w:type="spellStart"/>
      <w:r w:rsidRPr="001811D1">
        <w:rPr>
          <w:rFonts w:eastAsia="MS Mincho"/>
          <w:lang w:eastAsia="ja-JP"/>
        </w:rPr>
        <w:t>PredMode</w:t>
      </w:r>
      <w:proofErr w:type="spellEnd"/>
      <w:r w:rsidR="0063307A">
        <w:rPr>
          <w:lang w:eastAsia="ja-JP"/>
        </w:rPr>
        <w:t>”):</w:t>
      </w:r>
    </w:p>
    <w:p w14:paraId="5B300994" w14:textId="77777777" w:rsidR="0063307A" w:rsidRPr="00744CD7" w:rsidRDefault="0063307A" w:rsidP="00744CD7">
      <w:pPr>
        <w:numPr>
          <w:ilvl w:val="0"/>
          <w:numId w:val="54"/>
        </w:numPr>
        <w:rPr>
          <w:rFonts w:eastAsia="MS Mincho"/>
          <w:lang w:eastAsia="ja-JP"/>
        </w:rPr>
      </w:pPr>
      <w:r>
        <w:rPr>
          <w:lang w:eastAsia="ja-JP"/>
        </w:rPr>
        <w:t>MODE_SKIP</w:t>
      </w:r>
    </w:p>
    <w:p w14:paraId="5CEC5E83" w14:textId="77777777" w:rsidR="0063307A" w:rsidRPr="00744CD7" w:rsidRDefault="00B26547" w:rsidP="00744CD7">
      <w:pPr>
        <w:numPr>
          <w:ilvl w:val="0"/>
          <w:numId w:val="54"/>
        </w:numPr>
        <w:rPr>
          <w:rFonts w:eastAsia="MS Mincho"/>
          <w:lang w:eastAsia="ja-JP"/>
        </w:rPr>
      </w:pPr>
      <w:r w:rsidRPr="001811D1">
        <w:rPr>
          <w:lang w:eastAsia="ja-JP"/>
        </w:rPr>
        <w:t>MODE_INTER</w:t>
      </w:r>
    </w:p>
    <w:p w14:paraId="72F2A912" w14:textId="77777777" w:rsidR="0063307A" w:rsidRDefault="00B26547" w:rsidP="004C5523">
      <w:pPr>
        <w:rPr>
          <w:lang w:eastAsia="ja-JP"/>
        </w:rPr>
      </w:pPr>
      <w:r w:rsidRPr="001811D1">
        <w:rPr>
          <w:lang w:eastAsia="ja-JP"/>
        </w:rPr>
        <w:t xml:space="preserve">For </w:t>
      </w:r>
      <w:r w:rsidR="0063307A">
        <w:rPr>
          <w:lang w:eastAsia="ja-JP"/>
        </w:rPr>
        <w:t xml:space="preserve">the </w:t>
      </w:r>
      <w:r w:rsidRPr="001811D1">
        <w:rPr>
          <w:lang w:eastAsia="ja-JP"/>
        </w:rPr>
        <w:t xml:space="preserve">MODE_SKIP case, </w:t>
      </w:r>
      <w:r w:rsidR="0063307A">
        <w:rPr>
          <w:lang w:eastAsia="ja-JP"/>
        </w:rPr>
        <w:t xml:space="preserve">the partition mode of the CU is implicitly PART_2Nx2N, and thus </w:t>
      </w:r>
      <w:r w:rsidRPr="001811D1">
        <w:rPr>
          <w:rFonts w:eastAsia="MS Mincho"/>
          <w:lang w:eastAsia="ja-JP"/>
        </w:rPr>
        <w:t>sub-partitioning</w:t>
      </w:r>
      <w:r w:rsidRPr="001811D1">
        <w:rPr>
          <w:lang w:eastAsia="ja-JP"/>
        </w:rPr>
        <w:t xml:space="preserve"> </w:t>
      </w:r>
      <w:r w:rsidRPr="001811D1">
        <w:rPr>
          <w:rFonts w:eastAsia="MS Mincho"/>
          <w:lang w:eastAsia="ja-JP"/>
        </w:rPr>
        <w:t xml:space="preserve">to smaller PUs </w:t>
      </w:r>
      <w:r w:rsidRPr="001811D1">
        <w:rPr>
          <w:lang w:eastAsia="ja-JP"/>
        </w:rPr>
        <w:t>is not allowed</w:t>
      </w:r>
      <w:r w:rsidR="0063307A">
        <w:rPr>
          <w:lang w:eastAsia="ja-JP"/>
        </w:rPr>
        <w:t>.</w:t>
      </w:r>
    </w:p>
    <w:p w14:paraId="624CFD71" w14:textId="77777777" w:rsidR="00B26547" w:rsidRPr="001811D1" w:rsidRDefault="0063307A" w:rsidP="004C5523">
      <w:pPr>
        <w:rPr>
          <w:rFonts w:eastAsia="MS Mincho"/>
          <w:lang w:eastAsia="ja-JP"/>
        </w:rPr>
      </w:pPr>
      <w:r>
        <w:rPr>
          <w:lang w:eastAsia="ja-JP"/>
        </w:rPr>
        <w:t xml:space="preserve">For the MODE_INTER case, </w:t>
      </w:r>
      <w:r w:rsidR="00B26547" w:rsidRPr="001811D1">
        <w:rPr>
          <w:rFonts w:eastAsia="MS Mincho"/>
          <w:lang w:eastAsia="ja-JP"/>
        </w:rPr>
        <w:t>up to eight</w:t>
      </w:r>
      <w:r w:rsidR="00B26547" w:rsidRPr="001811D1">
        <w:rPr>
          <w:lang w:eastAsia="ja-JP"/>
        </w:rPr>
        <w:t xml:space="preserve"> </w:t>
      </w:r>
      <w:r>
        <w:rPr>
          <w:lang w:eastAsia="ja-JP"/>
        </w:rPr>
        <w:t xml:space="preserve">further </w:t>
      </w:r>
      <w:r w:rsidR="00B26547" w:rsidRPr="001811D1">
        <w:rPr>
          <w:lang w:eastAsia="ja-JP"/>
        </w:rPr>
        <w:t xml:space="preserve">types of partitioning </w:t>
      </w:r>
      <w:r w:rsidR="00B26547" w:rsidRPr="001811D1">
        <w:rPr>
          <w:rFonts w:eastAsia="MS Mincho"/>
          <w:lang w:eastAsia="ja-JP"/>
        </w:rPr>
        <w:t xml:space="preserve">to smaller PUs </w:t>
      </w:r>
      <w:r>
        <w:rPr>
          <w:rFonts w:eastAsia="MS Mincho"/>
          <w:lang w:eastAsia="ja-JP"/>
        </w:rPr>
        <w:t xml:space="preserve">are provided </w:t>
      </w:r>
      <w:r w:rsidR="00B26547" w:rsidRPr="001811D1">
        <w:rPr>
          <w:lang w:eastAsia="ja-JP"/>
        </w:rPr>
        <w:t xml:space="preserve">for </w:t>
      </w:r>
      <w:r w:rsidR="00B26547" w:rsidRPr="001811D1">
        <w:rPr>
          <w:rFonts w:eastAsia="MS Mincho"/>
          <w:lang w:eastAsia="ja-JP"/>
        </w:rPr>
        <w:t xml:space="preserve">a CU coded with </w:t>
      </w:r>
      <w:r w:rsidR="00B26547" w:rsidRPr="001811D1">
        <w:rPr>
          <w:lang w:eastAsia="ja-JP"/>
        </w:rPr>
        <w:t>MODE_INTER</w:t>
      </w:r>
      <w:r>
        <w:rPr>
          <w:lang w:eastAsia="ja-JP"/>
        </w:rPr>
        <w:t xml:space="preserve"> (with additional restrictions according to the CU size)</w:t>
      </w:r>
      <w:r w:rsidR="00B26547" w:rsidRPr="001811D1">
        <w:rPr>
          <w:lang w:eastAsia="ja-JP"/>
        </w:rPr>
        <w:t xml:space="preserve">. </w:t>
      </w:r>
      <w:r w:rsidR="00B26547" w:rsidRPr="001811D1">
        <w:rPr>
          <w:rFonts w:eastAsia="MS Mincho"/>
          <w:lang w:eastAsia="ja-JP"/>
        </w:rPr>
        <w:t xml:space="preserve">The </w:t>
      </w:r>
      <w:proofErr w:type="spellStart"/>
      <w:r w:rsidR="00B26547" w:rsidRPr="001811D1">
        <w:rPr>
          <w:rFonts w:eastAsia="MS Mincho"/>
          <w:lang w:eastAsia="ja-JP"/>
        </w:rPr>
        <w:t>PredMode</w:t>
      </w:r>
      <w:proofErr w:type="spellEnd"/>
      <w:r w:rsidR="00B26547" w:rsidRPr="001811D1">
        <w:rPr>
          <w:rFonts w:eastAsia="MS Mincho"/>
          <w:lang w:eastAsia="ja-JP"/>
        </w:rPr>
        <w:t xml:space="preserve"> and </w:t>
      </w:r>
      <w:proofErr w:type="spellStart"/>
      <w:r w:rsidR="007B2063">
        <w:rPr>
          <w:rFonts w:eastAsia="MS Mincho"/>
          <w:lang w:eastAsia="ja-JP"/>
        </w:rPr>
        <w:t>PartMode</w:t>
      </w:r>
      <w:proofErr w:type="spellEnd"/>
      <w:r w:rsidR="00B26547" w:rsidRPr="001811D1">
        <w:rPr>
          <w:rFonts w:eastAsia="MS Mincho"/>
          <w:lang w:eastAsia="ja-JP"/>
        </w:rPr>
        <w:t xml:space="preserve"> are</w:t>
      </w:r>
      <w:r w:rsidR="00B26547" w:rsidRPr="001811D1">
        <w:rPr>
          <w:lang w:eastAsia="ja-JP"/>
        </w:rPr>
        <w:t xml:space="preserve"> signal</w:t>
      </w:r>
      <w:r w:rsidR="00D34000">
        <w:rPr>
          <w:lang w:eastAsia="ja-JP"/>
        </w:rPr>
        <w:t>l</w:t>
      </w:r>
      <w:r w:rsidR="00B26547" w:rsidRPr="001811D1">
        <w:rPr>
          <w:lang w:eastAsia="ja-JP"/>
        </w:rPr>
        <w:t xml:space="preserve">ed by </w:t>
      </w:r>
      <w:r w:rsidR="00B26547" w:rsidRPr="001811D1">
        <w:rPr>
          <w:rFonts w:eastAsia="MS Mincho"/>
          <w:lang w:eastAsia="ja-JP"/>
        </w:rPr>
        <w:t>a CU level syntax element “</w:t>
      </w:r>
      <w:proofErr w:type="spellStart"/>
      <w:r w:rsidR="00B26547" w:rsidRPr="001811D1">
        <w:rPr>
          <w:rFonts w:eastAsia="MS Mincho"/>
          <w:lang w:eastAsia="ja-JP"/>
        </w:rPr>
        <w:t>part_type</w:t>
      </w:r>
      <w:proofErr w:type="spellEnd"/>
      <w:r w:rsidR="00B26547" w:rsidRPr="001811D1">
        <w:rPr>
          <w:rFonts w:eastAsia="MS Mincho"/>
          <w:lang w:eastAsia="ja-JP"/>
        </w:rPr>
        <w:t>”</w:t>
      </w:r>
      <w:r w:rsidR="007B2063">
        <w:rPr>
          <w:rFonts w:eastAsia="MS Mincho"/>
          <w:lang w:eastAsia="ja-JP"/>
        </w:rPr>
        <w:t>,</w:t>
      </w:r>
      <w:r w:rsidR="00B26547" w:rsidRPr="001811D1">
        <w:rPr>
          <w:lang w:eastAsia="ja-JP"/>
        </w:rPr>
        <w:t xml:space="preserve"> as specified in </w:t>
      </w:r>
      <w:r w:rsidR="00B26547" w:rsidRPr="001811D1">
        <w:rPr>
          <w:rFonts w:eastAsia="MS Mincho"/>
          <w:lang w:eastAsia="ja-JP"/>
        </w:rPr>
        <w:t>Table 7-10</w:t>
      </w:r>
      <w:r w:rsidR="00B26547" w:rsidRPr="001811D1">
        <w:rPr>
          <w:lang w:eastAsia="ja-JP"/>
        </w:rPr>
        <w:t xml:space="preserve"> of the </w:t>
      </w:r>
      <w:r w:rsidR="000E6E8D">
        <w:rPr>
          <w:lang w:eastAsia="ja-JP"/>
        </w:rPr>
        <w:t>HEVC specification</w:t>
      </w:r>
      <w:r w:rsidR="00B26547" w:rsidRPr="001811D1">
        <w:rPr>
          <w:lang w:eastAsia="ja-JP"/>
        </w:rPr>
        <w:t xml:space="preserve">. </w:t>
      </w:r>
      <w:r w:rsidR="00B26547" w:rsidRPr="001811D1">
        <w:rPr>
          <w:rFonts w:eastAsia="MS Mincho"/>
          <w:lang w:eastAsia="ja-JP"/>
        </w:rPr>
        <w:t>For a MODE_INTER CU other than those having maximum depth</w:t>
      </w:r>
      <w:r w:rsidR="007B2063">
        <w:rPr>
          <w:rFonts w:eastAsia="MS Mincho"/>
          <w:lang w:eastAsia="ja-JP"/>
        </w:rPr>
        <w:t xml:space="preserve">, seven </w:t>
      </w:r>
      <w:r w:rsidR="00B26547" w:rsidRPr="001811D1">
        <w:rPr>
          <w:rFonts w:eastAsia="MS Mincho"/>
          <w:lang w:eastAsia="ja-JP"/>
        </w:rPr>
        <w:t>partition</w:t>
      </w:r>
      <w:r w:rsidR="007B2063">
        <w:rPr>
          <w:rFonts w:eastAsia="MS Mincho"/>
          <w:lang w:eastAsia="ja-JP"/>
        </w:rPr>
        <w:t xml:space="preserve"> modes</w:t>
      </w:r>
      <w:r w:rsidR="00B26547" w:rsidRPr="001811D1">
        <w:rPr>
          <w:rFonts w:eastAsia="MS Mincho"/>
          <w:lang w:eastAsia="ja-JP"/>
        </w:rPr>
        <w:t xml:space="preserve"> (PART_2Nx2N, PART_2NxN, PART_Nx2N, PART_2NxnU, PART_2NxnD, PART_nLx2N and PART_nRx2N) can be selected</w:t>
      </w:r>
      <w:r w:rsidR="00B26547" w:rsidRPr="004C5523">
        <w:rPr>
          <w:rFonts w:eastAsia="MS Mincho"/>
          <w:lang w:eastAsia="ja-JP"/>
        </w:rPr>
        <w:t xml:space="preserve">. </w:t>
      </w:r>
      <w:proofErr w:type="spellStart"/>
      <w:r w:rsidR="00B26547" w:rsidRPr="004C5523">
        <w:rPr>
          <w:rFonts w:eastAsia="MS Mincho"/>
          <w:lang w:eastAsia="ja-JP"/>
        </w:rPr>
        <w:t>PART_NxN</w:t>
      </w:r>
      <w:proofErr w:type="spellEnd"/>
      <w:r w:rsidR="00B26547" w:rsidRPr="004C5523">
        <w:rPr>
          <w:rFonts w:eastAsia="MS Mincho"/>
          <w:lang w:eastAsia="ja-JP"/>
        </w:rPr>
        <w:t xml:space="preserve"> can only be chosen </w:t>
      </w:r>
      <w:r w:rsidR="00C7579C" w:rsidRPr="00744CD7">
        <w:rPr>
          <w:rFonts w:eastAsia="MS Mincho"/>
          <w:lang w:eastAsia="ja-JP"/>
        </w:rPr>
        <w:t xml:space="preserve">when the CU size is greater than 8x8 and the CU depth is </w:t>
      </w:r>
      <w:r w:rsidR="00B26547" w:rsidRPr="004C5523">
        <w:rPr>
          <w:rFonts w:eastAsia="MS Mincho"/>
          <w:lang w:eastAsia="ja-JP"/>
        </w:rPr>
        <w:t xml:space="preserve">at </w:t>
      </w:r>
      <w:r w:rsidR="00C7579C" w:rsidRPr="00744CD7">
        <w:rPr>
          <w:rFonts w:eastAsia="MS Mincho"/>
          <w:lang w:eastAsia="ja-JP"/>
        </w:rPr>
        <w:t xml:space="preserve">the </w:t>
      </w:r>
      <w:r w:rsidR="00B26547" w:rsidRPr="004C5523">
        <w:rPr>
          <w:rFonts w:eastAsia="MS Mincho"/>
          <w:lang w:eastAsia="ja-JP"/>
        </w:rPr>
        <w:t xml:space="preserve">maximum </w:t>
      </w:r>
      <w:r w:rsidR="00C7579C" w:rsidRPr="00744CD7">
        <w:rPr>
          <w:rFonts w:eastAsia="MS Mincho"/>
          <w:lang w:eastAsia="ja-JP"/>
        </w:rPr>
        <w:t xml:space="preserve">configured </w:t>
      </w:r>
      <w:r w:rsidR="00B26547" w:rsidRPr="004C5523">
        <w:rPr>
          <w:rFonts w:eastAsia="MS Mincho"/>
          <w:lang w:eastAsia="ja-JP"/>
        </w:rPr>
        <w:t>CU depth level</w:t>
      </w:r>
      <w:r w:rsidR="00B26547" w:rsidRPr="001811D1">
        <w:rPr>
          <w:rFonts w:eastAsia="MS Mincho"/>
          <w:lang w:eastAsia="ja-JP"/>
        </w:rPr>
        <w:t>. For each PU, PU-based Motion Merging (merge mode) or normal inte</w:t>
      </w:r>
      <w:r w:rsidR="002C6E49">
        <w:rPr>
          <w:rFonts w:eastAsia="MS Mincho"/>
          <w:lang w:eastAsia="ja-JP"/>
        </w:rPr>
        <w:t>r prediction with actually-</w:t>
      </w:r>
      <w:r w:rsidR="00B26547" w:rsidRPr="001811D1">
        <w:rPr>
          <w:rFonts w:eastAsia="MS Mincho"/>
          <w:lang w:eastAsia="ja-JP"/>
        </w:rPr>
        <w:t xml:space="preserve">estimated motion parameters (inter mode) can be used. </w:t>
      </w:r>
      <w:r w:rsidR="00B26547" w:rsidRPr="001811D1">
        <w:rPr>
          <w:lang w:eastAsia="ja-JP"/>
        </w:rPr>
        <w:t xml:space="preserve">This section describes how </w:t>
      </w:r>
      <w:proofErr w:type="spellStart"/>
      <w:r w:rsidR="00B26547" w:rsidRPr="001811D1">
        <w:rPr>
          <w:lang w:eastAsia="ja-JP"/>
        </w:rPr>
        <w:t>luma</w:t>
      </w:r>
      <w:proofErr w:type="spellEnd"/>
      <w:r w:rsidR="00B26547" w:rsidRPr="001811D1">
        <w:rPr>
          <w:lang w:eastAsia="ja-JP"/>
        </w:rPr>
        <w:t xml:space="preserve"> </w:t>
      </w:r>
      <w:r w:rsidR="00B26547" w:rsidRPr="001811D1">
        <w:rPr>
          <w:rFonts w:eastAsia="MS Mincho"/>
          <w:lang w:eastAsia="ja-JP"/>
        </w:rPr>
        <w:t xml:space="preserve">motion parameters </w:t>
      </w:r>
      <w:r w:rsidR="00B26547" w:rsidRPr="001811D1">
        <w:rPr>
          <w:lang w:eastAsia="ja-JP"/>
        </w:rPr>
        <w:t xml:space="preserve">are obtained for each PU. </w:t>
      </w:r>
      <w:r w:rsidR="00551890">
        <w:rPr>
          <w:lang w:eastAsia="ja-JP"/>
        </w:rPr>
        <w:t xml:space="preserve">The </w:t>
      </w:r>
      <w:r w:rsidR="00B26547" w:rsidRPr="001811D1">
        <w:rPr>
          <w:lang w:eastAsia="ja-JP"/>
        </w:rPr>
        <w:t>chroma motion vector</w:t>
      </w:r>
      <w:r w:rsidR="00551890">
        <w:rPr>
          <w:lang w:eastAsia="ja-JP"/>
        </w:rPr>
        <w:t>s</w:t>
      </w:r>
      <w:r w:rsidR="00B26547" w:rsidRPr="001811D1">
        <w:rPr>
          <w:lang w:eastAsia="ja-JP"/>
        </w:rPr>
        <w:t xml:space="preserve"> are derived from </w:t>
      </w:r>
      <w:r w:rsidR="00551890">
        <w:rPr>
          <w:lang w:eastAsia="ja-JP"/>
        </w:rPr>
        <w:t xml:space="preserve">the </w:t>
      </w:r>
      <w:proofErr w:type="spellStart"/>
      <w:r w:rsidR="00B26547" w:rsidRPr="001811D1">
        <w:rPr>
          <w:lang w:eastAsia="ja-JP"/>
        </w:rPr>
        <w:t>luma</w:t>
      </w:r>
      <w:proofErr w:type="spellEnd"/>
      <w:r w:rsidR="00B26547" w:rsidRPr="001811D1">
        <w:rPr>
          <w:lang w:eastAsia="ja-JP"/>
        </w:rPr>
        <w:t xml:space="preserve"> motion vector of corresponding PU according to the process specified in section </w:t>
      </w:r>
      <w:r w:rsidR="00B26547" w:rsidRPr="001811D1">
        <w:rPr>
          <w:rFonts w:eastAsia="MS Mincho"/>
          <w:lang w:eastAsia="ja-JP"/>
        </w:rPr>
        <w:t>8.4.2.1.10</w:t>
      </w:r>
      <w:r w:rsidR="00B26547" w:rsidRPr="001811D1">
        <w:rPr>
          <w:lang w:eastAsia="ja-JP"/>
        </w:rPr>
        <w:t xml:space="preserve"> of the </w:t>
      </w:r>
      <w:r w:rsidR="000E6E8D">
        <w:rPr>
          <w:lang w:eastAsia="ja-JP"/>
        </w:rPr>
        <w:t>HEVC specification</w:t>
      </w:r>
      <w:r w:rsidR="00B26547" w:rsidRPr="001811D1">
        <w:rPr>
          <w:rFonts w:eastAsia="MS Mincho"/>
          <w:lang w:eastAsia="ja-JP"/>
        </w:rPr>
        <w:t xml:space="preserve">, </w:t>
      </w:r>
      <w:r w:rsidR="00551890">
        <w:rPr>
          <w:rFonts w:eastAsia="MS Mincho"/>
          <w:lang w:eastAsia="ja-JP"/>
        </w:rPr>
        <w:t xml:space="preserve">with </w:t>
      </w:r>
      <w:r w:rsidR="00B26547" w:rsidRPr="001811D1">
        <w:rPr>
          <w:rFonts w:eastAsia="MS Mincho"/>
          <w:lang w:eastAsia="ja-JP"/>
        </w:rPr>
        <w:t xml:space="preserve">the reference picture index and prediction direction index </w:t>
      </w:r>
      <w:r w:rsidR="00551890">
        <w:rPr>
          <w:rFonts w:eastAsia="MS Mincho"/>
          <w:lang w:eastAsia="ja-JP"/>
        </w:rPr>
        <w:t xml:space="preserve">set according to the corresponding values for the </w:t>
      </w:r>
      <w:proofErr w:type="spellStart"/>
      <w:r w:rsidR="00551890">
        <w:rPr>
          <w:rFonts w:eastAsia="MS Mincho"/>
          <w:lang w:eastAsia="ja-JP"/>
        </w:rPr>
        <w:t>luma</w:t>
      </w:r>
      <w:proofErr w:type="spellEnd"/>
      <w:r w:rsidR="00551890">
        <w:rPr>
          <w:rFonts w:eastAsia="MS Mincho"/>
          <w:lang w:eastAsia="ja-JP"/>
        </w:rPr>
        <w:t xml:space="preserve"> motion parameters</w:t>
      </w:r>
      <w:r w:rsidR="00B26547" w:rsidRPr="001811D1">
        <w:rPr>
          <w:rFonts w:eastAsia="MS Mincho"/>
          <w:lang w:eastAsia="ja-JP"/>
        </w:rPr>
        <w:t>.</w:t>
      </w:r>
    </w:p>
    <w:p w14:paraId="3EA3B317" w14:textId="77777777" w:rsidR="00B26547" w:rsidRPr="001811D1" w:rsidRDefault="00B26547" w:rsidP="00B26547">
      <w:pPr>
        <w:pStyle w:val="Heading5"/>
        <w:ind w:left="2234" w:hanging="2234"/>
        <w:rPr>
          <w:lang w:val="en-GB"/>
        </w:rPr>
      </w:pPr>
      <w:r w:rsidRPr="001811D1">
        <w:rPr>
          <w:lang w:val="en-GB"/>
        </w:rPr>
        <w:t xml:space="preserve">Motion </w:t>
      </w:r>
      <w:r w:rsidR="000D4159">
        <w:rPr>
          <w:lang w:val="en-GB"/>
        </w:rPr>
        <w:t>v</w:t>
      </w:r>
      <w:r w:rsidRPr="001811D1">
        <w:rPr>
          <w:lang w:val="en-GB"/>
        </w:rPr>
        <w:t xml:space="preserve">ector </w:t>
      </w:r>
      <w:r w:rsidR="000D4159">
        <w:rPr>
          <w:lang w:val="en-GB"/>
        </w:rPr>
        <w:t>p</w:t>
      </w:r>
      <w:r w:rsidRPr="001811D1">
        <w:rPr>
          <w:lang w:val="en-GB"/>
        </w:rPr>
        <w:t>rediction</w:t>
      </w:r>
    </w:p>
    <w:p w14:paraId="291A476F" w14:textId="0A5457A5" w:rsidR="00B26547" w:rsidRPr="00240787" w:rsidRDefault="00B26547" w:rsidP="00B26547">
      <w:pPr>
        <w:rPr>
          <w:lang w:eastAsia="ja-JP"/>
        </w:rPr>
      </w:pPr>
      <w:r w:rsidRPr="001811D1">
        <w:rPr>
          <w:lang w:eastAsia="ja-JP"/>
        </w:rPr>
        <w:t xml:space="preserve">For each PU, the best motion vector predictor is computed with the process specified as follows. Firstly, a set of motion vector predictor candidates for </w:t>
      </w:r>
      <w:proofErr w:type="spellStart"/>
      <w:r w:rsidRPr="001811D1">
        <w:rPr>
          <w:lang w:eastAsia="ja-JP"/>
        </w:rPr>
        <w:t>RefPicListX</w:t>
      </w:r>
      <w:proofErr w:type="spellEnd"/>
      <w:r w:rsidRPr="001811D1">
        <w:rPr>
          <w:lang w:eastAsia="ja-JP"/>
        </w:rPr>
        <w:t xml:space="preserve"> are derived with normative process specified in section 8.4.2.1.</w:t>
      </w:r>
      <w:r w:rsidRPr="001811D1">
        <w:rPr>
          <w:rFonts w:eastAsia="MS Mincho"/>
          <w:lang w:eastAsia="ja-JP"/>
        </w:rPr>
        <w:t>7</w:t>
      </w:r>
      <w:r w:rsidRPr="001811D1">
        <w:rPr>
          <w:lang w:eastAsia="ja-JP"/>
        </w:rPr>
        <w:t xml:space="preserve"> of the </w:t>
      </w:r>
      <w:r w:rsidR="00D34000">
        <w:rPr>
          <w:lang w:eastAsia="ja-JP"/>
        </w:rPr>
        <w:t>HEVC specification</w:t>
      </w:r>
      <w:r w:rsidRPr="001811D1">
        <w:rPr>
          <w:lang w:eastAsia="ja-JP"/>
        </w:rPr>
        <w:t xml:space="preserve">, by referring to motion parameters of neighbouring </w:t>
      </w:r>
      <w:r w:rsidRPr="001811D1">
        <w:rPr>
          <w:rFonts w:eastAsia="MS Mincho"/>
          <w:lang w:eastAsia="ja-JP"/>
        </w:rPr>
        <w:t>PUs</w:t>
      </w:r>
      <w:r w:rsidRPr="001811D1">
        <w:rPr>
          <w:lang w:eastAsia="ja-JP"/>
        </w:rPr>
        <w:t xml:space="preserve">. Then, the best one from the candidate set is determined by a criterion that selects a motion vector predictor candidate that minimizes the cost </w:t>
      </w:r>
      <w:proofErr w:type="spellStart"/>
      <w:proofErr w:type="gramStart"/>
      <w:r w:rsidRPr="001811D1">
        <w:rPr>
          <w:i/>
          <w:lang w:eastAsia="ja-JP"/>
        </w:rPr>
        <w:t>J</w:t>
      </w:r>
      <w:r w:rsidRPr="001811D1">
        <w:rPr>
          <w:rFonts w:eastAsia="MS Mincho"/>
          <w:vertAlign w:val="subscript"/>
          <w:lang w:eastAsia="ja-JP"/>
        </w:rPr>
        <w:t>pred,SAD</w:t>
      </w:r>
      <w:proofErr w:type="spellEnd"/>
      <w:proofErr w:type="gramEnd"/>
      <w:r w:rsidRPr="001811D1">
        <w:rPr>
          <w:lang w:eastAsia="ja-JP"/>
        </w:rPr>
        <w:t xml:space="preserve"> specified in the section </w:t>
      </w:r>
      <w:r w:rsidR="005C7E3B">
        <w:rPr>
          <w:highlight w:val="yellow"/>
          <w:lang w:eastAsia="ja-JP"/>
        </w:rPr>
        <w:fldChar w:fldCharType="begin"/>
      </w:r>
      <w:r w:rsidR="005C7E3B">
        <w:rPr>
          <w:lang w:eastAsia="ja-JP"/>
        </w:rPr>
        <w:instrText xml:space="preserve"> REF _Ref438635490 \r \h </w:instrText>
      </w:r>
      <w:r w:rsidR="005C7E3B">
        <w:rPr>
          <w:highlight w:val="yellow"/>
          <w:lang w:eastAsia="ja-JP"/>
        </w:rPr>
      </w:r>
      <w:r w:rsidR="005C7E3B">
        <w:rPr>
          <w:highlight w:val="yellow"/>
          <w:lang w:eastAsia="ja-JP"/>
        </w:rPr>
        <w:fldChar w:fldCharType="separate"/>
      </w:r>
      <w:r w:rsidR="00C447FC">
        <w:rPr>
          <w:lang w:eastAsia="ja-JP"/>
        </w:rPr>
        <w:t>6.3.4.3</w:t>
      </w:r>
      <w:r w:rsidR="005C7E3B">
        <w:rPr>
          <w:highlight w:val="yellow"/>
          <w:lang w:eastAsia="ja-JP"/>
        </w:rPr>
        <w:fldChar w:fldCharType="end"/>
      </w:r>
      <w:r w:rsidRPr="00BF6BF4">
        <w:rPr>
          <w:lang w:eastAsia="ja-JP"/>
        </w:rPr>
        <w:t xml:space="preserve">, with setting the bits for an index specifying each </w:t>
      </w:r>
      <w:r w:rsidRPr="00BE073F">
        <w:rPr>
          <w:lang w:eastAsia="ja-JP"/>
        </w:rPr>
        <w:t xml:space="preserve">motion vector predictor candidate to </w:t>
      </w:r>
      <w:proofErr w:type="spellStart"/>
      <w:r w:rsidRPr="00BE073F">
        <w:rPr>
          <w:i/>
          <w:lang w:eastAsia="ja-JP"/>
        </w:rPr>
        <w:t>B</w:t>
      </w:r>
      <w:r w:rsidRPr="0046420E">
        <w:rPr>
          <w:rFonts w:eastAsia="MS Mincho"/>
          <w:vertAlign w:val="subscript"/>
          <w:lang w:eastAsia="ja-JP"/>
        </w:rPr>
        <w:t>pred</w:t>
      </w:r>
      <w:proofErr w:type="spellEnd"/>
      <w:r w:rsidRPr="0046420E">
        <w:rPr>
          <w:lang w:eastAsia="ja-JP"/>
        </w:rPr>
        <w:t xml:space="preserve">. The index corresponding to the selected best candidate is assigned to the </w:t>
      </w:r>
      <w:proofErr w:type="spellStart"/>
      <w:r w:rsidRPr="0046420E">
        <w:rPr>
          <w:lang w:eastAsia="ja-JP"/>
        </w:rPr>
        <w:t>mvp_idx_lX</w:t>
      </w:r>
      <w:proofErr w:type="spellEnd"/>
      <w:r w:rsidRPr="00240787">
        <w:rPr>
          <w:lang w:eastAsia="ja-JP"/>
        </w:rPr>
        <w:t>.</w:t>
      </w:r>
    </w:p>
    <w:p w14:paraId="70332B23" w14:textId="77777777" w:rsidR="00B26547" w:rsidRPr="009669C1" w:rsidRDefault="00B26547" w:rsidP="00B26547">
      <w:pPr>
        <w:pStyle w:val="Heading5"/>
        <w:tabs>
          <w:tab w:val="clear" w:pos="1892"/>
        </w:tabs>
        <w:ind w:left="2234" w:hanging="2234"/>
        <w:rPr>
          <w:lang w:val="en-GB"/>
        </w:rPr>
      </w:pPr>
      <w:r w:rsidRPr="00676AB7">
        <w:rPr>
          <w:rFonts w:eastAsia="MS Mincho"/>
          <w:lang w:val="en-GB" w:eastAsia="ja-JP"/>
        </w:rPr>
        <w:t>CU coding with MODE_SKIP</w:t>
      </w:r>
    </w:p>
    <w:p w14:paraId="760AD84B" w14:textId="77777777" w:rsidR="00B26547" w:rsidRPr="00C02B57" w:rsidRDefault="00B26547" w:rsidP="00B26547">
      <w:pPr>
        <w:rPr>
          <w:lang w:eastAsia="ja-JP"/>
        </w:rPr>
      </w:pPr>
      <w:r w:rsidRPr="008E45E7">
        <w:rPr>
          <w:rFonts w:eastAsia="MS Mincho"/>
          <w:lang w:eastAsia="ja-JP"/>
        </w:rPr>
        <w:t xml:space="preserve">In the case of </w:t>
      </w:r>
      <w:r w:rsidRPr="00045005">
        <w:rPr>
          <w:lang w:eastAsia="ja-JP"/>
        </w:rPr>
        <w:t xml:space="preserve">skip mode (i.e., </w:t>
      </w:r>
      <w:proofErr w:type="spellStart"/>
      <w:r w:rsidRPr="00C02B57">
        <w:rPr>
          <w:rFonts w:eastAsia="MS Mincho"/>
          <w:lang w:eastAsia="ja-JP"/>
        </w:rPr>
        <w:t>PredMode</w:t>
      </w:r>
      <w:proofErr w:type="spellEnd"/>
      <w:r w:rsidRPr="00C02B57">
        <w:rPr>
          <w:lang w:eastAsia="ja-JP"/>
        </w:rPr>
        <w:t xml:space="preserve"> == “MODE_SKIP”),</w:t>
      </w:r>
      <w:r w:rsidRPr="00830B96">
        <w:rPr>
          <w:rFonts w:eastAsia="MS Mincho"/>
          <w:lang w:eastAsia="ja-JP"/>
        </w:rPr>
        <w:t xml:space="preserve"> </w:t>
      </w:r>
      <w:r w:rsidRPr="00830B96">
        <w:rPr>
          <w:lang w:eastAsia="ja-JP"/>
        </w:rPr>
        <w:t xml:space="preserve">motion </w:t>
      </w:r>
      <w:r w:rsidRPr="00C23D58">
        <w:rPr>
          <w:rFonts w:eastAsia="MS Mincho"/>
          <w:lang w:eastAsia="ja-JP"/>
        </w:rPr>
        <w:t>parameters</w:t>
      </w:r>
      <w:r w:rsidRPr="00206D42">
        <w:rPr>
          <w:lang w:eastAsia="ja-JP"/>
        </w:rPr>
        <w:t xml:space="preserve"> for the current </w:t>
      </w:r>
      <w:proofErr w:type="gramStart"/>
      <w:r w:rsidRPr="001811D1">
        <w:rPr>
          <w:rFonts w:eastAsia="MS Mincho"/>
          <w:lang w:eastAsia="ja-JP"/>
        </w:rPr>
        <w:t>CU(</w:t>
      </w:r>
      <w:proofErr w:type="gramEnd"/>
      <w:r w:rsidRPr="001811D1">
        <w:rPr>
          <w:rFonts w:eastAsia="MS Mincho"/>
          <w:lang w:eastAsia="ja-JP"/>
        </w:rPr>
        <w:t>i.e., PART_2Nx2N PU) are</w:t>
      </w:r>
      <w:r w:rsidRPr="001811D1">
        <w:rPr>
          <w:lang w:eastAsia="ja-JP"/>
        </w:rPr>
        <w:t xml:space="preserve"> </w:t>
      </w:r>
      <w:r w:rsidRPr="001811D1">
        <w:rPr>
          <w:rFonts w:eastAsia="MS Mincho"/>
          <w:lang w:eastAsia="ja-JP"/>
        </w:rPr>
        <w:t>derived by using merge mode</w:t>
      </w:r>
      <w:r w:rsidRPr="001811D1">
        <w:rPr>
          <w:lang w:eastAsia="ja-JP"/>
        </w:rPr>
        <w:t xml:space="preserve">. </w:t>
      </w:r>
      <w:r w:rsidRPr="001811D1">
        <w:rPr>
          <w:rFonts w:eastAsia="MS Mincho"/>
          <w:lang w:eastAsia="ja-JP"/>
        </w:rPr>
        <w:t>In this case, the motion parameters</w:t>
      </w:r>
      <w:r w:rsidRPr="001811D1">
        <w:rPr>
          <w:lang w:eastAsia="ja-JP"/>
        </w:rPr>
        <w:t xml:space="preserve"> are determined by checking all possible </w:t>
      </w:r>
      <w:r w:rsidRPr="001811D1">
        <w:rPr>
          <w:rFonts w:eastAsia="MS Mincho"/>
          <w:lang w:eastAsia="ja-JP"/>
        </w:rPr>
        <w:t>merge</w:t>
      </w:r>
      <w:r w:rsidRPr="001811D1">
        <w:rPr>
          <w:lang w:eastAsia="ja-JP"/>
        </w:rPr>
        <w:t xml:space="preserve"> candidates </w:t>
      </w:r>
      <w:r w:rsidRPr="001811D1">
        <w:rPr>
          <w:rFonts w:eastAsia="MS Mincho"/>
          <w:lang w:eastAsia="ja-JP"/>
        </w:rPr>
        <w:t xml:space="preserve">derived by the normative process specified in section 8.4.2.1.1 to 8.4.2.1.5 of the </w:t>
      </w:r>
      <w:r w:rsidR="000E6E8D">
        <w:rPr>
          <w:rFonts w:eastAsia="MS Mincho"/>
          <w:lang w:eastAsia="ja-JP"/>
        </w:rPr>
        <w:t>HEVC specification</w:t>
      </w:r>
      <w:r w:rsidRPr="001811D1">
        <w:rPr>
          <w:rFonts w:eastAsia="MS Mincho"/>
          <w:lang w:eastAsia="ja-JP"/>
        </w:rPr>
        <w:t>,</w:t>
      </w:r>
      <w:r w:rsidRPr="001811D1">
        <w:rPr>
          <w:lang w:eastAsia="ja-JP"/>
        </w:rPr>
        <w:t xml:space="preserve"> and selecting the best</w:t>
      </w:r>
      <w:r w:rsidRPr="001811D1">
        <w:rPr>
          <w:rFonts w:eastAsia="MS Mincho"/>
          <w:lang w:eastAsia="ja-JP"/>
        </w:rPr>
        <w:t xml:space="preserve"> set of motion parameters </w:t>
      </w:r>
      <w:r w:rsidRPr="001811D1">
        <w:rPr>
          <w:lang w:eastAsia="ja-JP"/>
        </w:rPr>
        <w:t xml:space="preserve">that minimizes the cost </w:t>
      </w:r>
      <w:proofErr w:type="spellStart"/>
      <w:r w:rsidRPr="001811D1">
        <w:rPr>
          <w:i/>
          <w:lang w:eastAsia="ja-JP"/>
        </w:rPr>
        <w:t>J</w:t>
      </w:r>
      <w:r w:rsidRPr="001811D1">
        <w:rPr>
          <w:vertAlign w:val="subscript"/>
          <w:lang w:eastAsia="ja-JP"/>
        </w:rPr>
        <w:t>mode</w:t>
      </w:r>
      <w:proofErr w:type="spellEnd"/>
      <w:r w:rsidRPr="001811D1">
        <w:rPr>
          <w:lang w:eastAsia="ja-JP"/>
        </w:rPr>
        <w:t xml:space="preserve"> specified in the </w:t>
      </w:r>
      <w:proofErr w:type="gramStart"/>
      <w:r w:rsidRPr="001811D1">
        <w:rPr>
          <w:lang w:eastAsia="ja-JP"/>
        </w:rPr>
        <w:t xml:space="preserve">section </w:t>
      </w:r>
      <w:r w:rsidRPr="00BF6BF4">
        <w:rPr>
          <w:rFonts w:eastAsia="MS Mincho"/>
          <w:lang w:eastAsia="ja-JP"/>
        </w:rPr>
        <w:t>.</w:t>
      </w:r>
      <w:proofErr w:type="gramEnd"/>
      <w:r w:rsidRPr="00BF6BF4">
        <w:rPr>
          <w:rFonts w:eastAsia="MS Mincho"/>
          <w:lang w:eastAsia="ja-JP"/>
        </w:rPr>
        <w:t xml:space="preserve"> In this case, </w:t>
      </w:r>
      <w:proofErr w:type="spellStart"/>
      <w:r w:rsidRPr="00BE073F">
        <w:rPr>
          <w:i/>
          <w:lang w:eastAsia="ja-JP"/>
        </w:rPr>
        <w:t>B</w:t>
      </w:r>
      <w:r w:rsidRPr="00BE073F">
        <w:rPr>
          <w:vertAlign w:val="subscript"/>
          <w:lang w:eastAsia="ja-JP"/>
        </w:rPr>
        <w:t>mode</w:t>
      </w:r>
      <w:proofErr w:type="spellEnd"/>
      <w:r w:rsidRPr="00BE073F">
        <w:rPr>
          <w:rFonts w:eastAsia="MS Mincho"/>
          <w:lang w:eastAsia="ja-JP"/>
        </w:rPr>
        <w:t xml:space="preserve"> includes coded </w:t>
      </w:r>
      <w:r w:rsidRPr="0046420E">
        <w:rPr>
          <w:rFonts w:eastAsia="MS Mincho"/>
          <w:lang w:eastAsia="ja-JP"/>
        </w:rPr>
        <w:t>b</w:t>
      </w:r>
      <w:r w:rsidRPr="0046420E">
        <w:rPr>
          <w:lang w:eastAsia="ja-JP"/>
        </w:rPr>
        <w:t xml:space="preserve">its for </w:t>
      </w:r>
      <w:proofErr w:type="spellStart"/>
      <w:r w:rsidRPr="0046420E">
        <w:rPr>
          <w:lang w:eastAsia="ja-JP"/>
        </w:rPr>
        <w:t>skip_flag</w:t>
      </w:r>
      <w:proofErr w:type="spellEnd"/>
      <w:r w:rsidRPr="0046420E">
        <w:rPr>
          <w:lang w:eastAsia="ja-JP"/>
        </w:rPr>
        <w:t xml:space="preserve"> and </w:t>
      </w:r>
      <w:proofErr w:type="spellStart"/>
      <w:r w:rsidRPr="0046420E">
        <w:rPr>
          <w:rFonts w:eastAsia="MS Mincho"/>
          <w:lang w:eastAsia="ja-JP"/>
        </w:rPr>
        <w:t>merge_</w:t>
      </w:r>
      <w:r w:rsidRPr="00240787">
        <w:rPr>
          <w:lang w:eastAsia="ja-JP"/>
        </w:rPr>
        <w:t>idx</w:t>
      </w:r>
      <w:proofErr w:type="spellEnd"/>
      <w:r w:rsidRPr="00676AB7">
        <w:rPr>
          <w:rFonts w:eastAsia="MS Mincho"/>
          <w:lang w:eastAsia="ja-JP"/>
        </w:rPr>
        <w:t xml:space="preserve"> that signals position of the PU having the best motion parameters to be used for the current PU. </w:t>
      </w:r>
      <w:r w:rsidRPr="009669C1">
        <w:rPr>
          <w:rFonts w:eastAsia="MS Mincho"/>
          <w:lang w:eastAsia="ja-JP"/>
        </w:rPr>
        <w:t>Since prediction residual is not transmitted</w:t>
      </w:r>
      <w:r w:rsidRPr="008E45E7">
        <w:rPr>
          <w:rFonts w:eastAsia="MS Mincho"/>
          <w:lang w:eastAsia="ja-JP"/>
        </w:rPr>
        <w:t xml:space="preserve"> for skip mode</w:t>
      </w:r>
      <w:r w:rsidRPr="00045005">
        <w:rPr>
          <w:rFonts w:eastAsia="MS Mincho"/>
          <w:lang w:eastAsia="ja-JP"/>
        </w:rPr>
        <w:t xml:space="preserve">, </w:t>
      </w:r>
      <w:r w:rsidRPr="00C02B57">
        <w:rPr>
          <w:lang w:eastAsia="ja-JP"/>
        </w:rPr>
        <w:t>SSE is obtained by inter prediction samples.</w:t>
      </w:r>
    </w:p>
    <w:p w14:paraId="1918BBBF" w14:textId="77777777" w:rsidR="00B26547" w:rsidRPr="00C23D58" w:rsidRDefault="00B26547" w:rsidP="00B26547">
      <w:pPr>
        <w:pStyle w:val="Heading5"/>
        <w:tabs>
          <w:tab w:val="clear" w:pos="1892"/>
        </w:tabs>
        <w:ind w:left="2234" w:hanging="2234"/>
        <w:rPr>
          <w:lang w:val="en-GB"/>
        </w:rPr>
      </w:pPr>
      <w:r w:rsidRPr="00830B96">
        <w:rPr>
          <w:rFonts w:eastAsia="MS Mincho"/>
          <w:lang w:val="en-GB" w:eastAsia="ja-JP"/>
        </w:rPr>
        <w:t>CU coding with MODE_INTER</w:t>
      </w:r>
    </w:p>
    <w:p w14:paraId="64E743A9" w14:textId="4F344418" w:rsidR="00B26547" w:rsidRPr="00BF6BF4" w:rsidRDefault="00B26547" w:rsidP="00B26547">
      <w:pPr>
        <w:rPr>
          <w:rFonts w:eastAsia="MS Mincho"/>
          <w:lang w:eastAsia="ja-JP"/>
        </w:rPr>
      </w:pPr>
      <w:r w:rsidRPr="00206D42">
        <w:rPr>
          <w:rFonts w:eastAsia="MS Mincho"/>
          <w:lang w:eastAsia="ja-JP"/>
        </w:rPr>
        <w:t>When a CU is coded with</w:t>
      </w:r>
      <w:r w:rsidRPr="001811D1">
        <w:rPr>
          <w:rFonts w:eastAsia="MS Mincho"/>
          <w:lang w:eastAsia="ja-JP"/>
        </w:rPr>
        <w:t xml:space="preserve"> MODE_INTER, motion parameter decision for each PU is performed first based on the ME cost </w:t>
      </w:r>
      <w:proofErr w:type="spellStart"/>
      <w:proofErr w:type="gramStart"/>
      <w:r w:rsidRPr="001811D1">
        <w:rPr>
          <w:i/>
          <w:lang w:eastAsia="ja-JP"/>
        </w:rPr>
        <w:t>J</w:t>
      </w:r>
      <w:r w:rsidRPr="001811D1">
        <w:rPr>
          <w:rFonts w:eastAsia="MS Mincho"/>
          <w:szCs w:val="22"/>
          <w:vertAlign w:val="subscript"/>
          <w:lang w:eastAsia="ja-JP"/>
        </w:rPr>
        <w:t>pred,SATD</w:t>
      </w:r>
      <w:proofErr w:type="spellEnd"/>
      <w:proofErr w:type="gramEnd"/>
      <w:r w:rsidRPr="001811D1">
        <w:rPr>
          <w:rFonts w:eastAsia="MS Mincho"/>
          <w:lang w:eastAsia="ja-JP"/>
        </w:rPr>
        <w:t xml:space="preserve"> 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C447FC">
        <w:rPr>
          <w:rFonts w:eastAsia="MS Mincho"/>
          <w:lang w:eastAsia="ja-JP"/>
        </w:rPr>
        <w:t>6.3.4.4</w:t>
      </w:r>
      <w:r w:rsidR="005C7E3B">
        <w:rPr>
          <w:rFonts w:eastAsia="MS Mincho"/>
          <w:highlight w:val="yellow"/>
          <w:lang w:eastAsia="ja-JP"/>
        </w:rPr>
        <w:fldChar w:fldCharType="end"/>
      </w:r>
      <w:r w:rsidRPr="00BF6BF4">
        <w:rPr>
          <w:rFonts w:eastAsia="MS Mincho"/>
          <w:lang w:eastAsia="ja-JP"/>
        </w:rPr>
        <w:t>.</w:t>
      </w:r>
    </w:p>
    <w:p w14:paraId="171B89DB" w14:textId="64DD3B41" w:rsidR="00B26547" w:rsidRPr="001811D1" w:rsidRDefault="00B26547" w:rsidP="00B26547">
      <w:pPr>
        <w:rPr>
          <w:rFonts w:eastAsia="MS Mincho"/>
          <w:lang w:eastAsia="ja-JP"/>
        </w:rPr>
      </w:pPr>
      <w:r w:rsidRPr="0046420E">
        <w:rPr>
          <w:rFonts w:eastAsia="MS Mincho"/>
          <w:lang w:eastAsia="ja-JP"/>
        </w:rPr>
        <w:t xml:space="preserve">For merge mode case, </w:t>
      </w:r>
      <w:r w:rsidRPr="00240787">
        <w:rPr>
          <w:rFonts w:eastAsia="MS Mincho"/>
          <w:lang w:eastAsia="ja-JP"/>
        </w:rPr>
        <w:t>the motion parameter decision</w:t>
      </w:r>
      <w:r w:rsidRPr="00676AB7">
        <w:rPr>
          <w:lang w:eastAsia="ja-JP"/>
        </w:rPr>
        <w:t xml:space="preserve"> starts with checking availabilities of </w:t>
      </w:r>
      <w:r w:rsidRPr="009669C1">
        <w:rPr>
          <w:rFonts w:eastAsia="MS Mincho"/>
          <w:lang w:eastAsia="ja-JP"/>
        </w:rPr>
        <w:t>all neighbouring PUs</w:t>
      </w:r>
      <w:r w:rsidRPr="008E45E7">
        <w:rPr>
          <w:lang w:eastAsia="ja-JP"/>
        </w:rPr>
        <w:t xml:space="preserve"> </w:t>
      </w:r>
      <w:r w:rsidRPr="00045005">
        <w:rPr>
          <w:rFonts w:eastAsia="MS Mincho"/>
          <w:lang w:eastAsia="ja-JP"/>
        </w:rPr>
        <w:t xml:space="preserve">to form merge candidates </w:t>
      </w:r>
      <w:r w:rsidRPr="00C02B57">
        <w:rPr>
          <w:lang w:eastAsia="ja-JP"/>
        </w:rPr>
        <w:t>according to the normative process specified in the section</w:t>
      </w:r>
      <w:r w:rsidR="00D34000">
        <w:rPr>
          <w:lang w:eastAsia="ja-JP"/>
        </w:rPr>
        <w:t>s</w:t>
      </w:r>
      <w:r w:rsidRPr="00C02B57">
        <w:rPr>
          <w:lang w:eastAsia="ja-JP"/>
        </w:rPr>
        <w:t xml:space="preserve"> </w:t>
      </w:r>
      <w:r w:rsidRPr="00C02B57">
        <w:rPr>
          <w:rFonts w:eastAsia="MS Mincho"/>
          <w:lang w:eastAsia="ja-JP"/>
        </w:rPr>
        <w:t>8.4.2.1.</w:t>
      </w:r>
      <w:r w:rsidRPr="00830B96">
        <w:rPr>
          <w:rFonts w:eastAsia="MS Mincho"/>
          <w:lang w:eastAsia="ja-JP"/>
        </w:rPr>
        <w:t xml:space="preserve">1 to </w:t>
      </w:r>
      <w:r w:rsidRPr="00C23D58">
        <w:rPr>
          <w:rFonts w:eastAsia="MS Mincho"/>
          <w:lang w:eastAsia="ja-JP"/>
        </w:rPr>
        <w:t>8.4.2.1.</w:t>
      </w:r>
      <w:r w:rsidRPr="00206D42">
        <w:rPr>
          <w:rFonts w:eastAsia="MS Mincho"/>
          <w:lang w:eastAsia="ja-JP"/>
        </w:rPr>
        <w:t xml:space="preserve">5 </w:t>
      </w:r>
      <w:r w:rsidRPr="001811D1">
        <w:rPr>
          <w:rFonts w:eastAsia="MS Mincho"/>
          <w:lang w:eastAsia="ja-JP"/>
        </w:rPr>
        <w:t xml:space="preserve">of the </w:t>
      </w:r>
      <w:r w:rsidR="00D34000">
        <w:rPr>
          <w:rFonts w:eastAsia="MS Mincho"/>
          <w:lang w:eastAsia="ja-JP"/>
        </w:rPr>
        <w:t>HEVC specification</w:t>
      </w:r>
      <w:r w:rsidRPr="001811D1">
        <w:rPr>
          <w:lang w:eastAsia="ja-JP"/>
        </w:rPr>
        <w:t xml:space="preserve">. If there is no available </w:t>
      </w:r>
      <w:r w:rsidRPr="001811D1">
        <w:rPr>
          <w:rFonts w:eastAsia="MS Mincho"/>
          <w:lang w:eastAsia="ja-JP"/>
        </w:rPr>
        <w:t>merge candidate</w:t>
      </w:r>
      <w:r w:rsidRPr="001811D1">
        <w:rPr>
          <w:lang w:eastAsia="ja-JP"/>
        </w:rPr>
        <w:t xml:space="preserve">, the HM encoder skips cost computation for </w:t>
      </w:r>
      <w:r w:rsidRPr="001811D1">
        <w:rPr>
          <w:rFonts w:eastAsia="MS Mincho"/>
          <w:lang w:eastAsia="ja-JP"/>
        </w:rPr>
        <w:t>merge mode</w:t>
      </w:r>
      <w:r w:rsidRPr="001811D1">
        <w:rPr>
          <w:lang w:eastAsia="ja-JP"/>
        </w:rPr>
        <w:t xml:space="preserve"> and does not choose </w:t>
      </w:r>
      <w:r w:rsidRPr="001811D1">
        <w:rPr>
          <w:rFonts w:eastAsia="MS Mincho"/>
          <w:lang w:eastAsia="ja-JP"/>
        </w:rPr>
        <w:t>merge mode</w:t>
      </w:r>
      <w:r w:rsidRPr="001811D1">
        <w:rPr>
          <w:lang w:eastAsia="ja-JP"/>
        </w:rPr>
        <w:t xml:space="preserve"> for the current </w:t>
      </w:r>
      <w:r w:rsidRPr="001811D1">
        <w:rPr>
          <w:rFonts w:eastAsia="MS Mincho"/>
          <w:lang w:eastAsia="ja-JP"/>
        </w:rPr>
        <w:t>P</w:t>
      </w:r>
      <w:r w:rsidRPr="001811D1">
        <w:rPr>
          <w:lang w:eastAsia="ja-JP"/>
        </w:rPr>
        <w:t>U</w:t>
      </w:r>
      <w:r w:rsidRPr="001811D1">
        <w:rPr>
          <w:rFonts w:eastAsia="MS Mincho"/>
          <w:lang w:eastAsia="ja-JP"/>
        </w:rPr>
        <w:t xml:space="preserve">. </w:t>
      </w:r>
      <w:r w:rsidRPr="001811D1">
        <w:rPr>
          <w:lang w:eastAsia="ja-JP"/>
        </w:rPr>
        <w:t>Otherwise</w:t>
      </w:r>
      <w:r w:rsidR="00EC57D6">
        <w:rPr>
          <w:lang w:eastAsia="ja-JP"/>
        </w:rPr>
        <w:t xml:space="preserve"> </w:t>
      </w:r>
      <w:r w:rsidRPr="001811D1">
        <w:rPr>
          <w:rFonts w:eastAsia="MS Mincho"/>
          <w:lang w:eastAsia="ja-JP"/>
        </w:rPr>
        <w:t>(i.e., if there is at least one merge candidate)</w:t>
      </w:r>
      <w:r w:rsidRPr="001811D1">
        <w:rPr>
          <w:lang w:eastAsia="ja-JP"/>
        </w:rPr>
        <w:t xml:space="preserve">, the </w:t>
      </w:r>
      <w:r w:rsidRPr="001811D1">
        <w:rPr>
          <w:rFonts w:eastAsia="MS Mincho"/>
          <w:lang w:eastAsia="ja-JP"/>
        </w:rPr>
        <w:t>ME</w:t>
      </w:r>
      <w:r w:rsidRPr="001811D1">
        <w:rPr>
          <w:lang w:eastAsia="ja-JP"/>
        </w:rPr>
        <w:t xml:space="preserve"> cost </w:t>
      </w:r>
      <w:proofErr w:type="spellStart"/>
      <w:proofErr w:type="gramStart"/>
      <w:r w:rsidRPr="001811D1">
        <w:rPr>
          <w:i/>
          <w:lang w:eastAsia="ja-JP"/>
        </w:rPr>
        <w:t>J</w:t>
      </w:r>
      <w:r w:rsidRPr="001811D1">
        <w:rPr>
          <w:rFonts w:eastAsia="MS Mincho"/>
          <w:szCs w:val="22"/>
          <w:vertAlign w:val="subscript"/>
          <w:lang w:eastAsia="ja-JP"/>
        </w:rPr>
        <w:t>pred,SATD</w:t>
      </w:r>
      <w:proofErr w:type="spellEnd"/>
      <w:proofErr w:type="gramEnd"/>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C447FC">
        <w:rPr>
          <w:rFonts w:eastAsia="MS Mincho"/>
          <w:lang w:eastAsia="ja-JP"/>
        </w:rPr>
        <w:t>6.3.4.4</w:t>
      </w:r>
      <w:r w:rsidR="005C7E3B">
        <w:rPr>
          <w:rFonts w:eastAsia="MS Mincho"/>
          <w:highlight w:val="yellow"/>
          <w:lang w:eastAsia="ja-JP"/>
        </w:rPr>
        <w:fldChar w:fldCharType="end"/>
      </w:r>
      <w:r w:rsidRPr="00BF6BF4">
        <w:rPr>
          <w:rFonts w:eastAsia="MS Mincho"/>
          <w:lang w:eastAsia="ja-JP"/>
        </w:rPr>
        <w:t xml:space="preserve"> </w:t>
      </w:r>
      <w:r w:rsidRPr="00BE073F">
        <w:rPr>
          <w:lang w:eastAsia="ja-JP"/>
        </w:rPr>
        <w:t xml:space="preserve">is computed for </w:t>
      </w:r>
      <w:r w:rsidRPr="00BE073F">
        <w:rPr>
          <w:rFonts w:eastAsia="MS Mincho"/>
          <w:lang w:eastAsia="ja-JP"/>
        </w:rPr>
        <w:t>all possible</w:t>
      </w:r>
      <w:r w:rsidRPr="00BE073F">
        <w:rPr>
          <w:lang w:eastAsia="ja-JP"/>
        </w:rPr>
        <w:t xml:space="preserve"> </w:t>
      </w:r>
      <w:r w:rsidRPr="0046420E">
        <w:rPr>
          <w:rFonts w:eastAsia="MS Mincho"/>
          <w:lang w:eastAsia="ja-JP"/>
        </w:rPr>
        <w:t>PUs</w:t>
      </w:r>
      <w:r w:rsidRPr="0046420E">
        <w:rPr>
          <w:lang w:eastAsia="ja-JP"/>
        </w:rPr>
        <w:t xml:space="preserve"> as merge candidate and </w:t>
      </w:r>
      <w:r w:rsidRPr="00240787">
        <w:rPr>
          <w:rFonts w:eastAsia="MS Mincho"/>
          <w:lang w:eastAsia="ja-JP"/>
        </w:rPr>
        <w:t>the best</w:t>
      </w:r>
      <w:r w:rsidRPr="00676AB7">
        <w:rPr>
          <w:lang w:eastAsia="ja-JP"/>
        </w:rPr>
        <w:t xml:space="preserve"> </w:t>
      </w:r>
      <w:r w:rsidRPr="009669C1">
        <w:rPr>
          <w:rFonts w:eastAsia="MS Mincho"/>
          <w:lang w:eastAsia="ja-JP"/>
        </w:rPr>
        <w:t>one</w:t>
      </w:r>
      <w:r w:rsidRPr="008E45E7">
        <w:rPr>
          <w:lang w:eastAsia="ja-JP"/>
        </w:rPr>
        <w:t xml:space="preserve"> </w:t>
      </w:r>
      <w:r w:rsidRPr="00045005">
        <w:rPr>
          <w:lang w:eastAsia="ja-JP"/>
        </w:rPr>
        <w:t>is selected</w:t>
      </w:r>
      <w:r w:rsidRPr="00C02B57">
        <w:rPr>
          <w:rFonts w:eastAsia="MS Mincho"/>
          <w:lang w:eastAsia="ja-JP"/>
        </w:rPr>
        <w:t xml:space="preserve"> as the best motion parameters for the PU predicted with merge mode</w:t>
      </w:r>
      <w:r w:rsidRPr="00C02B57">
        <w:rPr>
          <w:lang w:eastAsia="ja-JP"/>
        </w:rPr>
        <w:t xml:space="preserve">. </w:t>
      </w:r>
      <w:r w:rsidRPr="00830B96">
        <w:rPr>
          <w:rFonts w:eastAsia="MS Mincho"/>
          <w:lang w:eastAsia="ja-JP"/>
        </w:rPr>
        <w:t xml:space="preserve">SATD between source and prediction samples is used as distortion factor, and bits for </w:t>
      </w:r>
      <w:proofErr w:type="spellStart"/>
      <w:r w:rsidRPr="00830B96">
        <w:rPr>
          <w:rFonts w:eastAsia="MS Mincho"/>
          <w:lang w:eastAsia="ja-JP"/>
        </w:rPr>
        <w:t>merge_idx</w:t>
      </w:r>
      <w:proofErr w:type="spellEnd"/>
      <w:r w:rsidRPr="00830B96">
        <w:rPr>
          <w:rFonts w:eastAsia="MS Mincho"/>
          <w:lang w:eastAsia="ja-JP"/>
        </w:rPr>
        <w:t xml:space="preserve"> is set to </w:t>
      </w:r>
      <w:proofErr w:type="spellStart"/>
      <w:r w:rsidRPr="00C23D58">
        <w:rPr>
          <w:i/>
          <w:lang w:eastAsia="ja-JP"/>
        </w:rPr>
        <w:t>B</w:t>
      </w:r>
      <w:r w:rsidRPr="00206D42">
        <w:rPr>
          <w:rFonts w:eastAsia="MS Mincho"/>
          <w:vertAlign w:val="subscript"/>
          <w:lang w:eastAsia="ja-JP"/>
        </w:rPr>
        <w:t>pred</w:t>
      </w:r>
      <w:proofErr w:type="spellEnd"/>
      <w:r w:rsidRPr="001811D1">
        <w:rPr>
          <w:rFonts w:eastAsia="MS Mincho"/>
          <w:lang w:eastAsia="ja-JP"/>
        </w:rPr>
        <w:t>.</w:t>
      </w:r>
    </w:p>
    <w:p w14:paraId="168459C6" w14:textId="5BFCC81B" w:rsidR="00B26547" w:rsidRPr="00240787" w:rsidRDefault="00B26547" w:rsidP="00B26547">
      <w:pPr>
        <w:rPr>
          <w:rFonts w:eastAsia="MS Mincho"/>
          <w:lang w:eastAsia="ja-JP"/>
        </w:rPr>
      </w:pPr>
      <w:r w:rsidRPr="001811D1">
        <w:rPr>
          <w:rFonts w:eastAsia="MS Mincho"/>
          <w:lang w:eastAsia="ja-JP"/>
        </w:rPr>
        <w:t xml:space="preserve">For </w:t>
      </w:r>
      <w:r w:rsidR="00D34000">
        <w:rPr>
          <w:rFonts w:eastAsia="MS Mincho"/>
          <w:lang w:eastAsia="ja-JP"/>
        </w:rPr>
        <w:t xml:space="preserve">the </w:t>
      </w:r>
      <w:r w:rsidRPr="001811D1">
        <w:rPr>
          <w:rFonts w:eastAsia="MS Mincho"/>
          <w:lang w:eastAsia="ja-JP"/>
        </w:rPr>
        <w:t xml:space="preserve">inter mode case, the best motion parameters are derived by invoking motion estimation process specified in the </w:t>
      </w:r>
      <w:r w:rsidRPr="00E12B47">
        <w:rPr>
          <w:rFonts w:eastAsia="MS Mincho"/>
          <w:lang w:eastAsia="ja-JP"/>
        </w:rPr>
        <w:t>section</w:t>
      </w:r>
      <w:r>
        <w:rPr>
          <w:rFonts w:eastAsia="MS Mincho"/>
          <w:lang w:eastAsia="ja-JP"/>
        </w:rPr>
        <w:t xml:space="preserve"> </w:t>
      </w:r>
      <w:r w:rsidR="005C7E3B">
        <w:rPr>
          <w:rFonts w:eastAsia="MS Mincho"/>
          <w:highlight w:val="yellow"/>
          <w:lang w:eastAsia="ja-JP"/>
        </w:rPr>
        <w:fldChar w:fldCharType="begin"/>
      </w:r>
      <w:r w:rsidR="005C7E3B">
        <w:rPr>
          <w:rFonts w:eastAsia="MS Mincho"/>
          <w:lang w:eastAsia="ja-JP"/>
        </w:rPr>
        <w:instrText xml:space="preserve"> REF _Ref438635586 \r \h </w:instrText>
      </w:r>
      <w:r w:rsidR="005C7E3B">
        <w:rPr>
          <w:rFonts w:eastAsia="MS Mincho"/>
          <w:highlight w:val="yellow"/>
          <w:lang w:eastAsia="ja-JP"/>
        </w:rPr>
      </w:r>
      <w:r w:rsidR="005C7E3B">
        <w:rPr>
          <w:rFonts w:eastAsia="MS Mincho"/>
          <w:highlight w:val="yellow"/>
          <w:lang w:eastAsia="ja-JP"/>
        </w:rPr>
        <w:fldChar w:fldCharType="separate"/>
      </w:r>
      <w:r w:rsidR="00C447FC">
        <w:rPr>
          <w:rFonts w:eastAsia="MS Mincho"/>
          <w:lang w:eastAsia="ja-JP"/>
        </w:rPr>
        <w:t>6.5.2.2</w:t>
      </w:r>
      <w:r w:rsidR="005C7E3B">
        <w:rPr>
          <w:rFonts w:eastAsia="MS Mincho"/>
          <w:highlight w:val="yellow"/>
          <w:lang w:eastAsia="ja-JP"/>
        </w:rPr>
        <w:fldChar w:fldCharType="end"/>
      </w:r>
      <w:r w:rsidRPr="00E12B47">
        <w:rPr>
          <w:rFonts w:eastAsia="MS Mincho"/>
          <w:lang w:eastAsia="ja-JP"/>
        </w:rPr>
        <w:t>. During</w:t>
      </w:r>
      <w:r w:rsidRPr="001811D1">
        <w:rPr>
          <w:rFonts w:eastAsia="MS Mincho"/>
          <w:lang w:eastAsia="ja-JP"/>
        </w:rPr>
        <w:t xml:space="preserve"> the motion estimation process, the best motion parameters are obtained based on the cost function </w:t>
      </w:r>
      <w:proofErr w:type="spellStart"/>
      <w:proofErr w:type="gramStart"/>
      <w:r w:rsidRPr="001811D1">
        <w:rPr>
          <w:i/>
          <w:lang w:eastAsia="ja-JP"/>
        </w:rPr>
        <w:t>J</w:t>
      </w:r>
      <w:r w:rsidRPr="001811D1">
        <w:rPr>
          <w:rFonts w:eastAsia="MS Mincho"/>
          <w:szCs w:val="22"/>
          <w:vertAlign w:val="subscript"/>
          <w:lang w:eastAsia="ja-JP"/>
        </w:rPr>
        <w:t>pred,SATD</w:t>
      </w:r>
      <w:proofErr w:type="spellEnd"/>
      <w:proofErr w:type="gramEnd"/>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C447FC">
        <w:rPr>
          <w:rFonts w:eastAsia="MS Mincho"/>
          <w:lang w:eastAsia="ja-JP"/>
        </w:rPr>
        <w:t>6.3.4.4</w:t>
      </w:r>
      <w:r w:rsidR="005C7E3B">
        <w:rPr>
          <w:rFonts w:eastAsia="MS Mincho"/>
          <w:highlight w:val="yellow"/>
          <w:lang w:eastAsia="ja-JP"/>
        </w:rPr>
        <w:fldChar w:fldCharType="end"/>
      </w:r>
      <w:r w:rsidRPr="00BF6BF4">
        <w:rPr>
          <w:rFonts w:eastAsia="MS Mincho"/>
          <w:lang w:eastAsia="ja-JP"/>
        </w:rPr>
        <w:t xml:space="preserve">, which is comparable with the cost of motion parameter derivation for merge mode. SATD between source and prediction samples is used as distortion factor, and bits for </w:t>
      </w:r>
      <w:proofErr w:type="spellStart"/>
      <w:r w:rsidRPr="00BF6BF4">
        <w:rPr>
          <w:rFonts w:eastAsia="MS Mincho"/>
          <w:lang w:eastAsia="ja-JP"/>
        </w:rPr>
        <w:t>inter_pred_flag</w:t>
      </w:r>
      <w:proofErr w:type="spellEnd"/>
      <w:r w:rsidRPr="00BF6BF4">
        <w:rPr>
          <w:rFonts w:eastAsia="MS Mincho"/>
          <w:lang w:eastAsia="ja-JP"/>
        </w:rPr>
        <w:t xml:space="preserve">, </w:t>
      </w:r>
      <w:proofErr w:type="spellStart"/>
      <w:r w:rsidRPr="00BF6BF4">
        <w:rPr>
          <w:rFonts w:eastAsia="MS Mincho"/>
          <w:lang w:eastAsia="ja-JP"/>
        </w:rPr>
        <w:t>r</w:t>
      </w:r>
      <w:r w:rsidRPr="0046420E">
        <w:rPr>
          <w:rFonts w:eastAsia="MS Mincho"/>
          <w:lang w:eastAsia="ja-JP"/>
        </w:rPr>
        <w:t>ef_idx_lX</w:t>
      </w:r>
      <w:proofErr w:type="spellEnd"/>
      <w:r w:rsidRPr="0046420E">
        <w:rPr>
          <w:rFonts w:eastAsia="MS Mincho"/>
          <w:lang w:eastAsia="ja-JP"/>
        </w:rPr>
        <w:t xml:space="preserve">, </w:t>
      </w:r>
      <w:proofErr w:type="spellStart"/>
      <w:r w:rsidRPr="0046420E">
        <w:rPr>
          <w:rFonts w:eastAsia="MS Mincho"/>
          <w:lang w:eastAsia="ja-JP"/>
        </w:rPr>
        <w:t>mvd_lX</w:t>
      </w:r>
      <w:proofErr w:type="spellEnd"/>
      <w:r w:rsidRPr="0046420E">
        <w:rPr>
          <w:rFonts w:eastAsia="MS Mincho"/>
          <w:lang w:eastAsia="ja-JP"/>
        </w:rPr>
        <w:t xml:space="preserve"> and </w:t>
      </w:r>
      <w:proofErr w:type="spellStart"/>
      <w:r w:rsidRPr="0046420E">
        <w:rPr>
          <w:rFonts w:eastAsia="MS Mincho"/>
          <w:lang w:eastAsia="ja-JP"/>
        </w:rPr>
        <w:t>mvp_idx_lX</w:t>
      </w:r>
      <w:proofErr w:type="spellEnd"/>
      <w:r w:rsidRPr="0046420E">
        <w:rPr>
          <w:rFonts w:eastAsia="MS Mincho"/>
          <w:lang w:eastAsia="ja-JP"/>
        </w:rPr>
        <w:t xml:space="preserve"> are set to </w:t>
      </w:r>
      <w:proofErr w:type="spellStart"/>
      <w:r w:rsidRPr="0046420E">
        <w:rPr>
          <w:i/>
          <w:lang w:eastAsia="ja-JP"/>
        </w:rPr>
        <w:t>B</w:t>
      </w:r>
      <w:r w:rsidRPr="0046420E">
        <w:rPr>
          <w:rFonts w:eastAsia="MS Mincho"/>
          <w:vertAlign w:val="subscript"/>
          <w:lang w:eastAsia="ja-JP"/>
        </w:rPr>
        <w:t>pred</w:t>
      </w:r>
      <w:proofErr w:type="spellEnd"/>
      <w:r w:rsidRPr="00240787">
        <w:rPr>
          <w:rFonts w:eastAsia="MS Mincho"/>
          <w:lang w:eastAsia="ja-JP"/>
        </w:rPr>
        <w:t>.</w:t>
      </w:r>
    </w:p>
    <w:p w14:paraId="6E74B1C8" w14:textId="682EB240" w:rsidR="00B26547" w:rsidRPr="009669C1" w:rsidRDefault="00B26547" w:rsidP="00B26547">
      <w:pPr>
        <w:rPr>
          <w:rFonts w:eastAsia="MS Mincho"/>
          <w:lang w:eastAsia="ja-JP"/>
        </w:rPr>
      </w:pPr>
      <w:r w:rsidRPr="00676AB7">
        <w:rPr>
          <w:rFonts w:eastAsia="MS Mincho"/>
          <w:lang w:eastAsia="ja-JP"/>
        </w:rPr>
        <w:t xml:space="preserve">After </w:t>
      </w:r>
      <w:proofErr w:type="gramStart"/>
      <w:r w:rsidRPr="00676AB7">
        <w:rPr>
          <w:rFonts w:eastAsia="MS Mincho"/>
          <w:lang w:eastAsia="ja-JP"/>
        </w:rPr>
        <w:t>both of the best</w:t>
      </w:r>
      <w:proofErr w:type="gramEnd"/>
      <w:r w:rsidRPr="00676AB7">
        <w:rPr>
          <w:rFonts w:eastAsia="MS Mincho"/>
          <w:lang w:eastAsia="ja-JP"/>
        </w:rPr>
        <w:t xml:space="preserve"> motion parameters are obtained, the best motion parameters are determined by comparing them and taking the better one that results in lower cost.</w:t>
      </w:r>
    </w:p>
    <w:p w14:paraId="0DD52FFC" w14:textId="77777777" w:rsidR="00B26547" w:rsidRPr="008E45E7" w:rsidRDefault="00B26547" w:rsidP="00B26547">
      <w:pPr>
        <w:pStyle w:val="Heading4"/>
        <w:tabs>
          <w:tab w:val="num" w:pos="1080"/>
        </w:tabs>
        <w:ind w:left="1729" w:hanging="1729"/>
        <w:rPr>
          <w:lang w:val="en-GB"/>
        </w:rPr>
      </w:pPr>
      <w:bookmarkStart w:id="684" w:name="_Ref438635586"/>
      <w:r w:rsidRPr="008E45E7">
        <w:rPr>
          <w:lang w:val="en-GB"/>
        </w:rPr>
        <w:lastRenderedPageBreak/>
        <w:t>Motion estimation</w:t>
      </w:r>
      <w:bookmarkEnd w:id="684"/>
      <w:r w:rsidRPr="008E45E7">
        <w:rPr>
          <w:lang w:val="en-GB"/>
        </w:rPr>
        <w:t xml:space="preserve"> </w:t>
      </w:r>
    </w:p>
    <w:p w14:paraId="469E806F" w14:textId="149158B9" w:rsidR="00B26547" w:rsidRPr="001811D1" w:rsidRDefault="00C25597" w:rsidP="00B26547">
      <w:pPr>
        <w:rPr>
          <w:highlight w:val="yellow"/>
          <w:lang w:eastAsia="ko-KR"/>
        </w:rPr>
      </w:pPr>
      <w:r>
        <w:rPr>
          <w:lang w:eastAsia="ko-KR"/>
        </w:rPr>
        <w:t>To</w:t>
      </w:r>
      <w:r w:rsidR="00B26547" w:rsidRPr="00045005">
        <w:rPr>
          <w:lang w:eastAsia="ko-KR"/>
        </w:rPr>
        <w:t xml:space="preserve"> </w:t>
      </w:r>
      <w:r>
        <w:rPr>
          <w:lang w:eastAsia="ko-KR"/>
        </w:rPr>
        <w:t>derive the</w:t>
      </w:r>
      <w:r w:rsidR="00B26547" w:rsidRPr="00045005">
        <w:rPr>
          <w:lang w:eastAsia="ko-KR"/>
        </w:rPr>
        <w:t xml:space="preserve"> motion </w:t>
      </w:r>
      <w:r w:rsidR="00B26547" w:rsidRPr="00C02B57">
        <w:rPr>
          <w:lang w:eastAsia="ko-KR"/>
        </w:rPr>
        <w:t>vector</w:t>
      </w:r>
      <w:r>
        <w:rPr>
          <w:lang w:eastAsia="ko-KR"/>
        </w:rPr>
        <w:t>(s)</w:t>
      </w:r>
      <w:r w:rsidR="00B26547" w:rsidRPr="00C02B57">
        <w:rPr>
          <w:lang w:eastAsia="ko-KR"/>
        </w:rPr>
        <w:t xml:space="preserve"> for each PU, </w:t>
      </w:r>
      <w:r>
        <w:rPr>
          <w:lang w:eastAsia="ko-KR"/>
        </w:rPr>
        <w:t xml:space="preserve">a </w:t>
      </w:r>
      <w:r w:rsidR="00B26547" w:rsidRPr="00C02B57">
        <w:rPr>
          <w:lang w:eastAsia="ko-KR"/>
        </w:rPr>
        <w:t>block matching a</w:t>
      </w:r>
      <w:r>
        <w:rPr>
          <w:lang w:eastAsia="ko-KR"/>
        </w:rPr>
        <w:t xml:space="preserve">lgorithm </w:t>
      </w:r>
      <w:r w:rsidR="00B26547" w:rsidRPr="00C02B57">
        <w:rPr>
          <w:lang w:eastAsia="ko-KR"/>
        </w:rPr>
        <w:t xml:space="preserve">is performed </w:t>
      </w:r>
      <w:r>
        <w:rPr>
          <w:lang w:eastAsia="ko-KR"/>
        </w:rPr>
        <w:t>in the HM</w:t>
      </w:r>
      <w:r w:rsidR="00B26547" w:rsidRPr="00C02B57">
        <w:rPr>
          <w:lang w:eastAsia="ko-KR"/>
        </w:rPr>
        <w:t xml:space="preserve"> encoder. </w:t>
      </w:r>
      <w:r>
        <w:rPr>
          <w:lang w:eastAsia="ko-KR"/>
        </w:rPr>
        <w:t>The m</w:t>
      </w:r>
      <w:r w:rsidR="00B26547" w:rsidRPr="00C02B57">
        <w:rPr>
          <w:lang w:eastAsia="ko-KR"/>
        </w:rPr>
        <w:t xml:space="preserve">otion vector accuracy supported </w:t>
      </w:r>
      <w:r w:rsidR="00B26547" w:rsidRPr="00830B96">
        <w:rPr>
          <w:lang w:eastAsia="ko-KR"/>
        </w:rPr>
        <w:t>in HEVC</w:t>
      </w:r>
      <w:r w:rsidR="00B26547" w:rsidRPr="00C23D58">
        <w:rPr>
          <w:lang w:eastAsia="ko-KR"/>
        </w:rPr>
        <w:t xml:space="preserve"> is quarter-</w:t>
      </w:r>
      <w:proofErr w:type="spellStart"/>
      <w:r w:rsidR="00B26547" w:rsidRPr="00C23D58">
        <w:rPr>
          <w:lang w:eastAsia="ko-KR"/>
        </w:rPr>
        <w:t>pel</w:t>
      </w:r>
      <w:proofErr w:type="spellEnd"/>
      <w:r w:rsidR="00B26547" w:rsidRPr="00C23D58">
        <w:rPr>
          <w:lang w:eastAsia="ko-KR"/>
        </w:rPr>
        <w:t>. To generate half-</w:t>
      </w:r>
      <w:proofErr w:type="spellStart"/>
      <w:r w:rsidR="00B26547" w:rsidRPr="00C23D58">
        <w:rPr>
          <w:lang w:eastAsia="ko-KR"/>
        </w:rPr>
        <w:t>pel</w:t>
      </w:r>
      <w:proofErr w:type="spellEnd"/>
      <w:r w:rsidR="00B26547" w:rsidRPr="00C23D58">
        <w:rPr>
          <w:lang w:eastAsia="ko-KR"/>
        </w:rPr>
        <w:t xml:space="preserve"> and quarter-</w:t>
      </w:r>
      <w:proofErr w:type="spellStart"/>
      <w:r w:rsidR="00B26547" w:rsidRPr="00C23D58">
        <w:rPr>
          <w:lang w:eastAsia="ko-KR"/>
        </w:rPr>
        <w:t>pel</w:t>
      </w:r>
      <w:proofErr w:type="spellEnd"/>
      <w:r w:rsidR="00B26547" w:rsidRPr="00C23D58">
        <w:rPr>
          <w:lang w:eastAsia="ko-KR"/>
        </w:rPr>
        <w:t xml:space="preserve"> accuracy samples, interpolation </w:t>
      </w:r>
      <w:r w:rsidR="00B26547" w:rsidRPr="00206D42">
        <w:rPr>
          <w:lang w:eastAsia="ko-KR"/>
        </w:rPr>
        <w:t xml:space="preserve">filtering </w:t>
      </w:r>
      <w:r w:rsidR="00B26547" w:rsidRPr="001811D1">
        <w:rPr>
          <w:lang w:eastAsia="ko-KR"/>
        </w:rPr>
        <w:t>is performed for reference picture samples. Instead of searching all the positions for quarter-</w:t>
      </w:r>
      <w:proofErr w:type="spellStart"/>
      <w:r w:rsidR="00B26547" w:rsidRPr="001811D1">
        <w:rPr>
          <w:lang w:eastAsia="ko-KR"/>
        </w:rPr>
        <w:t>pel</w:t>
      </w:r>
      <w:proofErr w:type="spellEnd"/>
      <w:r w:rsidR="00B26547" w:rsidRPr="001811D1">
        <w:rPr>
          <w:lang w:eastAsia="ko-KR"/>
        </w:rPr>
        <w:t xml:space="preserve"> accuracy motion, </w:t>
      </w:r>
      <w:r w:rsidR="00E84480">
        <w:rPr>
          <w:lang w:eastAsia="ko-KR"/>
        </w:rPr>
        <w:t xml:space="preserve">a motion vector aligned to </w:t>
      </w:r>
      <w:r w:rsidR="00B26547" w:rsidRPr="001811D1">
        <w:rPr>
          <w:lang w:eastAsia="ko-KR"/>
        </w:rPr>
        <w:t>integer-</w:t>
      </w:r>
      <w:proofErr w:type="spellStart"/>
      <w:r w:rsidR="00B26547" w:rsidRPr="001811D1">
        <w:rPr>
          <w:lang w:eastAsia="ko-KR"/>
        </w:rPr>
        <w:t>pel</w:t>
      </w:r>
      <w:proofErr w:type="spellEnd"/>
      <w:r w:rsidR="00E84480">
        <w:rPr>
          <w:lang w:eastAsia="ko-KR"/>
        </w:rPr>
        <w:t xml:space="preserve"> positions </w:t>
      </w:r>
      <w:r w:rsidR="00B26547" w:rsidRPr="001811D1">
        <w:rPr>
          <w:lang w:eastAsia="ko-KR"/>
        </w:rPr>
        <w:t xml:space="preserve">is </w:t>
      </w:r>
      <w:r w:rsidR="00E84480">
        <w:rPr>
          <w:lang w:eastAsia="ko-KR"/>
        </w:rPr>
        <w:t xml:space="preserve">first </w:t>
      </w:r>
      <w:r w:rsidR="00B26547" w:rsidRPr="001811D1">
        <w:rPr>
          <w:lang w:eastAsia="ko-KR"/>
        </w:rPr>
        <w:t xml:space="preserve">obtained. For </w:t>
      </w:r>
      <w:r w:rsidR="003251B7">
        <w:rPr>
          <w:lang w:eastAsia="ko-KR"/>
        </w:rPr>
        <w:t xml:space="preserve">the </w:t>
      </w:r>
      <w:r w:rsidR="00B26547" w:rsidRPr="001811D1">
        <w:rPr>
          <w:lang w:eastAsia="ko-KR"/>
        </w:rPr>
        <w:t>half-</w:t>
      </w:r>
      <w:proofErr w:type="spellStart"/>
      <w:r w:rsidR="00B26547" w:rsidRPr="001811D1">
        <w:rPr>
          <w:lang w:eastAsia="ko-KR"/>
        </w:rPr>
        <w:t>pel</w:t>
      </w:r>
      <w:proofErr w:type="spellEnd"/>
      <w:r w:rsidR="00B26547" w:rsidRPr="001811D1">
        <w:rPr>
          <w:lang w:eastAsia="ko-KR"/>
        </w:rPr>
        <w:t xml:space="preserve"> search, </w:t>
      </w:r>
      <w:r w:rsidR="003251B7">
        <w:rPr>
          <w:lang w:eastAsia="ko-KR"/>
        </w:rPr>
        <w:t>the eight</w:t>
      </w:r>
      <w:r w:rsidR="00B26547" w:rsidRPr="001811D1">
        <w:rPr>
          <w:lang w:eastAsia="ko-KR"/>
        </w:rPr>
        <w:t xml:space="preserve"> sample points </w:t>
      </w:r>
      <w:r w:rsidR="003251B7">
        <w:rPr>
          <w:lang w:eastAsia="ko-KR"/>
        </w:rPr>
        <w:t>at half-</w:t>
      </w:r>
      <w:proofErr w:type="spellStart"/>
      <w:r w:rsidR="003251B7">
        <w:rPr>
          <w:lang w:eastAsia="ko-KR"/>
        </w:rPr>
        <w:t>pel</w:t>
      </w:r>
      <w:proofErr w:type="spellEnd"/>
      <w:r w:rsidR="003251B7">
        <w:rPr>
          <w:lang w:eastAsia="ko-KR"/>
        </w:rPr>
        <w:t xml:space="preserve"> accuracy </w:t>
      </w:r>
      <w:r w:rsidR="00B26547" w:rsidRPr="001811D1">
        <w:rPr>
          <w:lang w:eastAsia="ko-KR"/>
        </w:rPr>
        <w:t xml:space="preserve">around the motion vector which has the minimum cost are searched. Similarly, for </w:t>
      </w:r>
      <w:r w:rsidR="003251B7">
        <w:rPr>
          <w:lang w:eastAsia="ko-KR"/>
        </w:rPr>
        <w:t xml:space="preserve">the </w:t>
      </w:r>
      <w:r w:rsidR="00B26547" w:rsidRPr="001811D1">
        <w:rPr>
          <w:lang w:eastAsia="ko-KR"/>
        </w:rPr>
        <w:t>quarter-</w:t>
      </w:r>
      <w:proofErr w:type="spellStart"/>
      <w:r w:rsidR="00B26547" w:rsidRPr="001811D1">
        <w:rPr>
          <w:lang w:eastAsia="ko-KR"/>
        </w:rPr>
        <w:t>pel</w:t>
      </w:r>
      <w:proofErr w:type="spellEnd"/>
      <w:r w:rsidR="00B26547" w:rsidRPr="001811D1">
        <w:rPr>
          <w:lang w:eastAsia="ko-KR"/>
        </w:rPr>
        <w:t xml:space="preserve"> search, </w:t>
      </w:r>
      <w:r w:rsidR="003251B7">
        <w:rPr>
          <w:lang w:eastAsia="ko-KR"/>
        </w:rPr>
        <w:t>the eight</w:t>
      </w:r>
      <w:r w:rsidR="00B26547" w:rsidRPr="001811D1">
        <w:rPr>
          <w:lang w:eastAsia="ko-KR"/>
        </w:rPr>
        <w:t xml:space="preserve"> sample points </w:t>
      </w:r>
      <w:r w:rsidR="003251B7">
        <w:rPr>
          <w:lang w:eastAsia="ko-KR"/>
        </w:rPr>
        <w:t>at quarter-</w:t>
      </w:r>
      <w:proofErr w:type="spellStart"/>
      <w:r w:rsidR="003251B7">
        <w:rPr>
          <w:lang w:eastAsia="ko-KR"/>
        </w:rPr>
        <w:t>pel</w:t>
      </w:r>
      <w:proofErr w:type="spellEnd"/>
      <w:r w:rsidR="003251B7">
        <w:rPr>
          <w:lang w:eastAsia="ko-KR"/>
        </w:rPr>
        <w:t xml:space="preserve"> accuracy </w:t>
      </w:r>
      <w:r w:rsidR="00B26547" w:rsidRPr="001811D1">
        <w:rPr>
          <w:lang w:eastAsia="ko-KR"/>
        </w:rPr>
        <w:t xml:space="preserve">around the motion </w:t>
      </w:r>
      <w:r w:rsidR="003251B7">
        <w:rPr>
          <w:lang w:eastAsia="ko-KR"/>
        </w:rPr>
        <w:t xml:space="preserve">vector </w:t>
      </w:r>
      <w:r w:rsidR="00B26547" w:rsidRPr="001811D1">
        <w:rPr>
          <w:lang w:eastAsia="ko-KR"/>
        </w:rPr>
        <w:t>which has the minimum cost so far are searched. The motion vector which has the minimum cost is selected as the motion vector of the PU. To get the cost, SAD is used for integer-</w:t>
      </w:r>
      <w:proofErr w:type="spellStart"/>
      <w:r w:rsidR="00B26547" w:rsidRPr="001811D1">
        <w:rPr>
          <w:lang w:eastAsia="ko-KR"/>
        </w:rPr>
        <w:t>pel</w:t>
      </w:r>
      <w:proofErr w:type="spellEnd"/>
      <w:r w:rsidR="00B26547" w:rsidRPr="001811D1">
        <w:rPr>
          <w:lang w:eastAsia="ko-KR"/>
        </w:rPr>
        <w:t xml:space="preserve"> motion search and SA(T)D is used for half-</w:t>
      </w:r>
      <w:proofErr w:type="spellStart"/>
      <w:r w:rsidR="00B26547" w:rsidRPr="001811D1">
        <w:rPr>
          <w:lang w:eastAsia="ko-KR"/>
        </w:rPr>
        <w:t>pel</w:t>
      </w:r>
      <w:proofErr w:type="spellEnd"/>
      <w:r w:rsidR="00B26547" w:rsidRPr="001811D1">
        <w:rPr>
          <w:lang w:eastAsia="ko-KR"/>
        </w:rPr>
        <w:t xml:space="preserve"> and quarter-</w:t>
      </w:r>
      <w:proofErr w:type="spellStart"/>
      <w:r w:rsidR="00B26547" w:rsidRPr="001811D1">
        <w:rPr>
          <w:lang w:eastAsia="ko-KR"/>
        </w:rPr>
        <w:t>pel</w:t>
      </w:r>
      <w:proofErr w:type="spellEnd"/>
      <w:r w:rsidR="00B26547" w:rsidRPr="001811D1">
        <w:rPr>
          <w:lang w:eastAsia="ko-KR"/>
        </w:rPr>
        <w:t xml:space="preserve"> motion search.</w:t>
      </w:r>
      <w:r w:rsidR="00B26547" w:rsidRPr="001811D1">
        <w:t xml:space="preserve"> The rate for motion vector is </w:t>
      </w:r>
      <w:r w:rsidR="00B26547" w:rsidRPr="001811D1">
        <w:rPr>
          <w:lang w:eastAsia="ko-KR"/>
        </w:rPr>
        <w:t xml:space="preserve">obtained by utilizing </w:t>
      </w:r>
      <w:r w:rsidR="00264780">
        <w:rPr>
          <w:lang w:eastAsia="ko-KR"/>
        </w:rPr>
        <w:t xml:space="preserve">a </w:t>
      </w:r>
      <w:r w:rsidR="00B26547" w:rsidRPr="001811D1">
        <w:rPr>
          <w:lang w:eastAsia="ko-KR"/>
        </w:rPr>
        <w:t>pre-</w:t>
      </w:r>
      <w:r w:rsidR="00B26547" w:rsidRPr="001811D1">
        <w:t xml:space="preserve">calculated </w:t>
      </w:r>
      <w:r w:rsidR="00B26547" w:rsidRPr="001811D1">
        <w:rPr>
          <w:lang w:eastAsia="ko-KR"/>
        </w:rPr>
        <w:t xml:space="preserve">rate </w:t>
      </w:r>
      <w:r w:rsidR="00B26547" w:rsidRPr="001811D1">
        <w:t>table.</w:t>
      </w:r>
      <w:r w:rsidR="00B26547" w:rsidRPr="001811D1">
        <w:rPr>
          <w:lang w:eastAsia="ko-KR"/>
        </w:rPr>
        <w:t xml:space="preserve"> </w:t>
      </w:r>
      <w:r w:rsidR="00B26547" w:rsidRPr="001811D1">
        <w:t>In the following sub-sections, algorithm</w:t>
      </w:r>
      <w:r w:rsidR="00B26547" w:rsidRPr="001811D1">
        <w:rPr>
          <w:lang w:eastAsia="ko-KR"/>
        </w:rPr>
        <w:t>s</w:t>
      </w:r>
      <w:r w:rsidR="00B26547" w:rsidRPr="001811D1">
        <w:t xml:space="preserve"> </w:t>
      </w:r>
      <w:r w:rsidR="00666E3B">
        <w:t>for integer-</w:t>
      </w:r>
      <w:proofErr w:type="spellStart"/>
      <w:r w:rsidR="00666E3B">
        <w:t>pel</w:t>
      </w:r>
      <w:proofErr w:type="spellEnd"/>
      <w:r w:rsidR="00666E3B">
        <w:t xml:space="preserve"> motion search are described</w:t>
      </w:r>
      <w:r w:rsidR="00B26547" w:rsidRPr="001811D1">
        <w:t>.</w:t>
      </w:r>
    </w:p>
    <w:p w14:paraId="49B1EA68" w14:textId="77777777" w:rsidR="00B26547" w:rsidRPr="001811D1" w:rsidRDefault="00B26547" w:rsidP="00B26547">
      <w:pPr>
        <w:pStyle w:val="Heading5"/>
        <w:ind w:left="2234" w:hanging="2234"/>
        <w:rPr>
          <w:lang w:val="en-GB"/>
        </w:rPr>
      </w:pPr>
      <w:r w:rsidRPr="001811D1">
        <w:rPr>
          <w:lang w:val="en-GB"/>
        </w:rPr>
        <w:t>Integer-</w:t>
      </w:r>
      <w:proofErr w:type="spellStart"/>
      <w:r w:rsidRPr="001811D1">
        <w:rPr>
          <w:lang w:val="en-GB"/>
        </w:rPr>
        <w:t>pel</w:t>
      </w:r>
      <w:proofErr w:type="spellEnd"/>
      <w:r w:rsidRPr="001811D1">
        <w:rPr>
          <w:lang w:val="en-GB"/>
        </w:rPr>
        <w:t xml:space="preserve"> accuracy motion search</w:t>
      </w:r>
    </w:p>
    <w:p w14:paraId="497A6794" w14:textId="77777777" w:rsidR="005A2128" w:rsidRPr="00974A67" w:rsidRDefault="00521E08" w:rsidP="00744CD7">
      <w:pPr>
        <w:tabs>
          <w:tab w:val="clear" w:pos="794"/>
          <w:tab w:val="clear" w:pos="1191"/>
          <w:tab w:val="clear" w:pos="1588"/>
          <w:tab w:val="clear" w:pos="1985"/>
        </w:tabs>
        <w:overflowPunct/>
        <w:spacing w:before="0"/>
        <w:jc w:val="left"/>
        <w:textAlignment w:val="auto"/>
        <w:rPr>
          <w:lang w:val="en-AU" w:eastAsia="ja-JP"/>
        </w:rPr>
      </w:pPr>
      <w:r w:rsidRPr="00521E08">
        <w:rPr>
          <w:lang w:eastAsia="ko-KR"/>
        </w:rPr>
        <w:t xml:space="preserve">For </w:t>
      </w:r>
      <w:r w:rsidR="005A2128" w:rsidRPr="00521E08">
        <w:rPr>
          <w:lang w:eastAsia="ko-KR"/>
        </w:rPr>
        <w:t>AMVP</w:t>
      </w:r>
      <w:r w:rsidRPr="00521E08">
        <w:rPr>
          <w:lang w:eastAsia="ko-KR"/>
        </w:rPr>
        <w:t>,</w:t>
      </w:r>
      <w:r w:rsidR="005A2128" w:rsidRPr="00521E08">
        <w:rPr>
          <w:lang w:eastAsia="ko-KR"/>
        </w:rPr>
        <w:t xml:space="preserve"> find </w:t>
      </w:r>
      <w:r w:rsidRPr="00521E08">
        <w:rPr>
          <w:lang w:eastAsia="ko-KR"/>
        </w:rPr>
        <w:t xml:space="preserve">the </w:t>
      </w:r>
      <w:r w:rsidR="005A2128" w:rsidRPr="00521E08">
        <w:rPr>
          <w:lang w:eastAsia="ko-KR"/>
        </w:rPr>
        <w:t xml:space="preserve">best candidate MV predictor for each </w:t>
      </w:r>
      <w:proofErr w:type="spellStart"/>
      <w:r w:rsidR="005A2128" w:rsidRPr="00521E08">
        <w:rPr>
          <w:lang w:eastAsia="ko-KR"/>
        </w:rPr>
        <w:t>ref_idx</w:t>
      </w:r>
      <w:proofErr w:type="spellEnd"/>
      <w:r w:rsidR="005A2128" w:rsidRPr="00521E08">
        <w:rPr>
          <w:lang w:eastAsia="ko-KR"/>
        </w:rPr>
        <w:t xml:space="preserve"> and </w:t>
      </w:r>
      <w:proofErr w:type="spellStart"/>
      <w:r w:rsidR="005A2128" w:rsidRPr="00521E08">
        <w:rPr>
          <w:lang w:eastAsia="ko-KR"/>
        </w:rPr>
        <w:t>ref_pic_list</w:t>
      </w:r>
      <w:proofErr w:type="spellEnd"/>
      <w:r w:rsidR="005A2128" w:rsidRPr="00521E08">
        <w:rPr>
          <w:lang w:eastAsia="ko-KR"/>
        </w:rPr>
        <w:t xml:space="preserve"> using </w:t>
      </w:r>
      <w:proofErr w:type="spellStart"/>
      <w:proofErr w:type="gramStart"/>
      <w:r w:rsidR="005A2128" w:rsidRPr="00521E08">
        <w:rPr>
          <w:rFonts w:ascii="Consolas" w:hAnsi="Consolas" w:cs="Consolas"/>
          <w:sz w:val="19"/>
          <w:szCs w:val="19"/>
          <w:lang w:val="en-AU" w:eastAsia="ja-JP"/>
        </w:rPr>
        <w:t>xEstimateMvPredAMVP</w:t>
      </w:r>
      <w:proofErr w:type="spellEnd"/>
      <w:r w:rsidR="005A2128" w:rsidRPr="00521E08">
        <w:rPr>
          <w:rFonts w:ascii="Consolas" w:hAnsi="Consolas" w:cs="Consolas"/>
          <w:sz w:val="19"/>
          <w:szCs w:val="19"/>
          <w:lang w:val="en-AU" w:eastAsia="ja-JP"/>
        </w:rPr>
        <w:t>(</w:t>
      </w:r>
      <w:proofErr w:type="gramEnd"/>
      <w:r w:rsidR="005A2128" w:rsidRPr="00521E08">
        <w:rPr>
          <w:rFonts w:ascii="Consolas" w:hAnsi="Consolas" w:cs="Consolas"/>
          <w:sz w:val="19"/>
          <w:szCs w:val="19"/>
          <w:lang w:val="en-AU" w:eastAsia="ja-JP"/>
        </w:rPr>
        <w:t xml:space="preserve">), </w:t>
      </w:r>
      <w:r w:rsidR="005A2128" w:rsidRPr="00521E08">
        <w:rPr>
          <w:lang w:eastAsia="ko-KR"/>
        </w:rPr>
        <w:t>called from</w:t>
      </w:r>
      <w:r w:rsidR="005A2128" w:rsidRPr="00521E08">
        <w:rPr>
          <w:rFonts w:ascii="Consolas" w:hAnsi="Consolas" w:cs="Consolas"/>
          <w:sz w:val="19"/>
          <w:szCs w:val="19"/>
          <w:lang w:val="en-AU" w:eastAsia="ja-JP"/>
        </w:rPr>
        <w:t xml:space="preserve"> </w:t>
      </w:r>
      <w:proofErr w:type="spellStart"/>
      <w:r w:rsidR="005A2128" w:rsidRPr="00521E08">
        <w:rPr>
          <w:rFonts w:ascii="Consolas" w:hAnsi="Consolas" w:cs="Consolas"/>
          <w:sz w:val="19"/>
          <w:szCs w:val="19"/>
          <w:lang w:val="en-AU" w:eastAsia="ja-JP"/>
        </w:rPr>
        <w:t>predInterSearch</w:t>
      </w:r>
      <w:proofErr w:type="spellEnd"/>
      <w:r w:rsidR="005A2128" w:rsidRPr="00521E08">
        <w:rPr>
          <w:lang w:eastAsia="ko-KR"/>
        </w:rPr>
        <w:t>().</w:t>
      </w:r>
    </w:p>
    <w:p w14:paraId="77E483C3" w14:textId="77777777" w:rsidR="00666E3B" w:rsidRPr="002110E1" w:rsidRDefault="00666E3B" w:rsidP="00666E3B">
      <w:pPr>
        <w:rPr>
          <w:lang w:eastAsia="ko-KR"/>
        </w:rPr>
      </w:pPr>
      <w:r>
        <w:rPr>
          <w:lang w:eastAsia="ko-KR"/>
        </w:rPr>
        <w:t xml:space="preserve">One of four supported integer search algorithms </w:t>
      </w:r>
      <w:proofErr w:type="gramStart"/>
      <w:r>
        <w:rPr>
          <w:lang w:eastAsia="ko-KR"/>
        </w:rPr>
        <w:t>is</w:t>
      </w:r>
      <w:proofErr w:type="gramEnd"/>
      <w:r>
        <w:rPr>
          <w:lang w:eastAsia="ko-KR"/>
        </w:rPr>
        <w:t xml:space="preserve"> selected using to the </w:t>
      </w:r>
      <w:proofErr w:type="spellStart"/>
      <w:r>
        <w:rPr>
          <w:rFonts w:ascii="Consolas" w:hAnsi="Consolas" w:cs="Consolas"/>
          <w:color w:val="A31515"/>
          <w:sz w:val="19"/>
          <w:szCs w:val="19"/>
          <w:lang w:val="en-AU" w:eastAsia="ja-JP"/>
        </w:rPr>
        <w:t>FastSearch</w:t>
      </w:r>
      <w:proofErr w:type="spellEnd"/>
      <w:r w:rsidRPr="002110E1">
        <w:rPr>
          <w:lang w:eastAsia="ko-KR"/>
        </w:rPr>
        <w:t xml:space="preserve"> </w:t>
      </w:r>
      <w:r>
        <w:rPr>
          <w:lang w:eastAsia="ko-KR"/>
        </w:rPr>
        <w:t xml:space="preserve">configuration option, </w:t>
      </w:r>
      <w:r w:rsidRPr="002110E1">
        <w:rPr>
          <w:lang w:eastAsia="ko-KR"/>
        </w:rPr>
        <w:t>with the following options being available:</w:t>
      </w:r>
    </w:p>
    <w:p w14:paraId="149FB85E" w14:textId="27057C70" w:rsidR="00666E3B" w:rsidRPr="002110E1" w:rsidRDefault="00666E3B" w:rsidP="00666E3B">
      <w:pPr>
        <w:numPr>
          <w:ilvl w:val="0"/>
          <w:numId w:val="55"/>
        </w:numPr>
        <w:rPr>
          <w:lang w:eastAsia="ko-KR"/>
        </w:rPr>
      </w:pPr>
      <w:r w:rsidRPr="002110E1">
        <w:rPr>
          <w:lang w:eastAsia="ko-KR"/>
        </w:rPr>
        <w:t>Full search</w:t>
      </w:r>
    </w:p>
    <w:p w14:paraId="4E70B09C" w14:textId="77777777" w:rsidR="00666E3B" w:rsidRPr="002110E1" w:rsidRDefault="00666E3B" w:rsidP="00666E3B">
      <w:pPr>
        <w:numPr>
          <w:ilvl w:val="0"/>
          <w:numId w:val="55"/>
        </w:numPr>
        <w:rPr>
          <w:lang w:eastAsia="ko-KR"/>
        </w:rPr>
      </w:pPr>
      <w:r w:rsidRPr="002110E1">
        <w:rPr>
          <w:lang w:eastAsia="ko-KR"/>
        </w:rPr>
        <w:t>Diam</w:t>
      </w:r>
      <w:r>
        <w:rPr>
          <w:lang w:eastAsia="ko-KR"/>
        </w:rPr>
        <w:t>o</w:t>
      </w:r>
      <w:r w:rsidRPr="002110E1">
        <w:rPr>
          <w:lang w:eastAsia="ko-KR"/>
        </w:rPr>
        <w:t>nd search</w:t>
      </w:r>
    </w:p>
    <w:p w14:paraId="54342EEE" w14:textId="77777777" w:rsidR="00666E3B" w:rsidRPr="002110E1" w:rsidRDefault="00666E3B" w:rsidP="00666E3B">
      <w:pPr>
        <w:numPr>
          <w:ilvl w:val="0"/>
          <w:numId w:val="55"/>
        </w:numPr>
        <w:rPr>
          <w:lang w:eastAsia="ko-KR"/>
        </w:rPr>
      </w:pPr>
      <w:r w:rsidRPr="002110E1">
        <w:rPr>
          <w:lang w:eastAsia="ko-KR"/>
        </w:rPr>
        <w:t>Selective search</w:t>
      </w:r>
    </w:p>
    <w:p w14:paraId="70F94DA1" w14:textId="62791F22" w:rsidR="00666E3B" w:rsidRPr="002110E1" w:rsidRDefault="00666E3B" w:rsidP="00666E3B">
      <w:pPr>
        <w:numPr>
          <w:ilvl w:val="0"/>
          <w:numId w:val="55"/>
        </w:numPr>
        <w:rPr>
          <w:lang w:eastAsia="ko-KR"/>
        </w:rPr>
      </w:pPr>
      <w:r w:rsidRPr="002110E1">
        <w:rPr>
          <w:lang w:eastAsia="ko-KR"/>
        </w:rPr>
        <w:t>Enhanced diamond search</w:t>
      </w:r>
    </w:p>
    <w:p w14:paraId="27240C48" w14:textId="77777777" w:rsidR="00666E3B" w:rsidRDefault="00666E3B" w:rsidP="00666E3B">
      <w:pPr>
        <w:tabs>
          <w:tab w:val="clear" w:pos="794"/>
          <w:tab w:val="clear" w:pos="1191"/>
          <w:tab w:val="clear" w:pos="1588"/>
          <w:tab w:val="clear" w:pos="1985"/>
        </w:tabs>
        <w:overflowPunct/>
        <w:spacing w:before="0"/>
        <w:jc w:val="left"/>
        <w:textAlignment w:val="auto"/>
        <w:rPr>
          <w:lang w:eastAsia="ko-KR"/>
        </w:rPr>
      </w:pPr>
    </w:p>
    <w:p w14:paraId="2CF7E420" w14:textId="77777777" w:rsidR="00666E3B" w:rsidRPr="002110E1" w:rsidRDefault="00666E3B" w:rsidP="00666E3B">
      <w:pPr>
        <w:tabs>
          <w:tab w:val="clear" w:pos="794"/>
          <w:tab w:val="clear" w:pos="1191"/>
          <w:tab w:val="clear" w:pos="1588"/>
          <w:tab w:val="clear" w:pos="1985"/>
        </w:tabs>
        <w:overflowPunct/>
        <w:spacing w:before="0"/>
        <w:jc w:val="left"/>
        <w:textAlignment w:val="auto"/>
        <w:rPr>
          <w:lang w:eastAsia="ko-KR"/>
        </w:rPr>
      </w:pPr>
      <w:r w:rsidRPr="002110E1">
        <w:rPr>
          <w:lang w:eastAsia="ko-KR"/>
        </w:rPr>
        <w:t xml:space="preserve">Then, </w:t>
      </w:r>
      <w:r>
        <w:rPr>
          <w:lang w:eastAsia="ko-KR"/>
        </w:rPr>
        <w:t xml:space="preserve">aspects of the above selected search algorithm are modified according to </w:t>
      </w:r>
      <w:r w:rsidRPr="002110E1">
        <w:rPr>
          <w:lang w:eastAsia="ko-KR"/>
        </w:rPr>
        <w:t>the fast encoder modes (</w:t>
      </w:r>
      <w:r w:rsidRPr="0060660D">
        <w:rPr>
          <w:rFonts w:ascii="Consolas" w:hAnsi="Consolas" w:cs="Consolas"/>
          <w:color w:val="A31515"/>
          <w:sz w:val="19"/>
          <w:szCs w:val="19"/>
          <w:lang w:val="en-AU" w:eastAsia="ja-JP"/>
        </w:rPr>
        <w:t>FEN</w:t>
      </w:r>
      <w:r w:rsidRPr="002110E1">
        <w:rPr>
          <w:lang w:eastAsia="ko-KR"/>
        </w:rPr>
        <w:t xml:space="preserve">) </w:t>
      </w:r>
      <w:r>
        <w:rPr>
          <w:lang w:eastAsia="ko-KR"/>
        </w:rPr>
        <w:t>configuration option</w:t>
      </w:r>
      <w:r w:rsidRPr="002110E1">
        <w:rPr>
          <w:lang w:eastAsia="ko-KR"/>
        </w:rPr>
        <w:t>:</w:t>
      </w:r>
    </w:p>
    <w:p w14:paraId="3CF75B6B" w14:textId="77777777" w:rsidR="00666E3B" w:rsidRPr="002110E1" w:rsidRDefault="00666E3B" w:rsidP="00666E3B">
      <w:pPr>
        <w:numPr>
          <w:ilvl w:val="0"/>
          <w:numId w:val="55"/>
        </w:numPr>
        <w:rPr>
          <w:lang w:eastAsia="ko-KR"/>
        </w:rPr>
      </w:pPr>
      <w:r w:rsidRPr="002110E1">
        <w:rPr>
          <w:lang w:eastAsia="ko-KR"/>
        </w:rPr>
        <w:t>Fast mode disabled</w:t>
      </w:r>
    </w:p>
    <w:p w14:paraId="787AEFC2" w14:textId="77777777" w:rsidR="00666E3B" w:rsidRPr="002110E1" w:rsidRDefault="00666E3B" w:rsidP="00666E3B">
      <w:pPr>
        <w:numPr>
          <w:ilvl w:val="0"/>
          <w:numId w:val="55"/>
        </w:numPr>
        <w:rPr>
          <w:lang w:eastAsia="ko-KR"/>
        </w:rPr>
      </w:pPr>
      <w:r w:rsidRPr="002110E1">
        <w:rPr>
          <w:lang w:eastAsia="ko-KR"/>
        </w:rPr>
        <w:t>Fast mode 1</w:t>
      </w:r>
    </w:p>
    <w:p w14:paraId="1F4CE827" w14:textId="77777777" w:rsidR="00666E3B" w:rsidRPr="002110E1" w:rsidRDefault="00666E3B" w:rsidP="00666E3B">
      <w:pPr>
        <w:numPr>
          <w:ilvl w:val="0"/>
          <w:numId w:val="55"/>
        </w:numPr>
        <w:rPr>
          <w:lang w:eastAsia="ko-KR"/>
        </w:rPr>
      </w:pPr>
      <w:r w:rsidRPr="002110E1">
        <w:rPr>
          <w:lang w:eastAsia="ko-KR"/>
        </w:rPr>
        <w:t>Fast mode 2</w:t>
      </w:r>
    </w:p>
    <w:p w14:paraId="6472F19D" w14:textId="77777777" w:rsidR="00666E3B" w:rsidRDefault="00666E3B" w:rsidP="00666E3B">
      <w:pPr>
        <w:numPr>
          <w:ilvl w:val="0"/>
          <w:numId w:val="55"/>
        </w:numPr>
        <w:rPr>
          <w:lang w:eastAsia="ko-KR"/>
        </w:rPr>
      </w:pPr>
      <w:r w:rsidRPr="002110E1">
        <w:rPr>
          <w:lang w:eastAsia="ko-KR"/>
        </w:rPr>
        <w:t>Fast mode 3</w:t>
      </w:r>
    </w:p>
    <w:p w14:paraId="28ABFEE2" w14:textId="04146339" w:rsidR="001E50AA" w:rsidRDefault="00666E3B" w:rsidP="00744CD7">
      <w:pPr>
        <w:rPr>
          <w:lang w:val="en-AU" w:eastAsia="ja-JP"/>
        </w:rPr>
      </w:pPr>
      <w:r>
        <w:rPr>
          <w:lang w:eastAsia="ko-KR"/>
        </w:rPr>
        <w:t>The default</w:t>
      </w:r>
      <w:r w:rsidRPr="009669C1">
        <w:rPr>
          <w:lang w:eastAsia="ko-KR"/>
        </w:rPr>
        <w:t xml:space="preserve"> search range </w:t>
      </w:r>
      <w:r>
        <w:rPr>
          <w:lang w:eastAsia="ko-KR"/>
        </w:rPr>
        <w:t xml:space="preserve">for the first search in the HM encoder </w:t>
      </w:r>
      <w:r w:rsidRPr="009669C1">
        <w:rPr>
          <w:lang w:eastAsia="ko-KR"/>
        </w:rPr>
        <w:t xml:space="preserve">is </w:t>
      </w:r>
      <w:r>
        <w:rPr>
          <w:lang w:eastAsia="ko-KR"/>
        </w:rPr>
        <w:t>96</w:t>
      </w:r>
      <w:r w:rsidRPr="009669C1">
        <w:rPr>
          <w:lang w:eastAsia="ko-KR"/>
        </w:rPr>
        <w:t xml:space="preserve"> integer</w:t>
      </w:r>
      <w:r>
        <w:rPr>
          <w:lang w:eastAsia="ko-KR"/>
        </w:rPr>
        <w:t xml:space="preserve"> pixels, however the CTC</w:t>
      </w:r>
      <w:r w:rsidR="00542CAC">
        <w:rPr>
          <w:lang w:eastAsia="ko-KR"/>
        </w:rPr>
        <w:t xml:space="preserve"> </w:t>
      </w:r>
      <w:r w:rsidR="00542CAC">
        <w:rPr>
          <w:lang w:eastAsia="ko-KR"/>
        </w:rPr>
        <w:fldChar w:fldCharType="begin"/>
      </w:r>
      <w:r w:rsidR="00542CAC">
        <w:rPr>
          <w:lang w:eastAsia="ko-KR"/>
        </w:rPr>
        <w:instrText xml:space="preserve"> REF _Ref409986751 \r \h </w:instrText>
      </w:r>
      <w:r w:rsidR="00542CAC">
        <w:rPr>
          <w:lang w:eastAsia="ko-KR"/>
        </w:rPr>
      </w:r>
      <w:r w:rsidR="00542CAC">
        <w:rPr>
          <w:lang w:eastAsia="ko-KR"/>
        </w:rPr>
        <w:fldChar w:fldCharType="separate"/>
      </w:r>
      <w:r w:rsidR="00C447FC">
        <w:rPr>
          <w:lang w:eastAsia="ko-KR"/>
        </w:rPr>
        <w:t>[3]</w:t>
      </w:r>
      <w:r w:rsidR="00542CAC">
        <w:rPr>
          <w:lang w:eastAsia="ko-KR"/>
        </w:rPr>
        <w:fldChar w:fldCharType="end"/>
      </w:r>
      <w:r w:rsidR="00542CAC">
        <w:rPr>
          <w:lang w:eastAsia="ko-KR"/>
        </w:rPr>
        <w:t xml:space="preserve"> </w:t>
      </w:r>
      <w:r>
        <w:rPr>
          <w:lang w:eastAsia="ko-KR"/>
        </w:rPr>
        <w:t xml:space="preserve">uses a </w:t>
      </w:r>
      <w:r w:rsidR="00F638C4">
        <w:rPr>
          <w:lang w:eastAsia="ko-KR"/>
        </w:rPr>
        <w:t>value</w:t>
      </w:r>
      <w:r>
        <w:rPr>
          <w:lang w:eastAsia="ko-KR"/>
        </w:rPr>
        <w:t xml:space="preserve"> of 64.</w:t>
      </w:r>
      <w:r w:rsidR="00542CAC">
        <w:rPr>
          <w:lang w:eastAsia="ko-KR"/>
        </w:rPr>
        <w:t xml:space="preserve"> </w:t>
      </w:r>
      <w:r w:rsidR="00542CAC" w:rsidRPr="0011005E">
        <w:rPr>
          <w:lang w:val="en-AU" w:eastAsia="ja-JP"/>
        </w:rPr>
        <w:t>A search window is defined according to the search range</w:t>
      </w:r>
      <w:r w:rsidR="0011005E" w:rsidRPr="0011005E">
        <w:rPr>
          <w:lang w:val="en-AU" w:eastAsia="ja-JP"/>
        </w:rPr>
        <w:t>,</w:t>
      </w:r>
      <w:r w:rsidR="00542CAC" w:rsidRPr="0011005E">
        <w:rPr>
          <w:lang w:val="en-AU" w:eastAsia="ja-JP"/>
        </w:rPr>
        <w:t xml:space="preserve"> relative to the best candidate MV predictor.</w:t>
      </w:r>
    </w:p>
    <w:p w14:paraId="695DFEB0" w14:textId="77777777" w:rsidR="00C568FD" w:rsidRPr="00744CD7" w:rsidRDefault="00F638C4" w:rsidP="00744CD7">
      <w:pPr>
        <w:rPr>
          <w:lang w:eastAsia="ko-KR"/>
        </w:rPr>
      </w:pPr>
      <w:proofErr w:type="gramStart"/>
      <w:r>
        <w:rPr>
          <w:lang w:val="en-AU" w:eastAsia="ja-JP"/>
        </w:rPr>
        <w:t>Firstly</w:t>
      </w:r>
      <w:proofErr w:type="gramEnd"/>
      <w:r>
        <w:rPr>
          <w:lang w:val="en-AU" w:eastAsia="ja-JP"/>
        </w:rPr>
        <w:t xml:space="preserve"> an</w:t>
      </w:r>
      <w:r w:rsidR="00020998">
        <w:rPr>
          <w:lang w:val="en-AU" w:eastAsia="ja-JP"/>
        </w:rPr>
        <w:t xml:space="preserve"> </w:t>
      </w:r>
      <w:r w:rsidR="00C568FD">
        <w:rPr>
          <w:lang w:val="en-AU" w:eastAsia="ja-JP"/>
        </w:rPr>
        <w:t>integer-</w:t>
      </w:r>
      <w:proofErr w:type="spellStart"/>
      <w:r w:rsidR="00C568FD">
        <w:rPr>
          <w:lang w:val="en-AU" w:eastAsia="ja-JP"/>
        </w:rPr>
        <w:t>pel</w:t>
      </w:r>
      <w:proofErr w:type="spellEnd"/>
      <w:r w:rsidR="00C568FD">
        <w:rPr>
          <w:lang w:val="en-AU" w:eastAsia="ja-JP"/>
        </w:rPr>
        <w:t xml:space="preserve"> search </w:t>
      </w:r>
      <w:r>
        <w:rPr>
          <w:lang w:val="en-AU" w:eastAsia="ja-JP"/>
        </w:rPr>
        <w:t>is performed</w:t>
      </w:r>
      <w:r w:rsidR="00C568FD">
        <w:rPr>
          <w:lang w:val="en-AU" w:eastAsia="ja-JP"/>
        </w:rPr>
        <w:t xml:space="preserve">, </w:t>
      </w:r>
      <w:r>
        <w:rPr>
          <w:lang w:val="en-AU" w:eastAsia="ja-JP"/>
        </w:rPr>
        <w:t xml:space="preserve">followed by </w:t>
      </w:r>
      <w:r w:rsidR="00C568FD">
        <w:rPr>
          <w:lang w:val="en-AU" w:eastAsia="ja-JP"/>
        </w:rPr>
        <w:t>a fractional-</w:t>
      </w:r>
      <w:proofErr w:type="spellStart"/>
      <w:r w:rsidR="00C568FD">
        <w:rPr>
          <w:lang w:val="en-AU" w:eastAsia="ja-JP"/>
        </w:rPr>
        <w:t>pel</w:t>
      </w:r>
      <w:proofErr w:type="spellEnd"/>
      <w:r w:rsidR="00C568FD">
        <w:rPr>
          <w:lang w:val="en-AU" w:eastAsia="ja-JP"/>
        </w:rPr>
        <w:t xml:space="preserve"> </w:t>
      </w:r>
      <w:r>
        <w:rPr>
          <w:lang w:val="en-AU" w:eastAsia="ja-JP"/>
        </w:rPr>
        <w:t xml:space="preserve">refinement </w:t>
      </w:r>
      <w:r w:rsidR="00C568FD">
        <w:rPr>
          <w:lang w:val="en-AU" w:eastAsia="ja-JP"/>
        </w:rPr>
        <w:t>search.</w:t>
      </w:r>
      <w:r w:rsidR="008C474A">
        <w:rPr>
          <w:lang w:val="en-AU" w:eastAsia="ja-JP"/>
        </w:rPr>
        <w:t xml:space="preserve"> These searches are described in more detail below:</w:t>
      </w:r>
    </w:p>
    <w:p w14:paraId="560096EE" w14:textId="77777777" w:rsidR="003566BA" w:rsidRPr="00744CD7" w:rsidRDefault="003566BA" w:rsidP="00E8335D">
      <w:pPr>
        <w:keepNext/>
        <w:rPr>
          <w:b/>
          <w:lang w:val="en-AU" w:eastAsia="ja-JP"/>
        </w:rPr>
      </w:pPr>
      <w:r w:rsidRPr="00744CD7">
        <w:rPr>
          <w:b/>
          <w:lang w:val="en-AU" w:eastAsia="ja-JP"/>
        </w:rPr>
        <w:t xml:space="preserve">Full </w:t>
      </w:r>
      <w:r>
        <w:rPr>
          <w:b/>
          <w:lang w:val="en-AU" w:eastAsia="ja-JP"/>
        </w:rPr>
        <w:t>s</w:t>
      </w:r>
      <w:r w:rsidRPr="00744CD7">
        <w:rPr>
          <w:b/>
          <w:lang w:val="en-AU" w:eastAsia="ja-JP"/>
        </w:rPr>
        <w:t>earch</w:t>
      </w:r>
    </w:p>
    <w:p w14:paraId="6FAAFF00" w14:textId="77777777" w:rsidR="003566BA" w:rsidRDefault="003566BA" w:rsidP="00744CD7">
      <w:pPr>
        <w:rPr>
          <w:lang w:val="en-AU" w:eastAsia="ja-JP"/>
        </w:rPr>
      </w:pPr>
      <w:r>
        <w:rPr>
          <w:lang w:val="en-AU" w:eastAsia="ja-JP"/>
        </w:rPr>
        <w:t>When the full search is selected, every integer location within the defined search range is tested to find the best candidate motion vector.</w:t>
      </w:r>
    </w:p>
    <w:p w14:paraId="0E059B57" w14:textId="77777777" w:rsidR="00924E12" w:rsidRDefault="00924E12" w:rsidP="00744CD7">
      <w:pPr>
        <w:rPr>
          <w:lang w:val="en-AU" w:eastAsia="ja-JP"/>
        </w:rPr>
      </w:pPr>
      <w:r>
        <w:rPr>
          <w:lang w:val="en-AU" w:eastAsia="ja-JP"/>
        </w:rPr>
        <w:t>When fast mode 1 or 3 is selected, a subsampled SAD is used to speed up distortion measurement. The SAD is subsampled to check only every second row for blocks with greater than eight rows.</w:t>
      </w:r>
    </w:p>
    <w:p w14:paraId="0825014C" w14:textId="77777777" w:rsidR="00924E12" w:rsidRDefault="005A2128" w:rsidP="00744CD7">
      <w:pPr>
        <w:rPr>
          <w:lang w:val="en-AU" w:eastAsia="ja-JP"/>
        </w:rPr>
      </w:pPr>
      <w:r>
        <w:rPr>
          <w:lang w:val="en-AU" w:eastAsia="ja-JP"/>
        </w:rPr>
        <w:t xml:space="preserve">One </w:t>
      </w:r>
      <w:r w:rsidRPr="00744CD7">
        <w:rPr>
          <w:lang w:val="en-AU" w:eastAsia="ja-JP"/>
        </w:rPr>
        <w:t xml:space="preserve">predictor </w:t>
      </w:r>
      <w:r>
        <w:rPr>
          <w:lang w:val="en-AU" w:eastAsia="ja-JP"/>
        </w:rPr>
        <w:t xml:space="preserve">is used in the search; </w:t>
      </w:r>
      <w:r w:rsidRPr="00744CD7">
        <w:rPr>
          <w:lang w:val="en-AU" w:eastAsia="ja-JP"/>
        </w:rPr>
        <w:t>set to the best candidate MV predictor</w:t>
      </w:r>
      <w:r w:rsidRPr="001B19BF">
        <w:rPr>
          <w:lang w:val="en-AU" w:eastAsia="ja-JP"/>
        </w:rPr>
        <w:t xml:space="preserve"> for</w:t>
      </w:r>
      <w:r w:rsidRPr="00744CD7">
        <w:rPr>
          <w:lang w:val="en-AU" w:eastAsia="ja-JP"/>
        </w:rPr>
        <w:t xml:space="preserve"> the considered reference picture.</w:t>
      </w:r>
    </w:p>
    <w:p w14:paraId="0EAF65ED" w14:textId="77777777" w:rsidR="003566BA" w:rsidRDefault="003566BA" w:rsidP="00744CD7">
      <w:pPr>
        <w:rPr>
          <w:b/>
          <w:lang w:val="en-AU" w:eastAsia="ja-JP"/>
        </w:rPr>
      </w:pPr>
      <w:r w:rsidRPr="00744CD7">
        <w:rPr>
          <w:b/>
          <w:lang w:val="en-AU" w:eastAsia="ja-JP"/>
        </w:rPr>
        <w:t>Diamond</w:t>
      </w:r>
      <w:r w:rsidR="000B43EE">
        <w:rPr>
          <w:b/>
          <w:lang w:val="en-AU" w:eastAsia="ja-JP"/>
        </w:rPr>
        <w:t xml:space="preserve"> and extended diamond</w:t>
      </w:r>
      <w:r w:rsidRPr="00744CD7">
        <w:rPr>
          <w:b/>
          <w:lang w:val="en-AU" w:eastAsia="ja-JP"/>
        </w:rPr>
        <w:t xml:space="preserve"> search</w:t>
      </w:r>
      <w:r w:rsidR="000B43EE">
        <w:rPr>
          <w:b/>
          <w:lang w:val="en-AU" w:eastAsia="ja-JP"/>
        </w:rPr>
        <w:t>es</w:t>
      </w:r>
    </w:p>
    <w:p w14:paraId="79E5FA1A" w14:textId="5EBC2CAC" w:rsidR="0057442E" w:rsidRPr="00744CD7" w:rsidRDefault="00CD2C72" w:rsidP="00744CD7">
      <w:pPr>
        <w:rPr>
          <w:lang w:val="en-AU" w:eastAsia="ja-JP"/>
        </w:rPr>
      </w:pPr>
      <w:r w:rsidRPr="00744CD7">
        <w:rPr>
          <w:lang w:val="en-AU" w:eastAsia="ja-JP"/>
        </w:rPr>
        <w:fldChar w:fldCharType="begin"/>
      </w:r>
      <w:r w:rsidRPr="00744CD7">
        <w:rPr>
          <w:lang w:val="en-AU" w:eastAsia="ja-JP"/>
        </w:rPr>
        <w:instrText xml:space="preserve"> REF _Ref437871769 \h </w:instrText>
      </w:r>
      <w:r>
        <w:rPr>
          <w:lang w:val="en-AU" w:eastAsia="ja-JP"/>
        </w:rPr>
        <w:instrText xml:space="preserve"> \* MERGEFORMAT </w:instrText>
      </w:r>
      <w:r w:rsidRPr="00744CD7">
        <w:rPr>
          <w:lang w:val="en-AU" w:eastAsia="ja-JP"/>
        </w:rPr>
      </w:r>
      <w:r w:rsidRPr="00744CD7">
        <w:rPr>
          <w:lang w:val="en-AU" w:eastAsia="ja-JP"/>
        </w:rPr>
        <w:fldChar w:fldCharType="separate"/>
      </w:r>
      <w:r w:rsidR="00C447FC">
        <w:t xml:space="preserve">Figure </w:t>
      </w:r>
      <w:r w:rsidR="00C447FC">
        <w:rPr>
          <w:noProof/>
        </w:rPr>
        <w:t>6</w:t>
      </w:r>
      <w:r w:rsidR="00C447FC">
        <w:rPr>
          <w:noProof/>
        </w:rPr>
        <w:noBreakHyphen/>
        <w:t>4</w:t>
      </w:r>
      <w:r w:rsidRPr="00744CD7">
        <w:rPr>
          <w:lang w:val="en-AU" w:eastAsia="ja-JP"/>
        </w:rPr>
        <w:fldChar w:fldCharType="end"/>
      </w:r>
      <w:r w:rsidRPr="00744CD7">
        <w:rPr>
          <w:lang w:val="en-AU" w:eastAsia="ja-JP"/>
        </w:rPr>
        <w:t xml:space="preserve"> shows the</w:t>
      </w:r>
      <w:r>
        <w:rPr>
          <w:lang w:val="en-AU" w:eastAsia="ja-JP"/>
        </w:rPr>
        <w:t xml:space="preserve"> method followed when the diamond search </w:t>
      </w:r>
      <w:r w:rsidR="000B43EE">
        <w:rPr>
          <w:lang w:val="en-AU" w:eastAsia="ja-JP"/>
        </w:rPr>
        <w:t xml:space="preserve">or the enhanced diamond search </w:t>
      </w:r>
      <w:r>
        <w:rPr>
          <w:lang w:val="en-AU" w:eastAsia="ja-JP"/>
        </w:rPr>
        <w:t>is selected.</w:t>
      </w:r>
    </w:p>
    <w:p w14:paraId="06B8C2D1" w14:textId="77777777" w:rsidR="00E84480" w:rsidRDefault="005F0BEA" w:rsidP="00744CD7">
      <w:pPr>
        <w:jc w:val="center"/>
      </w:pPr>
      <w:r>
        <w:object w:dxaOrig="8732" w:dyaOrig="7740" w14:anchorId="21029F41">
          <v:shape id="_x0000_i1028" type="#_x0000_t75" style="width:437pt;height:387pt" o:ole="">
            <v:imagedata r:id="rId83" o:title=""/>
          </v:shape>
          <o:OLEObject Type="Embed" ProgID="Visio.Drawing.11" ShapeID="_x0000_i1028" DrawAspect="Content" ObjectID="_1631914344" r:id="rId84"/>
        </w:object>
      </w:r>
    </w:p>
    <w:p w14:paraId="791679B4" w14:textId="74978D68" w:rsidR="00E84480" w:rsidRDefault="00E84480" w:rsidP="00744CD7">
      <w:pPr>
        <w:pStyle w:val="Caption"/>
        <w:rPr>
          <w:b w:val="0"/>
          <w:lang w:val="en-AU" w:eastAsia="ja-JP"/>
        </w:rPr>
      </w:pPr>
      <w:bookmarkStart w:id="685" w:name="_Ref437871769"/>
      <w:bookmarkStart w:id="686" w:name="_Toc13594835"/>
      <w:r>
        <w:t xml:space="preserve">Figure </w:t>
      </w:r>
      <w:r w:rsidR="0018506D">
        <w:fldChar w:fldCharType="begin"/>
      </w:r>
      <w:r w:rsidR="0018506D">
        <w:instrText xml:space="preserve"> STYLEREF 1 \s </w:instrText>
      </w:r>
      <w:r w:rsidR="0018506D">
        <w:fldChar w:fldCharType="separate"/>
      </w:r>
      <w:r w:rsidR="00C447FC">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4</w:t>
      </w:r>
      <w:r w:rsidR="0018506D">
        <w:fldChar w:fldCharType="end"/>
      </w:r>
      <w:bookmarkEnd w:id="685"/>
      <w:r>
        <w:t>. Diamond</w:t>
      </w:r>
      <w:r w:rsidR="000B43EE">
        <w:t xml:space="preserve"> and enhanced diamond</w:t>
      </w:r>
      <w:r>
        <w:t xml:space="preserve"> search flowchart.</w:t>
      </w:r>
      <w:bookmarkEnd w:id="686"/>
    </w:p>
    <w:p w14:paraId="6E47EDEB" w14:textId="66DB7BFD" w:rsidR="00E84480" w:rsidRPr="00BB0461" w:rsidRDefault="00CD2C72" w:rsidP="00974A67">
      <w:pPr>
        <w:tabs>
          <w:tab w:val="clear" w:pos="794"/>
          <w:tab w:val="clear" w:pos="1191"/>
          <w:tab w:val="clear" w:pos="1588"/>
          <w:tab w:val="clear" w:pos="1985"/>
        </w:tabs>
        <w:overflowPunct/>
        <w:spacing w:before="0"/>
        <w:jc w:val="left"/>
        <w:textAlignment w:val="auto"/>
        <w:rPr>
          <w:lang w:val="en-AU" w:eastAsia="ja-JP"/>
        </w:rPr>
      </w:pPr>
      <w:r w:rsidRPr="00744CD7">
        <w:rPr>
          <w:lang w:val="en-AU" w:eastAsia="ja-JP"/>
        </w:rPr>
        <w:t>As see</w:t>
      </w:r>
      <w:r>
        <w:rPr>
          <w:lang w:val="en-AU" w:eastAsia="ja-JP"/>
        </w:rPr>
        <w:t xml:space="preserve">n in </w:t>
      </w:r>
      <w:r>
        <w:rPr>
          <w:lang w:val="en-AU" w:eastAsia="ja-JP"/>
        </w:rPr>
        <w:fldChar w:fldCharType="begin"/>
      </w:r>
      <w:r>
        <w:rPr>
          <w:lang w:val="en-AU" w:eastAsia="ja-JP"/>
        </w:rPr>
        <w:instrText xml:space="preserve"> REF _Ref437871769 \h </w:instrText>
      </w:r>
      <w:r>
        <w:rPr>
          <w:lang w:val="en-AU" w:eastAsia="ja-JP"/>
        </w:rPr>
      </w:r>
      <w:r>
        <w:rPr>
          <w:lang w:val="en-AU" w:eastAsia="ja-JP"/>
        </w:rPr>
        <w:fldChar w:fldCharType="separate"/>
      </w:r>
      <w:r w:rsidR="00C447FC">
        <w:t xml:space="preserve">Figure </w:t>
      </w:r>
      <w:r w:rsidR="00C447FC">
        <w:rPr>
          <w:noProof/>
        </w:rPr>
        <w:t>6</w:t>
      </w:r>
      <w:r w:rsidR="00C447FC">
        <w:noBreakHyphen/>
      </w:r>
      <w:r w:rsidR="00C447FC">
        <w:rPr>
          <w:noProof/>
        </w:rPr>
        <w:t>4</w:t>
      </w:r>
      <w:r>
        <w:rPr>
          <w:lang w:val="en-AU" w:eastAsia="ja-JP"/>
        </w:rPr>
        <w:fldChar w:fldCharType="end"/>
      </w:r>
      <w:r>
        <w:rPr>
          <w:lang w:val="en-AU" w:eastAsia="ja-JP"/>
        </w:rPr>
        <w:t>, a best starting point is selected</w:t>
      </w:r>
      <w:r w:rsidR="00503ACB">
        <w:rPr>
          <w:lang w:val="en-AU" w:eastAsia="ja-JP"/>
        </w:rPr>
        <w:t xml:space="preserve"> from a set of</w:t>
      </w:r>
      <w:r w:rsidR="00F54A23">
        <w:rPr>
          <w:lang w:val="en-AU" w:eastAsia="ja-JP"/>
        </w:rPr>
        <w:t xml:space="preserve"> candidates as generated by </w:t>
      </w:r>
      <w:proofErr w:type="spellStart"/>
      <w:proofErr w:type="gramStart"/>
      <w:r w:rsidR="00F54A23" w:rsidRPr="00974A67">
        <w:rPr>
          <w:rFonts w:ascii="Consolas" w:hAnsi="Consolas" w:cs="Consolas"/>
          <w:sz w:val="19"/>
          <w:szCs w:val="19"/>
          <w:lang w:val="en-AU" w:eastAsia="ja-JP"/>
        </w:rPr>
        <w:t>fillMvpCand</w:t>
      </w:r>
      <w:proofErr w:type="spellEnd"/>
      <w:r w:rsidR="00F54A23" w:rsidRPr="00974A67">
        <w:rPr>
          <w:rFonts w:ascii="Consolas" w:hAnsi="Consolas" w:cs="Consolas"/>
          <w:sz w:val="19"/>
          <w:szCs w:val="19"/>
          <w:lang w:val="en-AU" w:eastAsia="ja-JP"/>
        </w:rPr>
        <w:t>(</w:t>
      </w:r>
      <w:proofErr w:type="gramEnd"/>
      <w:r w:rsidR="00F54A23" w:rsidRPr="00974A67">
        <w:rPr>
          <w:rFonts w:ascii="Consolas" w:hAnsi="Consolas" w:cs="Consolas"/>
          <w:sz w:val="19"/>
          <w:szCs w:val="19"/>
          <w:lang w:val="en-AU" w:eastAsia="ja-JP"/>
        </w:rPr>
        <w:t>)</w:t>
      </w:r>
      <w:r w:rsidR="00F54A23">
        <w:rPr>
          <w:lang w:val="en-AU" w:eastAsia="ja-JP"/>
        </w:rPr>
        <w:t xml:space="preserve">. If only one candidate was generated, that becomes the starting point. Otherwise, the candidate resulting in minimal cost, with distortion </w:t>
      </w:r>
      <w:r w:rsidR="00503ACB">
        <w:rPr>
          <w:lang w:val="en-AU" w:eastAsia="ja-JP"/>
        </w:rPr>
        <w:t xml:space="preserve">(SAD) </w:t>
      </w:r>
      <w:r w:rsidR="00F54A23">
        <w:rPr>
          <w:lang w:val="en-AU" w:eastAsia="ja-JP"/>
        </w:rPr>
        <w:t xml:space="preserve">measured in the </w:t>
      </w:r>
      <w:proofErr w:type="spellStart"/>
      <w:r w:rsidR="00F54A23">
        <w:rPr>
          <w:lang w:val="en-AU" w:eastAsia="ja-JP"/>
        </w:rPr>
        <w:t>luma</w:t>
      </w:r>
      <w:proofErr w:type="spellEnd"/>
      <w:r w:rsidR="00F54A23">
        <w:rPr>
          <w:lang w:val="en-AU" w:eastAsia="ja-JP"/>
        </w:rPr>
        <w:t xml:space="preserve"> channel, is selected as the optimal motion vector predictor. See the function </w:t>
      </w:r>
      <w:proofErr w:type="spellStart"/>
      <w:proofErr w:type="gramStart"/>
      <w:r w:rsidR="00F54A23">
        <w:rPr>
          <w:rFonts w:ascii="Consolas" w:hAnsi="Consolas" w:cs="Consolas"/>
          <w:sz w:val="19"/>
          <w:szCs w:val="19"/>
          <w:lang w:val="en-AU" w:eastAsia="ja-JP"/>
        </w:rPr>
        <w:t>xEstimateMvPredAMVP</w:t>
      </w:r>
      <w:proofErr w:type="spellEnd"/>
      <w:r w:rsidR="00F54A23">
        <w:rPr>
          <w:rFonts w:ascii="Consolas" w:hAnsi="Consolas" w:cs="Consolas"/>
          <w:sz w:val="19"/>
          <w:szCs w:val="19"/>
          <w:lang w:val="en-AU" w:eastAsia="ja-JP"/>
        </w:rPr>
        <w:t>(</w:t>
      </w:r>
      <w:proofErr w:type="gramEnd"/>
      <w:r w:rsidR="00F54A23">
        <w:rPr>
          <w:rFonts w:ascii="Consolas" w:hAnsi="Consolas" w:cs="Consolas"/>
          <w:sz w:val="19"/>
          <w:szCs w:val="19"/>
          <w:lang w:val="en-AU" w:eastAsia="ja-JP"/>
        </w:rPr>
        <w:t>)</w:t>
      </w:r>
      <w:r w:rsidR="003210CF">
        <w:rPr>
          <w:lang w:val="en-AU" w:eastAsia="ja-JP"/>
        </w:rPr>
        <w:t>.</w:t>
      </w:r>
      <w:r>
        <w:rPr>
          <w:lang w:val="en-AU" w:eastAsia="ja-JP"/>
        </w:rPr>
        <w:t xml:space="preserve"> The motion vector corresponding to the PART_2Nx2N CU is also tested for other partition modes of the CU.</w:t>
      </w:r>
      <w:r w:rsidR="000B43EE">
        <w:rPr>
          <w:lang w:val="en-AU" w:eastAsia="ja-JP"/>
        </w:rPr>
        <w:t xml:space="preserve"> If the enhanced diamond search is enabled then the neighbour predictors PRED_A, PRED_B and PRED_C are tested</w:t>
      </w:r>
      <w:r w:rsidR="00486FE5">
        <w:rPr>
          <w:lang w:val="en-AU" w:eastAsia="ja-JP"/>
        </w:rPr>
        <w:t xml:space="preserve"> using </w:t>
      </w:r>
      <w:proofErr w:type="spellStart"/>
      <w:proofErr w:type="gramStart"/>
      <w:r w:rsidR="00486FE5">
        <w:rPr>
          <w:rFonts w:ascii="Consolas" w:hAnsi="Consolas" w:cs="Consolas"/>
          <w:sz w:val="19"/>
          <w:szCs w:val="19"/>
          <w:lang w:val="en-AU" w:eastAsia="ja-JP"/>
        </w:rPr>
        <w:t>xTZSearchHelp</w:t>
      </w:r>
      <w:proofErr w:type="spellEnd"/>
      <w:r w:rsidR="00486FE5">
        <w:rPr>
          <w:rFonts w:ascii="Consolas" w:hAnsi="Consolas" w:cs="Consolas"/>
          <w:sz w:val="19"/>
          <w:szCs w:val="19"/>
          <w:lang w:val="en-AU" w:eastAsia="ja-JP"/>
        </w:rPr>
        <w:t>(</w:t>
      </w:r>
      <w:proofErr w:type="gramEnd"/>
      <w:r w:rsidR="00486FE5">
        <w:rPr>
          <w:rFonts w:ascii="Consolas" w:hAnsi="Consolas" w:cs="Consolas"/>
          <w:sz w:val="19"/>
          <w:szCs w:val="19"/>
          <w:lang w:val="en-AU" w:eastAsia="ja-JP"/>
        </w:rPr>
        <w:t>)</w:t>
      </w:r>
      <w:r w:rsidR="000B43EE">
        <w:rPr>
          <w:lang w:val="en-AU" w:eastAsia="ja-JP"/>
        </w:rPr>
        <w:t>.</w:t>
      </w:r>
      <w:r w:rsidR="00DC36C5">
        <w:rPr>
          <w:lang w:val="en-AU" w:eastAsia="ja-JP"/>
        </w:rPr>
        <w:t xml:space="preserve"> The zero motion vector is also tested using </w:t>
      </w:r>
      <w:proofErr w:type="spellStart"/>
      <w:proofErr w:type="gramStart"/>
      <w:r w:rsidR="00DC36C5">
        <w:rPr>
          <w:rFonts w:ascii="Consolas" w:hAnsi="Consolas" w:cs="Consolas"/>
          <w:sz w:val="19"/>
          <w:szCs w:val="19"/>
          <w:lang w:val="en-AU" w:eastAsia="ja-JP"/>
        </w:rPr>
        <w:t>xTZSearchHelp</w:t>
      </w:r>
      <w:proofErr w:type="spellEnd"/>
      <w:r w:rsidR="00DC36C5">
        <w:rPr>
          <w:rFonts w:ascii="Consolas" w:hAnsi="Consolas" w:cs="Consolas"/>
          <w:sz w:val="19"/>
          <w:szCs w:val="19"/>
          <w:lang w:val="en-AU" w:eastAsia="ja-JP"/>
        </w:rPr>
        <w:t>(</w:t>
      </w:r>
      <w:proofErr w:type="gramEnd"/>
      <w:r w:rsidR="00DC36C5">
        <w:rPr>
          <w:rFonts w:ascii="Consolas" w:hAnsi="Consolas" w:cs="Consolas"/>
          <w:sz w:val="19"/>
          <w:szCs w:val="19"/>
          <w:lang w:val="en-AU" w:eastAsia="ja-JP"/>
        </w:rPr>
        <w:t>)</w:t>
      </w:r>
      <w:r w:rsidR="00DC36C5">
        <w:rPr>
          <w:lang w:val="en-AU" w:eastAsia="ja-JP"/>
        </w:rPr>
        <w:t>. The result of this testing is selection of the motion vector predictor.</w:t>
      </w:r>
    </w:p>
    <w:p w14:paraId="587F3034" w14:textId="5BAC4C0B" w:rsidR="00825A9A" w:rsidRDefault="00E21AC4" w:rsidP="00744CD7">
      <w:pPr>
        <w:rPr>
          <w:lang w:val="en-AU" w:eastAsia="ja-JP"/>
        </w:rPr>
      </w:pPr>
      <w:r>
        <w:rPr>
          <w:lang w:val="en-AU" w:eastAsia="ja-JP"/>
        </w:rPr>
        <w:t>Then, a first search is performed to select an integer-</w:t>
      </w:r>
      <w:proofErr w:type="spellStart"/>
      <w:r>
        <w:rPr>
          <w:lang w:val="en-AU" w:eastAsia="ja-JP"/>
        </w:rPr>
        <w:t>pel</w:t>
      </w:r>
      <w:proofErr w:type="spellEnd"/>
      <w:r>
        <w:rPr>
          <w:lang w:val="en-AU" w:eastAsia="ja-JP"/>
        </w:rPr>
        <w:t xml:space="preserve"> accuracy motion vector. The first search begins with an iterative 8-point search.</w:t>
      </w:r>
    </w:p>
    <w:p w14:paraId="22692105" w14:textId="16E88D07" w:rsidR="00825A9A" w:rsidRPr="00744CD7" w:rsidRDefault="00E842E0" w:rsidP="00744CD7">
      <w:pPr>
        <w:rPr>
          <w:lang w:val="en-AU" w:eastAsia="ja-JP"/>
        </w:rPr>
      </w:pPr>
      <w:r>
        <w:rPr>
          <w:lang w:val="en-AU" w:eastAsia="ja-JP"/>
        </w:rPr>
        <w:t>The</w:t>
      </w:r>
      <w:r w:rsidR="00825A9A">
        <w:rPr>
          <w:lang w:val="en-AU" w:eastAsia="ja-JP"/>
        </w:rPr>
        <w:t xml:space="preserve"> 8-point search uses a</w:t>
      </w:r>
      <w:r w:rsidR="000A3635">
        <w:rPr>
          <w:lang w:val="en-AU" w:eastAsia="ja-JP"/>
        </w:rPr>
        <w:t xml:space="preserve"> distance parameter </w:t>
      </w:r>
      <w:proofErr w:type="spellStart"/>
      <w:r w:rsidR="000A3635" w:rsidRPr="00744CD7">
        <w:rPr>
          <w:i/>
          <w:lang w:val="en-AU" w:eastAsia="ja-JP"/>
        </w:rPr>
        <w:t>iDist</w:t>
      </w:r>
      <w:proofErr w:type="spellEnd"/>
      <w:r w:rsidR="000A3635">
        <w:rPr>
          <w:lang w:val="en-AU" w:eastAsia="ja-JP"/>
        </w:rPr>
        <w:t xml:space="preserve"> to control the distance of the tested points relative to </w:t>
      </w:r>
      <w:r w:rsidR="00E21AC4">
        <w:rPr>
          <w:lang w:val="en-AU" w:eastAsia="ja-JP"/>
        </w:rPr>
        <w:t>the chosen</w:t>
      </w:r>
      <w:r w:rsidR="000A3635">
        <w:rPr>
          <w:lang w:val="en-AU" w:eastAsia="ja-JP"/>
        </w:rPr>
        <w:t xml:space="preserve"> starting location. </w:t>
      </w:r>
      <w:r w:rsidR="00825A9A">
        <w:rPr>
          <w:lang w:val="en-AU" w:eastAsia="ja-JP"/>
        </w:rPr>
        <w:t xml:space="preserve">Additionally, the pattern of the test points also depends </w:t>
      </w:r>
      <w:r w:rsidR="000A3635">
        <w:rPr>
          <w:lang w:val="en-AU" w:eastAsia="ja-JP"/>
        </w:rPr>
        <w:t xml:space="preserve">on the value of </w:t>
      </w:r>
      <w:proofErr w:type="spellStart"/>
      <w:r w:rsidR="000A3635" w:rsidRPr="00744CD7">
        <w:rPr>
          <w:i/>
          <w:lang w:val="en-AU" w:eastAsia="ja-JP"/>
        </w:rPr>
        <w:t>iDist</w:t>
      </w:r>
      <w:proofErr w:type="spellEnd"/>
      <w:r w:rsidR="000A3635">
        <w:rPr>
          <w:lang w:val="en-AU" w:eastAsia="ja-JP"/>
        </w:rPr>
        <w:t>.</w:t>
      </w:r>
      <w:r>
        <w:rPr>
          <w:lang w:val="en-AU" w:eastAsia="ja-JP"/>
        </w:rPr>
        <w:t xml:space="preserve"> </w:t>
      </w:r>
      <w:r w:rsidR="00825A9A">
        <w:rPr>
          <w:lang w:val="en-AU" w:eastAsia="ja-JP"/>
        </w:rPr>
        <w:t xml:space="preserve">When </w:t>
      </w:r>
      <w:proofErr w:type="spellStart"/>
      <w:r w:rsidR="00825A9A" w:rsidRPr="002110E1">
        <w:rPr>
          <w:i/>
          <w:lang w:val="en-AU" w:eastAsia="ja-JP"/>
        </w:rPr>
        <w:t>iDist</w:t>
      </w:r>
      <w:proofErr w:type="spellEnd"/>
      <w:r w:rsidR="00825A9A">
        <w:rPr>
          <w:lang w:val="en-AU" w:eastAsia="ja-JP"/>
        </w:rPr>
        <w:t xml:space="preserve"> is equal to one, relative to the starting location (red), eight neighbour points (light and dark blue) are tested, as shown in </w:t>
      </w:r>
      <w:r w:rsidR="00825A9A">
        <w:rPr>
          <w:lang w:val="en-AU" w:eastAsia="ja-JP"/>
        </w:rPr>
        <w:fldChar w:fldCharType="begin"/>
      </w:r>
      <w:r w:rsidR="00825A9A">
        <w:rPr>
          <w:lang w:val="en-AU" w:eastAsia="ja-JP"/>
        </w:rPr>
        <w:instrText xml:space="preserve"> REF _Ref437518834 \h  \* MERGEFORMAT </w:instrText>
      </w:r>
      <w:r w:rsidR="00825A9A">
        <w:rPr>
          <w:lang w:val="en-AU" w:eastAsia="ja-JP"/>
        </w:rPr>
      </w:r>
      <w:r w:rsidR="00825A9A">
        <w:rPr>
          <w:lang w:val="en-AU" w:eastAsia="ja-JP"/>
        </w:rPr>
        <w:fldChar w:fldCharType="separate"/>
      </w:r>
      <w:r w:rsidR="00C447FC" w:rsidRPr="00A70D46">
        <w:rPr>
          <w:lang w:val="en-AU" w:eastAsia="ja-JP"/>
        </w:rPr>
        <w:t>Figure 6</w:t>
      </w:r>
      <w:r w:rsidR="00C447FC" w:rsidRPr="00A70D46">
        <w:rPr>
          <w:lang w:val="en-AU" w:eastAsia="ja-JP"/>
        </w:rPr>
        <w:noBreakHyphen/>
        <w:t>5</w:t>
      </w:r>
      <w:r w:rsidR="00825A9A">
        <w:rPr>
          <w:lang w:val="en-AU" w:eastAsia="ja-JP"/>
        </w:rPr>
        <w:fldChar w:fldCharType="end"/>
      </w:r>
      <w:r w:rsidR="00825A9A">
        <w:rPr>
          <w:lang w:val="en-AU" w:eastAsia="ja-JP"/>
        </w:rPr>
        <w:t xml:space="preserve">. Testing of the light blue points is </w:t>
      </w:r>
      <w:r w:rsidR="00D05897">
        <w:rPr>
          <w:lang w:val="en-AU" w:eastAsia="ja-JP"/>
        </w:rPr>
        <w:t xml:space="preserve">enabled according to a function parameter and thus is </w:t>
      </w:r>
      <w:r w:rsidR="00BD656F">
        <w:rPr>
          <w:lang w:val="en-AU" w:eastAsia="ja-JP"/>
        </w:rPr>
        <w:t>dependent upon the invocation of the 8-point search</w:t>
      </w:r>
      <w:r w:rsidR="00825A9A" w:rsidRPr="002110E1">
        <w:rPr>
          <w:lang w:val="en-AU" w:eastAsia="ja-JP"/>
        </w:rPr>
        <w:t>.</w:t>
      </w:r>
      <w:r w:rsidR="00D05897">
        <w:rPr>
          <w:lang w:val="en-AU" w:eastAsia="ja-JP"/>
        </w:rPr>
        <w:t xml:space="preserve"> If disabled, then only four points (i.e. dark blue points) are tested.</w:t>
      </w:r>
    </w:p>
    <w:p w14:paraId="36248666" w14:textId="77777777" w:rsidR="00825A9A" w:rsidRDefault="00825A9A" w:rsidP="00825A9A">
      <w:pPr>
        <w:rPr>
          <w:lang w:val="en-AU" w:eastAsia="ja-JP"/>
        </w:rPr>
      </w:pPr>
    </w:p>
    <w:p w14:paraId="3244B8C5" w14:textId="77777777" w:rsidR="00825A9A" w:rsidRDefault="007B5291" w:rsidP="00E8335D">
      <w:pPr>
        <w:keepNext/>
        <w:jc w:val="center"/>
      </w:pPr>
      <w:r>
        <w:object w:dxaOrig="4761" w:dyaOrig="3117" w14:anchorId="7CA43A74">
          <v:shape id="_x0000_i1029" type="#_x0000_t75" style="width:150pt;height:97.5pt" o:ole="">
            <v:imagedata r:id="rId85" o:title=""/>
          </v:shape>
          <o:OLEObject Type="Embed" ProgID="Visio.Drawing.11" ShapeID="_x0000_i1029" DrawAspect="Content" ObjectID="_1631914345" r:id="rId86"/>
        </w:object>
      </w:r>
    </w:p>
    <w:p w14:paraId="11711C82" w14:textId="5D105E5B" w:rsidR="00825A9A" w:rsidRDefault="00825A9A" w:rsidP="00825A9A">
      <w:pPr>
        <w:pStyle w:val="Caption"/>
        <w:rPr>
          <w:lang w:val="en-AU" w:eastAsia="ja-JP"/>
        </w:rPr>
      </w:pPr>
      <w:bookmarkStart w:id="687" w:name="_Ref437518834"/>
      <w:bookmarkStart w:id="688" w:name="_Toc13594836"/>
      <w:r>
        <w:t xml:space="preserve">Figure </w:t>
      </w:r>
      <w:r w:rsidR="0018506D">
        <w:fldChar w:fldCharType="begin"/>
      </w:r>
      <w:r w:rsidR="0018506D">
        <w:instrText xml:space="preserve"> STYLEREF 1 \s </w:instrText>
      </w:r>
      <w:r w:rsidR="0018506D">
        <w:fldChar w:fldCharType="separate"/>
      </w:r>
      <w:r w:rsidR="00C447FC">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5</w:t>
      </w:r>
      <w:r w:rsidR="0018506D">
        <w:fldChar w:fldCharType="end"/>
      </w:r>
      <w:bookmarkEnd w:id="687"/>
      <w:r>
        <w:t xml:space="preserve">. </w:t>
      </w:r>
      <w:r w:rsidR="002F6C89">
        <w:t>8-point</w:t>
      </w:r>
      <w:r>
        <w:t xml:space="preserve"> search with </w:t>
      </w:r>
      <w:proofErr w:type="spellStart"/>
      <w:r>
        <w:t>iDist</w:t>
      </w:r>
      <w:proofErr w:type="spellEnd"/>
      <w:r>
        <w:t xml:space="preserve"> equal to one.</w:t>
      </w:r>
      <w:bookmarkEnd w:id="688"/>
    </w:p>
    <w:p w14:paraId="3B5F70E2" w14:textId="75F7A9C1" w:rsidR="00825A9A" w:rsidRDefault="00825A9A" w:rsidP="00825A9A">
      <w:pPr>
        <w:rPr>
          <w:lang w:val="en-AU" w:eastAsia="ja-JP"/>
        </w:rPr>
      </w:pPr>
      <w:r>
        <w:rPr>
          <w:lang w:val="en-AU" w:eastAsia="ja-JP"/>
        </w:rPr>
        <w:t xml:space="preserve">For values of </w:t>
      </w:r>
      <w:proofErr w:type="spellStart"/>
      <w:r w:rsidRPr="002110E1">
        <w:rPr>
          <w:i/>
          <w:lang w:val="en-AU" w:eastAsia="ja-JP"/>
        </w:rPr>
        <w:t>iDist</w:t>
      </w:r>
      <w:proofErr w:type="spellEnd"/>
      <w:r>
        <w:rPr>
          <w:lang w:val="en-AU" w:eastAsia="ja-JP"/>
        </w:rPr>
        <w:t xml:space="preserve"> from two to eight, the search pattern is shown in </w:t>
      </w:r>
      <w:r>
        <w:rPr>
          <w:lang w:val="en-AU" w:eastAsia="ja-JP"/>
        </w:rPr>
        <w:fldChar w:fldCharType="begin"/>
      </w:r>
      <w:r>
        <w:rPr>
          <w:lang w:val="en-AU" w:eastAsia="ja-JP"/>
        </w:rPr>
        <w:instrText xml:space="preserve"> REF _Ref437519271 \h </w:instrText>
      </w:r>
      <w:r>
        <w:rPr>
          <w:lang w:val="en-AU" w:eastAsia="ja-JP"/>
        </w:rPr>
      </w:r>
      <w:r>
        <w:rPr>
          <w:lang w:val="en-AU" w:eastAsia="ja-JP"/>
        </w:rPr>
        <w:fldChar w:fldCharType="separate"/>
      </w:r>
      <w:r w:rsidR="00C447FC">
        <w:t xml:space="preserve">Figure </w:t>
      </w:r>
      <w:r w:rsidR="00C447FC">
        <w:rPr>
          <w:noProof/>
        </w:rPr>
        <w:t>6</w:t>
      </w:r>
      <w:r w:rsidR="00C447FC">
        <w:noBreakHyphen/>
      </w:r>
      <w:r w:rsidR="00C447FC">
        <w:rPr>
          <w:noProof/>
        </w:rPr>
        <w:t>6</w:t>
      </w:r>
      <w:r>
        <w:rPr>
          <w:lang w:val="en-AU" w:eastAsia="ja-JP"/>
        </w:rPr>
        <w:fldChar w:fldCharType="end"/>
      </w:r>
      <w:r>
        <w:rPr>
          <w:lang w:val="en-AU" w:eastAsia="ja-JP"/>
        </w:rPr>
        <w:t xml:space="preserve"> is used.</w:t>
      </w:r>
    </w:p>
    <w:p w14:paraId="577A56C8" w14:textId="77777777" w:rsidR="00825A9A" w:rsidRDefault="002F6C89" w:rsidP="00825A9A">
      <w:pPr>
        <w:jc w:val="center"/>
      </w:pPr>
      <w:r>
        <w:object w:dxaOrig="6008" w:dyaOrig="6122" w14:anchorId="43637D09">
          <v:shape id="_x0000_i1030" type="#_x0000_t75" style="width:164pt;height:166.5pt" o:ole="">
            <v:imagedata r:id="rId87" o:title=""/>
          </v:shape>
          <o:OLEObject Type="Embed" ProgID="Visio.Drawing.11" ShapeID="_x0000_i1030" DrawAspect="Content" ObjectID="_1631914346" r:id="rId88"/>
        </w:object>
      </w:r>
    </w:p>
    <w:p w14:paraId="0B6017D7" w14:textId="244E5E27" w:rsidR="00825A9A" w:rsidRDefault="00825A9A" w:rsidP="00825A9A">
      <w:pPr>
        <w:pStyle w:val="Caption"/>
        <w:rPr>
          <w:lang w:val="en-AU" w:eastAsia="ja-JP"/>
        </w:rPr>
      </w:pPr>
      <w:bookmarkStart w:id="689" w:name="_Ref437519271"/>
      <w:bookmarkStart w:id="690" w:name="_Toc13594837"/>
      <w:r>
        <w:t xml:space="preserve">Figure </w:t>
      </w:r>
      <w:r w:rsidR="0018506D">
        <w:fldChar w:fldCharType="begin"/>
      </w:r>
      <w:r w:rsidR="0018506D">
        <w:instrText xml:space="preserve"> STYLEREF 1 \s </w:instrText>
      </w:r>
      <w:r w:rsidR="0018506D">
        <w:fldChar w:fldCharType="separate"/>
      </w:r>
      <w:r w:rsidR="00C447FC">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6</w:t>
      </w:r>
      <w:r w:rsidR="0018506D">
        <w:fldChar w:fldCharType="end"/>
      </w:r>
      <w:bookmarkEnd w:id="689"/>
      <w:r>
        <w:t xml:space="preserve">. </w:t>
      </w:r>
      <w:r w:rsidR="002F6C89">
        <w:t>8-point</w:t>
      </w:r>
      <w:r>
        <w:t xml:space="preserve"> search with </w:t>
      </w:r>
      <w:proofErr w:type="spellStart"/>
      <w:r>
        <w:t>iDist</w:t>
      </w:r>
      <w:proofErr w:type="spellEnd"/>
      <w:r>
        <w:t xml:space="preserve"> from two to eight.</w:t>
      </w:r>
      <w:bookmarkEnd w:id="690"/>
    </w:p>
    <w:p w14:paraId="007F5D24" w14:textId="5A408CFC" w:rsidR="00825A9A" w:rsidRDefault="00825A9A" w:rsidP="00825A9A">
      <w:pPr>
        <w:rPr>
          <w:lang w:val="en-AU" w:eastAsia="ja-JP"/>
        </w:rPr>
      </w:pPr>
      <w:r>
        <w:rPr>
          <w:lang w:val="en-AU" w:eastAsia="ja-JP"/>
        </w:rPr>
        <w:t xml:space="preserve">For values of </w:t>
      </w:r>
      <w:proofErr w:type="spellStart"/>
      <w:r w:rsidRPr="002110E1">
        <w:rPr>
          <w:i/>
          <w:lang w:val="en-AU" w:eastAsia="ja-JP"/>
        </w:rPr>
        <w:t>iDist</w:t>
      </w:r>
      <w:proofErr w:type="spellEnd"/>
      <w:r>
        <w:rPr>
          <w:lang w:val="en-AU" w:eastAsia="ja-JP"/>
        </w:rPr>
        <w:t xml:space="preserve"> greater than eight, the search pattern shown in </w:t>
      </w:r>
      <w:r>
        <w:rPr>
          <w:lang w:val="en-AU" w:eastAsia="ja-JP"/>
        </w:rPr>
        <w:fldChar w:fldCharType="begin"/>
      </w:r>
      <w:r>
        <w:rPr>
          <w:lang w:val="en-AU" w:eastAsia="ja-JP"/>
        </w:rPr>
        <w:instrText xml:space="preserve"> REF _Ref437519761 \h </w:instrText>
      </w:r>
      <w:r>
        <w:rPr>
          <w:lang w:val="en-AU" w:eastAsia="ja-JP"/>
        </w:rPr>
      </w:r>
      <w:r>
        <w:rPr>
          <w:lang w:val="en-AU" w:eastAsia="ja-JP"/>
        </w:rPr>
        <w:fldChar w:fldCharType="separate"/>
      </w:r>
      <w:r w:rsidR="00C447FC">
        <w:t xml:space="preserve">Figure </w:t>
      </w:r>
      <w:r w:rsidR="00C447FC">
        <w:rPr>
          <w:noProof/>
        </w:rPr>
        <w:t>6</w:t>
      </w:r>
      <w:r w:rsidR="00C447FC">
        <w:noBreakHyphen/>
      </w:r>
      <w:r w:rsidR="00C447FC">
        <w:rPr>
          <w:noProof/>
        </w:rPr>
        <w:t>7</w:t>
      </w:r>
      <w:r>
        <w:rPr>
          <w:lang w:val="en-AU" w:eastAsia="ja-JP"/>
        </w:rPr>
        <w:fldChar w:fldCharType="end"/>
      </w:r>
      <w:r>
        <w:rPr>
          <w:lang w:val="en-AU" w:eastAsia="ja-JP"/>
        </w:rPr>
        <w:t xml:space="preserve"> is used. This search pattern includes diagonal test points located at </w:t>
      </w:r>
      <w:r w:rsidR="003210CF">
        <w:rPr>
          <w:lang w:val="en-AU" w:eastAsia="ja-JP"/>
        </w:rPr>
        <w:t xml:space="preserve">horizontal and vertical </w:t>
      </w:r>
      <w:r>
        <w:rPr>
          <w:lang w:val="en-AU" w:eastAsia="ja-JP"/>
        </w:rPr>
        <w:t xml:space="preserve">offsets of </w:t>
      </w:r>
      <w:r w:rsidR="003210CF">
        <w:rPr>
          <w:lang w:val="en-AU" w:eastAsia="ja-JP"/>
        </w:rPr>
        <w:t>±</w:t>
      </w:r>
      <w:r>
        <w:rPr>
          <w:lang w:val="en-AU" w:eastAsia="ja-JP"/>
        </w:rPr>
        <w:t xml:space="preserve">¼, </w:t>
      </w:r>
      <w:r w:rsidR="003210CF">
        <w:rPr>
          <w:lang w:val="en-AU" w:eastAsia="ja-JP"/>
        </w:rPr>
        <w:t>±</w:t>
      </w:r>
      <w:r>
        <w:rPr>
          <w:lang w:val="en-AU" w:eastAsia="ja-JP"/>
        </w:rPr>
        <w:t xml:space="preserve">½ and </w:t>
      </w:r>
      <w:r w:rsidR="003210CF">
        <w:rPr>
          <w:lang w:val="en-AU" w:eastAsia="ja-JP"/>
        </w:rPr>
        <w:t>±</w:t>
      </w:r>
      <w:r>
        <w:rPr>
          <w:lang w:val="en-AU" w:eastAsia="ja-JP"/>
        </w:rPr>
        <w:t xml:space="preserve">¾ of </w:t>
      </w:r>
      <w:proofErr w:type="spellStart"/>
      <w:r w:rsidRPr="002110E1">
        <w:rPr>
          <w:i/>
          <w:lang w:val="en-AU" w:eastAsia="ja-JP"/>
        </w:rPr>
        <w:t>iDist</w:t>
      </w:r>
      <w:proofErr w:type="spellEnd"/>
      <w:r>
        <w:rPr>
          <w:lang w:val="en-AU" w:eastAsia="ja-JP"/>
        </w:rPr>
        <w:t>, rounded to integer accuracy.</w:t>
      </w:r>
    </w:p>
    <w:p w14:paraId="3124CCE0" w14:textId="77777777" w:rsidR="00825A9A" w:rsidRDefault="00825A9A" w:rsidP="00825A9A">
      <w:pPr>
        <w:jc w:val="center"/>
      </w:pPr>
      <w:r>
        <w:object w:dxaOrig="5583" w:dyaOrig="5682" w14:anchorId="5AC096B6">
          <v:shape id="_x0000_i1031" type="#_x0000_t75" style="width:159pt;height:161.5pt" o:ole="">
            <v:imagedata r:id="rId89" o:title=""/>
          </v:shape>
          <o:OLEObject Type="Embed" ProgID="Visio.Drawing.11" ShapeID="_x0000_i1031" DrawAspect="Content" ObjectID="_1631914347" r:id="rId90"/>
        </w:object>
      </w:r>
    </w:p>
    <w:p w14:paraId="6BD479F3" w14:textId="06D2254B" w:rsidR="00825A9A" w:rsidRDefault="00825A9A" w:rsidP="00825A9A">
      <w:pPr>
        <w:pStyle w:val="Caption"/>
      </w:pPr>
      <w:bookmarkStart w:id="691" w:name="_Ref437519761"/>
      <w:bookmarkStart w:id="692" w:name="_Toc13594838"/>
      <w:r>
        <w:t xml:space="preserve">Figure </w:t>
      </w:r>
      <w:r w:rsidR="0018506D">
        <w:fldChar w:fldCharType="begin"/>
      </w:r>
      <w:r w:rsidR="0018506D">
        <w:instrText xml:space="preserve"> STYLEREF 1 \s </w:instrText>
      </w:r>
      <w:r w:rsidR="0018506D">
        <w:fldChar w:fldCharType="separate"/>
      </w:r>
      <w:r w:rsidR="00C447FC">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7</w:t>
      </w:r>
      <w:r w:rsidR="0018506D">
        <w:fldChar w:fldCharType="end"/>
      </w:r>
      <w:bookmarkEnd w:id="691"/>
      <w:r>
        <w:t xml:space="preserve">. </w:t>
      </w:r>
      <w:r w:rsidR="002F6C89">
        <w:t>8-point</w:t>
      </w:r>
      <w:r>
        <w:t xml:space="preserve"> search with </w:t>
      </w:r>
      <w:proofErr w:type="spellStart"/>
      <w:r>
        <w:t>iDist</w:t>
      </w:r>
      <w:proofErr w:type="spellEnd"/>
      <w:r>
        <w:t xml:space="preserve"> greater than eight.</w:t>
      </w:r>
      <w:bookmarkEnd w:id="692"/>
    </w:p>
    <w:p w14:paraId="51575D0B" w14:textId="77777777" w:rsidR="00825A9A" w:rsidRDefault="00825A9A" w:rsidP="00E87F94">
      <w:pPr>
        <w:tabs>
          <w:tab w:val="clear" w:pos="794"/>
          <w:tab w:val="clear" w:pos="1191"/>
          <w:tab w:val="clear" w:pos="1588"/>
          <w:tab w:val="clear" w:pos="1985"/>
        </w:tabs>
        <w:overflowPunct/>
        <w:spacing w:before="0"/>
        <w:jc w:val="left"/>
        <w:textAlignment w:val="auto"/>
        <w:rPr>
          <w:lang w:val="en-AU" w:eastAsia="ja-JP"/>
        </w:rPr>
      </w:pPr>
      <w:r>
        <w:rPr>
          <w:lang w:val="en-AU" w:eastAsia="ja-JP"/>
        </w:rPr>
        <w:t>Alternative square test patterns are also available when</w:t>
      </w:r>
      <w:r w:rsidR="00E842E0">
        <w:rPr>
          <w:lang w:val="en-AU" w:eastAsia="ja-JP"/>
        </w:rPr>
        <w:t xml:space="preserve"> constant value</w:t>
      </w:r>
      <w:r>
        <w:rPr>
          <w:lang w:val="en-AU" w:eastAsia="ja-JP"/>
        </w:rPr>
        <w:t xml:space="preserve"> </w:t>
      </w:r>
      <w:proofErr w:type="spellStart"/>
      <w:r>
        <w:rPr>
          <w:rFonts w:ascii="Consolas" w:hAnsi="Consolas" w:cs="Consolas"/>
          <w:sz w:val="19"/>
          <w:szCs w:val="19"/>
          <w:lang w:val="en-AU" w:eastAsia="ja-JP"/>
        </w:rPr>
        <w:t>bFirstSearchDiamond</w:t>
      </w:r>
      <w:proofErr w:type="spellEnd"/>
      <w:r w:rsidRPr="002110E1">
        <w:rPr>
          <w:lang w:val="en-AU" w:eastAsia="ja-JP"/>
        </w:rPr>
        <w:t xml:space="preserve"> </w:t>
      </w:r>
      <w:r>
        <w:rPr>
          <w:lang w:val="en-AU" w:eastAsia="ja-JP"/>
        </w:rPr>
        <w:t>is set to false.</w:t>
      </w:r>
    </w:p>
    <w:p w14:paraId="1F9957AC" w14:textId="20ED1444" w:rsidR="000A3635" w:rsidRDefault="000A3635"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825A9A">
        <w:rPr>
          <w:lang w:val="en-AU" w:eastAsia="ja-JP"/>
        </w:rPr>
        <w:t xml:space="preserve">iterative 8-point search </w:t>
      </w:r>
      <w:r>
        <w:rPr>
          <w:lang w:val="en-AU" w:eastAsia="ja-JP"/>
        </w:rPr>
        <w:t xml:space="preserve">is performed by iterating a variable </w:t>
      </w:r>
      <w:proofErr w:type="spellStart"/>
      <w:r w:rsidRPr="00744CD7">
        <w:rPr>
          <w:i/>
          <w:lang w:val="en-AU" w:eastAsia="ja-JP"/>
        </w:rPr>
        <w:t>iDist</w:t>
      </w:r>
      <w:proofErr w:type="spellEnd"/>
      <w:r>
        <w:rPr>
          <w:lang w:val="en-AU" w:eastAsia="ja-JP"/>
        </w:rPr>
        <w:t xml:space="preserve"> over powers of two from one to the highest power of two not exceeding </w:t>
      </w:r>
      <w:r w:rsidRPr="00E8335D">
        <w:rPr>
          <w:lang w:val="en-AU" w:eastAsia="ja-JP"/>
        </w:rPr>
        <w:t xml:space="preserve">the specified search range. For each value of </w:t>
      </w:r>
      <w:proofErr w:type="spellStart"/>
      <w:r w:rsidRPr="00E8335D">
        <w:rPr>
          <w:i/>
          <w:lang w:val="en-AU" w:eastAsia="ja-JP"/>
        </w:rPr>
        <w:t>iDist</w:t>
      </w:r>
      <w:proofErr w:type="spellEnd"/>
      <w:r w:rsidRPr="00E8335D">
        <w:rPr>
          <w:lang w:val="en-AU" w:eastAsia="ja-JP"/>
        </w:rPr>
        <w:t xml:space="preserve">, a set of points is tested as described </w:t>
      </w:r>
      <w:r w:rsidR="00FF3DDB" w:rsidRPr="00E8335D">
        <w:rPr>
          <w:lang w:val="en-AU" w:eastAsia="ja-JP"/>
        </w:rPr>
        <w:t>above</w:t>
      </w:r>
      <w:r w:rsidRPr="00E8335D">
        <w:rPr>
          <w:lang w:val="en-AU" w:eastAsia="ja-JP"/>
        </w:rPr>
        <w:t xml:space="preserve">. Thus, the </w:t>
      </w:r>
      <w:r w:rsidR="00FF3DDB" w:rsidRPr="00E8335D">
        <w:rPr>
          <w:lang w:val="en-AU" w:eastAsia="ja-JP"/>
        </w:rPr>
        <w:t xml:space="preserve">iterative 8-point search </w:t>
      </w:r>
      <w:r w:rsidRPr="00E8335D">
        <w:rPr>
          <w:lang w:val="en-AU" w:eastAsia="ja-JP"/>
        </w:rPr>
        <w:t xml:space="preserve">is the union of the sets of points </w:t>
      </w:r>
      <w:r w:rsidR="00FF3DDB" w:rsidRPr="00E8335D">
        <w:rPr>
          <w:lang w:val="en-AU" w:eastAsia="ja-JP"/>
        </w:rPr>
        <w:t>above</w:t>
      </w:r>
      <w:r w:rsidRPr="00E8335D">
        <w:rPr>
          <w:lang w:val="en-AU" w:eastAsia="ja-JP"/>
        </w:rPr>
        <w:t xml:space="preserve"> over all iterated values of </w:t>
      </w:r>
      <w:proofErr w:type="spellStart"/>
      <w:r w:rsidRPr="00E8335D">
        <w:rPr>
          <w:i/>
          <w:lang w:val="en-AU" w:eastAsia="ja-JP"/>
        </w:rPr>
        <w:t>iDist</w:t>
      </w:r>
      <w:proofErr w:type="spellEnd"/>
      <w:r w:rsidRPr="00E8335D">
        <w:rPr>
          <w:lang w:val="en-AU" w:eastAsia="ja-JP"/>
        </w:rPr>
        <w:t>.</w:t>
      </w:r>
      <w:r w:rsidR="00E87F94" w:rsidRPr="00E8335D">
        <w:rPr>
          <w:lang w:val="en-AU" w:eastAsia="ja-JP"/>
        </w:rPr>
        <w:t xml:space="preserve"> An early exit for the </w:t>
      </w:r>
      <w:proofErr w:type="spellStart"/>
      <w:r w:rsidR="00E87F94" w:rsidRPr="00E8335D">
        <w:rPr>
          <w:i/>
          <w:lang w:val="en-AU" w:eastAsia="ja-JP"/>
        </w:rPr>
        <w:t>iDist</w:t>
      </w:r>
      <w:proofErr w:type="spellEnd"/>
      <w:r w:rsidR="00E87F94" w:rsidRPr="00E8335D">
        <w:rPr>
          <w:lang w:val="en-AU" w:eastAsia="ja-JP"/>
        </w:rPr>
        <w:t xml:space="preserve"> loop is available using the </w:t>
      </w:r>
      <w:proofErr w:type="spellStart"/>
      <w:r w:rsidR="00E87F94" w:rsidRPr="00E8335D">
        <w:rPr>
          <w:rFonts w:ascii="Consolas" w:hAnsi="Consolas" w:cs="Consolas"/>
          <w:sz w:val="19"/>
          <w:szCs w:val="19"/>
          <w:lang w:val="en-AU" w:eastAsia="ja-JP"/>
        </w:rPr>
        <w:t>FastMEAssumingSmootherMVEnabled</w:t>
      </w:r>
      <w:proofErr w:type="spellEnd"/>
      <w:r w:rsidR="00E87F94" w:rsidRPr="00E8335D">
        <w:rPr>
          <w:lang w:val="en-AU" w:eastAsia="ja-JP"/>
        </w:rPr>
        <w:t xml:space="preserve"> configuration option</w:t>
      </w:r>
      <w:r w:rsidR="00E87F94">
        <w:rPr>
          <w:lang w:val="en-AU" w:eastAsia="ja-JP"/>
        </w:rPr>
        <w:t xml:space="preserve">. </w:t>
      </w:r>
      <w:r w:rsidR="00A61075">
        <w:rPr>
          <w:lang w:val="en-AU" w:eastAsia="ja-JP"/>
        </w:rPr>
        <w:t>When e</w:t>
      </w:r>
      <w:r w:rsidR="00763D94">
        <w:rPr>
          <w:lang w:val="en-AU" w:eastAsia="ja-JP"/>
        </w:rPr>
        <w:t xml:space="preserve">nabled, the </w:t>
      </w:r>
      <w:proofErr w:type="spellStart"/>
      <w:r w:rsidR="00763D94" w:rsidRPr="00744CD7">
        <w:rPr>
          <w:i/>
          <w:lang w:val="en-AU" w:eastAsia="ja-JP"/>
        </w:rPr>
        <w:t>iDist</w:t>
      </w:r>
      <w:proofErr w:type="spellEnd"/>
      <w:r w:rsidR="00FF3DDB">
        <w:rPr>
          <w:lang w:val="en-AU" w:eastAsia="ja-JP"/>
        </w:rPr>
        <w:t xml:space="preserve"> loop terminate</w:t>
      </w:r>
      <w:r w:rsidR="00763D94">
        <w:rPr>
          <w:lang w:val="en-AU" w:eastAsia="ja-JP"/>
        </w:rPr>
        <w:t xml:space="preserve">s after </w:t>
      </w:r>
      <w:r w:rsidR="00703BA0">
        <w:rPr>
          <w:lang w:val="en-AU" w:eastAsia="ja-JP"/>
        </w:rPr>
        <w:t>a maximum of three iterations from the last iteration for which a new best motion vector was found.</w:t>
      </w:r>
      <w:r w:rsidR="00BD656F">
        <w:rPr>
          <w:lang w:val="en-AU" w:eastAsia="ja-JP"/>
        </w:rPr>
        <w:t xml:space="preserve"> For the diamond search, the corner points (light blue in </w:t>
      </w:r>
      <w:r w:rsidR="00BD656F">
        <w:rPr>
          <w:lang w:val="en-AU" w:eastAsia="ja-JP"/>
        </w:rPr>
        <w:fldChar w:fldCharType="begin"/>
      </w:r>
      <w:r w:rsidR="00BD656F">
        <w:rPr>
          <w:lang w:val="en-AU" w:eastAsia="ja-JP"/>
        </w:rPr>
        <w:instrText xml:space="preserve"> REF _Ref437518834 \h </w:instrText>
      </w:r>
      <w:r w:rsidR="00BD656F">
        <w:rPr>
          <w:lang w:val="en-AU" w:eastAsia="ja-JP"/>
        </w:rPr>
      </w:r>
      <w:r w:rsidR="00BD656F">
        <w:rPr>
          <w:lang w:val="en-AU" w:eastAsia="ja-JP"/>
        </w:rPr>
        <w:fldChar w:fldCharType="separate"/>
      </w:r>
      <w:r w:rsidR="00C447FC">
        <w:t xml:space="preserve">Figure </w:t>
      </w:r>
      <w:r w:rsidR="00C447FC">
        <w:rPr>
          <w:noProof/>
        </w:rPr>
        <w:t>6</w:t>
      </w:r>
      <w:r w:rsidR="00C447FC">
        <w:noBreakHyphen/>
      </w:r>
      <w:r w:rsidR="00C447FC">
        <w:rPr>
          <w:noProof/>
        </w:rPr>
        <w:t>5</w:t>
      </w:r>
      <w:r w:rsidR="00BD656F">
        <w:rPr>
          <w:lang w:val="en-AU" w:eastAsia="ja-JP"/>
        </w:rPr>
        <w:fldChar w:fldCharType="end"/>
      </w:r>
      <w:r w:rsidR="00BD656F">
        <w:rPr>
          <w:lang w:val="en-AU" w:eastAsia="ja-JP"/>
        </w:rPr>
        <w:t xml:space="preserve"> are not tested) and for the enhanced diamond search, these points are tested as part of the iterative 8-point search.</w:t>
      </w:r>
    </w:p>
    <w:p w14:paraId="58C531CE" w14:textId="77777777" w:rsidR="0055051D" w:rsidRDefault="0055051D" w:rsidP="00744CD7">
      <w:pPr>
        <w:rPr>
          <w:lang w:val="en-AU" w:eastAsia="ja-JP"/>
        </w:rPr>
      </w:pPr>
      <w:r>
        <w:rPr>
          <w:lang w:val="en-AU" w:eastAsia="ja-JP"/>
        </w:rPr>
        <w:t xml:space="preserve">For the enhanced diamond search, an iterative 8-point search </w:t>
      </w:r>
      <w:r w:rsidR="0072299A">
        <w:rPr>
          <w:lang w:val="en-AU" w:eastAsia="ja-JP"/>
        </w:rPr>
        <w:t xml:space="preserve">(with corners not tested) </w:t>
      </w:r>
      <w:r>
        <w:rPr>
          <w:lang w:val="en-AU" w:eastAsia="ja-JP"/>
        </w:rPr>
        <w:t xml:space="preserve">is performed, with </w:t>
      </w:r>
      <w:proofErr w:type="spellStart"/>
      <w:r w:rsidR="0063718B" w:rsidRPr="00744CD7">
        <w:rPr>
          <w:i/>
          <w:lang w:val="en-AU" w:eastAsia="ja-JP"/>
        </w:rPr>
        <w:t>iDist</w:t>
      </w:r>
      <w:proofErr w:type="spellEnd"/>
      <w:r w:rsidR="0063718B">
        <w:rPr>
          <w:lang w:val="en-AU" w:eastAsia="ja-JP"/>
        </w:rPr>
        <w:t xml:space="preserve"> iterating to a maximum of </w:t>
      </w:r>
      <w:r>
        <w:rPr>
          <w:lang w:val="en-AU" w:eastAsia="ja-JP"/>
        </w:rPr>
        <w:t>half the defined search range, around the (0, 0) position.</w:t>
      </w:r>
    </w:p>
    <w:p w14:paraId="2014A140" w14:textId="77777777" w:rsidR="00247E87"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I</w:t>
      </w:r>
      <w:r w:rsidR="00247E87" w:rsidRPr="00744CD7">
        <w:rPr>
          <w:lang w:val="en-AU" w:eastAsia="ja-JP"/>
        </w:rPr>
        <w:t xml:space="preserve">f </w:t>
      </w:r>
      <w:proofErr w:type="spellStart"/>
      <w:r w:rsidR="00247E87" w:rsidRPr="00744CD7">
        <w:rPr>
          <w:i/>
          <w:lang w:val="en-AU" w:eastAsia="ja-JP"/>
        </w:rPr>
        <w:t>iDist</w:t>
      </w:r>
      <w:proofErr w:type="spellEnd"/>
      <w:r w:rsidR="00247E87" w:rsidRPr="00744CD7">
        <w:rPr>
          <w:lang w:val="en-AU" w:eastAsia="ja-JP"/>
        </w:rPr>
        <w:t xml:space="preserve"> is equal to 1, then, due to the previous search at </w:t>
      </w:r>
      <w:proofErr w:type="spellStart"/>
      <w:r w:rsidR="00247E87" w:rsidRPr="00744CD7">
        <w:rPr>
          <w:i/>
          <w:lang w:val="en-AU" w:eastAsia="ja-JP"/>
        </w:rPr>
        <w:t>iDist</w:t>
      </w:r>
      <w:proofErr w:type="spellEnd"/>
      <w:r w:rsidR="00247E87" w:rsidRPr="00744CD7">
        <w:rPr>
          <w:lang w:val="en-AU" w:eastAsia="ja-JP"/>
        </w:rPr>
        <w:t xml:space="preserve"> equal to 0, there are only two untested points</w:t>
      </w:r>
      <w:r w:rsidR="006D17D3">
        <w:rPr>
          <w:lang w:val="en-AU" w:eastAsia="ja-JP"/>
        </w:rPr>
        <w:t>. These</w:t>
      </w:r>
      <w:r w:rsidR="00247E87" w:rsidRPr="00744CD7">
        <w:rPr>
          <w:lang w:val="en-AU" w:eastAsia="ja-JP"/>
        </w:rPr>
        <w:t xml:space="preserve"> </w:t>
      </w:r>
      <w:r w:rsidR="006D17D3">
        <w:rPr>
          <w:lang w:val="en-AU" w:eastAsia="ja-JP"/>
        </w:rPr>
        <w:t xml:space="preserve">two points </w:t>
      </w:r>
      <w:r w:rsidR="00247E87" w:rsidRPr="00744CD7">
        <w:rPr>
          <w:lang w:val="en-AU" w:eastAsia="ja-JP"/>
        </w:rPr>
        <w:t>are tested.</w:t>
      </w:r>
    </w:p>
    <w:p w14:paraId="527ADFED" w14:textId="77777777" w:rsidR="00314008"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lastRenderedPageBreak/>
        <w:t xml:space="preserve">Then, for the </w:t>
      </w:r>
      <w:r w:rsidR="008F658C">
        <w:rPr>
          <w:lang w:val="en-AU" w:eastAsia="ja-JP"/>
        </w:rPr>
        <w:t xml:space="preserve">next stage of the first search of a </w:t>
      </w:r>
      <w:r>
        <w:rPr>
          <w:lang w:val="en-AU" w:eastAsia="ja-JP"/>
        </w:rPr>
        <w:t>diamond search, perform a raster search and for the enhanced diamond search, perform an adaptive raster search.</w:t>
      </w:r>
    </w:p>
    <w:p w14:paraId="4EED7278" w14:textId="77777777" w:rsidR="00663B20"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663B20">
        <w:rPr>
          <w:lang w:val="en-AU" w:eastAsia="ja-JP"/>
        </w:rPr>
        <w:t>raster search (</w:t>
      </w:r>
      <w:r w:rsidR="006D17D3">
        <w:rPr>
          <w:lang w:val="en-AU" w:eastAsia="ja-JP"/>
        </w:rPr>
        <w:t>enabled</w:t>
      </w:r>
      <w:r w:rsidR="00663B20">
        <w:rPr>
          <w:lang w:val="en-AU" w:eastAsia="ja-JP"/>
        </w:rPr>
        <w:t xml:space="preserve"> by</w:t>
      </w:r>
      <w:r w:rsidR="006D17D3">
        <w:rPr>
          <w:lang w:val="en-AU" w:eastAsia="ja-JP"/>
        </w:rPr>
        <w:t xml:space="preserve"> constant value</w:t>
      </w:r>
      <w:r w:rsidR="00663B20">
        <w:rPr>
          <w:lang w:val="en-AU" w:eastAsia="ja-JP"/>
        </w:rPr>
        <w:t xml:space="preserve"> </w:t>
      </w:r>
      <w:proofErr w:type="spellStart"/>
      <w:r w:rsidR="00663B20">
        <w:rPr>
          <w:rFonts w:ascii="Consolas" w:hAnsi="Consolas" w:cs="Consolas"/>
          <w:sz w:val="19"/>
          <w:szCs w:val="19"/>
          <w:lang w:val="en-AU" w:eastAsia="ja-JP"/>
        </w:rPr>
        <w:t>bEnableRasterSearch</w:t>
      </w:r>
      <w:proofErr w:type="spellEnd"/>
      <w:r w:rsidR="00663B20">
        <w:rPr>
          <w:lang w:val="en-AU" w:eastAsia="ja-JP"/>
        </w:rPr>
        <w:t>)</w:t>
      </w:r>
      <w:r>
        <w:rPr>
          <w:lang w:val="en-AU" w:eastAsia="ja-JP"/>
        </w:rPr>
        <w:t xml:space="preserve"> is performed</w:t>
      </w:r>
      <w:r w:rsidR="00663B20">
        <w:rPr>
          <w:lang w:val="en-AU" w:eastAsia="ja-JP"/>
        </w:rPr>
        <w:t xml:space="preserve"> if </w:t>
      </w:r>
      <w:r w:rsidR="00247E87">
        <w:rPr>
          <w:lang w:val="en-AU" w:eastAsia="ja-JP"/>
        </w:rPr>
        <w:t xml:space="preserve">the </w:t>
      </w:r>
      <w:r w:rsidR="00663B20">
        <w:rPr>
          <w:lang w:val="en-AU" w:eastAsia="ja-JP"/>
        </w:rPr>
        <w:t>distance</w:t>
      </w:r>
      <w:r w:rsidR="00247E87">
        <w:rPr>
          <w:lang w:val="en-AU" w:eastAsia="ja-JP"/>
        </w:rPr>
        <w:t xml:space="preserve"> </w:t>
      </w:r>
      <w:proofErr w:type="spellStart"/>
      <w:r w:rsidR="00247E87" w:rsidRPr="00744CD7">
        <w:rPr>
          <w:i/>
          <w:lang w:val="en-AU" w:eastAsia="ja-JP"/>
        </w:rPr>
        <w:t>iDist</w:t>
      </w:r>
      <w:proofErr w:type="spellEnd"/>
      <w:r w:rsidR="00247E87">
        <w:rPr>
          <w:lang w:val="en-AU" w:eastAsia="ja-JP"/>
        </w:rPr>
        <w:t xml:space="preserve"> </w:t>
      </w:r>
      <w:r w:rsidR="006D17D3">
        <w:rPr>
          <w:lang w:val="en-AU" w:eastAsia="ja-JP"/>
        </w:rPr>
        <w:t xml:space="preserve">corresponding to the </w:t>
      </w:r>
      <w:r w:rsidR="00247E87">
        <w:rPr>
          <w:lang w:val="en-AU" w:eastAsia="ja-JP"/>
        </w:rPr>
        <w:t xml:space="preserve">current best motion vector </w:t>
      </w:r>
      <w:r w:rsidR="00663B20">
        <w:rPr>
          <w:lang w:val="en-AU" w:eastAsia="ja-JP"/>
        </w:rPr>
        <w:t xml:space="preserve">is </w:t>
      </w:r>
      <w:r>
        <w:rPr>
          <w:lang w:val="en-AU" w:eastAsia="ja-JP"/>
        </w:rPr>
        <w:t>greater than five</w:t>
      </w:r>
      <w:r w:rsidR="00663B20">
        <w:rPr>
          <w:lang w:val="en-AU" w:eastAsia="ja-JP"/>
        </w:rPr>
        <w:t>.</w:t>
      </w:r>
      <w:r w:rsidR="00CC10F1">
        <w:rPr>
          <w:lang w:val="en-AU" w:eastAsia="ja-JP"/>
        </w:rPr>
        <w:t xml:space="preserve"> When performing the raster search, </w:t>
      </w:r>
      <w:proofErr w:type="spellStart"/>
      <w:r w:rsidRPr="00744CD7">
        <w:rPr>
          <w:i/>
          <w:lang w:val="en-AU" w:eastAsia="ja-JP"/>
        </w:rPr>
        <w:t>iDist</w:t>
      </w:r>
      <w:proofErr w:type="spellEnd"/>
      <w:r>
        <w:rPr>
          <w:lang w:val="en-AU" w:eastAsia="ja-JP"/>
        </w:rPr>
        <w:t xml:space="preserve"> for the best motion vector </w:t>
      </w:r>
      <w:r w:rsidR="00CC10F1">
        <w:rPr>
          <w:lang w:val="en-AU" w:eastAsia="ja-JP"/>
        </w:rPr>
        <w:t>is set to five, and the raster se</w:t>
      </w:r>
      <w:r>
        <w:rPr>
          <w:lang w:val="en-AU" w:eastAsia="ja-JP"/>
        </w:rPr>
        <w:t xml:space="preserve">arch tests blocks along a sparse grid within the defined search </w:t>
      </w:r>
      <w:r w:rsidR="008F658C">
        <w:rPr>
          <w:lang w:val="en-AU" w:eastAsia="ja-JP"/>
        </w:rPr>
        <w:t>window,</w:t>
      </w:r>
      <w:r>
        <w:rPr>
          <w:lang w:val="en-AU" w:eastAsia="ja-JP"/>
        </w:rPr>
        <w:t xml:space="preserve"> </w:t>
      </w:r>
      <w:r w:rsidR="008F658C">
        <w:rPr>
          <w:lang w:val="en-AU" w:eastAsia="ja-JP"/>
        </w:rPr>
        <w:t xml:space="preserve">testing blocks at </w:t>
      </w:r>
      <w:r>
        <w:rPr>
          <w:lang w:val="en-AU" w:eastAsia="ja-JP"/>
        </w:rPr>
        <w:t>every five</w:t>
      </w:r>
      <w:r w:rsidR="00CC10F1">
        <w:rPr>
          <w:lang w:val="en-AU" w:eastAsia="ja-JP"/>
        </w:rPr>
        <w:t xml:space="preserve"> </w:t>
      </w:r>
      <w:proofErr w:type="spellStart"/>
      <w:r w:rsidR="00CC10F1">
        <w:rPr>
          <w:lang w:val="en-AU" w:eastAsia="ja-JP"/>
        </w:rPr>
        <w:t>luma</w:t>
      </w:r>
      <w:proofErr w:type="spellEnd"/>
      <w:r w:rsidR="00CC10F1">
        <w:rPr>
          <w:lang w:val="en-AU" w:eastAsia="ja-JP"/>
        </w:rPr>
        <w:t xml:space="preserve"> samples horizontally and vertically.</w:t>
      </w:r>
    </w:p>
    <w:p w14:paraId="064D4A9A" w14:textId="77777777" w:rsidR="00314008"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For the adaptive raster search, the </w:t>
      </w:r>
      <w:r w:rsidR="00246CA2">
        <w:rPr>
          <w:lang w:val="en-AU" w:eastAsia="ja-JP"/>
        </w:rPr>
        <w:t xml:space="preserve">search </w:t>
      </w:r>
      <w:r w:rsidR="00542CAC">
        <w:rPr>
          <w:lang w:val="en-AU" w:eastAsia="ja-JP"/>
        </w:rPr>
        <w:t xml:space="preserve">window </w:t>
      </w:r>
      <w:r w:rsidR="00246CA2">
        <w:rPr>
          <w:lang w:val="en-AU" w:eastAsia="ja-JP"/>
        </w:rPr>
        <w:t xml:space="preserve">is </w:t>
      </w:r>
      <w:r w:rsidR="00246CA2" w:rsidRPr="001B19BF">
        <w:rPr>
          <w:lang w:val="en-AU" w:eastAsia="ja-JP"/>
        </w:rPr>
        <w:t>halved</w:t>
      </w:r>
      <w:r w:rsidR="00542CAC">
        <w:rPr>
          <w:lang w:val="en-AU" w:eastAsia="ja-JP"/>
        </w:rPr>
        <w:t xml:space="preserve"> in size</w:t>
      </w:r>
      <w:r w:rsidR="00FC2E7F">
        <w:rPr>
          <w:lang w:val="en-AU" w:eastAsia="ja-JP"/>
        </w:rPr>
        <w:t>)</w:t>
      </w:r>
      <w:r w:rsidR="00246CA2">
        <w:rPr>
          <w:lang w:val="en-AU" w:eastAsia="ja-JP"/>
        </w:rPr>
        <w:t xml:space="preserve">. </w:t>
      </w:r>
      <w:r w:rsidR="003C60C5">
        <w:rPr>
          <w:lang w:val="en-AU" w:eastAsia="ja-JP"/>
        </w:rPr>
        <w:t>I</w:t>
      </w:r>
      <w:r w:rsidR="003C60C5" w:rsidRPr="002110E1">
        <w:rPr>
          <w:lang w:val="en-AU" w:eastAsia="ja-JP"/>
        </w:rPr>
        <w:t xml:space="preserve">f the </w:t>
      </w:r>
      <w:proofErr w:type="spellStart"/>
      <w:r w:rsidR="003C60C5" w:rsidRPr="002110E1">
        <w:rPr>
          <w:i/>
          <w:lang w:val="en-AU" w:eastAsia="ja-JP"/>
        </w:rPr>
        <w:t>iDist</w:t>
      </w:r>
      <w:proofErr w:type="spellEnd"/>
      <w:r w:rsidR="003C60C5" w:rsidRPr="002110E1">
        <w:rPr>
          <w:lang w:val="en-AU" w:eastAsia="ja-JP"/>
        </w:rPr>
        <w:t xml:space="preserve"> of the current best motion vector is less than or equal to </w:t>
      </w:r>
      <w:r w:rsidR="003C60C5">
        <w:rPr>
          <w:lang w:val="en-AU" w:eastAsia="ja-JP"/>
        </w:rPr>
        <w:t xml:space="preserve">five then </w:t>
      </w:r>
      <w:r w:rsidR="003C60C5" w:rsidRPr="001B19BF">
        <w:rPr>
          <w:lang w:val="en-AU" w:eastAsia="ja-JP"/>
        </w:rPr>
        <w:t>t</w:t>
      </w:r>
      <w:r w:rsidR="003C60C5" w:rsidRPr="00744CD7">
        <w:rPr>
          <w:lang w:val="en-AU" w:eastAsia="ja-JP"/>
        </w:rPr>
        <w:t>he current best distance is set to six</w:t>
      </w:r>
      <w:r w:rsidR="003C60C5">
        <w:rPr>
          <w:lang w:val="en-AU" w:eastAsia="ja-JP"/>
        </w:rPr>
        <w:t>. Then a raster search is performed using the halved search window</w:t>
      </w:r>
      <w:r w:rsidR="008F658C">
        <w:rPr>
          <w:lang w:val="en-AU" w:eastAsia="ja-JP"/>
        </w:rPr>
        <w:t xml:space="preserve">, also testing blocks </w:t>
      </w:r>
      <w:r w:rsidR="007B5291">
        <w:rPr>
          <w:lang w:val="en-AU" w:eastAsia="ja-JP"/>
        </w:rPr>
        <w:t>located</w:t>
      </w:r>
      <w:r w:rsidR="008F658C">
        <w:rPr>
          <w:lang w:val="en-AU" w:eastAsia="ja-JP"/>
        </w:rPr>
        <w:t xml:space="preserve"> every five </w:t>
      </w:r>
      <w:proofErr w:type="spellStart"/>
      <w:r w:rsidR="008F658C">
        <w:rPr>
          <w:lang w:val="en-AU" w:eastAsia="ja-JP"/>
        </w:rPr>
        <w:t>luma</w:t>
      </w:r>
      <w:proofErr w:type="spellEnd"/>
      <w:r w:rsidR="008F658C">
        <w:rPr>
          <w:lang w:val="en-AU" w:eastAsia="ja-JP"/>
        </w:rPr>
        <w:t xml:space="preserve"> samples horizontally and vertically</w:t>
      </w:r>
      <w:r w:rsidR="003C60C5">
        <w:rPr>
          <w:lang w:val="en-AU" w:eastAsia="ja-JP"/>
        </w:rPr>
        <w:t>.</w:t>
      </w:r>
    </w:p>
    <w:p w14:paraId="5E33A3BA" w14:textId="77777777" w:rsidR="008F658C" w:rsidRDefault="008F658C"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After the first search completes, a refinement search is performed. By default</w:t>
      </w:r>
      <w:r w:rsidR="0082385C">
        <w:rPr>
          <w:lang w:val="en-AU" w:eastAsia="ja-JP"/>
        </w:rPr>
        <w:t>,</w:t>
      </w:r>
      <w:r>
        <w:rPr>
          <w:lang w:val="en-AU" w:eastAsia="ja-JP"/>
        </w:rPr>
        <w:t xml:space="preserve"> a star refinement search is performed, although a raster refinement search is also available in the HM source code.</w:t>
      </w:r>
      <w:r w:rsidR="008D2CD6">
        <w:rPr>
          <w:lang w:val="en-AU" w:eastAsia="ja-JP"/>
        </w:rPr>
        <w:t xml:space="preserve"> </w:t>
      </w:r>
      <w:r w:rsidR="000F0CC2">
        <w:rPr>
          <w:lang w:val="en-AU" w:eastAsia="ja-JP"/>
        </w:rPr>
        <w:t xml:space="preserve">The refinement search only occurs if the </w:t>
      </w:r>
      <w:proofErr w:type="spellStart"/>
      <w:r w:rsidR="000F0CC2" w:rsidRPr="00744CD7">
        <w:rPr>
          <w:i/>
          <w:lang w:val="en-AU" w:eastAsia="ja-JP"/>
        </w:rPr>
        <w:t>iDist</w:t>
      </w:r>
      <w:proofErr w:type="spellEnd"/>
      <w:r w:rsidR="000F0CC2">
        <w:rPr>
          <w:lang w:val="en-AU" w:eastAsia="ja-JP"/>
        </w:rPr>
        <w:t xml:space="preserve"> associated with the best motion vector is nonzero. If so, a</w:t>
      </w:r>
      <w:r w:rsidR="008D2CD6">
        <w:rPr>
          <w:lang w:val="en-AU" w:eastAsia="ja-JP"/>
        </w:rPr>
        <w:t xml:space="preserve">n iterative 8-point search is performed, starting from </w:t>
      </w:r>
      <w:proofErr w:type="spellStart"/>
      <w:r w:rsidR="008D2CD6" w:rsidRPr="00744CD7">
        <w:rPr>
          <w:i/>
          <w:lang w:val="en-AU" w:eastAsia="ja-JP"/>
        </w:rPr>
        <w:t>iDist</w:t>
      </w:r>
      <w:proofErr w:type="spellEnd"/>
      <w:r w:rsidR="008D2CD6">
        <w:rPr>
          <w:lang w:val="en-AU" w:eastAsia="ja-JP"/>
        </w:rPr>
        <w:t xml:space="preserve"> equal to one, and doubling </w:t>
      </w:r>
      <w:proofErr w:type="spellStart"/>
      <w:r w:rsidR="008D2CD6" w:rsidRPr="00744CD7">
        <w:rPr>
          <w:i/>
          <w:lang w:val="en-AU" w:eastAsia="ja-JP"/>
        </w:rPr>
        <w:t>iDist</w:t>
      </w:r>
      <w:proofErr w:type="spellEnd"/>
      <w:r w:rsidR="008D2CD6">
        <w:rPr>
          <w:lang w:val="en-AU" w:eastAsia="ja-JP"/>
        </w:rPr>
        <w:t xml:space="preserve"> until the search range is exceeded.</w:t>
      </w:r>
      <w:r w:rsidR="000F0CC2">
        <w:rPr>
          <w:lang w:val="en-AU" w:eastAsia="ja-JP"/>
        </w:rPr>
        <w:t xml:space="preserve"> By </w:t>
      </w:r>
      <w:proofErr w:type="gramStart"/>
      <w:r w:rsidR="000F0CC2">
        <w:rPr>
          <w:lang w:val="en-AU" w:eastAsia="ja-JP"/>
        </w:rPr>
        <w:t>default</w:t>
      </w:r>
      <w:proofErr w:type="gramEnd"/>
      <w:r w:rsidR="000F0CC2">
        <w:rPr>
          <w:lang w:val="en-AU" w:eastAsia="ja-JP"/>
        </w:rPr>
        <w:t xml:space="preserve"> the diamond pattern of test points is used, however a square pattern can also be used.</w:t>
      </w:r>
    </w:p>
    <w:p w14:paraId="7E1CEFBB" w14:textId="77777777" w:rsidR="003566BA" w:rsidRDefault="003566BA" w:rsidP="00744CD7">
      <w:pPr>
        <w:rPr>
          <w:b/>
          <w:lang w:val="en-AU" w:eastAsia="ja-JP"/>
        </w:rPr>
      </w:pPr>
      <w:r w:rsidRPr="00744CD7">
        <w:rPr>
          <w:b/>
          <w:lang w:val="en-AU" w:eastAsia="ja-JP"/>
        </w:rPr>
        <w:t>Selective search</w:t>
      </w:r>
    </w:p>
    <w:p w14:paraId="3725DEFB" w14:textId="77777777" w:rsidR="00D05897" w:rsidRDefault="00D05897" w:rsidP="00744CD7">
      <w:pPr>
        <w:rPr>
          <w:lang w:val="en-AU" w:eastAsia="ja-JP"/>
        </w:rPr>
      </w:pPr>
      <w:r w:rsidRPr="00744CD7">
        <w:rPr>
          <w:lang w:val="en-AU" w:eastAsia="ja-JP"/>
        </w:rPr>
        <w:t>The selective search be</w:t>
      </w:r>
      <w:r w:rsidR="00E222CC">
        <w:rPr>
          <w:lang w:val="en-AU" w:eastAsia="ja-JP"/>
        </w:rPr>
        <w:t>g</w:t>
      </w:r>
      <w:r w:rsidRPr="00744CD7">
        <w:rPr>
          <w:lang w:val="en-AU" w:eastAsia="ja-JP"/>
        </w:rPr>
        <w:t>ins by setting the median predictor value as the search starting point and the best MV.</w:t>
      </w:r>
      <w:r>
        <w:rPr>
          <w:lang w:val="en-AU" w:eastAsia="ja-JP"/>
        </w:rPr>
        <w:t xml:space="preserve"> Then, predictors PRED_A, PRED_B and PRED_C are tested to see if they provide a better starting point, in which case the preferred predictor is selected. Then the </w:t>
      </w:r>
      <w:proofErr w:type="gramStart"/>
      <w:r>
        <w:rPr>
          <w:lang w:val="en-AU" w:eastAsia="ja-JP"/>
        </w:rPr>
        <w:t xml:space="preserve">zero </w:t>
      </w:r>
      <w:r w:rsidR="000E564E">
        <w:rPr>
          <w:lang w:val="en-AU" w:eastAsia="ja-JP"/>
        </w:rPr>
        <w:t>motion</w:t>
      </w:r>
      <w:proofErr w:type="gramEnd"/>
      <w:r w:rsidR="000E564E">
        <w:rPr>
          <w:lang w:val="en-AU" w:eastAsia="ja-JP"/>
        </w:rPr>
        <w:t xml:space="preserve"> </w:t>
      </w:r>
      <w:r>
        <w:rPr>
          <w:lang w:val="en-AU" w:eastAsia="ja-JP"/>
        </w:rPr>
        <w:t>vector is tested similarly.</w:t>
      </w:r>
    </w:p>
    <w:p w14:paraId="42E81B60" w14:textId="77777777" w:rsidR="00D05897" w:rsidRDefault="00D05897" w:rsidP="00744CD7">
      <w:pPr>
        <w:rPr>
          <w:lang w:val="en-AU" w:eastAsia="ja-JP"/>
        </w:rPr>
      </w:pPr>
      <w:r>
        <w:rPr>
          <w:lang w:val="en-AU" w:eastAsia="ja-JP"/>
        </w:rPr>
        <w:t xml:space="preserve">For an initial search, an initial search window is set, centred </w:t>
      </w:r>
      <w:r w:rsidR="00CE2E2F">
        <w:rPr>
          <w:lang w:val="en-AU" w:eastAsia="ja-JP"/>
        </w:rPr>
        <w:t>at</w:t>
      </w:r>
      <w:r>
        <w:rPr>
          <w:lang w:val="en-AU" w:eastAsia="ja-JP"/>
        </w:rPr>
        <w:t xml:space="preserve"> the selected best predictor and one quarter the width and height of the defined search range. Then, the initial search window is sparsely searched, such that every fourth integer </w:t>
      </w:r>
      <w:proofErr w:type="spellStart"/>
      <w:r>
        <w:rPr>
          <w:lang w:val="en-AU" w:eastAsia="ja-JP"/>
        </w:rPr>
        <w:t>pel</w:t>
      </w:r>
      <w:proofErr w:type="spellEnd"/>
      <w:r>
        <w:rPr>
          <w:lang w:val="en-AU" w:eastAsia="ja-JP"/>
        </w:rPr>
        <w:t xml:space="preserve"> horizontally and vertically is tested. At each tested point, two 8-point diamond searches are performed, at </w:t>
      </w:r>
      <w:proofErr w:type="spellStart"/>
      <w:r w:rsidRPr="00744CD7">
        <w:rPr>
          <w:i/>
          <w:lang w:val="en-AU" w:eastAsia="ja-JP"/>
        </w:rPr>
        <w:t>iDist</w:t>
      </w:r>
      <w:proofErr w:type="spellEnd"/>
      <w:r>
        <w:rPr>
          <w:lang w:val="en-AU" w:eastAsia="ja-JP"/>
        </w:rPr>
        <w:t xml:space="preserve"> equal to one and two and with the corner four points disabled.</w:t>
      </w:r>
    </w:p>
    <w:p w14:paraId="5D6F03B2" w14:textId="77777777" w:rsidR="000F0CC2" w:rsidRPr="001B19BF" w:rsidRDefault="00D05897" w:rsidP="00744CD7">
      <w:pPr>
        <w:rPr>
          <w:lang w:val="en-AU" w:eastAsia="ja-JP"/>
        </w:rPr>
      </w:pPr>
      <w:r>
        <w:rPr>
          <w:lang w:val="en-AU" w:eastAsia="ja-JP"/>
        </w:rPr>
        <w:t>If the L1 distance between the best motion vector and the chosen predictor exceeds a constant of eight, then a full search is performed</w:t>
      </w:r>
      <w:r w:rsidR="00A60E3E">
        <w:rPr>
          <w:lang w:val="en-AU" w:eastAsia="ja-JP"/>
        </w:rPr>
        <w:t xml:space="preserve"> over a search window relative to the predictor and sized according to the search range</w:t>
      </w:r>
      <w:r>
        <w:rPr>
          <w:lang w:val="en-AU" w:eastAsia="ja-JP"/>
        </w:rPr>
        <w:t>.</w:t>
      </w:r>
      <w:r w:rsidR="00A60E3E">
        <w:rPr>
          <w:lang w:val="en-AU" w:eastAsia="ja-JP"/>
        </w:rPr>
        <w:t xml:space="preserve"> Otherwise, if </w:t>
      </w:r>
      <w:proofErr w:type="spellStart"/>
      <w:r w:rsidR="00A60E3E" w:rsidRPr="00744CD7">
        <w:rPr>
          <w:i/>
          <w:lang w:val="en-AU" w:eastAsia="ja-JP"/>
        </w:rPr>
        <w:t>iDist</w:t>
      </w:r>
      <w:proofErr w:type="spellEnd"/>
      <w:r w:rsidR="00A60E3E">
        <w:rPr>
          <w:lang w:val="en-AU" w:eastAsia="ja-JP"/>
        </w:rPr>
        <w:t xml:space="preserve"> resulting from the initial search is equal to one, a refinement search is performed. The refinement search performs an iterative 8-point diamond search, with corners always disabled and no early exit tests active.</w:t>
      </w:r>
    </w:p>
    <w:p w14:paraId="06EDAAFE" w14:textId="77777777" w:rsidR="003566BA" w:rsidRDefault="003566BA" w:rsidP="00744CD7">
      <w:pPr>
        <w:pStyle w:val="Heading6"/>
        <w:rPr>
          <w:lang w:val="en-AU" w:eastAsia="ja-JP"/>
        </w:rPr>
      </w:pPr>
      <w:bookmarkStart w:id="693" w:name="_Ref437944636"/>
      <w:r>
        <w:rPr>
          <w:lang w:val="en-AU" w:eastAsia="ja-JP"/>
        </w:rPr>
        <w:t>Fast encoder modes</w:t>
      </w:r>
      <w:bookmarkEnd w:id="693"/>
    </w:p>
    <w:p w14:paraId="66C59841" w14:textId="36F92C54" w:rsidR="003566BA" w:rsidRDefault="00BA6E30" w:rsidP="00744CD7">
      <w:pPr>
        <w:rPr>
          <w:lang w:val="en-AU" w:eastAsia="ja-JP"/>
        </w:rPr>
      </w:pP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r w:rsidR="00C447FC">
        <w:t xml:space="preserve">Table </w:t>
      </w:r>
      <w:r w:rsidR="00C447FC">
        <w:rPr>
          <w:noProof/>
        </w:rPr>
        <w:t>6</w:t>
      </w:r>
      <w:r w:rsidR="00C447FC">
        <w:noBreakHyphen/>
      </w:r>
      <w:r w:rsidR="00C447FC">
        <w:rPr>
          <w:noProof/>
        </w:rPr>
        <w:t>2</w:t>
      </w:r>
      <w:r>
        <w:rPr>
          <w:lang w:val="en-AU" w:eastAsia="ja-JP"/>
        </w:rPr>
        <w:fldChar w:fldCharType="end"/>
      </w:r>
      <w:r>
        <w:rPr>
          <w:lang w:val="en-AU" w:eastAsia="ja-JP"/>
        </w:rPr>
        <w:t xml:space="preserve"> provides a summary of the approaches selected according to the fast encoder mode in use.</w:t>
      </w:r>
    </w:p>
    <w:p w14:paraId="456EE87A" w14:textId="3BC255FD" w:rsidR="00BA6E30" w:rsidRDefault="00BA6E30" w:rsidP="00744CD7">
      <w:pPr>
        <w:pStyle w:val="Caption"/>
        <w:rPr>
          <w:lang w:val="en-AU" w:eastAsia="ja-JP"/>
        </w:rPr>
      </w:pPr>
      <w:bookmarkStart w:id="694" w:name="_Ref437510784"/>
      <w:bookmarkStart w:id="695" w:name="_Toc21112364"/>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2</w:t>
      </w:r>
      <w:r w:rsidR="00C40ECD">
        <w:fldChar w:fldCharType="end"/>
      </w:r>
      <w:bookmarkEnd w:id="694"/>
      <w:r>
        <w:t>. Fast encoder mode summary.</w:t>
      </w:r>
      <w:bookmarkEnd w:id="69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8"/>
        <w:gridCol w:w="2425"/>
        <w:gridCol w:w="2428"/>
        <w:gridCol w:w="2428"/>
      </w:tblGrid>
      <w:tr w:rsidR="00BA6E30" w:rsidRPr="00E719B1" w14:paraId="6F8E7E38" w14:textId="77777777" w:rsidTr="00E719B1">
        <w:tc>
          <w:tcPr>
            <w:tcW w:w="2486" w:type="dxa"/>
            <w:shd w:val="clear" w:color="auto" w:fill="auto"/>
          </w:tcPr>
          <w:p w14:paraId="4AD97B9E" w14:textId="77777777" w:rsidR="00BA6E30" w:rsidRPr="00E719B1" w:rsidRDefault="00BA6E30" w:rsidP="003566BA">
            <w:pPr>
              <w:rPr>
                <w:lang w:val="en-AU" w:eastAsia="ja-JP"/>
              </w:rPr>
            </w:pPr>
          </w:p>
        </w:tc>
        <w:tc>
          <w:tcPr>
            <w:tcW w:w="2486" w:type="dxa"/>
            <w:shd w:val="clear" w:color="auto" w:fill="auto"/>
          </w:tcPr>
          <w:p w14:paraId="14683A70" w14:textId="77777777" w:rsidR="00BA6E30" w:rsidRPr="00744CD7" w:rsidRDefault="00BA6E30" w:rsidP="003566BA">
            <w:pPr>
              <w:rPr>
                <w:b/>
                <w:lang w:val="en-AU" w:eastAsia="ja-JP"/>
              </w:rPr>
            </w:pPr>
            <w:r w:rsidRPr="001B19BF">
              <w:rPr>
                <w:b/>
                <w:lang w:val="en-AU" w:eastAsia="ja-JP"/>
              </w:rPr>
              <w:t>Fast mode 1</w:t>
            </w:r>
          </w:p>
        </w:tc>
        <w:tc>
          <w:tcPr>
            <w:tcW w:w="2486" w:type="dxa"/>
            <w:shd w:val="clear" w:color="auto" w:fill="auto"/>
          </w:tcPr>
          <w:p w14:paraId="7D968C96" w14:textId="77777777" w:rsidR="00BA6E30" w:rsidRPr="00744CD7" w:rsidRDefault="00BA6E30" w:rsidP="003566BA">
            <w:pPr>
              <w:rPr>
                <w:b/>
                <w:lang w:val="en-AU" w:eastAsia="ja-JP"/>
              </w:rPr>
            </w:pPr>
            <w:r w:rsidRPr="00744CD7">
              <w:rPr>
                <w:b/>
                <w:lang w:val="en-AU" w:eastAsia="ja-JP"/>
              </w:rPr>
              <w:t>Fast mode 2</w:t>
            </w:r>
          </w:p>
        </w:tc>
        <w:tc>
          <w:tcPr>
            <w:tcW w:w="2487" w:type="dxa"/>
            <w:shd w:val="clear" w:color="auto" w:fill="auto"/>
          </w:tcPr>
          <w:p w14:paraId="139C55A6" w14:textId="77777777" w:rsidR="00BA6E30" w:rsidRPr="00744CD7" w:rsidRDefault="00BA6E30" w:rsidP="003566BA">
            <w:pPr>
              <w:rPr>
                <w:b/>
                <w:lang w:val="en-AU" w:eastAsia="ja-JP"/>
              </w:rPr>
            </w:pPr>
            <w:r w:rsidRPr="00744CD7">
              <w:rPr>
                <w:b/>
                <w:lang w:val="en-AU" w:eastAsia="ja-JP"/>
              </w:rPr>
              <w:t>Fast mode 3</w:t>
            </w:r>
          </w:p>
        </w:tc>
      </w:tr>
      <w:tr w:rsidR="00BA6E30" w:rsidRPr="00E719B1" w14:paraId="0C45E060" w14:textId="77777777" w:rsidTr="00E719B1">
        <w:tc>
          <w:tcPr>
            <w:tcW w:w="2486" w:type="dxa"/>
            <w:shd w:val="clear" w:color="auto" w:fill="auto"/>
          </w:tcPr>
          <w:p w14:paraId="488D1E08" w14:textId="77777777" w:rsidR="00BA6E30" w:rsidRPr="00E719B1" w:rsidRDefault="00B2703C" w:rsidP="00744CD7">
            <w:pPr>
              <w:jc w:val="left"/>
              <w:rPr>
                <w:lang w:val="en-AU" w:eastAsia="ja-JP"/>
              </w:rPr>
            </w:pPr>
            <w:r>
              <w:rPr>
                <w:lang w:val="en-AU" w:eastAsia="ja-JP"/>
              </w:rPr>
              <w:t xml:space="preserve">Subsampled </w:t>
            </w:r>
            <w:r w:rsidR="00703BA0" w:rsidRPr="00E719B1">
              <w:rPr>
                <w:lang w:val="en-AU" w:eastAsia="ja-JP"/>
              </w:rPr>
              <w:t>SAD</w:t>
            </w:r>
            <w:r w:rsidR="007A0CD1" w:rsidRPr="00E719B1">
              <w:rPr>
                <w:lang w:val="en-AU" w:eastAsia="ja-JP"/>
              </w:rPr>
              <w:t xml:space="preserve"> for selective searches</w:t>
            </w:r>
          </w:p>
        </w:tc>
        <w:tc>
          <w:tcPr>
            <w:tcW w:w="2486" w:type="dxa"/>
            <w:shd w:val="clear" w:color="auto" w:fill="auto"/>
          </w:tcPr>
          <w:p w14:paraId="68C60420" w14:textId="77777777" w:rsidR="00BA6E30" w:rsidRPr="00E719B1" w:rsidRDefault="00703BA0" w:rsidP="003566BA">
            <w:pPr>
              <w:rPr>
                <w:lang w:val="en-AU" w:eastAsia="ja-JP"/>
              </w:rPr>
            </w:pPr>
            <w:r w:rsidRPr="00E719B1">
              <w:rPr>
                <w:lang w:val="en-AU" w:eastAsia="ja-JP"/>
              </w:rPr>
              <w:t>Enabled</w:t>
            </w:r>
          </w:p>
        </w:tc>
        <w:tc>
          <w:tcPr>
            <w:tcW w:w="2486" w:type="dxa"/>
            <w:shd w:val="clear" w:color="auto" w:fill="auto"/>
          </w:tcPr>
          <w:p w14:paraId="0F993D0F" w14:textId="77777777" w:rsidR="00BA6E30" w:rsidRPr="00E719B1" w:rsidRDefault="00703BA0" w:rsidP="003566BA">
            <w:pPr>
              <w:rPr>
                <w:lang w:val="en-AU" w:eastAsia="ja-JP"/>
              </w:rPr>
            </w:pPr>
            <w:r w:rsidRPr="00E719B1">
              <w:rPr>
                <w:lang w:val="en-AU" w:eastAsia="ja-JP"/>
              </w:rPr>
              <w:t>Disabled</w:t>
            </w:r>
          </w:p>
        </w:tc>
        <w:tc>
          <w:tcPr>
            <w:tcW w:w="2487" w:type="dxa"/>
            <w:shd w:val="clear" w:color="auto" w:fill="auto"/>
          </w:tcPr>
          <w:p w14:paraId="04C81E7A" w14:textId="77777777" w:rsidR="00BA6E30" w:rsidRPr="00E719B1" w:rsidRDefault="00703BA0" w:rsidP="003566BA">
            <w:pPr>
              <w:rPr>
                <w:lang w:val="en-AU" w:eastAsia="ja-JP"/>
              </w:rPr>
            </w:pPr>
            <w:r w:rsidRPr="00E719B1">
              <w:rPr>
                <w:lang w:val="en-AU" w:eastAsia="ja-JP"/>
              </w:rPr>
              <w:t>Enabled</w:t>
            </w:r>
          </w:p>
        </w:tc>
      </w:tr>
      <w:tr w:rsidR="00B2703C" w:rsidRPr="00E719B1" w14:paraId="4D7DAB6C" w14:textId="77777777" w:rsidTr="00E719B1">
        <w:tc>
          <w:tcPr>
            <w:tcW w:w="2486" w:type="dxa"/>
            <w:shd w:val="clear" w:color="auto" w:fill="auto"/>
          </w:tcPr>
          <w:p w14:paraId="6FBD833C" w14:textId="77777777" w:rsidR="00B2703C" w:rsidRPr="00E719B1" w:rsidRDefault="00B2703C" w:rsidP="001B19BF">
            <w:pPr>
              <w:jc w:val="left"/>
              <w:rPr>
                <w:lang w:val="en-AU" w:eastAsia="ja-JP"/>
              </w:rPr>
            </w:pPr>
            <w:r>
              <w:rPr>
                <w:lang w:val="en-AU" w:eastAsia="ja-JP"/>
              </w:rPr>
              <w:t>Subsampled SAD for searches other than selective searches</w:t>
            </w:r>
          </w:p>
        </w:tc>
        <w:tc>
          <w:tcPr>
            <w:tcW w:w="2486" w:type="dxa"/>
            <w:shd w:val="clear" w:color="auto" w:fill="auto"/>
          </w:tcPr>
          <w:p w14:paraId="5460961F" w14:textId="77777777" w:rsidR="00B2703C" w:rsidRPr="00E719B1" w:rsidRDefault="00B2703C" w:rsidP="003566BA">
            <w:pPr>
              <w:rPr>
                <w:lang w:val="en-AU" w:eastAsia="ja-JP"/>
              </w:rPr>
            </w:pPr>
            <w:r>
              <w:rPr>
                <w:lang w:val="en-AU" w:eastAsia="ja-JP"/>
              </w:rPr>
              <w:t>Enabled</w:t>
            </w:r>
          </w:p>
        </w:tc>
        <w:tc>
          <w:tcPr>
            <w:tcW w:w="2486" w:type="dxa"/>
            <w:shd w:val="clear" w:color="auto" w:fill="auto"/>
          </w:tcPr>
          <w:p w14:paraId="186C10E2" w14:textId="77777777" w:rsidR="00B2703C" w:rsidRPr="00E719B1" w:rsidRDefault="00B2703C" w:rsidP="003566BA">
            <w:pPr>
              <w:rPr>
                <w:lang w:val="en-AU" w:eastAsia="ja-JP"/>
              </w:rPr>
            </w:pPr>
            <w:r>
              <w:rPr>
                <w:lang w:val="en-AU" w:eastAsia="ja-JP"/>
              </w:rPr>
              <w:t>Disabled</w:t>
            </w:r>
          </w:p>
        </w:tc>
        <w:tc>
          <w:tcPr>
            <w:tcW w:w="2487" w:type="dxa"/>
            <w:shd w:val="clear" w:color="auto" w:fill="auto"/>
          </w:tcPr>
          <w:p w14:paraId="04D07DFB" w14:textId="77777777" w:rsidR="00B2703C" w:rsidRPr="00E719B1" w:rsidRDefault="00B2703C" w:rsidP="003566BA">
            <w:pPr>
              <w:rPr>
                <w:lang w:val="en-AU" w:eastAsia="ja-JP"/>
              </w:rPr>
            </w:pPr>
            <w:r>
              <w:rPr>
                <w:lang w:val="en-AU" w:eastAsia="ja-JP"/>
              </w:rPr>
              <w:t>Enabled</w:t>
            </w:r>
          </w:p>
        </w:tc>
      </w:tr>
      <w:tr w:rsidR="00BA6E30" w:rsidRPr="00E719B1" w14:paraId="4D1709FB" w14:textId="77777777" w:rsidTr="00E719B1">
        <w:tc>
          <w:tcPr>
            <w:tcW w:w="2486" w:type="dxa"/>
            <w:shd w:val="clear" w:color="auto" w:fill="auto"/>
          </w:tcPr>
          <w:p w14:paraId="692632A3" w14:textId="77777777" w:rsidR="00BA6E30" w:rsidRPr="00E719B1" w:rsidRDefault="00742DE1" w:rsidP="00744CD7">
            <w:pPr>
              <w:jc w:val="left"/>
              <w:rPr>
                <w:lang w:val="en-AU" w:eastAsia="ja-JP"/>
              </w:rPr>
            </w:pPr>
            <w:r>
              <w:rPr>
                <w:lang w:val="en-AU" w:eastAsia="ja-JP"/>
              </w:rPr>
              <w:t>Bi-predictive iterations reduction</w:t>
            </w:r>
          </w:p>
        </w:tc>
        <w:tc>
          <w:tcPr>
            <w:tcW w:w="2486" w:type="dxa"/>
            <w:shd w:val="clear" w:color="auto" w:fill="auto"/>
          </w:tcPr>
          <w:p w14:paraId="79718056"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2555D61"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6FEC08B5" w14:textId="77777777" w:rsidR="00BA6E30" w:rsidRPr="00E719B1" w:rsidRDefault="00742DE1" w:rsidP="003566BA">
            <w:pPr>
              <w:rPr>
                <w:lang w:val="en-AU" w:eastAsia="ja-JP"/>
              </w:rPr>
            </w:pPr>
            <w:r>
              <w:rPr>
                <w:lang w:val="en-AU" w:eastAsia="ja-JP"/>
              </w:rPr>
              <w:t>Disabled</w:t>
            </w:r>
          </w:p>
        </w:tc>
      </w:tr>
      <w:tr w:rsidR="00BA6E30" w:rsidRPr="00E719B1" w14:paraId="7316FC08" w14:textId="77777777" w:rsidTr="00E719B1">
        <w:tc>
          <w:tcPr>
            <w:tcW w:w="2486" w:type="dxa"/>
            <w:shd w:val="clear" w:color="auto" w:fill="auto"/>
          </w:tcPr>
          <w:p w14:paraId="07E6B056" w14:textId="77777777" w:rsidR="00BA6E30" w:rsidRPr="00E719B1" w:rsidRDefault="00742DE1" w:rsidP="00744CD7">
            <w:pPr>
              <w:jc w:val="left"/>
              <w:rPr>
                <w:lang w:val="en-AU" w:eastAsia="ja-JP"/>
              </w:rPr>
            </w:pPr>
            <w:r>
              <w:rPr>
                <w:lang w:val="en-AU" w:eastAsia="ja-JP"/>
              </w:rPr>
              <w:t>Reference picture list adaptive selection</w:t>
            </w:r>
          </w:p>
        </w:tc>
        <w:tc>
          <w:tcPr>
            <w:tcW w:w="2486" w:type="dxa"/>
            <w:shd w:val="clear" w:color="auto" w:fill="auto"/>
          </w:tcPr>
          <w:p w14:paraId="38079807"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66014A5"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7F04B815" w14:textId="77777777" w:rsidR="00BA6E30" w:rsidRPr="00E719B1" w:rsidRDefault="00742DE1" w:rsidP="003566BA">
            <w:pPr>
              <w:rPr>
                <w:lang w:val="en-AU" w:eastAsia="ja-JP"/>
              </w:rPr>
            </w:pPr>
            <w:r>
              <w:rPr>
                <w:lang w:val="en-AU" w:eastAsia="ja-JP"/>
              </w:rPr>
              <w:t>Disabled</w:t>
            </w:r>
          </w:p>
        </w:tc>
      </w:tr>
    </w:tbl>
    <w:p w14:paraId="53CFA93B" w14:textId="77777777" w:rsidR="00B2703C" w:rsidRPr="002110E1" w:rsidRDefault="00B2703C" w:rsidP="00B2703C">
      <w:pPr>
        <w:rPr>
          <w:b/>
          <w:lang w:val="en-AU" w:eastAsia="ja-JP"/>
        </w:rPr>
      </w:pPr>
      <w:r w:rsidRPr="002110E1">
        <w:rPr>
          <w:b/>
          <w:lang w:val="en-AU" w:eastAsia="ja-JP"/>
        </w:rPr>
        <w:t>SAD</w:t>
      </w:r>
      <w:r>
        <w:rPr>
          <w:b/>
          <w:lang w:val="en-AU" w:eastAsia="ja-JP"/>
        </w:rPr>
        <w:t xml:space="preserve"> for selective searches</w:t>
      </w:r>
    </w:p>
    <w:p w14:paraId="609C0CAE" w14:textId="77777777" w:rsidR="00B2703C" w:rsidRDefault="00B2703C" w:rsidP="00B2703C">
      <w:pPr>
        <w:rPr>
          <w:lang w:val="en-AU" w:eastAsia="ja-JP"/>
        </w:rPr>
      </w:pPr>
      <w:r>
        <w:rPr>
          <w:lang w:val="en-AU" w:eastAsia="ja-JP"/>
        </w:rPr>
        <w:t>To speed up the SAD operation, a subsampling approach is provided where the number of rows tested is reduced.</w:t>
      </w:r>
    </w:p>
    <w:p w14:paraId="5D9F5DA7" w14:textId="77777777" w:rsidR="00B2703C" w:rsidRDefault="00B2703C" w:rsidP="00B2703C">
      <w:pPr>
        <w:rPr>
          <w:lang w:val="en-AU" w:eastAsia="ja-JP"/>
        </w:rPr>
      </w:pPr>
      <w:r>
        <w:rPr>
          <w:lang w:val="en-AU" w:eastAsia="ja-JP"/>
        </w:rPr>
        <w:t xml:space="preserve">When the selective search is used and </w:t>
      </w:r>
      <w:proofErr w:type="spellStart"/>
      <w:r w:rsidRPr="00C755A4">
        <w:rPr>
          <w:rFonts w:ascii="Consolas" w:hAnsi="Consolas" w:cs="Consolas"/>
          <w:sz w:val="19"/>
          <w:szCs w:val="19"/>
          <w:lang w:eastAsia="ko-KR"/>
        </w:rPr>
        <w:t>RestrictMESampling</w:t>
      </w:r>
      <w:proofErr w:type="spellEnd"/>
      <w:r>
        <w:rPr>
          <w:lang w:val="en-AU" w:eastAsia="ja-JP"/>
        </w:rPr>
        <w:t xml:space="preserve"> i</w:t>
      </w:r>
      <w:r w:rsidRPr="002110E1">
        <w:rPr>
          <w:lang w:val="en-AU" w:eastAsia="ja-JP"/>
        </w:rPr>
        <w:t>s enabled</w:t>
      </w:r>
      <w:r>
        <w:rPr>
          <w:lang w:val="en-AU" w:eastAsia="ja-JP"/>
        </w:rPr>
        <w:t>, this approach operates as follows:</w:t>
      </w:r>
    </w:p>
    <w:p w14:paraId="45D8C5D4" w14:textId="6673910D" w:rsidR="00B2703C" w:rsidRDefault="00B2703C" w:rsidP="00B2703C">
      <w:pPr>
        <w:rPr>
          <w:lang w:val="en-AU" w:eastAsia="ja-JP"/>
        </w:rPr>
      </w:pPr>
      <w:r>
        <w:rPr>
          <w:lang w:val="en-AU" w:eastAsia="ja-JP"/>
        </w:rPr>
        <w:t xml:space="preserve">Variable </w:t>
      </w:r>
      <w:proofErr w:type="spellStart"/>
      <w:r>
        <w:rPr>
          <w:lang w:val="en-AU" w:eastAsia="ja-JP"/>
        </w:rPr>
        <w:t>iSubShift</w:t>
      </w:r>
      <w:proofErr w:type="spellEnd"/>
      <w:r>
        <w:rPr>
          <w:lang w:val="en-AU" w:eastAsia="ja-JP"/>
        </w:rPr>
        <w:t xml:space="preserve"> results in testing every </w:t>
      </w:r>
      <w:r w:rsidRPr="00744CD7">
        <w:rPr>
          <w:i/>
          <w:lang w:val="en-AU" w:eastAsia="ja-JP"/>
        </w:rPr>
        <w:t>n</w:t>
      </w:r>
      <w:r>
        <w:rPr>
          <w:lang w:val="en-AU" w:eastAsia="ja-JP"/>
        </w:rPr>
        <w:t xml:space="preserve">th row, such that </w:t>
      </w:r>
      <w:r w:rsidRPr="00744CD7">
        <w:rPr>
          <w:i/>
          <w:lang w:val="en-AU" w:eastAsia="ja-JP"/>
        </w:rPr>
        <w:t>n</w:t>
      </w:r>
      <w:r>
        <w:rPr>
          <w:lang w:val="en-AU" w:eastAsia="ja-JP"/>
        </w:rPr>
        <w:t xml:space="preserve"> = 1 &lt;&lt; </w:t>
      </w:r>
      <w:proofErr w:type="spellStart"/>
      <w:r>
        <w:rPr>
          <w:lang w:val="en-AU" w:eastAsia="ja-JP"/>
        </w:rPr>
        <w:t>iSubShift</w:t>
      </w:r>
      <w:proofErr w:type="spellEnd"/>
      <w:r>
        <w:rPr>
          <w:lang w:val="en-AU" w:eastAsia="ja-JP"/>
        </w:rPr>
        <w:t xml:space="preserve">. The variable </w:t>
      </w:r>
      <w:proofErr w:type="spellStart"/>
      <w:r>
        <w:rPr>
          <w:lang w:val="en-AU" w:eastAsia="ja-JP"/>
        </w:rPr>
        <w:t>iSubShift</w:t>
      </w:r>
      <w:proofErr w:type="spellEnd"/>
      <w:r>
        <w:rPr>
          <w:lang w:val="en-AU" w:eastAsia="ja-JP"/>
        </w:rPr>
        <w:t xml:space="preserve"> is initiali</w:t>
      </w:r>
      <w:r w:rsidR="00EC57D6">
        <w:rPr>
          <w:lang w:val="en-AU" w:eastAsia="ja-JP"/>
        </w:rPr>
        <w:t>z</w:t>
      </w:r>
      <w:r>
        <w:rPr>
          <w:lang w:val="en-AU" w:eastAsia="ja-JP"/>
        </w:rPr>
        <w:t xml:space="preserve">ed according to the number of rows in the block under test, such that the spacing between tested rows increases with the block size. Then, the SAD for the block under test is calculated iteratively, with </w:t>
      </w:r>
      <w:proofErr w:type="spellStart"/>
      <w:r>
        <w:rPr>
          <w:lang w:val="en-AU" w:eastAsia="ja-JP"/>
        </w:rPr>
        <w:t>iSubShift</w:t>
      </w:r>
      <w:proofErr w:type="spellEnd"/>
      <w:r>
        <w:rPr>
          <w:lang w:val="en-AU" w:eastAsia="ja-JP"/>
        </w:rPr>
        <w:t xml:space="preserve"> decremented on each iteration, until the SAD of the current iteration does not improve upon the best SAD resulting from earlier iterations (with adjustments to compensate for </w:t>
      </w:r>
      <w:proofErr w:type="spellStart"/>
      <w:r>
        <w:rPr>
          <w:lang w:val="en-AU" w:eastAsia="ja-JP"/>
        </w:rPr>
        <w:t>iSubShift</w:t>
      </w:r>
      <w:proofErr w:type="spellEnd"/>
      <w:r>
        <w:rPr>
          <w:lang w:val="en-AU" w:eastAsia="ja-JP"/>
        </w:rPr>
        <w:t xml:space="preserve"> variation).</w:t>
      </w:r>
    </w:p>
    <w:p w14:paraId="282A4104" w14:textId="77777777" w:rsidR="00B2703C" w:rsidRPr="002110E1" w:rsidRDefault="00B2703C" w:rsidP="00E8335D">
      <w:pPr>
        <w:keepNext/>
        <w:rPr>
          <w:b/>
          <w:lang w:val="en-AU" w:eastAsia="ja-JP"/>
        </w:rPr>
      </w:pPr>
      <w:r w:rsidRPr="002110E1">
        <w:rPr>
          <w:b/>
          <w:lang w:val="en-AU" w:eastAsia="ja-JP"/>
        </w:rPr>
        <w:t xml:space="preserve">SAD for </w:t>
      </w:r>
      <w:r>
        <w:rPr>
          <w:b/>
          <w:lang w:val="en-AU" w:eastAsia="ja-JP"/>
        </w:rPr>
        <w:t>searches other than selective searches</w:t>
      </w:r>
    </w:p>
    <w:p w14:paraId="780CF89D" w14:textId="2BC35A2E" w:rsidR="00B2703C" w:rsidRPr="00744CD7" w:rsidRDefault="00B2703C" w:rsidP="00744CD7">
      <w:pPr>
        <w:rPr>
          <w:lang w:val="en-AU" w:eastAsia="ja-JP"/>
        </w:rPr>
      </w:pPr>
      <w:r>
        <w:rPr>
          <w:lang w:val="en-AU" w:eastAsia="ja-JP"/>
        </w:rPr>
        <w:t xml:space="preserve">Depending on the fast encoder mode, the SAD can be subsampled to either check every row or every second row. </w:t>
      </w: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r w:rsidR="00C447FC">
        <w:t xml:space="preserve">Table </w:t>
      </w:r>
      <w:r w:rsidR="00C447FC">
        <w:rPr>
          <w:noProof/>
        </w:rPr>
        <w:t>6</w:t>
      </w:r>
      <w:r w:rsidR="00C447FC">
        <w:noBreakHyphen/>
      </w:r>
      <w:r w:rsidR="00C447FC">
        <w:rPr>
          <w:noProof/>
        </w:rPr>
        <w:t>2</w:t>
      </w:r>
      <w:r>
        <w:rPr>
          <w:lang w:val="en-AU" w:eastAsia="ja-JP"/>
        </w:rPr>
        <w:fldChar w:fldCharType="end"/>
      </w:r>
      <w:r>
        <w:rPr>
          <w:lang w:val="en-AU" w:eastAsia="ja-JP"/>
        </w:rPr>
        <w:t xml:space="preserve"> documents control of this option.</w:t>
      </w:r>
    </w:p>
    <w:p w14:paraId="24AA87C9" w14:textId="77777777" w:rsidR="007A0CD1" w:rsidRPr="00744CD7" w:rsidRDefault="00742DE1" w:rsidP="00744CD7">
      <w:pPr>
        <w:rPr>
          <w:b/>
          <w:lang w:val="en-AU" w:eastAsia="ja-JP"/>
        </w:rPr>
      </w:pPr>
      <w:r w:rsidRPr="00744CD7">
        <w:rPr>
          <w:b/>
          <w:lang w:val="en-AU" w:eastAsia="ja-JP"/>
        </w:rPr>
        <w:lastRenderedPageBreak/>
        <w:t>Bi-predictive iterations reduction</w:t>
      </w:r>
    </w:p>
    <w:p w14:paraId="3D280176" w14:textId="77777777" w:rsidR="00742DE1" w:rsidRDefault="00742DE1" w:rsidP="00744CD7">
      <w:pPr>
        <w:rPr>
          <w:lang w:val="en-AU" w:eastAsia="ja-JP"/>
        </w:rPr>
      </w:pPr>
      <w:r w:rsidRPr="00744CD7">
        <w:rPr>
          <w:lang w:val="en-AU" w:eastAsia="ja-JP"/>
        </w:rPr>
        <w:t>By default, the bi-predictive search performs four iterations. For fast modes 1 and 3,</w:t>
      </w:r>
      <w:r w:rsidRPr="001B19BF">
        <w:rPr>
          <w:lang w:val="en-AU" w:eastAsia="ja-JP"/>
        </w:rPr>
        <w:t xml:space="preserve"> this is reduced to one iterati</w:t>
      </w:r>
      <w:r w:rsidRPr="00744CD7">
        <w:rPr>
          <w:lang w:val="en-AU" w:eastAsia="ja-JP"/>
        </w:rPr>
        <w:t>on.</w:t>
      </w:r>
    </w:p>
    <w:p w14:paraId="42CCE4BB" w14:textId="77777777" w:rsidR="00742DE1" w:rsidRPr="00744CD7" w:rsidRDefault="00742DE1" w:rsidP="00744CD7">
      <w:pPr>
        <w:rPr>
          <w:b/>
          <w:lang w:val="en-AU" w:eastAsia="ja-JP"/>
        </w:rPr>
      </w:pPr>
      <w:r w:rsidRPr="00744CD7">
        <w:rPr>
          <w:b/>
          <w:lang w:val="en-AU" w:eastAsia="ja-JP"/>
        </w:rPr>
        <w:t>Reference picture list adaptive selection</w:t>
      </w:r>
    </w:p>
    <w:p w14:paraId="496FC41B" w14:textId="77777777" w:rsidR="00742DE1" w:rsidRPr="00744CD7" w:rsidRDefault="00742DE1" w:rsidP="00744CD7">
      <w:pPr>
        <w:rPr>
          <w:lang w:val="en-AU" w:eastAsia="ja-JP"/>
        </w:rPr>
      </w:pPr>
      <w:r>
        <w:rPr>
          <w:lang w:val="en-AU" w:eastAsia="ja-JP"/>
        </w:rPr>
        <w:t>By default, the reference picture list to be used for a given iteration of the bi-predictive search is alternatively selected with consecutive iterations,</w:t>
      </w:r>
      <w:r w:rsidR="0041109A">
        <w:rPr>
          <w:lang w:val="en-AU" w:eastAsia="ja-JP"/>
        </w:rPr>
        <w:t xml:space="preserve"> i.e., iterations 0, 2, …, </w:t>
      </w:r>
      <w:r>
        <w:rPr>
          <w:lang w:val="en-AU" w:eastAsia="ja-JP"/>
        </w:rPr>
        <w:t xml:space="preserve">use reference picture list 0 and iterations 1, 3, …, use reference picture list 1. When reference picture lists are adaptively selected, the list to be tested for the bi-predictive search is the opposing list to the best list resulting from the </w:t>
      </w:r>
      <w:proofErr w:type="spellStart"/>
      <w:r>
        <w:rPr>
          <w:lang w:val="en-AU" w:eastAsia="ja-JP"/>
        </w:rPr>
        <w:t>uni</w:t>
      </w:r>
      <w:proofErr w:type="spellEnd"/>
      <w:r>
        <w:rPr>
          <w:lang w:val="en-AU" w:eastAsia="ja-JP"/>
        </w:rPr>
        <w:t>-predictive search.</w:t>
      </w:r>
    </w:p>
    <w:p w14:paraId="5FC32868" w14:textId="77777777" w:rsidR="00ED3A85" w:rsidRDefault="00ED3A85" w:rsidP="00B26547">
      <w:pPr>
        <w:rPr>
          <w:lang w:eastAsia="ko-KR"/>
        </w:rPr>
      </w:pPr>
    </w:p>
    <w:p w14:paraId="5CF20D7F" w14:textId="77777777" w:rsidR="007C09E8" w:rsidRDefault="007C09E8" w:rsidP="00B26547">
      <w:pPr>
        <w:pStyle w:val="Heading5"/>
        <w:ind w:left="2234" w:hanging="2234"/>
        <w:rPr>
          <w:lang w:val="en-GB"/>
        </w:rPr>
      </w:pPr>
      <w:r>
        <w:rPr>
          <w:lang w:val="en-GB"/>
        </w:rPr>
        <w:t>Fractional-</w:t>
      </w:r>
      <w:proofErr w:type="spellStart"/>
      <w:r>
        <w:rPr>
          <w:lang w:val="en-GB"/>
        </w:rPr>
        <w:t>pel</w:t>
      </w:r>
      <w:proofErr w:type="spellEnd"/>
      <w:r>
        <w:rPr>
          <w:lang w:val="en-GB"/>
        </w:rPr>
        <w:t xml:space="preserve"> search strategy</w:t>
      </w:r>
    </w:p>
    <w:p w14:paraId="4CFCBAAC" w14:textId="77777777" w:rsidR="007C09E8" w:rsidRPr="00744CD7" w:rsidRDefault="008D62DD" w:rsidP="00744CD7">
      <w:pPr>
        <w:rPr>
          <w:lang w:eastAsia="ko-KR"/>
        </w:rPr>
      </w:pPr>
      <w:r>
        <w:rPr>
          <w:lang w:eastAsia="ko-KR"/>
        </w:rPr>
        <w:t>Fractional refinement is performed in two steps, firstly testing half-</w:t>
      </w:r>
      <w:proofErr w:type="spellStart"/>
      <w:r>
        <w:rPr>
          <w:lang w:eastAsia="ko-KR"/>
        </w:rPr>
        <w:t>pel</w:t>
      </w:r>
      <w:proofErr w:type="spellEnd"/>
      <w:r>
        <w:rPr>
          <w:lang w:eastAsia="ko-KR"/>
        </w:rPr>
        <w:t xml:space="preserve"> positions and secondly testing quarter-</w:t>
      </w:r>
      <w:proofErr w:type="spellStart"/>
      <w:r>
        <w:rPr>
          <w:lang w:eastAsia="ko-KR"/>
        </w:rPr>
        <w:t>pel</w:t>
      </w:r>
      <w:proofErr w:type="spellEnd"/>
      <w:r>
        <w:rPr>
          <w:lang w:eastAsia="ko-KR"/>
        </w:rPr>
        <w:t xml:space="preserve"> positions. The eight half-</w:t>
      </w:r>
      <w:proofErr w:type="spellStart"/>
      <w:r>
        <w:rPr>
          <w:lang w:eastAsia="ko-KR"/>
        </w:rPr>
        <w:t>pel</w:t>
      </w:r>
      <w:proofErr w:type="spellEnd"/>
      <w:r>
        <w:rPr>
          <w:lang w:eastAsia="ko-KR"/>
        </w:rPr>
        <w:t xml:space="preserve"> positions surrounding the current best integer motion vector are tested, with the best (if any) being selected. Then, the eight quarter-</w:t>
      </w:r>
      <w:proofErr w:type="spellStart"/>
      <w:r>
        <w:rPr>
          <w:lang w:eastAsia="ko-KR"/>
        </w:rPr>
        <w:t>pel</w:t>
      </w:r>
      <w:proofErr w:type="spellEnd"/>
      <w:r>
        <w:rPr>
          <w:lang w:eastAsia="ko-KR"/>
        </w:rPr>
        <w:t xml:space="preserve"> positions surrounding the current best integer or half-</w:t>
      </w:r>
      <w:proofErr w:type="spellStart"/>
      <w:r>
        <w:rPr>
          <w:lang w:eastAsia="ko-KR"/>
        </w:rPr>
        <w:t>pel</w:t>
      </w:r>
      <w:proofErr w:type="spellEnd"/>
      <w:r>
        <w:rPr>
          <w:lang w:eastAsia="ko-KR"/>
        </w:rPr>
        <w:t xml:space="preserve"> motion vector are tested.</w:t>
      </w:r>
    </w:p>
    <w:p w14:paraId="169223CA" w14:textId="77777777" w:rsidR="00B26547" w:rsidRPr="001811D1" w:rsidRDefault="00B26547" w:rsidP="00B26547">
      <w:pPr>
        <w:pStyle w:val="Heading5"/>
        <w:ind w:left="2234" w:hanging="2234"/>
        <w:rPr>
          <w:lang w:val="en-GB"/>
        </w:rPr>
      </w:pPr>
      <w:r w:rsidRPr="001811D1">
        <w:rPr>
          <w:lang w:val="en-GB"/>
        </w:rPr>
        <w:t>Bi-predictive search strategy</w:t>
      </w:r>
    </w:p>
    <w:p w14:paraId="7F73C4E9" w14:textId="77777777" w:rsidR="00B26547" w:rsidRPr="001811D1" w:rsidRDefault="00055FF0" w:rsidP="00B26547">
      <w:pPr>
        <w:rPr>
          <w:lang w:eastAsia="ko-KR"/>
        </w:rPr>
      </w:pPr>
      <w:r>
        <w:rPr>
          <w:lang w:eastAsia="ko-KR"/>
        </w:rPr>
        <w:t xml:space="preserve">The objective of the </w:t>
      </w:r>
      <w:r w:rsidR="00B26547" w:rsidRPr="001811D1">
        <w:rPr>
          <w:lang w:eastAsia="ko-KR"/>
        </w:rPr>
        <w:t xml:space="preserve">bi-predictive motion search </w:t>
      </w:r>
      <w:r>
        <w:rPr>
          <w:lang w:eastAsia="ko-KR"/>
        </w:rPr>
        <w:t xml:space="preserve">is to produce </w:t>
      </w:r>
      <w:r w:rsidR="00B26547" w:rsidRPr="001811D1">
        <w:rPr>
          <w:lang w:eastAsia="ko-KR"/>
        </w:rPr>
        <w:t xml:space="preserve">two motion vectors which </w:t>
      </w:r>
      <w:r>
        <w:rPr>
          <w:lang w:eastAsia="ko-KR"/>
        </w:rPr>
        <w:t xml:space="preserve">result in </w:t>
      </w:r>
      <w:r w:rsidR="00B26547" w:rsidRPr="001811D1">
        <w:rPr>
          <w:lang w:eastAsia="ko-KR"/>
        </w:rPr>
        <w:t xml:space="preserve">minimum error between </w:t>
      </w:r>
      <w:r>
        <w:rPr>
          <w:lang w:eastAsia="ko-KR"/>
        </w:rPr>
        <w:t xml:space="preserve">the </w:t>
      </w:r>
      <w:r w:rsidR="00B26547" w:rsidRPr="001811D1">
        <w:rPr>
          <w:lang w:eastAsia="ko-KR"/>
        </w:rPr>
        <w:t xml:space="preserve">original block (O) and </w:t>
      </w:r>
      <w:r>
        <w:rPr>
          <w:lang w:eastAsia="ko-KR"/>
        </w:rPr>
        <w:t xml:space="preserve">the </w:t>
      </w:r>
      <w:r w:rsidR="00B26547" w:rsidRPr="001811D1">
        <w:rPr>
          <w:lang w:eastAsia="ko-KR"/>
        </w:rPr>
        <w:t xml:space="preserve">predicted block </w:t>
      </w:r>
      <w:r>
        <w:rPr>
          <w:lang w:eastAsia="ko-KR"/>
        </w:rPr>
        <w:t xml:space="preserve">P </w:t>
      </w:r>
      <w:r w:rsidR="00B26547" w:rsidRPr="001811D1">
        <w:rPr>
          <w:lang w:eastAsia="ko-KR"/>
        </w:rPr>
        <w:t>with two prediction</w:t>
      </w:r>
      <w:r>
        <w:rPr>
          <w:lang w:eastAsia="ko-KR"/>
        </w:rPr>
        <w:t>s</w:t>
      </w:r>
      <w:r w:rsidR="008731DC">
        <w:rPr>
          <w:lang w:eastAsia="ko-KR"/>
        </w:rPr>
        <w:t xml:space="preserve"> P</w:t>
      </w:r>
      <w:r w:rsidR="008731DC" w:rsidRPr="00744CD7">
        <w:rPr>
          <w:vertAlign w:val="subscript"/>
          <w:lang w:eastAsia="ko-KR"/>
        </w:rPr>
        <w:t>0</w:t>
      </w:r>
      <w:r w:rsidR="008731DC">
        <w:rPr>
          <w:lang w:eastAsia="ko-KR"/>
        </w:rPr>
        <w:t xml:space="preserve"> and P</w:t>
      </w:r>
      <w:r w:rsidR="008731DC" w:rsidRPr="00744CD7">
        <w:rPr>
          <w:vertAlign w:val="subscript"/>
          <w:lang w:eastAsia="ko-KR"/>
        </w:rPr>
        <w:t>1</w:t>
      </w:r>
      <w:r>
        <w:rPr>
          <w:lang w:eastAsia="ko-KR"/>
        </w:rPr>
        <w:t xml:space="preserve">, such that </w:t>
      </w:r>
      <w:r w:rsidR="00B26547" w:rsidRPr="001811D1">
        <w:rPr>
          <w:lang w:eastAsia="ko-KR"/>
        </w:rPr>
        <w:t>P</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0</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1</w:t>
      </w:r>
      <w:r w:rsidR="00B26547" w:rsidRPr="001811D1">
        <w:rPr>
          <w:lang w:eastAsia="ko-KR"/>
        </w:rPr>
        <w:t xml:space="preserve">. In </w:t>
      </w:r>
      <w:r>
        <w:rPr>
          <w:lang w:eastAsia="ko-KR"/>
        </w:rPr>
        <w:t xml:space="preserve">the </w:t>
      </w:r>
      <w:r w:rsidR="00B26547" w:rsidRPr="001811D1">
        <w:rPr>
          <w:lang w:eastAsia="ko-KR"/>
        </w:rPr>
        <w:t>HM</w:t>
      </w:r>
      <w:r>
        <w:rPr>
          <w:lang w:eastAsia="ko-KR"/>
        </w:rPr>
        <w:t xml:space="preserve"> encoder</w:t>
      </w:r>
      <w:r w:rsidR="00B26547" w:rsidRPr="001811D1">
        <w:rPr>
          <w:lang w:eastAsia="ko-KR"/>
        </w:rPr>
        <w:t xml:space="preserve">, </w:t>
      </w:r>
      <w:r>
        <w:rPr>
          <w:lang w:eastAsia="ko-KR"/>
        </w:rPr>
        <w:t>an</w:t>
      </w:r>
      <w:r w:rsidR="00CF5C95">
        <w:rPr>
          <w:lang w:eastAsia="ko-KR"/>
        </w:rPr>
        <w:t xml:space="preserve"> </w:t>
      </w:r>
      <w:r w:rsidR="00B26547" w:rsidRPr="001811D1">
        <w:rPr>
          <w:lang w:eastAsia="ko-KR"/>
        </w:rPr>
        <w:t xml:space="preserve">iterative </w:t>
      </w:r>
      <w:proofErr w:type="spellStart"/>
      <w:r w:rsidR="00B26547" w:rsidRPr="001811D1">
        <w:rPr>
          <w:lang w:eastAsia="ko-KR"/>
        </w:rPr>
        <w:t>uni</w:t>
      </w:r>
      <w:proofErr w:type="spellEnd"/>
      <w:r w:rsidR="00B26547" w:rsidRPr="001811D1">
        <w:rPr>
          <w:lang w:eastAsia="ko-KR"/>
        </w:rPr>
        <w:t>-predictive search</w:t>
      </w:r>
      <w:r>
        <w:rPr>
          <w:lang w:eastAsia="ko-KR"/>
        </w:rPr>
        <w:t xml:space="preserve"> is implemented, providing a reasonable compromise between search duration and minimising error</w:t>
      </w:r>
      <w:r w:rsidR="00B26547" w:rsidRPr="001811D1">
        <w:rPr>
          <w:lang w:eastAsia="ko-KR"/>
        </w:rPr>
        <w:t xml:space="preserve">. </w:t>
      </w:r>
      <w:r>
        <w:rPr>
          <w:lang w:eastAsia="ko-KR"/>
        </w:rPr>
        <w:t>The b</w:t>
      </w:r>
      <w:r w:rsidR="00B26547" w:rsidRPr="001811D1">
        <w:rPr>
          <w:lang w:eastAsia="ko-KR"/>
        </w:rPr>
        <w:t>i-predict</w:t>
      </w:r>
      <w:r w:rsidR="00FE27CB">
        <w:rPr>
          <w:lang w:eastAsia="ko-KR"/>
        </w:rPr>
        <w:t xml:space="preserve">ive search steps </w:t>
      </w:r>
      <w:r w:rsidR="00764071">
        <w:rPr>
          <w:lang w:eastAsia="ko-KR"/>
        </w:rPr>
        <w:t xml:space="preserve">implemented in the HM encoder </w:t>
      </w:r>
      <w:r w:rsidR="00FE27CB">
        <w:rPr>
          <w:lang w:eastAsia="ko-KR"/>
        </w:rPr>
        <w:t>are as follows:</w:t>
      </w:r>
    </w:p>
    <w:p w14:paraId="17561842" w14:textId="77777777" w:rsidR="00B26547" w:rsidRPr="001811D1" w:rsidRDefault="00B26547" w:rsidP="00B26547">
      <w:pPr>
        <w:numPr>
          <w:ilvl w:val="0"/>
          <w:numId w:val="34"/>
        </w:numPr>
        <w:rPr>
          <w:lang w:eastAsia="ko-KR"/>
        </w:rPr>
      </w:pPr>
      <w:r w:rsidRPr="001811D1">
        <w:rPr>
          <w:lang w:eastAsia="ko-KR"/>
        </w:rPr>
        <w:t>Search P</w:t>
      </w:r>
      <w:r w:rsidRPr="00744CD7">
        <w:rPr>
          <w:vertAlign w:val="subscript"/>
          <w:lang w:eastAsia="ko-KR"/>
        </w:rPr>
        <w:t>1</w:t>
      </w:r>
      <w:r w:rsidRPr="001811D1">
        <w:rPr>
          <w:lang w:eastAsia="ko-KR"/>
        </w:rPr>
        <w:t xml:space="preserve"> which produces minimum error with (2O - P</w:t>
      </w:r>
      <w:r w:rsidRPr="00744CD7">
        <w:rPr>
          <w:vertAlign w:val="subscript"/>
          <w:lang w:eastAsia="ko-KR"/>
        </w:rPr>
        <w:t>0</w:t>
      </w:r>
      <w:r w:rsidRPr="001811D1">
        <w:rPr>
          <w:lang w:eastAsia="ko-KR"/>
        </w:rPr>
        <w:t>), where O represents original block and P</w:t>
      </w:r>
      <w:r w:rsidRPr="00744CD7">
        <w:rPr>
          <w:vertAlign w:val="subscript"/>
          <w:lang w:eastAsia="ko-KR"/>
        </w:rPr>
        <w:t>0</w:t>
      </w:r>
      <w:r w:rsidRPr="001811D1">
        <w:rPr>
          <w:lang w:eastAsia="ko-KR"/>
        </w:rPr>
        <w:t xml:space="preserve"> means predictor produced by the first motion vector. P</w:t>
      </w:r>
      <w:r w:rsidRPr="00744CD7">
        <w:rPr>
          <w:vertAlign w:val="subscript"/>
          <w:lang w:eastAsia="ko-KR"/>
        </w:rPr>
        <w:t>0</w:t>
      </w:r>
      <w:r w:rsidRPr="001811D1">
        <w:rPr>
          <w:lang w:eastAsia="ko-KR"/>
        </w:rPr>
        <w:t xml:space="preserve"> is fixed in this step. To </w:t>
      </w:r>
      <w:r w:rsidR="008955DF">
        <w:rPr>
          <w:lang w:eastAsia="ko-KR"/>
        </w:rPr>
        <w:t>derive</w:t>
      </w:r>
      <w:r w:rsidRPr="001811D1">
        <w:rPr>
          <w:lang w:eastAsia="ko-KR"/>
        </w:rPr>
        <w:t xml:space="preserve"> motion vector for P</w:t>
      </w:r>
      <w:r w:rsidRPr="00744CD7">
        <w:rPr>
          <w:vertAlign w:val="subscript"/>
          <w:lang w:eastAsia="ko-KR"/>
        </w:rPr>
        <w:t>1</w:t>
      </w:r>
      <w:r w:rsidRPr="001811D1">
        <w:rPr>
          <w:lang w:eastAsia="ko-KR"/>
        </w:rPr>
        <w:t xml:space="preserve">, </w:t>
      </w:r>
      <w:r w:rsidR="008955DF">
        <w:rPr>
          <w:lang w:eastAsia="ko-KR"/>
        </w:rPr>
        <w:t xml:space="preserve">a </w:t>
      </w:r>
      <w:proofErr w:type="spellStart"/>
      <w:r w:rsidRPr="001811D1">
        <w:rPr>
          <w:lang w:eastAsia="ko-KR"/>
        </w:rPr>
        <w:t>uni</w:t>
      </w:r>
      <w:proofErr w:type="spellEnd"/>
      <w:r w:rsidRPr="001811D1">
        <w:rPr>
          <w:lang w:eastAsia="ko-KR"/>
        </w:rPr>
        <w:t xml:space="preserve">-predictive motion search is </w:t>
      </w:r>
      <w:r w:rsidR="008955DF">
        <w:rPr>
          <w:lang w:eastAsia="ko-KR"/>
        </w:rPr>
        <w:t xml:space="preserve">performed with the reference samples set to </w:t>
      </w:r>
      <w:r w:rsidRPr="001811D1">
        <w:rPr>
          <w:lang w:eastAsia="ko-KR"/>
        </w:rPr>
        <w:t>(2O - P</w:t>
      </w:r>
      <w:r w:rsidRPr="00744CD7">
        <w:rPr>
          <w:vertAlign w:val="subscript"/>
          <w:lang w:eastAsia="ko-KR"/>
        </w:rPr>
        <w:t>0</w:t>
      </w:r>
      <w:r w:rsidRPr="001811D1">
        <w:rPr>
          <w:lang w:eastAsia="ko-KR"/>
        </w:rPr>
        <w:t>).</w:t>
      </w:r>
      <w:r w:rsidRPr="001811D1">
        <w:rPr>
          <w:bCs/>
          <w:lang w:eastAsia="ko-KR"/>
        </w:rPr>
        <w:t xml:space="preserve"> </w:t>
      </w:r>
    </w:p>
    <w:p w14:paraId="5CED47F5" w14:textId="77777777" w:rsidR="00B26547" w:rsidRPr="001811D1" w:rsidRDefault="00B26547" w:rsidP="00B26547">
      <w:pPr>
        <w:numPr>
          <w:ilvl w:val="0"/>
          <w:numId w:val="34"/>
        </w:numPr>
        <w:rPr>
          <w:lang w:eastAsia="ko-KR"/>
        </w:rPr>
      </w:pPr>
      <w:r w:rsidRPr="001811D1">
        <w:rPr>
          <w:bCs/>
          <w:lang w:eastAsia="ko-KR"/>
        </w:rPr>
        <w:t>Search P</w:t>
      </w:r>
      <w:r w:rsidRPr="00744CD7">
        <w:rPr>
          <w:bCs/>
          <w:vertAlign w:val="subscript"/>
          <w:lang w:eastAsia="ko-KR"/>
        </w:rPr>
        <w:t>0</w:t>
      </w:r>
      <w:r w:rsidRPr="001811D1">
        <w:rPr>
          <w:bCs/>
          <w:lang w:eastAsia="ko-KR"/>
        </w:rPr>
        <w:t xml:space="preserve"> which produces minimum error with (2O </w:t>
      </w:r>
      <w:r w:rsidR="00BD3E3D">
        <w:rPr>
          <w:bCs/>
          <w:lang w:eastAsia="ko-KR"/>
        </w:rPr>
        <w:t>−</w:t>
      </w:r>
      <w:r w:rsidRPr="001811D1">
        <w:rPr>
          <w:bCs/>
          <w:lang w:eastAsia="ko-KR"/>
        </w:rPr>
        <w:t xml:space="preserve"> P</w:t>
      </w:r>
      <w:r w:rsidRPr="00744CD7">
        <w:rPr>
          <w:bCs/>
          <w:vertAlign w:val="subscript"/>
          <w:lang w:eastAsia="ko-KR"/>
        </w:rPr>
        <w:t>1</w:t>
      </w:r>
      <w:r w:rsidRPr="001811D1">
        <w:rPr>
          <w:bCs/>
          <w:lang w:eastAsia="ko-KR"/>
        </w:rPr>
        <w:t xml:space="preserve">), </w:t>
      </w:r>
      <w:r w:rsidRPr="001811D1">
        <w:rPr>
          <w:lang w:eastAsia="ko-KR"/>
        </w:rPr>
        <w:t>where O represents original block and P</w:t>
      </w:r>
      <w:r w:rsidRPr="00744CD7">
        <w:rPr>
          <w:vertAlign w:val="subscript"/>
          <w:lang w:eastAsia="ko-KR"/>
        </w:rPr>
        <w:t>1</w:t>
      </w:r>
      <w:r w:rsidRPr="001811D1">
        <w:rPr>
          <w:lang w:eastAsia="ko-KR"/>
        </w:rPr>
        <w:t xml:space="preserve"> means predictor produced by the second motion vector. P</w:t>
      </w:r>
      <w:r w:rsidRPr="00744CD7">
        <w:rPr>
          <w:vertAlign w:val="subscript"/>
          <w:lang w:eastAsia="ko-KR"/>
        </w:rPr>
        <w:t>1</w:t>
      </w:r>
      <w:r w:rsidRPr="001811D1">
        <w:rPr>
          <w:lang w:eastAsia="ko-KR"/>
        </w:rPr>
        <w:t xml:space="preserve"> is the predictor obtained in step 1) and fixed in this step. To get P</w:t>
      </w:r>
      <w:r w:rsidRPr="00744CD7">
        <w:rPr>
          <w:vertAlign w:val="subscript"/>
          <w:lang w:eastAsia="ko-KR"/>
        </w:rPr>
        <w:t>0</w:t>
      </w:r>
      <w:r w:rsidRPr="001811D1">
        <w:rPr>
          <w:lang w:eastAsia="ko-KR"/>
        </w:rPr>
        <w:t xml:space="preserve">, </w:t>
      </w:r>
      <w:proofErr w:type="spellStart"/>
      <w:r w:rsidRPr="001811D1">
        <w:rPr>
          <w:lang w:eastAsia="ko-KR"/>
        </w:rPr>
        <w:t>uni</w:t>
      </w:r>
      <w:proofErr w:type="spellEnd"/>
      <w:r w:rsidRPr="001811D1">
        <w:rPr>
          <w:lang w:eastAsia="ko-KR"/>
        </w:rPr>
        <w:t xml:space="preserve">-predictive search is utilized after setting (2O </w:t>
      </w:r>
      <w:r w:rsidR="00BD3E3D">
        <w:rPr>
          <w:lang w:eastAsia="ko-KR"/>
        </w:rPr>
        <w:t>−</w:t>
      </w:r>
      <w:r w:rsidRPr="001811D1">
        <w:rPr>
          <w:lang w:eastAsia="ko-KR"/>
        </w:rPr>
        <w:t xml:space="preserve"> P</w:t>
      </w:r>
      <w:r w:rsidRPr="00744CD7">
        <w:rPr>
          <w:vertAlign w:val="subscript"/>
          <w:lang w:eastAsia="ko-KR"/>
        </w:rPr>
        <w:t>1</w:t>
      </w:r>
      <w:r w:rsidRPr="001811D1">
        <w:rPr>
          <w:lang w:eastAsia="ko-KR"/>
        </w:rPr>
        <w:t>) as reference samples.</w:t>
      </w:r>
    </w:p>
    <w:p w14:paraId="15EE73BF" w14:textId="77777777" w:rsidR="00B26547" w:rsidRDefault="00993D92" w:rsidP="00B26547">
      <w:pPr>
        <w:numPr>
          <w:ilvl w:val="0"/>
          <w:numId w:val="34"/>
        </w:numPr>
      </w:pPr>
      <w:r>
        <w:rPr>
          <w:lang w:eastAsia="ko-KR"/>
        </w:rPr>
        <w:t>Repeat</w:t>
      </w:r>
      <w:r w:rsidR="00B26547" w:rsidRPr="001811D1">
        <w:rPr>
          <w:lang w:eastAsia="ko-KR"/>
        </w:rPr>
        <w:t xml:space="preserve"> </w:t>
      </w:r>
      <w:r w:rsidR="00B027C7">
        <w:rPr>
          <w:lang w:eastAsia="ko-KR"/>
        </w:rPr>
        <w:t>steps (</w:t>
      </w:r>
      <w:r w:rsidR="00B26547" w:rsidRPr="001811D1">
        <w:rPr>
          <w:lang w:eastAsia="ko-KR"/>
        </w:rPr>
        <w:t xml:space="preserve">1) and </w:t>
      </w:r>
      <w:r w:rsidR="00B027C7">
        <w:rPr>
          <w:lang w:eastAsia="ko-KR"/>
        </w:rPr>
        <w:t>(</w:t>
      </w:r>
      <w:r w:rsidR="00B26547" w:rsidRPr="001811D1">
        <w:rPr>
          <w:lang w:eastAsia="ko-KR"/>
        </w:rPr>
        <w:t>2) until maximum number of iterations is reached. The maximum number of iteration</w:t>
      </w:r>
      <w:r>
        <w:rPr>
          <w:lang w:eastAsia="ko-KR"/>
        </w:rPr>
        <w:t>s</w:t>
      </w:r>
      <w:r w:rsidR="00B26547" w:rsidRPr="001811D1">
        <w:rPr>
          <w:lang w:eastAsia="ko-KR"/>
        </w:rPr>
        <w:t xml:space="preserve"> is set </w:t>
      </w:r>
      <w:r>
        <w:rPr>
          <w:lang w:eastAsia="ko-KR"/>
        </w:rPr>
        <w:t>to four</w:t>
      </w:r>
      <w:r w:rsidR="00B027C7">
        <w:rPr>
          <w:lang w:eastAsia="ko-KR"/>
        </w:rPr>
        <w:t>,</w:t>
      </w:r>
      <w:r w:rsidR="00B26547" w:rsidRPr="001811D1">
        <w:rPr>
          <w:lang w:eastAsia="ko-KR"/>
        </w:rPr>
        <w:t xml:space="preserve"> unless the fast search option is enabled</w:t>
      </w:r>
      <w:r w:rsidR="00B027C7">
        <w:rPr>
          <w:lang w:eastAsia="ko-KR"/>
        </w:rPr>
        <w:t xml:space="preserve"> (in which case </w:t>
      </w:r>
      <w:r>
        <w:rPr>
          <w:lang w:eastAsia="ko-KR"/>
        </w:rPr>
        <w:t>steps (1) and (2) are performed once only</w:t>
      </w:r>
      <w:r w:rsidR="00B027C7">
        <w:rPr>
          <w:lang w:eastAsia="ko-KR"/>
        </w:rPr>
        <w:t>)</w:t>
      </w:r>
      <w:r w:rsidR="00B26547" w:rsidRPr="001811D1">
        <w:rPr>
          <w:lang w:eastAsia="ko-KR"/>
        </w:rPr>
        <w:t>.</w:t>
      </w:r>
    </w:p>
    <w:p w14:paraId="77DB35E2" w14:textId="1BBFFE1D" w:rsidR="00286DE7" w:rsidRPr="001811D1" w:rsidRDefault="00286DE7" w:rsidP="00744CD7">
      <w:r>
        <w:rPr>
          <w:lang w:eastAsia="ko-KR"/>
        </w:rPr>
        <w:t xml:space="preserve">Behaviour of the bi-predictive search is also influenced by the fast encoder mode selection, see section </w:t>
      </w:r>
      <w:r>
        <w:rPr>
          <w:lang w:eastAsia="ko-KR"/>
        </w:rPr>
        <w:fldChar w:fldCharType="begin"/>
      </w:r>
      <w:r>
        <w:rPr>
          <w:lang w:eastAsia="ko-KR"/>
        </w:rPr>
        <w:instrText xml:space="preserve"> REF _Ref437944636 \r \h </w:instrText>
      </w:r>
      <w:r>
        <w:rPr>
          <w:lang w:eastAsia="ko-KR"/>
        </w:rPr>
      </w:r>
      <w:r>
        <w:rPr>
          <w:lang w:eastAsia="ko-KR"/>
        </w:rPr>
        <w:fldChar w:fldCharType="separate"/>
      </w:r>
      <w:r w:rsidR="00C447FC">
        <w:rPr>
          <w:lang w:eastAsia="ko-KR"/>
        </w:rPr>
        <w:t>6.5.2.2.1.1</w:t>
      </w:r>
      <w:r>
        <w:rPr>
          <w:lang w:eastAsia="ko-KR"/>
        </w:rPr>
        <w:fldChar w:fldCharType="end"/>
      </w:r>
      <w:r>
        <w:rPr>
          <w:lang w:eastAsia="ko-KR"/>
        </w:rPr>
        <w:t xml:space="preserve"> for details.</w:t>
      </w:r>
    </w:p>
    <w:p w14:paraId="2FAF1497" w14:textId="77777777" w:rsidR="00B26547" w:rsidRPr="001811D1" w:rsidRDefault="00B26547" w:rsidP="00B26547">
      <w:pPr>
        <w:pStyle w:val="Heading4"/>
        <w:tabs>
          <w:tab w:val="num" w:pos="1080"/>
        </w:tabs>
        <w:ind w:left="1729" w:hanging="1729"/>
        <w:rPr>
          <w:rFonts w:eastAsia="MS Mincho"/>
          <w:lang w:val="en-GB" w:eastAsia="ja-JP"/>
        </w:rPr>
      </w:pPr>
      <w:r w:rsidRPr="001811D1">
        <w:rPr>
          <w:rFonts w:eastAsia="MS Mincho"/>
          <w:lang w:val="en-GB" w:eastAsia="ja-JP"/>
        </w:rPr>
        <w:t>Decision process on AMP mode evaluation procedure</w:t>
      </w:r>
      <w:r w:rsidRPr="001811D1">
        <w:rPr>
          <w:lang w:val="en-GB"/>
        </w:rPr>
        <w:t xml:space="preserve"> </w:t>
      </w:r>
    </w:p>
    <w:p w14:paraId="6AB5B780" w14:textId="73C6F8FB" w:rsidR="00B26547" w:rsidRDefault="001F2611" w:rsidP="00744CD7">
      <w:pPr>
        <w:rPr>
          <w:lang w:eastAsia="ko-KR"/>
        </w:rPr>
      </w:pPr>
      <w:r>
        <w:rPr>
          <w:rFonts w:eastAsia="MS Mincho"/>
          <w:lang w:eastAsia="ja-JP"/>
        </w:rPr>
        <w:t>To speed up the HM encoder for testing AMP modes, early exit conditions are present</w:t>
      </w:r>
      <w:r w:rsidR="000412A7">
        <w:rPr>
          <w:rFonts w:eastAsia="MS Mincho"/>
          <w:lang w:eastAsia="ja-JP"/>
        </w:rPr>
        <w:t xml:space="preserve"> as are heuristics to reduce the set of tested modes</w:t>
      </w:r>
      <w:r w:rsidR="00B26547" w:rsidRPr="001811D1">
        <w:rPr>
          <w:rFonts w:eastAsia="MS Mincho"/>
          <w:lang w:eastAsia="ja-JP"/>
        </w:rPr>
        <w:t xml:space="preserve">. </w:t>
      </w:r>
      <w:r>
        <w:rPr>
          <w:rFonts w:eastAsia="MS Mincho"/>
          <w:lang w:eastAsia="ja-JP"/>
        </w:rPr>
        <w:t xml:space="preserve">When any such </w:t>
      </w:r>
      <w:r w:rsidR="000412A7">
        <w:rPr>
          <w:rFonts w:eastAsia="MS Mincho"/>
          <w:lang w:eastAsia="ja-JP"/>
        </w:rPr>
        <w:t xml:space="preserve">early exit </w:t>
      </w:r>
      <w:r>
        <w:rPr>
          <w:rFonts w:eastAsia="MS Mincho"/>
          <w:lang w:eastAsia="ja-JP"/>
        </w:rPr>
        <w:t>condition is</w:t>
      </w:r>
      <w:r w:rsidR="00B26547" w:rsidRPr="001811D1">
        <w:rPr>
          <w:rFonts w:eastAsia="MS Mincho"/>
          <w:lang w:eastAsia="ja-JP"/>
        </w:rPr>
        <w:t xml:space="preserve"> met, </w:t>
      </w:r>
      <w:r>
        <w:rPr>
          <w:rFonts w:eastAsia="MS Mincho"/>
          <w:lang w:eastAsia="ja-JP"/>
        </w:rPr>
        <w:t xml:space="preserve">the </w:t>
      </w:r>
      <w:r w:rsidR="00B26547" w:rsidRPr="001811D1">
        <w:rPr>
          <w:rFonts w:eastAsia="MS Mincho"/>
          <w:lang w:eastAsia="ja-JP"/>
        </w:rPr>
        <w:t xml:space="preserve">additional motion estimation </w:t>
      </w:r>
      <w:r>
        <w:rPr>
          <w:rFonts w:eastAsia="MS Mincho"/>
          <w:lang w:eastAsia="ja-JP"/>
        </w:rPr>
        <w:t xml:space="preserve">search </w:t>
      </w:r>
      <w:r w:rsidR="00B26547" w:rsidRPr="001811D1">
        <w:rPr>
          <w:rFonts w:eastAsia="MS Mincho"/>
          <w:lang w:eastAsia="ja-JP"/>
        </w:rPr>
        <w:t xml:space="preserve">for AMP can be skipped. Conditions of mode </w:t>
      </w:r>
      <w:r w:rsidR="000412A7">
        <w:rPr>
          <w:rFonts w:eastAsia="MS Mincho"/>
          <w:lang w:eastAsia="ja-JP"/>
        </w:rPr>
        <w:t>test-set reduction</w:t>
      </w:r>
      <w:r w:rsidR="00B26547" w:rsidRPr="001811D1">
        <w:rPr>
          <w:rFonts w:eastAsia="MS Mincho"/>
          <w:lang w:eastAsia="ja-JP"/>
        </w:rPr>
        <w:t xml:space="preserve"> are based on two values: the best </w:t>
      </w:r>
      <w:r w:rsidR="00B26547" w:rsidRPr="001811D1">
        <w:rPr>
          <w:lang w:eastAsia="ko-KR"/>
        </w:rPr>
        <w:t>partition mode (</w:t>
      </w:r>
      <w:proofErr w:type="spellStart"/>
      <w:r w:rsidR="00B26547" w:rsidRPr="001811D1">
        <w:rPr>
          <w:lang w:eastAsia="ko-KR"/>
        </w:rPr>
        <w:t>PartMode</w:t>
      </w:r>
      <w:proofErr w:type="spellEnd"/>
      <w:r w:rsidR="00B26547" w:rsidRPr="001811D1">
        <w:rPr>
          <w:lang w:eastAsia="ko-KR"/>
        </w:rPr>
        <w:t>)</w:t>
      </w:r>
      <w:r w:rsidR="00B26547" w:rsidRPr="001811D1">
        <w:rPr>
          <w:rFonts w:eastAsia="MS Mincho"/>
          <w:lang w:eastAsia="ja-JP"/>
        </w:rPr>
        <w:t xml:space="preserve"> before AMP </w:t>
      </w:r>
      <w:r w:rsidR="00B26547" w:rsidRPr="001811D1">
        <w:rPr>
          <w:lang w:eastAsia="ko-KR"/>
        </w:rPr>
        <w:t>modes are</w:t>
      </w:r>
      <w:r w:rsidR="00B26547" w:rsidRPr="001811D1">
        <w:rPr>
          <w:rFonts w:eastAsia="MS Mincho"/>
          <w:lang w:eastAsia="ja-JP"/>
        </w:rPr>
        <w:t xml:space="preserve"> evaluated and the </w:t>
      </w:r>
      <w:proofErr w:type="spellStart"/>
      <w:r w:rsidR="00B26547" w:rsidRPr="001811D1">
        <w:rPr>
          <w:lang w:eastAsia="ko-KR"/>
        </w:rPr>
        <w:t>PartMode</w:t>
      </w:r>
      <w:proofErr w:type="spellEnd"/>
      <w:r w:rsidR="00B26547" w:rsidRPr="001811D1">
        <w:rPr>
          <w:lang w:eastAsia="ko-KR"/>
        </w:rPr>
        <w:t xml:space="preserve"> and prediction mode (</w:t>
      </w:r>
      <w:proofErr w:type="spellStart"/>
      <w:r w:rsidR="00B26547" w:rsidRPr="001811D1">
        <w:rPr>
          <w:lang w:eastAsia="ko-KR"/>
        </w:rPr>
        <w:t>PredMode</w:t>
      </w:r>
      <w:proofErr w:type="spellEnd"/>
      <w:r w:rsidR="00B26547" w:rsidRPr="001811D1">
        <w:rPr>
          <w:lang w:eastAsia="ko-KR"/>
        </w:rPr>
        <w:t xml:space="preserve">) </w:t>
      </w:r>
      <w:r w:rsidR="00B26547" w:rsidRPr="001811D1">
        <w:rPr>
          <w:rFonts w:eastAsia="MS Mincho"/>
          <w:lang w:eastAsia="ja-JP"/>
        </w:rPr>
        <w:t xml:space="preserve">at </w:t>
      </w:r>
      <w:r w:rsidR="00B26547">
        <w:rPr>
          <w:rFonts w:eastAsia="MS Mincho"/>
          <w:lang w:eastAsia="ja-JP"/>
        </w:rPr>
        <w:t xml:space="preserve">the </w:t>
      </w:r>
      <w:r w:rsidR="00B26547" w:rsidRPr="001811D1">
        <w:rPr>
          <w:rFonts w:eastAsia="MS Mincho"/>
          <w:lang w:eastAsia="ja-JP"/>
        </w:rPr>
        <w:t xml:space="preserve">lower level in </w:t>
      </w:r>
      <w:r w:rsidR="00B26547">
        <w:rPr>
          <w:rFonts w:eastAsia="MS Mincho"/>
          <w:lang w:eastAsia="ja-JP"/>
        </w:rPr>
        <w:t xml:space="preserve">the </w:t>
      </w:r>
      <w:r w:rsidR="00B26547" w:rsidRPr="001811D1">
        <w:rPr>
          <w:rFonts w:eastAsia="MS Mincho"/>
          <w:lang w:eastAsia="ja-JP"/>
        </w:rPr>
        <w:t>CU quadtree</w:t>
      </w:r>
      <w:r w:rsidR="00B26547" w:rsidRPr="001811D1">
        <w:rPr>
          <w:lang w:eastAsia="ko-KR"/>
        </w:rPr>
        <w:t xml:space="preserve">, </w:t>
      </w:r>
      <w:r w:rsidR="00B26547">
        <w:rPr>
          <w:lang w:eastAsia="ko-KR"/>
        </w:rPr>
        <w:t xml:space="preserve">the </w:t>
      </w:r>
      <w:r>
        <w:rPr>
          <w:lang w:eastAsia="ko-KR"/>
        </w:rPr>
        <w:t>so-</w:t>
      </w:r>
      <w:r w:rsidR="00B26547" w:rsidRPr="001811D1">
        <w:rPr>
          <w:lang w:eastAsia="ko-KR"/>
        </w:rPr>
        <w:t>called parent CU</w:t>
      </w:r>
      <w:r w:rsidR="00B26547" w:rsidRPr="001811D1">
        <w:rPr>
          <w:rFonts w:eastAsia="MS Mincho"/>
          <w:lang w:eastAsia="ja-JP"/>
        </w:rPr>
        <w:t xml:space="preserve">, which contains </w:t>
      </w:r>
      <w:r w:rsidR="00B26547">
        <w:rPr>
          <w:rFonts w:eastAsia="MS Mincho"/>
          <w:lang w:eastAsia="ja-JP"/>
        </w:rPr>
        <w:t xml:space="preserve">the </w:t>
      </w:r>
      <w:r w:rsidR="00B26547" w:rsidRPr="001811D1">
        <w:rPr>
          <w:rFonts w:eastAsia="MS Mincho"/>
          <w:lang w:eastAsia="ja-JP"/>
        </w:rPr>
        <w:t xml:space="preserve">current PU. </w:t>
      </w:r>
      <w:r w:rsidR="00B26547">
        <w:rPr>
          <w:lang w:eastAsia="ko-KR"/>
        </w:rPr>
        <w:t>The c</w:t>
      </w:r>
      <w:r w:rsidR="00B26547" w:rsidRPr="001811D1">
        <w:rPr>
          <w:lang w:eastAsia="ko-KR"/>
        </w:rPr>
        <w:t xml:space="preserve">onditions and actions are specified in </w:t>
      </w:r>
      <w:r w:rsidR="00383353">
        <w:fldChar w:fldCharType="begin"/>
      </w:r>
      <w:r w:rsidR="00383353">
        <w:rPr>
          <w:lang w:eastAsia="ko-KR"/>
        </w:rPr>
        <w:instrText xml:space="preserve"> REF _Ref437275417 \h </w:instrText>
      </w:r>
      <w:r w:rsidR="00383353">
        <w:fldChar w:fldCharType="separate"/>
      </w:r>
      <w:r w:rsidR="00C447FC">
        <w:t xml:space="preserve">Table </w:t>
      </w:r>
      <w:r w:rsidR="00C447FC">
        <w:rPr>
          <w:noProof/>
        </w:rPr>
        <w:t>6</w:t>
      </w:r>
      <w:r w:rsidR="00C447FC">
        <w:noBreakHyphen/>
      </w:r>
      <w:r w:rsidR="00C447FC">
        <w:rPr>
          <w:noProof/>
        </w:rPr>
        <w:t>3</w:t>
      </w:r>
      <w:r w:rsidR="00383353">
        <w:fldChar w:fldCharType="end"/>
      </w:r>
      <w:r w:rsidR="00B26547" w:rsidRPr="001811D1">
        <w:rPr>
          <w:lang w:eastAsia="ko-KR"/>
        </w:rPr>
        <w:t>.</w:t>
      </w:r>
    </w:p>
    <w:p w14:paraId="584D90C0" w14:textId="53CEE61C" w:rsidR="00383353" w:rsidRPr="00744CD7" w:rsidRDefault="00383353" w:rsidP="00744CD7">
      <w:pPr>
        <w:pStyle w:val="Caption"/>
        <w:rPr>
          <w:lang w:eastAsia="ko-KR"/>
        </w:rPr>
      </w:pPr>
      <w:bookmarkStart w:id="696" w:name="_Ref437275417"/>
      <w:bookmarkStart w:id="697" w:name="_Toc21112365"/>
      <w:r>
        <w:lastRenderedPageBreak/>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3</w:t>
      </w:r>
      <w:r w:rsidR="00C40ECD">
        <w:fldChar w:fldCharType="end"/>
      </w:r>
      <w:bookmarkEnd w:id="696"/>
      <w:r>
        <w:t xml:space="preserve">. </w:t>
      </w:r>
      <w:r w:rsidRPr="00625760">
        <w:t>Conditions and actions for fast AMP mode evaluation</w:t>
      </w:r>
      <w:r>
        <w:t>.</w:t>
      </w:r>
      <w:bookmarkEnd w:id="697"/>
    </w:p>
    <w:tbl>
      <w:tblPr>
        <w:tblW w:w="935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96"/>
        <w:gridCol w:w="5859"/>
      </w:tblGrid>
      <w:tr w:rsidR="00B26547" w:rsidRPr="001811D1" w14:paraId="415DD898" w14:textId="77777777" w:rsidTr="003E104F">
        <w:tc>
          <w:tcPr>
            <w:tcW w:w="3496" w:type="dxa"/>
            <w:vAlign w:val="center"/>
          </w:tcPr>
          <w:p w14:paraId="32B6FB21" w14:textId="77777777" w:rsidR="00B26547" w:rsidRPr="00830B96" w:rsidRDefault="00B26547" w:rsidP="00E8335D">
            <w:pPr>
              <w:keepNext/>
              <w:jc w:val="left"/>
              <w:rPr>
                <w:b/>
                <w:lang w:eastAsia="ko-KR"/>
              </w:rPr>
            </w:pPr>
            <w:r w:rsidRPr="00830B96">
              <w:rPr>
                <w:b/>
                <w:lang w:eastAsia="ko-KR"/>
              </w:rPr>
              <w:t>Conditions</w:t>
            </w:r>
          </w:p>
        </w:tc>
        <w:tc>
          <w:tcPr>
            <w:tcW w:w="5859" w:type="dxa"/>
            <w:vAlign w:val="center"/>
          </w:tcPr>
          <w:p w14:paraId="30CCF19D" w14:textId="77777777" w:rsidR="00B26547" w:rsidRPr="00830B96" w:rsidRDefault="00B26547" w:rsidP="00E8335D">
            <w:pPr>
              <w:keepNext/>
              <w:jc w:val="left"/>
              <w:rPr>
                <w:b/>
                <w:lang w:eastAsia="ko-KR"/>
              </w:rPr>
            </w:pPr>
            <w:r w:rsidRPr="00830B96">
              <w:rPr>
                <w:b/>
                <w:lang w:eastAsia="ko-KR"/>
              </w:rPr>
              <w:t>Actions</w:t>
            </w:r>
          </w:p>
        </w:tc>
      </w:tr>
      <w:tr w:rsidR="00B26547" w:rsidRPr="001811D1" w14:paraId="65D0E763" w14:textId="77777777" w:rsidTr="003E104F">
        <w:trPr>
          <w:trHeight w:val="107"/>
        </w:trPr>
        <w:tc>
          <w:tcPr>
            <w:tcW w:w="3496" w:type="dxa"/>
            <w:vAlign w:val="center"/>
          </w:tcPr>
          <w:p w14:paraId="484B20C6" w14:textId="77777777" w:rsidR="00B26547" w:rsidRPr="001811D1" w:rsidRDefault="00B26547" w:rsidP="00E8335D">
            <w:pPr>
              <w:keepNext/>
              <w:jc w:val="left"/>
              <w:rPr>
                <w:lang w:eastAsia="ko-KR"/>
              </w:rPr>
            </w:pPr>
            <w:r w:rsidRPr="001811D1">
              <w:rPr>
                <w:lang w:eastAsia="ko-KR"/>
              </w:rPr>
              <w:t xml:space="preserve">The best </w:t>
            </w:r>
            <w:proofErr w:type="spellStart"/>
            <w:r w:rsidRPr="001811D1">
              <w:rPr>
                <w:lang w:eastAsia="ko-KR"/>
              </w:rPr>
              <w:t>PartMode</w:t>
            </w:r>
            <w:proofErr w:type="spellEnd"/>
            <w:r w:rsidRPr="001811D1">
              <w:rPr>
                <w:lang w:eastAsia="ko-KR"/>
              </w:rPr>
              <w:t xml:space="preserve"> is SIZE_2NxN</w:t>
            </w:r>
          </w:p>
        </w:tc>
        <w:tc>
          <w:tcPr>
            <w:tcW w:w="5859" w:type="dxa"/>
            <w:vAlign w:val="center"/>
          </w:tcPr>
          <w:p w14:paraId="053538CE" w14:textId="77777777" w:rsidR="00B26547" w:rsidRPr="001811D1" w:rsidRDefault="00B26547" w:rsidP="00E8335D">
            <w:pPr>
              <w:keepNext/>
              <w:jc w:val="left"/>
              <w:rPr>
                <w:lang w:eastAsia="ko-KR"/>
              </w:rPr>
            </w:pPr>
            <w:r w:rsidRPr="001811D1">
              <w:rPr>
                <w:lang w:eastAsia="ko-KR"/>
              </w:rPr>
              <w:t>Try SIZE_2NxnU and SIZE_2NxnD</w:t>
            </w:r>
          </w:p>
        </w:tc>
      </w:tr>
      <w:tr w:rsidR="00B26547" w:rsidRPr="001811D1" w14:paraId="69A01741" w14:textId="77777777" w:rsidTr="003E104F">
        <w:tc>
          <w:tcPr>
            <w:tcW w:w="3496" w:type="dxa"/>
            <w:vAlign w:val="center"/>
          </w:tcPr>
          <w:p w14:paraId="1A49B5C8" w14:textId="77777777" w:rsidR="00B26547" w:rsidRPr="001811D1" w:rsidRDefault="00B26547" w:rsidP="00E8335D">
            <w:pPr>
              <w:keepNext/>
              <w:jc w:val="left"/>
              <w:rPr>
                <w:lang w:eastAsia="ko-KR"/>
              </w:rPr>
            </w:pPr>
            <w:r w:rsidRPr="001811D1">
              <w:rPr>
                <w:lang w:eastAsia="ko-KR"/>
              </w:rPr>
              <w:t xml:space="preserve">The best </w:t>
            </w:r>
            <w:proofErr w:type="spellStart"/>
            <w:r w:rsidRPr="001811D1">
              <w:rPr>
                <w:lang w:eastAsia="ko-KR"/>
              </w:rPr>
              <w:t>PartMode</w:t>
            </w:r>
            <w:proofErr w:type="spellEnd"/>
            <w:r w:rsidRPr="001811D1">
              <w:rPr>
                <w:lang w:eastAsia="ko-KR"/>
              </w:rPr>
              <w:t xml:space="preserve"> is SIZE_Nx2N</w:t>
            </w:r>
          </w:p>
        </w:tc>
        <w:tc>
          <w:tcPr>
            <w:tcW w:w="5859" w:type="dxa"/>
            <w:vAlign w:val="center"/>
          </w:tcPr>
          <w:p w14:paraId="18CF73F4" w14:textId="77777777" w:rsidR="00B26547" w:rsidRPr="001811D1" w:rsidRDefault="00B26547" w:rsidP="00E8335D">
            <w:pPr>
              <w:keepNext/>
              <w:jc w:val="left"/>
              <w:rPr>
                <w:lang w:eastAsia="ko-KR"/>
              </w:rPr>
            </w:pPr>
            <w:r w:rsidRPr="001811D1">
              <w:rPr>
                <w:lang w:eastAsia="ko-KR"/>
              </w:rPr>
              <w:t>Try SIZE_nLx2N and SIZE_nRx2N</w:t>
            </w:r>
          </w:p>
        </w:tc>
      </w:tr>
      <w:tr w:rsidR="00B26547" w:rsidRPr="001811D1" w14:paraId="1701A409" w14:textId="77777777" w:rsidTr="003E104F">
        <w:tc>
          <w:tcPr>
            <w:tcW w:w="3496" w:type="dxa"/>
            <w:vAlign w:val="center"/>
          </w:tcPr>
          <w:p w14:paraId="3DA8FA9F" w14:textId="77777777" w:rsidR="00B26547" w:rsidRPr="001811D1" w:rsidRDefault="00B26547" w:rsidP="00E8335D">
            <w:pPr>
              <w:keepNext/>
              <w:jc w:val="left"/>
              <w:rPr>
                <w:lang w:eastAsia="ko-KR"/>
              </w:rPr>
            </w:pPr>
            <w:r w:rsidRPr="001811D1">
              <w:rPr>
                <w:lang w:eastAsia="ko-KR"/>
              </w:rPr>
              <w:t xml:space="preserve">The best </w:t>
            </w:r>
            <w:proofErr w:type="spellStart"/>
            <w:r w:rsidRPr="001811D1">
              <w:rPr>
                <w:lang w:eastAsia="ko-KR"/>
              </w:rPr>
              <w:t>PartMode</w:t>
            </w:r>
            <w:proofErr w:type="spellEnd"/>
            <w:r w:rsidRPr="001811D1">
              <w:rPr>
                <w:lang w:eastAsia="ko-KR"/>
              </w:rPr>
              <w:t xml:space="preserve"> is 2Nx2N &amp;&amp; </w:t>
            </w:r>
            <w:r w:rsidRPr="001811D1">
              <w:rPr>
                <w:lang w:eastAsia="ko-KR"/>
              </w:rPr>
              <w:br/>
              <w:t xml:space="preserve">!merge </w:t>
            </w:r>
            <w:proofErr w:type="gramStart"/>
            <w:r w:rsidRPr="001811D1">
              <w:rPr>
                <w:lang w:eastAsia="ko-KR"/>
              </w:rPr>
              <w:t>mode  &amp;</w:t>
            </w:r>
            <w:proofErr w:type="gramEnd"/>
            <w:r w:rsidRPr="001811D1">
              <w:rPr>
                <w:lang w:eastAsia="ko-KR"/>
              </w:rPr>
              <w:t>&amp; ! skip mode</w:t>
            </w:r>
          </w:p>
        </w:tc>
        <w:tc>
          <w:tcPr>
            <w:tcW w:w="5859" w:type="dxa"/>
            <w:vAlign w:val="center"/>
          </w:tcPr>
          <w:p w14:paraId="16A36FB8" w14:textId="77777777" w:rsidR="00B26547" w:rsidRPr="001811D1" w:rsidRDefault="00B26547" w:rsidP="00E8335D">
            <w:pPr>
              <w:keepNext/>
              <w:jc w:val="left"/>
              <w:rPr>
                <w:lang w:eastAsia="ko-KR"/>
              </w:rPr>
            </w:pPr>
            <w:r w:rsidRPr="001811D1">
              <w:rPr>
                <w:lang w:eastAsia="ko-KR"/>
              </w:rPr>
              <w:t>Try all AMP modes</w:t>
            </w:r>
          </w:p>
        </w:tc>
      </w:tr>
      <w:tr w:rsidR="00B26547" w:rsidRPr="001811D1" w14:paraId="17341733" w14:textId="77777777" w:rsidTr="003E104F">
        <w:tc>
          <w:tcPr>
            <w:tcW w:w="3496" w:type="dxa"/>
            <w:vAlign w:val="center"/>
          </w:tcPr>
          <w:p w14:paraId="34FEBDF8" w14:textId="77777777" w:rsidR="00B26547" w:rsidRPr="001811D1" w:rsidRDefault="00B26547" w:rsidP="00E8335D">
            <w:pPr>
              <w:keepNext/>
              <w:jc w:val="left"/>
              <w:rPr>
                <w:lang w:eastAsia="ko-KR"/>
              </w:rPr>
            </w:pPr>
            <w:proofErr w:type="spellStart"/>
            <w:r w:rsidRPr="001811D1">
              <w:rPr>
                <w:lang w:eastAsia="ko-KR"/>
              </w:rPr>
              <w:t>PartMode</w:t>
            </w:r>
            <w:proofErr w:type="spellEnd"/>
            <w:r w:rsidRPr="001811D1">
              <w:rPr>
                <w:lang w:eastAsia="ko-KR"/>
              </w:rPr>
              <w:t xml:space="preserve"> of parent CU is AMP mode</w:t>
            </w:r>
          </w:p>
        </w:tc>
        <w:tc>
          <w:tcPr>
            <w:tcW w:w="5859" w:type="dxa"/>
            <w:vAlign w:val="center"/>
          </w:tcPr>
          <w:p w14:paraId="2BCA9E9F"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77BEF756" w14:textId="77777777" w:rsidTr="003E104F">
        <w:tc>
          <w:tcPr>
            <w:tcW w:w="3496" w:type="dxa"/>
            <w:vAlign w:val="center"/>
          </w:tcPr>
          <w:p w14:paraId="446AC669" w14:textId="77777777" w:rsidR="00B26547" w:rsidRPr="001811D1" w:rsidRDefault="00B26547" w:rsidP="00E8335D">
            <w:pPr>
              <w:keepNext/>
              <w:jc w:val="left"/>
              <w:rPr>
                <w:lang w:eastAsia="ko-KR"/>
              </w:rPr>
            </w:pPr>
            <w:proofErr w:type="spellStart"/>
            <w:r w:rsidRPr="001811D1">
              <w:rPr>
                <w:lang w:eastAsia="ko-KR"/>
              </w:rPr>
              <w:t>PartMode</w:t>
            </w:r>
            <w:proofErr w:type="spellEnd"/>
            <w:r w:rsidRPr="001811D1">
              <w:rPr>
                <w:lang w:eastAsia="ko-KR"/>
              </w:rPr>
              <w:t xml:space="preserve"> of parent CU is PART_2Nx2N &amp;&amp; parent CU is not skipped</w:t>
            </w:r>
          </w:p>
        </w:tc>
        <w:tc>
          <w:tcPr>
            <w:tcW w:w="5859" w:type="dxa"/>
            <w:vAlign w:val="center"/>
          </w:tcPr>
          <w:p w14:paraId="4F4A7D8A"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3ABEF9A5" w14:textId="77777777" w:rsidTr="003E104F">
        <w:tc>
          <w:tcPr>
            <w:tcW w:w="3496" w:type="dxa"/>
            <w:vAlign w:val="center"/>
          </w:tcPr>
          <w:p w14:paraId="7423A722" w14:textId="77777777" w:rsidR="00B26547" w:rsidRPr="001811D1" w:rsidRDefault="00B26547" w:rsidP="00E8335D">
            <w:pPr>
              <w:keepNext/>
              <w:jc w:val="left"/>
              <w:rPr>
                <w:lang w:eastAsia="ko-KR"/>
              </w:rPr>
            </w:pPr>
            <w:proofErr w:type="spellStart"/>
            <w:r w:rsidRPr="001811D1">
              <w:rPr>
                <w:lang w:eastAsia="ko-KR"/>
              </w:rPr>
              <w:t>PredMode</w:t>
            </w:r>
            <w:proofErr w:type="spellEnd"/>
            <w:r w:rsidRPr="001811D1">
              <w:rPr>
                <w:lang w:eastAsia="ko-KR"/>
              </w:rPr>
              <w:t xml:space="preserve"> of parent CU is intra &amp;&amp; the best </w:t>
            </w:r>
            <w:proofErr w:type="spellStart"/>
            <w:r w:rsidRPr="001811D1">
              <w:rPr>
                <w:lang w:eastAsia="ko-KR"/>
              </w:rPr>
              <w:t>PartMode</w:t>
            </w:r>
            <w:proofErr w:type="spellEnd"/>
            <w:r w:rsidRPr="001811D1">
              <w:rPr>
                <w:lang w:eastAsia="ko-KR"/>
              </w:rPr>
              <w:t xml:space="preserve"> is SIZE_2NxN</w:t>
            </w:r>
          </w:p>
        </w:tc>
        <w:tc>
          <w:tcPr>
            <w:tcW w:w="5859" w:type="dxa"/>
            <w:vAlign w:val="center"/>
          </w:tcPr>
          <w:p w14:paraId="16CFBE29" w14:textId="77777777" w:rsidR="00B26547" w:rsidRPr="001811D1" w:rsidRDefault="00B26547" w:rsidP="00E8335D">
            <w:pPr>
              <w:keepNext/>
              <w:jc w:val="left"/>
              <w:rPr>
                <w:lang w:eastAsia="ko-KR"/>
              </w:rPr>
            </w:pPr>
            <w:r w:rsidRPr="001811D1">
              <w:rPr>
                <w:lang w:eastAsia="ko-KR"/>
              </w:rPr>
              <w:t>Try merge mode only for SIZE_2NxnU and SIZE_2NxnD</w:t>
            </w:r>
          </w:p>
        </w:tc>
      </w:tr>
      <w:tr w:rsidR="00B26547" w:rsidRPr="001811D1" w14:paraId="0670D544" w14:textId="77777777" w:rsidTr="003E104F">
        <w:tc>
          <w:tcPr>
            <w:tcW w:w="3496" w:type="dxa"/>
            <w:vAlign w:val="center"/>
          </w:tcPr>
          <w:p w14:paraId="4B7C051C" w14:textId="77777777" w:rsidR="00B26547" w:rsidRPr="001811D1" w:rsidRDefault="00B26547" w:rsidP="00E8335D">
            <w:pPr>
              <w:keepNext/>
              <w:jc w:val="left"/>
              <w:rPr>
                <w:lang w:eastAsia="ko-KR"/>
              </w:rPr>
            </w:pPr>
            <w:proofErr w:type="spellStart"/>
            <w:r w:rsidRPr="001811D1">
              <w:rPr>
                <w:lang w:eastAsia="ko-KR"/>
              </w:rPr>
              <w:t>PredMode</w:t>
            </w:r>
            <w:proofErr w:type="spellEnd"/>
            <w:r w:rsidRPr="001811D1">
              <w:rPr>
                <w:lang w:eastAsia="ko-KR"/>
              </w:rPr>
              <w:t xml:space="preserve"> of parent CU is intra &amp;&amp; the best </w:t>
            </w:r>
            <w:proofErr w:type="spellStart"/>
            <w:r w:rsidRPr="001811D1">
              <w:rPr>
                <w:lang w:eastAsia="ko-KR"/>
              </w:rPr>
              <w:t>PartMode</w:t>
            </w:r>
            <w:proofErr w:type="spellEnd"/>
            <w:r w:rsidRPr="001811D1">
              <w:rPr>
                <w:lang w:eastAsia="ko-KR"/>
              </w:rPr>
              <w:t xml:space="preserve"> is SIZE_Nx2N</w:t>
            </w:r>
          </w:p>
        </w:tc>
        <w:tc>
          <w:tcPr>
            <w:tcW w:w="5859" w:type="dxa"/>
            <w:vAlign w:val="center"/>
          </w:tcPr>
          <w:p w14:paraId="6FDCD8AA" w14:textId="77777777" w:rsidR="00B26547" w:rsidRPr="001811D1" w:rsidRDefault="00B26547" w:rsidP="00E8335D">
            <w:pPr>
              <w:keepNext/>
              <w:jc w:val="left"/>
              <w:rPr>
                <w:lang w:eastAsia="ko-KR"/>
              </w:rPr>
            </w:pPr>
            <w:r w:rsidRPr="001811D1">
              <w:rPr>
                <w:lang w:eastAsia="ko-KR"/>
              </w:rPr>
              <w:t>Try merge mode only for SIZE_nLx2N and SIZE_nRx2N</w:t>
            </w:r>
          </w:p>
        </w:tc>
      </w:tr>
      <w:tr w:rsidR="00B26547" w:rsidRPr="001811D1" w14:paraId="3A0027BF" w14:textId="77777777" w:rsidTr="003E104F">
        <w:tc>
          <w:tcPr>
            <w:tcW w:w="3496" w:type="dxa"/>
            <w:vAlign w:val="center"/>
          </w:tcPr>
          <w:p w14:paraId="31B24D92" w14:textId="77777777" w:rsidR="00B26547" w:rsidRPr="001811D1" w:rsidRDefault="00B26547" w:rsidP="003E104F">
            <w:pPr>
              <w:jc w:val="left"/>
              <w:rPr>
                <w:lang w:eastAsia="ko-KR"/>
              </w:rPr>
            </w:pPr>
            <w:r w:rsidRPr="001811D1">
              <w:rPr>
                <w:lang w:eastAsia="ko-KR"/>
              </w:rPr>
              <w:t>Size of current CU is 64x64</w:t>
            </w:r>
          </w:p>
        </w:tc>
        <w:tc>
          <w:tcPr>
            <w:tcW w:w="5859" w:type="dxa"/>
            <w:vAlign w:val="center"/>
          </w:tcPr>
          <w:p w14:paraId="2056B8E7" w14:textId="77777777" w:rsidR="00B26547" w:rsidRPr="001811D1" w:rsidRDefault="00B26547" w:rsidP="003E104F">
            <w:pPr>
              <w:jc w:val="left"/>
              <w:rPr>
                <w:lang w:eastAsia="ko-KR"/>
              </w:rPr>
            </w:pPr>
            <w:r w:rsidRPr="001811D1">
              <w:rPr>
                <w:lang w:eastAsia="ko-KR"/>
              </w:rPr>
              <w:t>No AMP modes are evaluated</w:t>
            </w:r>
          </w:p>
        </w:tc>
      </w:tr>
    </w:tbl>
    <w:p w14:paraId="33019C36" w14:textId="77777777" w:rsidR="00B26547" w:rsidRPr="001811D1" w:rsidRDefault="00B26547" w:rsidP="00B26547">
      <w:pPr>
        <w:rPr>
          <w:lang w:eastAsia="ko-KR"/>
        </w:rPr>
      </w:pPr>
    </w:p>
    <w:p w14:paraId="5FD28494" w14:textId="77777777" w:rsidR="00B26547" w:rsidRPr="001811D1" w:rsidRDefault="00B26547" w:rsidP="00B26547">
      <w:pPr>
        <w:pStyle w:val="Heading3"/>
        <w:tabs>
          <w:tab w:val="left" w:pos="720"/>
        </w:tabs>
        <w:rPr>
          <w:lang w:val="en-GB"/>
        </w:rPr>
      </w:pPr>
      <w:bookmarkStart w:id="698" w:name="_Toc21112452"/>
      <w:r w:rsidRPr="001811D1">
        <w:rPr>
          <w:lang w:val="en-GB"/>
        </w:rPr>
        <w:t>Intra/</w:t>
      </w:r>
      <w:r w:rsidRPr="001811D1">
        <w:rPr>
          <w:lang w:val="en-GB" w:eastAsia="ko-KR"/>
        </w:rPr>
        <w:t>I</w:t>
      </w:r>
      <w:r w:rsidRPr="001811D1">
        <w:rPr>
          <w:lang w:val="en-GB"/>
        </w:rPr>
        <w:t>nter</w:t>
      </w:r>
      <w:r w:rsidRPr="001811D1">
        <w:rPr>
          <w:rFonts w:eastAsia="MS Mincho"/>
          <w:lang w:val="en-GB" w:eastAsia="ja-JP"/>
        </w:rPr>
        <w:t>/PCM</w:t>
      </w:r>
      <w:r w:rsidRPr="001811D1">
        <w:rPr>
          <w:lang w:val="en-GB"/>
        </w:rPr>
        <w:t xml:space="preserve"> </w:t>
      </w:r>
      <w:r w:rsidRPr="001811D1">
        <w:rPr>
          <w:rFonts w:eastAsia="MS Mincho"/>
          <w:lang w:val="en-GB" w:eastAsia="ja-JP"/>
        </w:rPr>
        <w:t xml:space="preserve">mode </w:t>
      </w:r>
      <w:r w:rsidRPr="001811D1">
        <w:rPr>
          <w:lang w:val="en-GB"/>
        </w:rPr>
        <w:t>decision</w:t>
      </w:r>
      <w:bookmarkEnd w:id="698"/>
      <w:r w:rsidRPr="001811D1">
        <w:rPr>
          <w:lang w:val="en-GB"/>
        </w:rPr>
        <w:t xml:space="preserve"> </w:t>
      </w:r>
    </w:p>
    <w:p w14:paraId="2A350E1D" w14:textId="77777777" w:rsidR="00B26547" w:rsidRDefault="00B26547" w:rsidP="00B26547">
      <w:pPr>
        <w:rPr>
          <w:lang w:eastAsia="ja-JP"/>
        </w:rPr>
      </w:pPr>
      <w:r>
        <w:rPr>
          <w:lang w:eastAsia="ja-JP"/>
        </w:rPr>
        <w:t xml:space="preserve">A recursive search from the CTU down the CU hierarchy is performed. At a given hierarchy level, a loop over QPs according to </w:t>
      </w:r>
      <w:r w:rsidR="00763589">
        <w:rPr>
          <w:lang w:eastAsia="ja-JP"/>
        </w:rPr>
        <w:t>the</w:t>
      </w:r>
      <w:r>
        <w:rPr>
          <w:lang w:eastAsia="ja-JP"/>
        </w:rPr>
        <w:t xml:space="preserve"> </w:t>
      </w:r>
      <w:r w:rsidRPr="00763589">
        <w:rPr>
          <w:lang w:eastAsia="ja-JP"/>
        </w:rPr>
        <w:t>base QP</w:t>
      </w:r>
      <w:r w:rsidR="00763589">
        <w:rPr>
          <w:lang w:eastAsia="ja-JP"/>
        </w:rPr>
        <w:t xml:space="preserve"> provided to HM</w:t>
      </w:r>
      <w:r>
        <w:rPr>
          <w:lang w:eastAsia="ja-JP"/>
        </w:rPr>
        <w:t xml:space="preserve"> and a range implied from </w:t>
      </w:r>
      <w:r w:rsidR="00763589">
        <w:rPr>
          <w:lang w:eastAsia="ja-JP"/>
        </w:rPr>
        <w:t xml:space="preserve">the </w:t>
      </w:r>
      <w:r w:rsidRPr="00763589">
        <w:rPr>
          <w:lang w:eastAsia="ja-JP"/>
        </w:rPr>
        <w:t>delta QP parameter</w:t>
      </w:r>
      <w:r>
        <w:rPr>
          <w:lang w:eastAsia="ja-JP"/>
        </w:rPr>
        <w:t xml:space="preserve"> is performed.</w:t>
      </w:r>
    </w:p>
    <w:p w14:paraId="506B3B09" w14:textId="66EEBAB2" w:rsidR="00B26547" w:rsidRPr="0046420E" w:rsidRDefault="00B26547" w:rsidP="00B26547">
      <w:pPr>
        <w:rPr>
          <w:rFonts w:eastAsia="MS Mincho"/>
          <w:lang w:eastAsia="ja-JP"/>
        </w:rPr>
      </w:pPr>
      <w:r>
        <w:rPr>
          <w:lang w:eastAsia="ja-JP"/>
        </w:rPr>
        <w:t>Then, f</w:t>
      </w:r>
      <w:r w:rsidRPr="001811D1">
        <w:rPr>
          <w:lang w:eastAsia="ja-JP"/>
        </w:rPr>
        <w:t xml:space="preserve">or </w:t>
      </w:r>
      <w:r w:rsidR="00CF5C95">
        <w:rPr>
          <w:lang w:eastAsia="ja-JP"/>
        </w:rPr>
        <w:t>the considered CU</w:t>
      </w:r>
      <w:r w:rsidRPr="001811D1">
        <w:rPr>
          <w:lang w:eastAsia="ja-JP"/>
        </w:rPr>
        <w:t xml:space="preserve">, </w:t>
      </w:r>
      <w:r w:rsidRPr="001811D1">
        <w:rPr>
          <w:rFonts w:eastAsia="MS Mincho"/>
          <w:lang w:eastAsia="ja-JP"/>
        </w:rPr>
        <w:t>the following mode decision process is conducted in the HM encoder</w:t>
      </w:r>
      <w:r w:rsidR="00CF5C95">
        <w:rPr>
          <w:rFonts w:eastAsia="MS Mincho"/>
          <w:lang w:eastAsia="ja-JP"/>
        </w:rPr>
        <w:t xml:space="preserve"> for inter-prediction modes</w:t>
      </w:r>
      <w:r w:rsidRPr="001811D1">
        <w:rPr>
          <w:rFonts w:eastAsia="MS Mincho"/>
          <w:lang w:eastAsia="ja-JP"/>
        </w:rPr>
        <w:t>.</w:t>
      </w:r>
      <w:r w:rsidRPr="001811D1">
        <w:rPr>
          <w:lang w:eastAsia="ko-KR"/>
        </w:rPr>
        <w:t xml:space="preserve"> </w:t>
      </w:r>
      <w:r>
        <w:rPr>
          <w:lang w:eastAsia="ko-KR"/>
        </w:rPr>
        <w:t xml:space="preserve">A corresponding flowchart </w:t>
      </w:r>
      <w:r w:rsidRPr="001811D1">
        <w:rPr>
          <w:lang w:eastAsia="ko-KR"/>
        </w:rPr>
        <w:t>is also shown in</w:t>
      </w:r>
      <w:r w:rsidR="00383353">
        <w:t xml:space="preserve"> </w:t>
      </w:r>
      <w:r w:rsidR="00383353">
        <w:fldChar w:fldCharType="begin"/>
      </w:r>
      <w:r w:rsidR="00383353">
        <w:instrText xml:space="preserve"> REF _Ref437275457 \h </w:instrText>
      </w:r>
      <w:r w:rsidR="00383353">
        <w:fldChar w:fldCharType="separate"/>
      </w:r>
      <w:r w:rsidR="00C447FC">
        <w:t xml:space="preserve">Figure </w:t>
      </w:r>
      <w:r w:rsidR="00C447FC">
        <w:rPr>
          <w:noProof/>
        </w:rPr>
        <w:t>6</w:t>
      </w:r>
      <w:r w:rsidR="00C447FC">
        <w:noBreakHyphen/>
      </w:r>
      <w:r w:rsidR="00C447FC">
        <w:rPr>
          <w:noProof/>
        </w:rPr>
        <w:t>8</w:t>
      </w:r>
      <w:r w:rsidR="00383353">
        <w:fldChar w:fldCharType="end"/>
      </w:r>
      <w:r w:rsidRPr="00AD0FAD">
        <w:rPr>
          <w:lang w:eastAsia="ko-KR"/>
        </w:rPr>
        <w:t>.</w:t>
      </w:r>
    </w:p>
    <w:p w14:paraId="3CC4B391" w14:textId="77777777" w:rsidR="00B26547" w:rsidRPr="001811D1" w:rsidRDefault="00B26547" w:rsidP="00B26547">
      <w:pPr>
        <w:numPr>
          <w:ilvl w:val="0"/>
          <w:numId w:val="32"/>
        </w:numPr>
        <w:rPr>
          <w:szCs w:val="22"/>
          <w:lang w:eastAsia="ko-KR"/>
        </w:rPr>
      </w:pPr>
      <w:r w:rsidRPr="0046420E">
        <w:rPr>
          <w:rFonts w:eastAsia="MS Mincho"/>
          <w:lang w:eastAsia="ja-JP"/>
        </w:rPr>
        <w:t>Coding cost</w:t>
      </w:r>
      <w:r w:rsidRPr="00240787">
        <w:rPr>
          <w:rFonts w:eastAsia="MS Mincho"/>
          <w:lang w:eastAsia="ja-JP"/>
        </w:rPr>
        <w:t>s</w:t>
      </w:r>
      <w:r w:rsidRPr="00676AB7">
        <w:rPr>
          <w:rFonts w:eastAsia="MS Mincho"/>
          <w:lang w:eastAsia="ja-JP"/>
        </w:rPr>
        <w:t xml:space="preserve"> </w:t>
      </w:r>
      <w:r w:rsidRPr="009669C1">
        <w:rPr>
          <w:rFonts w:eastAsia="MS Mincho"/>
          <w:lang w:eastAsia="ja-JP"/>
        </w:rPr>
        <w:t>(</w:t>
      </w:r>
      <w:proofErr w:type="spellStart"/>
      <w:r w:rsidRPr="008E45E7">
        <w:rPr>
          <w:i/>
          <w:lang w:eastAsia="ja-JP"/>
        </w:rPr>
        <w:t>J</w:t>
      </w:r>
      <w:r w:rsidRPr="00045005">
        <w:rPr>
          <w:szCs w:val="22"/>
          <w:vertAlign w:val="subscript"/>
          <w:lang w:eastAsia="ja-JP"/>
        </w:rPr>
        <w:t>mode</w:t>
      </w:r>
      <w:proofErr w:type="spellEnd"/>
      <w:r w:rsidRPr="00C02B57">
        <w:rPr>
          <w:rFonts w:eastAsia="MS Mincho"/>
          <w:lang w:eastAsia="ja-JP"/>
        </w:rPr>
        <w:t xml:space="preserve">) </w:t>
      </w:r>
      <w:r w:rsidRPr="00C02B57">
        <w:rPr>
          <w:rFonts w:eastAsia="MS Mincho"/>
          <w:szCs w:val="22"/>
          <w:lang w:eastAsia="ja-JP"/>
        </w:rPr>
        <w:t xml:space="preserve">for MODE_INTER with PART_2Nx2N </w:t>
      </w:r>
      <w:r w:rsidRPr="00830B96">
        <w:rPr>
          <w:szCs w:val="22"/>
          <w:lang w:eastAsia="ko-KR"/>
        </w:rPr>
        <w:t xml:space="preserve">is </w:t>
      </w:r>
      <w:r w:rsidRPr="00830B96">
        <w:rPr>
          <w:rFonts w:eastAsia="MS Mincho"/>
          <w:szCs w:val="22"/>
          <w:lang w:eastAsia="ja-JP"/>
        </w:rPr>
        <w:t xml:space="preserve">computed and </w:t>
      </w:r>
      <w:proofErr w:type="spellStart"/>
      <w:r w:rsidRPr="00C23D58">
        <w:rPr>
          <w:i/>
          <w:lang w:eastAsia="ja-JP"/>
        </w:rPr>
        <w:t>J</w:t>
      </w:r>
      <w:r w:rsidRPr="00206D42">
        <w:rPr>
          <w:szCs w:val="22"/>
          <w:vertAlign w:val="subscript"/>
          <w:lang w:eastAsia="ja-JP"/>
        </w:rPr>
        <w:t>mode</w:t>
      </w:r>
      <w:proofErr w:type="spellEnd"/>
      <w:r w:rsidRPr="001811D1" w:rsidDel="00092A84">
        <w:rPr>
          <w:rFonts w:eastAsia="MS Mincho"/>
          <w:szCs w:val="22"/>
          <w:lang w:eastAsia="ja-JP"/>
        </w:rPr>
        <w:t xml:space="preserve"> </w:t>
      </w:r>
      <w:r w:rsidRPr="001811D1">
        <w:rPr>
          <w:rFonts w:eastAsia="MS Mincho"/>
          <w:szCs w:val="22"/>
          <w:lang w:eastAsia="ja-JP"/>
        </w:rPr>
        <w:t xml:space="preserve">is set to minimum CU coding cost </w:t>
      </w:r>
      <w:r w:rsidRPr="001811D1">
        <w:rPr>
          <w:rFonts w:eastAsia="MS Mincho"/>
          <w:i/>
          <w:szCs w:val="22"/>
          <w:lang w:eastAsia="ja-JP"/>
        </w:rPr>
        <w:t>J</w:t>
      </w:r>
      <w:r w:rsidRPr="001811D1">
        <w:rPr>
          <w:rFonts w:eastAsia="MS Mincho"/>
          <w:szCs w:val="22"/>
          <w:lang w:eastAsia="ja-JP"/>
        </w:rPr>
        <w:t xml:space="preserve">. </w:t>
      </w:r>
    </w:p>
    <w:p w14:paraId="61299FB6" w14:textId="77777777" w:rsidR="00B26547" w:rsidRPr="001811D1" w:rsidRDefault="00B26547" w:rsidP="00B26547">
      <w:pPr>
        <w:numPr>
          <w:ilvl w:val="0"/>
          <w:numId w:val="32"/>
        </w:numPr>
        <w:rPr>
          <w:rFonts w:eastAsia="MS Mincho"/>
          <w:lang w:eastAsia="ja-JP"/>
        </w:rPr>
      </w:pPr>
      <w:r w:rsidRPr="001811D1">
        <w:t xml:space="preserve">Check </w:t>
      </w:r>
      <w:r w:rsidRPr="001811D1">
        <w:rPr>
          <w:lang w:eastAsia="ko-KR"/>
        </w:rPr>
        <w:t>if</w:t>
      </w:r>
      <w:r w:rsidRPr="001811D1">
        <w:t xml:space="preserve"> motion vector difference of</w:t>
      </w:r>
      <w:r w:rsidRPr="001811D1">
        <w:rPr>
          <w:lang w:eastAsia="ko-KR"/>
        </w:rPr>
        <w:t xml:space="preserve"> MODE_INTER with PART_2Nx2N </w:t>
      </w:r>
      <w:r w:rsidRPr="001811D1">
        <w:t>is equal to (0,</w:t>
      </w:r>
      <w:r w:rsidRPr="001811D1">
        <w:rPr>
          <w:lang w:eastAsia="ko-KR"/>
        </w:rPr>
        <w:t xml:space="preserve"> </w:t>
      </w:r>
      <w:r w:rsidRPr="001811D1">
        <w:t xml:space="preserve">0) and </w:t>
      </w:r>
      <w:r w:rsidRPr="001811D1">
        <w:rPr>
          <w:lang w:eastAsia="ko-KR"/>
        </w:rPr>
        <w:t xml:space="preserve">MODE_INTER with PART_2Nx2N contains </w:t>
      </w:r>
      <w:r w:rsidRPr="001811D1">
        <w:t>no non-zero transform coefficients</w:t>
      </w:r>
      <w:r w:rsidRPr="001811D1">
        <w:rPr>
          <w:lang w:eastAsia="ko-KR"/>
        </w:rPr>
        <w:t xml:space="preserve"> (</w:t>
      </w:r>
      <w:proofErr w:type="spellStart"/>
      <w:r w:rsidRPr="001811D1">
        <w:rPr>
          <w:lang w:eastAsia="ko-KR"/>
        </w:rPr>
        <w:t>Early_SKIP</w:t>
      </w:r>
      <w:proofErr w:type="spellEnd"/>
      <w:r w:rsidRPr="001811D1">
        <w:rPr>
          <w:lang w:eastAsia="ko-KR"/>
        </w:rPr>
        <w:t xml:space="preserve"> condition)</w:t>
      </w:r>
      <w:r w:rsidRPr="001811D1">
        <w:t xml:space="preserve">. If both </w:t>
      </w:r>
      <w:r w:rsidRPr="001811D1">
        <w:rPr>
          <w:lang w:eastAsia="ko-KR"/>
        </w:rPr>
        <w:t xml:space="preserve">are </w:t>
      </w:r>
      <w:r w:rsidRPr="001811D1">
        <w:t xml:space="preserve">true, proceed to </w:t>
      </w:r>
      <w:r w:rsidRPr="001811D1">
        <w:rPr>
          <w:lang w:eastAsia="ko-KR"/>
        </w:rPr>
        <w:t>17</w:t>
      </w:r>
      <w:r w:rsidRPr="001811D1">
        <w:t xml:space="preserve"> with setting the best </w:t>
      </w:r>
      <w:r w:rsidRPr="001811D1">
        <w:rPr>
          <w:rFonts w:eastAsia="MS Mincho"/>
          <w:lang w:eastAsia="ja-JP"/>
        </w:rPr>
        <w:t>interim coding mode</w:t>
      </w:r>
      <w:r w:rsidRPr="001811D1">
        <w:t xml:space="preserve"> as MODE_SKIP. Otherwise, proceed to 3.</w:t>
      </w:r>
    </w:p>
    <w:p w14:paraId="14E0E163" w14:textId="77777777" w:rsidR="00B26547" w:rsidRPr="001811D1" w:rsidRDefault="00B26547" w:rsidP="00B26547">
      <w:pPr>
        <w:numPr>
          <w:ilvl w:val="0"/>
          <w:numId w:val="32"/>
        </w:numPr>
        <w:rPr>
          <w:lang w:eastAsia="ko-KR"/>
        </w:rPr>
      </w:pPr>
      <w:r w:rsidRPr="001811D1">
        <w:rPr>
          <w:rFonts w:eastAsia="MS Mincho"/>
          <w:lang w:eastAsia="ja-JP"/>
        </w:rPr>
        <w:t>Check if MODE_INTER with PART_2Nx2N contains no non-zero transform coefficients (</w:t>
      </w:r>
      <w:proofErr w:type="spellStart"/>
      <w:r w:rsidRPr="001811D1">
        <w:rPr>
          <w:rFonts w:eastAsia="MS Mincho"/>
          <w:lang w:eastAsia="ja-JP"/>
        </w:rPr>
        <w:t>CBF_Fast</w:t>
      </w:r>
      <w:proofErr w:type="spellEnd"/>
      <w:r w:rsidRPr="001811D1">
        <w:rPr>
          <w:rFonts w:eastAsia="MS Mincho"/>
          <w:lang w:eastAsia="ja-JP"/>
        </w:rPr>
        <w:t xml:space="preserve"> condition). If</w:t>
      </w:r>
      <w:r w:rsidRPr="001811D1">
        <w:rPr>
          <w:lang w:eastAsia="ko-KR"/>
        </w:rPr>
        <w:t xml:space="preserve"> the condition is</w:t>
      </w:r>
      <w:r w:rsidRPr="001811D1">
        <w:rPr>
          <w:rFonts w:eastAsia="MS Mincho"/>
          <w:lang w:eastAsia="ja-JP"/>
        </w:rPr>
        <w:t xml:space="preserve"> true, proceed to 17 with setting the best interim coding mode as MODE_INTER with PART_2Nx2N. Otherwise, proceed to 4.</w:t>
      </w:r>
    </w:p>
    <w:p w14:paraId="12334565" w14:textId="77777777" w:rsidR="00B26547" w:rsidRPr="001811D1" w:rsidRDefault="00B26547" w:rsidP="00B26547">
      <w:pPr>
        <w:numPr>
          <w:ilvl w:val="0"/>
          <w:numId w:val="32"/>
        </w:numPr>
        <w:rPr>
          <w:rFonts w:eastAsia="MS Mincho"/>
          <w:lang w:eastAsia="ja-JP"/>
        </w:rPr>
      </w:pP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lang w:eastAsia="ja-JP"/>
        </w:rPr>
        <w:t xml:space="preserve"> </w:t>
      </w:r>
      <w:r w:rsidRPr="001811D1">
        <w:rPr>
          <w:lang w:eastAsia="ko-KR"/>
        </w:rPr>
        <w:t xml:space="preserve">for </w:t>
      </w:r>
      <w:r w:rsidRPr="001811D1">
        <w:rPr>
          <w:rFonts w:eastAsia="MS Mincho"/>
          <w:lang w:eastAsia="ja-JP"/>
        </w:rPr>
        <w:t>MODE_</w:t>
      </w:r>
      <w:r w:rsidRPr="001811D1">
        <w:rPr>
          <w:rFonts w:eastAsia="Times New Roman"/>
          <w:lang w:eastAsia="ko-KR"/>
        </w:rPr>
        <w:t>SKIP</w:t>
      </w:r>
      <w:r w:rsidRPr="001811D1">
        <w:rPr>
          <w:rFonts w:eastAsia="MS Mincho"/>
          <w:lang w:eastAsia="ja-JP"/>
        </w:rPr>
        <w:t xml:space="preserve"> is evaluated and </w:t>
      </w:r>
      <w:r w:rsidRPr="001811D1">
        <w:rPr>
          <w:rFonts w:eastAsia="MS Mincho"/>
          <w:i/>
          <w:lang w:eastAsia="ja-JP"/>
        </w:rPr>
        <w:t>J</w:t>
      </w:r>
      <w:r w:rsidRPr="001811D1">
        <w:rPr>
          <w:rFonts w:eastAsia="MS Mincho"/>
          <w:lang w:eastAsia="ja-JP"/>
        </w:rPr>
        <w:t xml:space="preserve"> is set equal to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Times New Roman"/>
          <w:i/>
          <w:szCs w:val="22"/>
          <w:lang w:eastAsia="ko-KR"/>
        </w:rPr>
        <w:t>.</w:t>
      </w:r>
    </w:p>
    <w:p w14:paraId="53F9F088"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the CU is </w:t>
      </w:r>
      <w:r w:rsidR="00CF5C95">
        <w:rPr>
          <w:rFonts w:eastAsia="MS Mincho"/>
          <w:lang w:eastAsia="ja-JP"/>
        </w:rPr>
        <w:t xml:space="preserve">at the </w:t>
      </w:r>
      <w:r w:rsidRPr="001811D1">
        <w:rPr>
          <w:rFonts w:eastAsia="MS Mincho"/>
          <w:lang w:eastAsia="ja-JP"/>
        </w:rPr>
        <w:t xml:space="preserve">maximum </w:t>
      </w:r>
      <w:r w:rsidR="00CF5C95">
        <w:rPr>
          <w:rFonts w:eastAsia="MS Mincho"/>
          <w:lang w:eastAsia="ja-JP"/>
        </w:rPr>
        <w:t xml:space="preserve">depth </w:t>
      </w:r>
      <w:r w:rsidRPr="001811D1">
        <w:rPr>
          <w:rFonts w:eastAsia="MS Mincho"/>
          <w:lang w:eastAsia="ja-JP"/>
        </w:rPr>
        <w:t>and the current CU size is not 8</w:t>
      </w:r>
      <w:r>
        <w:t>×</w:t>
      </w:r>
      <w:r w:rsidRPr="001811D1">
        <w:rPr>
          <w:rFonts w:eastAsia="MS Mincho"/>
          <w:lang w:eastAsia="ja-JP"/>
        </w:rPr>
        <w:t xml:space="preserve">8. If </w:t>
      </w:r>
      <w:r w:rsidRPr="001811D1">
        <w:rPr>
          <w:lang w:eastAsia="ko-KR"/>
        </w:rPr>
        <w:t xml:space="preserve">the conditions are </w:t>
      </w:r>
      <w:r w:rsidRPr="001811D1">
        <w:rPr>
          <w:rFonts w:eastAsia="MS Mincho"/>
          <w:lang w:eastAsia="ja-JP"/>
        </w:rPr>
        <w:t xml:space="preserve">true, proceed to </w:t>
      </w:r>
      <w:r w:rsidRPr="001811D1">
        <w:rPr>
          <w:lang w:eastAsia="ko-KR"/>
        </w:rPr>
        <w:t>6</w:t>
      </w:r>
      <w:r w:rsidRPr="001811D1">
        <w:rPr>
          <w:rFonts w:eastAsia="MS Mincho"/>
          <w:lang w:eastAsia="ja-JP"/>
        </w:rPr>
        <w:t xml:space="preserve">. Otherwise, proceed to </w:t>
      </w:r>
      <w:r w:rsidRPr="001811D1">
        <w:rPr>
          <w:lang w:eastAsia="ko-KR"/>
        </w:rPr>
        <w:t>7</w:t>
      </w:r>
      <w:r w:rsidRPr="001811D1">
        <w:rPr>
          <w:rFonts w:eastAsia="MS Mincho"/>
          <w:lang w:eastAsia="ja-JP"/>
        </w:rPr>
        <w:t>.</w:t>
      </w:r>
    </w:p>
    <w:p w14:paraId="368D7E21" w14:textId="77777777" w:rsidR="00B26547" w:rsidRPr="001811D1" w:rsidRDefault="00B26547" w:rsidP="00B26547">
      <w:pPr>
        <w:numPr>
          <w:ilvl w:val="0"/>
          <w:numId w:val="32"/>
        </w:numPr>
        <w:rPr>
          <w:rFonts w:eastAsia="MS Mincho"/>
          <w:lang w:eastAsia="ja-JP"/>
        </w:rPr>
      </w:pP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w:t>
      </w:r>
      <w:proofErr w:type="spellStart"/>
      <w:r w:rsidRPr="001811D1">
        <w:rPr>
          <w:rFonts w:eastAsia="MS Mincho"/>
          <w:lang w:eastAsia="ja-JP"/>
        </w:rPr>
        <w:t>PART_NxN</w:t>
      </w:r>
      <w:proofErr w:type="spellEnd"/>
      <w:r w:rsidRPr="001811D1">
        <w:rPr>
          <w:rFonts w:eastAsia="MS Mincho"/>
          <w:lang w:eastAsia="ja-JP"/>
        </w:rPr>
        <w:t xml:space="preserve"> is evaluated and </w:t>
      </w:r>
      <w:r w:rsidRPr="001811D1">
        <w:rPr>
          <w:rFonts w:eastAsia="MS Mincho"/>
          <w:i/>
          <w:lang w:eastAsia="ja-JP"/>
        </w:rPr>
        <w:t>J</w:t>
      </w:r>
      <w:r w:rsidRPr="001811D1">
        <w:rPr>
          <w:rFonts w:eastAsia="MS Mincho"/>
          <w:lang w:eastAsia="ja-JP"/>
        </w:rPr>
        <w:t xml:space="preserve"> is set equal to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 xml:space="preserve">heck if </w:t>
      </w:r>
      <w:r w:rsidRPr="001811D1">
        <w:rPr>
          <w:rFonts w:eastAsia="MS Mincho"/>
          <w:lang w:eastAsia="ja-JP"/>
        </w:rPr>
        <w:t xml:space="preserve">MODE_INTER with </w:t>
      </w:r>
      <w:proofErr w:type="spellStart"/>
      <w:r w:rsidRPr="001811D1">
        <w:rPr>
          <w:rFonts w:eastAsia="MS Mincho"/>
          <w:lang w:eastAsia="ja-JP"/>
        </w:rPr>
        <w:t>PART_NxN</w:t>
      </w:r>
      <w:proofErr w:type="spellEnd"/>
      <w:r w:rsidRPr="001811D1">
        <w:rPr>
          <w:rFonts w:eastAsia="MS Mincho"/>
          <w:lang w:eastAsia="ja-JP"/>
        </w:rPr>
        <w:t xml:space="preserve"> </w:t>
      </w:r>
      <w:r w:rsidRPr="001811D1">
        <w:t>contains no non-zero transform coefficients</w:t>
      </w:r>
      <w:r w:rsidRPr="001811D1">
        <w:rPr>
          <w:lang w:eastAsia="ko-KR"/>
        </w:rPr>
        <w:t xml:space="preserve"> (</w:t>
      </w:r>
      <w:proofErr w:type="spellStart"/>
      <w:r w:rsidRPr="001811D1">
        <w:rPr>
          <w:lang w:eastAsia="ko-KR"/>
        </w:rPr>
        <w:t>CBF_Fast</w:t>
      </w:r>
      <w:proofErr w:type="spellEnd"/>
      <w:r w:rsidRPr="001811D1">
        <w:rPr>
          <w:lang w:eastAsia="ko-KR"/>
        </w:rPr>
        <w:t xml:space="preserve">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w:t>
      </w:r>
      <w:r w:rsidRPr="001811D1">
        <w:rPr>
          <w:rFonts w:eastAsia="MS Mincho"/>
          <w:lang w:eastAsia="ja-JP"/>
        </w:rPr>
        <w:t xml:space="preserve">MODE_INTER with </w:t>
      </w:r>
      <w:proofErr w:type="spellStart"/>
      <w:r w:rsidRPr="001811D1">
        <w:rPr>
          <w:rFonts w:eastAsia="MS Mincho"/>
          <w:lang w:eastAsia="ja-JP"/>
        </w:rPr>
        <w:t>PART_NxN</w:t>
      </w:r>
      <w:proofErr w:type="spellEnd"/>
      <w:r w:rsidRPr="001811D1">
        <w:t>. Otherwise, proceed to 7</w:t>
      </w:r>
      <w:r w:rsidRPr="001811D1">
        <w:rPr>
          <w:lang w:eastAsia="ko-KR"/>
        </w:rPr>
        <w:t>.</w:t>
      </w:r>
    </w:p>
    <w:p w14:paraId="6D2C80F7" w14:textId="77777777" w:rsidR="00B26547" w:rsidRPr="001811D1" w:rsidRDefault="00B26547" w:rsidP="00B26547">
      <w:pPr>
        <w:numPr>
          <w:ilvl w:val="0"/>
          <w:numId w:val="32"/>
        </w:numPr>
        <w:rPr>
          <w:rFonts w:eastAsia="MS Mincho"/>
          <w:lang w:eastAsia="ja-JP"/>
        </w:rPr>
      </w:pP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PART_Nx2N is evaluated and </w:t>
      </w:r>
      <w:r w:rsidRPr="001811D1">
        <w:rPr>
          <w:rFonts w:eastAsia="MS Mincho"/>
          <w:i/>
          <w:lang w:eastAsia="ja-JP"/>
        </w:rPr>
        <w:t>J</w:t>
      </w:r>
      <w:r w:rsidRPr="001811D1">
        <w:rPr>
          <w:rFonts w:eastAsia="MS Mincho"/>
          <w:lang w:eastAsia="ja-JP"/>
        </w:rPr>
        <w:t xml:space="preserve"> is set equal to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PART_Nx2N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w:t>
      </w:r>
      <w:proofErr w:type="spellStart"/>
      <w:r w:rsidRPr="001811D1">
        <w:rPr>
          <w:lang w:eastAsia="ko-KR"/>
        </w:rPr>
        <w:t>CBF_Fast</w:t>
      </w:r>
      <w:proofErr w:type="spellEnd"/>
      <w:r w:rsidRPr="001811D1">
        <w:rPr>
          <w:lang w:eastAsia="ko-KR"/>
        </w:rPr>
        <w:t xml:space="preserve">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PART_Nx2N. Otherwise, proceed to 8.</w:t>
      </w:r>
    </w:p>
    <w:p w14:paraId="5F5C80C9" w14:textId="77777777" w:rsidR="00B26547" w:rsidRPr="001811D1" w:rsidRDefault="00B26547" w:rsidP="00B26547">
      <w:pPr>
        <w:numPr>
          <w:ilvl w:val="0"/>
          <w:numId w:val="32"/>
        </w:numPr>
        <w:rPr>
          <w:rFonts w:eastAsia="MS Mincho"/>
          <w:lang w:eastAsia="ja-JP"/>
        </w:rPr>
      </w:pP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PART_2NxN is evaluated and </w:t>
      </w:r>
      <w:r w:rsidRPr="001811D1">
        <w:rPr>
          <w:rFonts w:eastAsia="MS Mincho"/>
          <w:i/>
          <w:lang w:eastAsia="ja-JP"/>
        </w:rPr>
        <w:t>J</w:t>
      </w:r>
      <w:r w:rsidRPr="001811D1">
        <w:rPr>
          <w:rFonts w:eastAsia="MS Mincho"/>
          <w:lang w:eastAsia="ja-JP"/>
        </w:rPr>
        <w:t xml:space="preserve"> is set equal to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w:t>
      </w:r>
      <w:proofErr w:type="spellStart"/>
      <w:r w:rsidRPr="001811D1">
        <w:rPr>
          <w:lang w:eastAsia="ko-KR"/>
        </w:rPr>
        <w:t>CBF_Fast</w:t>
      </w:r>
      <w:proofErr w:type="spellEnd"/>
      <w:r w:rsidRPr="001811D1">
        <w:rPr>
          <w:lang w:eastAsia="ko-KR"/>
        </w:rPr>
        <w:t xml:space="preserve">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 Otherwise, proceed to 9.</w:t>
      </w:r>
    </w:p>
    <w:p w14:paraId="7AC57F00" w14:textId="77777777" w:rsidR="00B26547" w:rsidRPr="0046420E" w:rsidRDefault="00B26547" w:rsidP="00B26547">
      <w:pPr>
        <w:numPr>
          <w:ilvl w:val="0"/>
          <w:numId w:val="32"/>
        </w:numPr>
        <w:rPr>
          <w:rFonts w:eastAsia="MS Mincho"/>
          <w:lang w:eastAsia="ja-JP"/>
        </w:rPr>
      </w:pPr>
      <w:r w:rsidRPr="001811D1">
        <w:rPr>
          <w:rFonts w:eastAsia="MS Mincho"/>
          <w:lang w:eastAsia="ja-JP"/>
        </w:rPr>
        <w:t xml:space="preserve">Invoke a process to determine AMP mode evaluation procedure specified in </w:t>
      </w:r>
      <w:r>
        <w:rPr>
          <w:rFonts w:eastAsia="MS Mincho"/>
          <w:lang w:eastAsia="ja-JP"/>
        </w:rPr>
        <w:t>6.8.2.3</w:t>
      </w:r>
      <w:r w:rsidRPr="00AD0FAD">
        <w:rPr>
          <w:rFonts w:eastAsia="MS Mincho"/>
          <w:lang w:eastAsia="ja-JP"/>
        </w:rPr>
        <w:t xml:space="preserve">. Output of this process is assigned to </w:t>
      </w:r>
      <w:proofErr w:type="spellStart"/>
      <w:r w:rsidRPr="00AD0FAD">
        <w:rPr>
          <w:rFonts w:eastAsia="MS Mincho"/>
          <w:lang w:eastAsia="ja-JP"/>
        </w:rPr>
        <w:t>TestAMP_Hor</w:t>
      </w:r>
      <w:proofErr w:type="spellEnd"/>
      <w:r w:rsidRPr="00AD0FAD">
        <w:rPr>
          <w:rFonts w:eastAsia="MS Mincho"/>
          <w:lang w:eastAsia="ja-JP"/>
        </w:rPr>
        <w:t xml:space="preserve"> and </w:t>
      </w:r>
      <w:proofErr w:type="spellStart"/>
      <w:r w:rsidRPr="00AD0FAD">
        <w:rPr>
          <w:rFonts w:eastAsia="MS Mincho"/>
          <w:lang w:eastAsia="ja-JP"/>
        </w:rPr>
        <w:t>TestAMP_Ver</w:t>
      </w:r>
      <w:proofErr w:type="spellEnd"/>
      <w:r w:rsidRPr="00AD0FAD">
        <w:rPr>
          <w:rFonts w:eastAsia="MS Mincho"/>
          <w:lang w:eastAsia="ja-JP"/>
        </w:rPr>
        <w:t xml:space="preserve">. </w:t>
      </w:r>
      <w:proofErr w:type="spellStart"/>
      <w:r w:rsidRPr="00AD0FAD">
        <w:rPr>
          <w:rFonts w:eastAsia="MS Mincho"/>
          <w:lang w:eastAsia="ja-JP"/>
        </w:rPr>
        <w:t>TestAMP_Hor</w:t>
      </w:r>
      <w:proofErr w:type="spellEnd"/>
      <w:r w:rsidRPr="00AD0FAD">
        <w:rPr>
          <w:rFonts w:eastAsia="MS Mincho"/>
          <w:lang w:eastAsia="ja-JP"/>
        </w:rPr>
        <w:t xml:space="preserve"> specifies whethe</w:t>
      </w:r>
      <w:r w:rsidRPr="00BF6BF4">
        <w:rPr>
          <w:rFonts w:eastAsia="MS Mincho"/>
          <w:lang w:eastAsia="ja-JP"/>
        </w:rPr>
        <w:t xml:space="preserve">r horizontal AMP modes are tested with specific ME or tested with merge mode or not tested. </w:t>
      </w:r>
      <w:proofErr w:type="spellStart"/>
      <w:r w:rsidRPr="00BF6BF4">
        <w:rPr>
          <w:rFonts w:eastAsia="MS Mincho"/>
          <w:lang w:eastAsia="ja-JP"/>
        </w:rPr>
        <w:t>TestAMP_Ver</w:t>
      </w:r>
      <w:proofErr w:type="spellEnd"/>
      <w:r w:rsidRPr="00BF6BF4">
        <w:rPr>
          <w:rFonts w:eastAsia="MS Mincho"/>
          <w:lang w:eastAsia="ja-JP"/>
        </w:rPr>
        <w:t xml:space="preserve"> specifies whether verti</w:t>
      </w:r>
      <w:r w:rsidRPr="0046420E">
        <w:rPr>
          <w:lang w:eastAsia="ko-KR"/>
        </w:rPr>
        <w:t>c</w:t>
      </w:r>
      <w:r w:rsidRPr="0046420E">
        <w:rPr>
          <w:rFonts w:eastAsia="MS Mincho"/>
          <w:lang w:eastAsia="ja-JP"/>
        </w:rPr>
        <w:t>al AMP modes are tested with specific ME or tested with merge mode or not tested.</w:t>
      </w:r>
    </w:p>
    <w:p w14:paraId="05A616FE" w14:textId="77777777" w:rsidR="00B26547" w:rsidRPr="001811D1" w:rsidRDefault="00B26547" w:rsidP="00B26547">
      <w:pPr>
        <w:numPr>
          <w:ilvl w:val="0"/>
          <w:numId w:val="32"/>
        </w:numPr>
        <w:rPr>
          <w:rFonts w:eastAsia="MS Mincho"/>
          <w:lang w:eastAsia="ja-JP"/>
        </w:rPr>
      </w:pPr>
      <w:r w:rsidRPr="0046420E">
        <w:rPr>
          <w:rFonts w:eastAsia="MS Mincho"/>
          <w:lang w:eastAsia="ja-JP"/>
        </w:rPr>
        <w:lastRenderedPageBreak/>
        <w:t xml:space="preserve">If </w:t>
      </w:r>
      <w:proofErr w:type="spellStart"/>
      <w:r w:rsidRPr="0046420E">
        <w:rPr>
          <w:rFonts w:eastAsia="MS Mincho"/>
          <w:lang w:eastAsia="ja-JP"/>
        </w:rPr>
        <w:t>TestAMP_Hor</w:t>
      </w:r>
      <w:proofErr w:type="spellEnd"/>
      <w:r w:rsidRPr="0046420E">
        <w:rPr>
          <w:rFonts w:eastAsia="MS Mincho"/>
          <w:lang w:eastAsia="ja-JP"/>
        </w:rPr>
        <w:t xml:space="preserve"> indicates that hori</w:t>
      </w:r>
      <w:r w:rsidRPr="00240787">
        <w:rPr>
          <w:rFonts w:eastAsia="MS Mincho"/>
          <w:lang w:eastAsia="ja-JP"/>
        </w:rPr>
        <w:t xml:space="preserve">zontal </w:t>
      </w:r>
      <w:r w:rsidRPr="00676AB7">
        <w:rPr>
          <w:rFonts w:eastAsia="MS Mincho"/>
          <w:lang w:eastAsia="ja-JP"/>
        </w:rPr>
        <w:t xml:space="preserve">AMP modes are tested, MODE_INTER with PART_2NxnU is evaluated with procedure suggested by </w:t>
      </w:r>
      <w:proofErr w:type="spellStart"/>
      <w:r w:rsidRPr="00676AB7">
        <w:rPr>
          <w:rFonts w:eastAsia="MS Mincho"/>
          <w:lang w:eastAsia="ja-JP"/>
        </w:rPr>
        <w:t>TestAMP_Hor</w:t>
      </w:r>
      <w:proofErr w:type="spellEnd"/>
      <w:r w:rsidRPr="00676AB7">
        <w:rPr>
          <w:rFonts w:eastAsia="MS Mincho"/>
          <w:lang w:eastAsia="ja-JP"/>
        </w:rPr>
        <w:t xml:space="preserve"> and </w:t>
      </w:r>
      <w:r w:rsidRPr="009669C1">
        <w:rPr>
          <w:rFonts w:eastAsia="MS Mincho"/>
          <w:i/>
          <w:lang w:eastAsia="ja-JP"/>
        </w:rPr>
        <w:t>J</w:t>
      </w:r>
      <w:r w:rsidRPr="008E45E7">
        <w:rPr>
          <w:rFonts w:eastAsia="MS Mincho"/>
          <w:lang w:eastAsia="ja-JP"/>
        </w:rPr>
        <w:t xml:space="preserve"> is set equal to the resulting coding cost </w:t>
      </w:r>
      <w:proofErr w:type="spellStart"/>
      <w:r w:rsidRPr="00045005">
        <w:rPr>
          <w:rFonts w:eastAsia="MS Mincho"/>
          <w:i/>
          <w:lang w:eastAsia="ja-JP"/>
        </w:rPr>
        <w:t>J</w:t>
      </w:r>
      <w:r w:rsidRPr="00C02B57">
        <w:rPr>
          <w:rFonts w:eastAsia="MS Mincho"/>
          <w:vertAlign w:val="subscript"/>
          <w:lang w:eastAsia="ja-JP"/>
        </w:rPr>
        <w:t>mode</w:t>
      </w:r>
      <w:proofErr w:type="spellEnd"/>
      <w:r w:rsidRPr="00C02B57">
        <w:rPr>
          <w:rFonts w:eastAsia="MS Mincho"/>
          <w:szCs w:val="22"/>
          <w:lang w:eastAsia="ja-JP"/>
        </w:rPr>
        <w:t xml:space="preserve"> if </w:t>
      </w:r>
      <w:proofErr w:type="spellStart"/>
      <w:r w:rsidRPr="00830B96">
        <w:rPr>
          <w:i/>
          <w:lang w:eastAsia="ja-JP"/>
        </w:rPr>
        <w:t>J</w:t>
      </w:r>
      <w:r w:rsidRPr="00830B96">
        <w:rPr>
          <w:szCs w:val="22"/>
          <w:vertAlign w:val="subscript"/>
          <w:lang w:eastAsia="ja-JP"/>
        </w:rPr>
        <w:t>mode</w:t>
      </w:r>
      <w:proofErr w:type="spellEnd"/>
      <w:r w:rsidRPr="00C23D58">
        <w:rPr>
          <w:rFonts w:eastAsia="MS Mincho"/>
          <w:szCs w:val="22"/>
          <w:lang w:eastAsia="ja-JP"/>
        </w:rPr>
        <w:t xml:space="preserve"> &lt; </w:t>
      </w:r>
      <w:r w:rsidRPr="00206D42">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w:t>
      </w:r>
      <w:r w:rsidRPr="001811D1">
        <w:t>nU</w:t>
      </w:r>
      <w:r w:rsidRPr="001811D1">
        <w:rPr>
          <w:rFonts w:eastAsia="MS Mincho"/>
          <w:lang w:eastAsia="ja-JP"/>
        </w:rPr>
        <w:t xml:space="preserve">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w:t>
      </w:r>
      <w:proofErr w:type="spellStart"/>
      <w:r w:rsidRPr="001811D1">
        <w:rPr>
          <w:lang w:eastAsia="ko-KR"/>
        </w:rPr>
        <w:t>CBF_Fast</w:t>
      </w:r>
      <w:proofErr w:type="spellEnd"/>
      <w:r w:rsidRPr="001811D1">
        <w:rPr>
          <w:lang w:eastAsia="ko-KR"/>
        </w:rPr>
        <w:t xml:space="preserve">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PART_2NxnU.</w:t>
      </w:r>
      <w:r w:rsidRPr="001811D1">
        <w:rPr>
          <w:lang w:eastAsia="ko-KR"/>
        </w:rPr>
        <w:t xml:space="preserve"> Otherwise</w:t>
      </w:r>
      <w:r w:rsidRPr="001811D1">
        <w:rPr>
          <w:rFonts w:eastAsia="MS Mincho"/>
          <w:lang w:eastAsia="ja-JP"/>
        </w:rPr>
        <w:t>,</w:t>
      </w:r>
      <w:r w:rsidRPr="001811D1">
        <w:rPr>
          <w:lang w:eastAsia="ko-KR"/>
        </w:rPr>
        <w:t xml:space="preserve"> </w:t>
      </w:r>
      <w:r w:rsidRPr="001811D1">
        <w:rPr>
          <w:rFonts w:eastAsia="MS Mincho"/>
          <w:lang w:eastAsia="ja-JP"/>
        </w:rPr>
        <w:t xml:space="preserve">MODE_INTER with PART_2NxnD is evaluated with procedure suggested by </w:t>
      </w:r>
      <w:proofErr w:type="spellStart"/>
      <w:r w:rsidRPr="001811D1">
        <w:rPr>
          <w:rFonts w:eastAsia="MS Mincho"/>
          <w:lang w:eastAsia="ja-JP"/>
        </w:rPr>
        <w:t>TestAMP_Hor</w:t>
      </w:r>
      <w:proofErr w:type="spellEnd"/>
      <w:r w:rsidRPr="001811D1">
        <w:rPr>
          <w:rFonts w:eastAsia="MS Mincho"/>
          <w:lang w:eastAsia="ja-JP"/>
        </w:rPr>
        <w:t xml:space="preserve"> and </w:t>
      </w:r>
      <w:r w:rsidRPr="001811D1">
        <w:rPr>
          <w:rFonts w:eastAsia="MS Mincho"/>
          <w:i/>
          <w:lang w:eastAsia="ja-JP"/>
        </w:rPr>
        <w:t>J</w:t>
      </w:r>
      <w:r w:rsidRPr="001811D1">
        <w:rPr>
          <w:rFonts w:eastAsia="MS Mincho"/>
          <w:lang w:eastAsia="ja-JP"/>
        </w:rPr>
        <w:t xml:space="preserve"> is set equal to the resulting coding cost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heck if MODE_INTER with PART_2NxnD contains no non-zero transform coefficients</w:t>
      </w:r>
      <w:r w:rsidRPr="001811D1">
        <w:rPr>
          <w:lang w:eastAsia="ko-KR"/>
        </w:rPr>
        <w:t xml:space="preserve"> (</w:t>
      </w:r>
      <w:proofErr w:type="spellStart"/>
      <w:r w:rsidRPr="001811D1">
        <w:rPr>
          <w:lang w:eastAsia="ko-KR"/>
        </w:rPr>
        <w:t>CBF_Fast</w:t>
      </w:r>
      <w:proofErr w:type="spellEnd"/>
      <w:r w:rsidRPr="001811D1">
        <w:rPr>
          <w:lang w:eastAsia="ko-KR"/>
        </w:rPr>
        <w:t xml:space="preserve">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MODE_INTER with PART_2NxnD. Otherwise, proceed to 1</w:t>
      </w:r>
      <w:r w:rsidRPr="001811D1">
        <w:rPr>
          <w:lang w:eastAsia="ko-KR"/>
        </w:rPr>
        <w:t>1.</w:t>
      </w:r>
    </w:p>
    <w:p w14:paraId="4FCCC8A4"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If </w:t>
      </w:r>
      <w:proofErr w:type="spellStart"/>
      <w:r w:rsidRPr="001811D1">
        <w:rPr>
          <w:rFonts w:eastAsia="MS Mincho"/>
          <w:lang w:eastAsia="ja-JP"/>
        </w:rPr>
        <w:t>TestAMP_Ver</w:t>
      </w:r>
      <w:proofErr w:type="spellEnd"/>
      <w:r w:rsidRPr="001811D1">
        <w:rPr>
          <w:rFonts w:eastAsia="MS Mincho"/>
          <w:lang w:eastAsia="ja-JP"/>
        </w:rPr>
        <w:t xml:space="preserve"> indicates that vertical AMP modes are tested, MODE_INTER with PART_nLx2N is evaluated with procedure suggested by </w:t>
      </w:r>
      <w:proofErr w:type="spellStart"/>
      <w:r w:rsidRPr="001811D1">
        <w:rPr>
          <w:rFonts w:eastAsia="MS Mincho"/>
          <w:lang w:eastAsia="ja-JP"/>
        </w:rPr>
        <w:t>TestAMP_Ver</w:t>
      </w:r>
      <w:proofErr w:type="spellEnd"/>
      <w:r w:rsidRPr="001811D1">
        <w:rPr>
          <w:rFonts w:eastAsia="MS Mincho"/>
          <w:lang w:eastAsia="ja-JP"/>
        </w:rPr>
        <w:t xml:space="preserve"> and </w:t>
      </w:r>
      <w:r w:rsidRPr="001811D1">
        <w:rPr>
          <w:rFonts w:eastAsia="MS Mincho"/>
          <w:i/>
          <w:lang w:eastAsia="ja-JP"/>
        </w:rPr>
        <w:t>J</w:t>
      </w:r>
      <w:r w:rsidRPr="001811D1">
        <w:rPr>
          <w:rFonts w:eastAsia="MS Mincho"/>
          <w:lang w:eastAsia="ja-JP"/>
        </w:rPr>
        <w:t xml:space="preserve"> is set equal to the resulting coding cost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PART_nLx2N contains no non-zero transform coefficients</w:t>
      </w:r>
      <w:r w:rsidRPr="001811D1">
        <w:rPr>
          <w:rFonts w:eastAsia="Times New Roman"/>
          <w:lang w:eastAsia="ko-KR"/>
        </w:rPr>
        <w:t xml:space="preserve"> </w:t>
      </w:r>
      <w:r w:rsidRPr="001811D1">
        <w:rPr>
          <w:lang w:eastAsia="ko-KR"/>
        </w:rPr>
        <w:t>(</w:t>
      </w:r>
      <w:proofErr w:type="spellStart"/>
      <w:r w:rsidRPr="001811D1">
        <w:rPr>
          <w:lang w:eastAsia="ko-KR"/>
        </w:rPr>
        <w:t>CBF_Fast</w:t>
      </w:r>
      <w:proofErr w:type="spellEnd"/>
      <w:r w:rsidRPr="001811D1">
        <w:rPr>
          <w:lang w:eastAsia="ko-KR"/>
        </w:rPr>
        <w:t xml:space="preserve">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 xml:space="preserve">true, proceed to </w:t>
      </w:r>
      <w:r w:rsidRPr="001811D1">
        <w:rPr>
          <w:rFonts w:eastAsia="Times New Roman"/>
          <w:lang w:eastAsia="ko-KR"/>
        </w:rPr>
        <w:t>17</w:t>
      </w:r>
      <w:r w:rsidRPr="001811D1">
        <w:rPr>
          <w:rFonts w:eastAsia="MS Mincho"/>
          <w:lang w:eastAsia="ja-JP"/>
        </w:rPr>
        <w:t xml:space="preserve"> </w:t>
      </w:r>
      <w:r w:rsidRPr="001811D1">
        <w:t>with</w:t>
      </w:r>
      <w:r w:rsidRPr="001811D1">
        <w:rPr>
          <w:rFonts w:eastAsia="MS Mincho"/>
          <w:lang w:eastAsia="ja-JP"/>
        </w:rPr>
        <w:t xml:space="preserve"> setting the best interim coding mode as MODE_INTER with PART_nLx2N. Otherwise, MODE_INTER with PART_nRx2N is evaluated with procedure suggested by </w:t>
      </w:r>
      <w:proofErr w:type="spellStart"/>
      <w:r w:rsidRPr="001811D1">
        <w:rPr>
          <w:rFonts w:eastAsia="MS Mincho"/>
          <w:lang w:eastAsia="ja-JP"/>
        </w:rPr>
        <w:t>TestAMP_Ver</w:t>
      </w:r>
      <w:proofErr w:type="spellEnd"/>
      <w:r w:rsidRPr="001811D1">
        <w:rPr>
          <w:rFonts w:eastAsia="MS Mincho"/>
          <w:lang w:eastAsia="ja-JP"/>
        </w:rPr>
        <w:t xml:space="preserve"> and </w:t>
      </w:r>
      <w:r w:rsidRPr="001811D1">
        <w:rPr>
          <w:rFonts w:eastAsia="MS Mincho"/>
          <w:i/>
          <w:lang w:eastAsia="ja-JP"/>
        </w:rPr>
        <w:t>J</w:t>
      </w:r>
      <w:r w:rsidRPr="001811D1">
        <w:rPr>
          <w:rFonts w:eastAsia="MS Mincho"/>
          <w:lang w:eastAsia="ja-JP"/>
        </w:rPr>
        <w:t xml:space="preserve"> is set equal to the resulting coding cost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rPr>
          <w:rFonts w:eastAsia="MS Mincho"/>
          <w:lang w:eastAsia="ja-JP"/>
        </w:rPr>
        <w:t>heck</w:t>
      </w:r>
      <w:r w:rsidRPr="001811D1">
        <w:rPr>
          <w:rFonts w:eastAsia="MS Mincho"/>
          <w:i/>
          <w:lang w:eastAsia="ja-JP"/>
        </w:rPr>
        <w:t xml:space="preserve"> </w:t>
      </w:r>
      <w:r w:rsidRPr="001811D1">
        <w:rPr>
          <w:rFonts w:eastAsia="MS Mincho"/>
          <w:lang w:eastAsia="ja-JP"/>
        </w:rPr>
        <w:t>if MODE_INTER with PART_nRx2N</w:t>
      </w:r>
      <w:r w:rsidRPr="001811D1">
        <w:rPr>
          <w:lang w:eastAsia="ko-KR"/>
        </w:rPr>
        <w:t xml:space="preserve"> contains no non-zero</w:t>
      </w:r>
      <w:r w:rsidRPr="001811D1">
        <w:rPr>
          <w:rFonts w:eastAsia="MS Mincho"/>
          <w:lang w:eastAsia="ja-JP"/>
        </w:rPr>
        <w:t xml:space="preserve"> transform coefficients (</w:t>
      </w:r>
      <w:proofErr w:type="spellStart"/>
      <w:r w:rsidRPr="001811D1">
        <w:rPr>
          <w:rFonts w:eastAsia="MS Mincho"/>
          <w:lang w:eastAsia="ja-JP"/>
        </w:rPr>
        <w:t>CBF_Fast</w:t>
      </w:r>
      <w:proofErr w:type="spellEnd"/>
      <w:r w:rsidRPr="001811D1">
        <w:rPr>
          <w:rFonts w:eastAsia="MS Mincho"/>
          <w:lang w:eastAsia="ja-JP"/>
        </w:rPr>
        <w:t xml:space="preserve"> condition). If </w:t>
      </w:r>
      <w:r w:rsidRPr="001811D1">
        <w:rPr>
          <w:lang w:eastAsia="ko-KR"/>
        </w:rPr>
        <w:t xml:space="preserve">the condition is </w:t>
      </w:r>
      <w:r w:rsidRPr="001811D1">
        <w:rPr>
          <w:rFonts w:eastAsia="MS Mincho"/>
          <w:lang w:eastAsia="ja-JP"/>
        </w:rPr>
        <w:t>true, proceed to 1</w:t>
      </w:r>
      <w:r w:rsidRPr="001811D1">
        <w:rPr>
          <w:rFonts w:eastAsia="Times New Roman"/>
          <w:lang w:eastAsia="ko-KR"/>
        </w:rPr>
        <w:t>7</w:t>
      </w:r>
      <w:r w:rsidRPr="001811D1">
        <w:rPr>
          <w:rFonts w:eastAsia="MS Mincho"/>
          <w:lang w:eastAsia="ja-JP"/>
        </w:rPr>
        <w:t xml:space="preserve"> with s</w:t>
      </w:r>
      <w:r w:rsidRPr="001811D1">
        <w:rPr>
          <w:rFonts w:eastAsia="Times New Roman"/>
          <w:lang w:eastAsia="ko-KR"/>
        </w:rPr>
        <w:t>e</w:t>
      </w:r>
      <w:r w:rsidRPr="001811D1">
        <w:rPr>
          <w:rFonts w:eastAsia="MS Mincho"/>
          <w:lang w:eastAsia="ko-KR"/>
        </w:rPr>
        <w:t>tting the best inter</w:t>
      </w:r>
      <w:r w:rsidRPr="001811D1">
        <w:rPr>
          <w:rFonts w:eastAsia="MS Mincho"/>
          <w:lang w:eastAsia="ja-JP"/>
        </w:rPr>
        <w:t>im coding mode as MODE</w:t>
      </w:r>
      <w:r w:rsidRPr="001811D1">
        <w:rPr>
          <w:rFonts w:eastAsia="Times New Roman"/>
          <w:lang w:eastAsia="ko-KR"/>
        </w:rPr>
        <w:t>_I</w:t>
      </w:r>
      <w:r w:rsidRPr="001811D1">
        <w:rPr>
          <w:rFonts w:eastAsia="MS Mincho"/>
          <w:lang w:eastAsia="ja-JP"/>
        </w:rPr>
        <w:t>N</w:t>
      </w:r>
      <w:r w:rsidRPr="001811D1">
        <w:rPr>
          <w:rFonts w:eastAsia="Times New Roman"/>
          <w:lang w:eastAsia="ko-KR"/>
        </w:rPr>
        <w:t>T</w:t>
      </w:r>
      <w:r w:rsidRPr="001811D1">
        <w:rPr>
          <w:rFonts w:eastAsia="MS Mincho"/>
          <w:lang w:eastAsia="ja-JP"/>
        </w:rPr>
        <w:t>ER</w:t>
      </w:r>
      <w:r w:rsidRPr="001811D1">
        <w:rPr>
          <w:rFonts w:eastAsia="Times New Roman"/>
          <w:lang w:eastAsia="ko-KR"/>
        </w:rPr>
        <w:t xml:space="preserve"> </w:t>
      </w:r>
      <w:r w:rsidRPr="001811D1">
        <w:rPr>
          <w:rFonts w:eastAsia="MS Mincho"/>
          <w:lang w:eastAsia="ja-JP"/>
        </w:rPr>
        <w:t>with PART_nRx2N. Otherwise, proceed to 1</w:t>
      </w:r>
      <w:r w:rsidRPr="001811D1">
        <w:rPr>
          <w:rFonts w:eastAsia="Times New Roman"/>
          <w:lang w:eastAsia="ko-KR"/>
        </w:rPr>
        <w:t>2.</w:t>
      </w:r>
    </w:p>
    <w:p w14:paraId="7E3A2885"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PART_2Nx2N is evaluated by invoking the process specified in </w:t>
      </w:r>
      <w:r>
        <w:rPr>
          <w:rFonts w:eastAsia="MS Mincho"/>
          <w:lang w:eastAsia="ja-JP"/>
        </w:rPr>
        <w:t>6.8.1</w:t>
      </w:r>
      <w:r w:rsidRPr="00AD0FAD">
        <w:rPr>
          <w:rFonts w:eastAsia="MS Mincho"/>
          <w:lang w:eastAsia="ja-JP"/>
        </w:rPr>
        <w:t>, only when at least one</w:t>
      </w:r>
      <w:r w:rsidRPr="00BF6BF4">
        <w:rPr>
          <w:rFonts w:eastAsia="MS Mincho"/>
          <w:lang w:eastAsia="ja-JP"/>
        </w:rPr>
        <w:t xml:space="preserve"> or more non-zero transform coefficients can be found by using the best interim coding mode</w:t>
      </w:r>
      <w:r w:rsidRPr="00BE073F">
        <w:rPr>
          <w:rFonts w:eastAsia="MS Mincho"/>
          <w:szCs w:val="22"/>
          <w:lang w:eastAsia="ja-JP"/>
        </w:rPr>
        <w:t xml:space="preserve">. </w:t>
      </w:r>
      <w:r w:rsidRPr="0046420E">
        <w:rPr>
          <w:rFonts w:eastAsia="MS Mincho"/>
          <w:i/>
          <w:lang w:eastAsia="ja-JP"/>
        </w:rPr>
        <w:t>J</w:t>
      </w:r>
      <w:r w:rsidRPr="0046420E">
        <w:rPr>
          <w:rFonts w:eastAsia="MS Mincho"/>
          <w:lang w:eastAsia="ja-JP"/>
        </w:rPr>
        <w:t xml:space="preserve"> is set equal to the resulting coding cost </w:t>
      </w:r>
      <w:proofErr w:type="spellStart"/>
      <w:r w:rsidRPr="0046420E">
        <w:rPr>
          <w:rFonts w:eastAsia="MS Mincho"/>
          <w:i/>
          <w:lang w:eastAsia="ja-JP"/>
        </w:rPr>
        <w:t>J</w:t>
      </w:r>
      <w:r w:rsidRPr="00240787">
        <w:rPr>
          <w:rFonts w:eastAsia="MS Mincho"/>
          <w:vertAlign w:val="subscript"/>
          <w:lang w:eastAsia="ja-JP"/>
        </w:rPr>
        <w:t>mode</w:t>
      </w:r>
      <w:proofErr w:type="spellEnd"/>
      <w:r w:rsidRPr="00676AB7">
        <w:rPr>
          <w:rFonts w:eastAsia="MS Mincho"/>
          <w:szCs w:val="22"/>
          <w:lang w:eastAsia="ja-JP"/>
        </w:rPr>
        <w:t xml:space="preserve"> if </w:t>
      </w:r>
      <w:proofErr w:type="spellStart"/>
      <w:r w:rsidRPr="009669C1">
        <w:rPr>
          <w:i/>
          <w:lang w:eastAsia="ja-JP"/>
        </w:rPr>
        <w:t>J</w:t>
      </w:r>
      <w:r w:rsidRPr="008E45E7">
        <w:rPr>
          <w:szCs w:val="22"/>
          <w:vertAlign w:val="subscript"/>
          <w:lang w:eastAsia="ja-JP"/>
        </w:rPr>
        <w:t>mode</w:t>
      </w:r>
      <w:proofErr w:type="spellEnd"/>
      <w:r w:rsidRPr="00045005">
        <w:rPr>
          <w:rFonts w:eastAsia="MS Mincho"/>
          <w:szCs w:val="22"/>
          <w:lang w:eastAsia="ja-JP"/>
        </w:rPr>
        <w:t xml:space="preserve"> &lt; </w:t>
      </w:r>
      <w:r w:rsidRPr="00C02B57">
        <w:rPr>
          <w:rFonts w:eastAsia="MS Mincho"/>
          <w:i/>
          <w:szCs w:val="22"/>
          <w:lang w:eastAsia="ja-JP"/>
        </w:rPr>
        <w:t>J</w:t>
      </w:r>
      <w:r w:rsidRPr="00C02B57">
        <w:rPr>
          <w:rFonts w:eastAsia="MS Mincho"/>
          <w:lang w:eastAsia="ja-JP"/>
        </w:rPr>
        <w:t>.</w:t>
      </w:r>
    </w:p>
    <w:p w14:paraId="18317A91" w14:textId="77777777" w:rsidR="00B26547" w:rsidRPr="001811D1" w:rsidRDefault="00B26547" w:rsidP="00B26547">
      <w:pPr>
        <w:numPr>
          <w:ilvl w:val="0"/>
          <w:numId w:val="32"/>
        </w:numPr>
        <w:rPr>
          <w:rFonts w:eastAsia="MS Mincho"/>
          <w:lang w:eastAsia="ja-JP"/>
        </w:rPr>
      </w:pPr>
      <w:r w:rsidRPr="00830B96">
        <w:rPr>
          <w:rFonts w:eastAsia="MS Mincho"/>
          <w:szCs w:val="22"/>
          <w:lang w:eastAsia="ja-JP"/>
        </w:rPr>
        <w:t xml:space="preserve">Check if the current CU depth is maximum, If </w:t>
      </w:r>
      <w:r w:rsidRPr="00830B96">
        <w:rPr>
          <w:szCs w:val="22"/>
          <w:lang w:eastAsia="ko-KR"/>
        </w:rPr>
        <w:t xml:space="preserve">the condition is </w:t>
      </w:r>
      <w:r w:rsidRPr="00C23D58">
        <w:rPr>
          <w:rFonts w:eastAsia="MS Mincho"/>
          <w:szCs w:val="22"/>
          <w:lang w:eastAsia="ja-JP"/>
        </w:rPr>
        <w:t xml:space="preserve">true, proceed to </w:t>
      </w:r>
      <w:r w:rsidRPr="00206D42">
        <w:rPr>
          <w:rFonts w:eastAsia="MS Mincho"/>
          <w:szCs w:val="22"/>
          <w:lang w:eastAsia="ja-JP"/>
        </w:rPr>
        <w:t>1</w:t>
      </w:r>
      <w:r w:rsidRPr="001811D1">
        <w:rPr>
          <w:szCs w:val="22"/>
          <w:lang w:eastAsia="ko-KR"/>
        </w:rPr>
        <w:t>4</w:t>
      </w:r>
      <w:r w:rsidRPr="001811D1">
        <w:rPr>
          <w:rFonts w:eastAsia="MS Mincho"/>
          <w:szCs w:val="22"/>
          <w:lang w:eastAsia="ja-JP"/>
        </w:rPr>
        <w:t>. Otherwise, proceed to 1</w:t>
      </w:r>
      <w:r w:rsidRPr="001811D1">
        <w:rPr>
          <w:szCs w:val="22"/>
          <w:lang w:eastAsia="ko-KR"/>
        </w:rPr>
        <w:t>5</w:t>
      </w:r>
      <w:r w:rsidRPr="001811D1">
        <w:rPr>
          <w:rFonts w:eastAsia="MS Mincho"/>
          <w:szCs w:val="22"/>
          <w:lang w:eastAsia="ja-JP"/>
        </w:rPr>
        <w:t>.</w:t>
      </w:r>
    </w:p>
    <w:p w14:paraId="3D37D714"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w:t>
      </w:r>
      <w:proofErr w:type="spellStart"/>
      <w:r w:rsidRPr="001811D1">
        <w:rPr>
          <w:rFonts w:eastAsia="MS Mincho"/>
          <w:lang w:eastAsia="ja-JP"/>
        </w:rPr>
        <w:t>PART_NxN</w:t>
      </w:r>
      <w:proofErr w:type="spellEnd"/>
      <w:r w:rsidRPr="001811D1">
        <w:rPr>
          <w:rFonts w:eastAsia="MS Mincho"/>
          <w:lang w:eastAsia="ja-JP"/>
        </w:rPr>
        <w:t xml:space="preserve"> is evaluated by invoking the process specified in </w:t>
      </w:r>
      <w:r>
        <w:rPr>
          <w:rFonts w:eastAsia="MS Mincho"/>
          <w:lang w:eastAsia="ja-JP"/>
        </w:rPr>
        <w:t>6.8.1</w:t>
      </w:r>
      <w:r w:rsidRPr="00AD0FAD">
        <w:rPr>
          <w:rFonts w:eastAsia="MS Mincho"/>
          <w:lang w:eastAsia="ja-JP"/>
        </w:rPr>
        <w:t>, only when the current CU size is larger than minimum TU size.</w:t>
      </w:r>
      <w:r w:rsidRPr="00BF6BF4">
        <w:rPr>
          <w:rFonts w:eastAsia="MS Mincho"/>
          <w:szCs w:val="22"/>
          <w:lang w:eastAsia="ja-JP"/>
        </w:rPr>
        <w:t xml:space="preserve"> The resulting coding cost </w:t>
      </w:r>
      <w:proofErr w:type="spellStart"/>
      <w:r w:rsidRPr="00BE073F">
        <w:rPr>
          <w:i/>
          <w:lang w:eastAsia="ja-JP"/>
        </w:rPr>
        <w:t>J</w:t>
      </w:r>
      <w:r w:rsidRPr="0046420E">
        <w:rPr>
          <w:szCs w:val="22"/>
          <w:vertAlign w:val="subscript"/>
          <w:lang w:eastAsia="ja-JP"/>
        </w:rPr>
        <w:t>mode</w:t>
      </w:r>
      <w:proofErr w:type="spellEnd"/>
      <w:r w:rsidRPr="0046420E">
        <w:rPr>
          <w:rFonts w:eastAsia="MS Mincho"/>
          <w:szCs w:val="22"/>
          <w:lang w:eastAsia="ja-JP"/>
        </w:rPr>
        <w:t xml:space="preserve"> is set to </w:t>
      </w:r>
      <w:r w:rsidRPr="0046420E">
        <w:rPr>
          <w:rFonts w:eastAsia="MS Mincho"/>
          <w:i/>
          <w:szCs w:val="22"/>
          <w:lang w:eastAsia="ja-JP"/>
        </w:rPr>
        <w:t>J</w:t>
      </w:r>
      <w:r w:rsidRPr="00240787">
        <w:rPr>
          <w:rFonts w:eastAsia="MS Mincho"/>
          <w:szCs w:val="22"/>
          <w:lang w:eastAsia="ja-JP"/>
        </w:rPr>
        <w:t xml:space="preserve"> if </w:t>
      </w:r>
      <w:proofErr w:type="spellStart"/>
      <w:r w:rsidRPr="00676AB7">
        <w:rPr>
          <w:i/>
          <w:lang w:eastAsia="ja-JP"/>
        </w:rPr>
        <w:t>J</w:t>
      </w:r>
      <w:r w:rsidRPr="009669C1">
        <w:rPr>
          <w:szCs w:val="22"/>
          <w:vertAlign w:val="subscript"/>
          <w:lang w:eastAsia="ja-JP"/>
        </w:rPr>
        <w:t>mode</w:t>
      </w:r>
      <w:proofErr w:type="spellEnd"/>
      <w:r w:rsidRPr="008E45E7">
        <w:rPr>
          <w:rFonts w:eastAsia="MS Mincho"/>
          <w:szCs w:val="22"/>
          <w:lang w:eastAsia="ja-JP"/>
        </w:rPr>
        <w:t xml:space="preserve"> &lt; </w:t>
      </w:r>
      <w:r w:rsidRPr="00045005">
        <w:rPr>
          <w:rFonts w:eastAsia="MS Mincho"/>
          <w:i/>
          <w:szCs w:val="22"/>
          <w:lang w:eastAsia="ja-JP"/>
        </w:rPr>
        <w:t>J</w:t>
      </w:r>
      <w:r w:rsidRPr="00C02B57">
        <w:rPr>
          <w:rFonts w:eastAsia="MS Mincho"/>
          <w:lang w:eastAsia="ja-JP"/>
        </w:rPr>
        <w:t>.</w:t>
      </w:r>
    </w:p>
    <w:p w14:paraId="22430245" w14:textId="77777777" w:rsidR="00B26547" w:rsidRPr="001811D1" w:rsidRDefault="00B26547" w:rsidP="00B26547">
      <w:pPr>
        <w:numPr>
          <w:ilvl w:val="0"/>
          <w:numId w:val="32"/>
        </w:numPr>
        <w:rPr>
          <w:rFonts w:eastAsia="MS Mincho"/>
          <w:lang w:eastAsia="ja-JP"/>
        </w:rPr>
      </w:pPr>
      <w:r w:rsidRPr="00C02B57">
        <w:rPr>
          <w:rFonts w:eastAsia="MS Mincho"/>
          <w:lang w:eastAsia="ja-JP"/>
        </w:rPr>
        <w:t xml:space="preserve">Check if </w:t>
      </w:r>
      <w:r w:rsidRPr="00830B96">
        <w:rPr>
          <w:rFonts w:eastAsia="MS Mincho"/>
          <w:szCs w:val="22"/>
          <w:lang w:eastAsia="ja-JP"/>
        </w:rPr>
        <w:t xml:space="preserve">the current CU size is greater than or equal to the minimum PCM mode size specified by the </w:t>
      </w:r>
      <w:r w:rsidRPr="00C23D58">
        <w:rPr>
          <w:rFonts w:eastAsia="MS Mincho"/>
          <w:lang w:eastAsia="ja-JP"/>
        </w:rPr>
        <w:t>l</w:t>
      </w:r>
      <w:r w:rsidRPr="00206D42">
        <w:t>og2_min_pcm_coding_block_size_</w:t>
      </w:r>
      <w:r w:rsidRPr="001811D1">
        <w:t>minus3</w:t>
      </w:r>
      <w:r w:rsidRPr="001811D1">
        <w:rPr>
          <w:rFonts w:eastAsia="MS Mincho"/>
          <w:lang w:eastAsia="ja-JP"/>
        </w:rPr>
        <w:t xml:space="preserve"> value of </w:t>
      </w:r>
      <w:r w:rsidRPr="001811D1">
        <w:rPr>
          <w:rFonts w:eastAsia="MS Mincho"/>
          <w:szCs w:val="22"/>
          <w:lang w:eastAsia="ja-JP"/>
        </w:rPr>
        <w:t xml:space="preserve">SPS parameter. If </w:t>
      </w:r>
      <w:r w:rsidRPr="001811D1">
        <w:rPr>
          <w:szCs w:val="22"/>
          <w:lang w:eastAsia="ko-KR"/>
        </w:rPr>
        <w:t xml:space="preserve">the condition is </w:t>
      </w:r>
      <w:r w:rsidRPr="001811D1">
        <w:rPr>
          <w:rFonts w:eastAsia="MS Mincho"/>
          <w:szCs w:val="22"/>
          <w:lang w:eastAsia="ja-JP"/>
        </w:rPr>
        <w:t>true, proceed to 1</w:t>
      </w:r>
      <w:r w:rsidRPr="001811D1">
        <w:rPr>
          <w:szCs w:val="22"/>
          <w:lang w:eastAsia="ko-KR"/>
        </w:rPr>
        <w:t>6</w:t>
      </w:r>
      <w:r w:rsidRPr="001811D1">
        <w:rPr>
          <w:rFonts w:eastAsia="MS Mincho"/>
          <w:szCs w:val="22"/>
          <w:lang w:eastAsia="ja-JP"/>
        </w:rPr>
        <w:t>. Otherwise, proceed to 1</w:t>
      </w:r>
      <w:r w:rsidRPr="001811D1">
        <w:rPr>
          <w:szCs w:val="22"/>
          <w:lang w:eastAsia="ko-KR"/>
        </w:rPr>
        <w:t>7</w:t>
      </w:r>
      <w:r w:rsidRPr="001811D1">
        <w:rPr>
          <w:rFonts w:eastAsia="MS Mincho"/>
          <w:szCs w:val="22"/>
          <w:lang w:eastAsia="ja-JP"/>
        </w:rPr>
        <w:t>.</w:t>
      </w:r>
    </w:p>
    <w:p w14:paraId="7FBAC909"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any of the following conditions are true. </w:t>
      </w:r>
      <w:r w:rsidRPr="001811D1">
        <w:rPr>
          <w:rFonts w:eastAsia="MS Mincho"/>
          <w:szCs w:val="22"/>
          <w:lang w:eastAsia="ja-JP"/>
        </w:rPr>
        <w:t xml:space="preserve">If </w:t>
      </w:r>
      <w:r w:rsidRPr="001811D1">
        <w:rPr>
          <w:szCs w:val="22"/>
          <w:lang w:eastAsia="ko-KR"/>
        </w:rPr>
        <w:t xml:space="preserve">the condition is </w:t>
      </w:r>
      <w:r w:rsidRPr="001811D1">
        <w:rPr>
          <w:rFonts w:eastAsia="MS Mincho"/>
          <w:szCs w:val="22"/>
          <w:lang w:eastAsia="ja-JP"/>
        </w:rPr>
        <w:t xml:space="preserve">true, </w:t>
      </w:r>
      <w:r w:rsidRPr="001811D1">
        <w:rPr>
          <w:rFonts w:eastAsia="MS Mincho"/>
          <w:lang w:eastAsia="ja-JP"/>
        </w:rPr>
        <w:t xml:space="preserve">PCM mode is evaluated and </w:t>
      </w:r>
      <w:r w:rsidRPr="001811D1">
        <w:rPr>
          <w:rFonts w:eastAsia="MS Mincho"/>
          <w:i/>
          <w:lang w:eastAsia="ja-JP"/>
        </w:rPr>
        <w:t>J</w:t>
      </w:r>
      <w:r w:rsidRPr="001811D1">
        <w:rPr>
          <w:rFonts w:eastAsia="MS Mincho"/>
          <w:lang w:eastAsia="ja-JP"/>
        </w:rPr>
        <w:t xml:space="preserve"> is set equal to the resulting coding cost </w:t>
      </w:r>
      <w:proofErr w:type="spellStart"/>
      <w:r w:rsidRPr="001811D1">
        <w:rPr>
          <w:rFonts w:eastAsia="MS Mincho"/>
          <w:i/>
          <w:lang w:eastAsia="ja-JP"/>
        </w:rPr>
        <w:t>J</w:t>
      </w:r>
      <w:r w:rsidRPr="001811D1">
        <w:rPr>
          <w:rFonts w:eastAsia="MS Mincho"/>
          <w:vertAlign w:val="subscript"/>
          <w:lang w:eastAsia="ja-JP"/>
        </w:rPr>
        <w:t>mode</w:t>
      </w:r>
      <w:proofErr w:type="spellEnd"/>
      <w:r w:rsidRPr="001811D1">
        <w:rPr>
          <w:rFonts w:eastAsia="MS Mincho"/>
          <w:szCs w:val="22"/>
          <w:lang w:eastAsia="ja-JP"/>
        </w:rPr>
        <w:t xml:space="preserve"> if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p>
    <w:p w14:paraId="3BBF5269" w14:textId="77777777" w:rsidR="00B26547" w:rsidRPr="001811D1" w:rsidRDefault="00B26547" w:rsidP="00B26547">
      <w:pPr>
        <w:numPr>
          <w:ilvl w:val="0"/>
          <w:numId w:val="33"/>
        </w:numPr>
        <w:rPr>
          <w:rFonts w:eastAsia="MS Mincho"/>
          <w:lang w:eastAsia="ja-JP"/>
        </w:rPr>
      </w:pPr>
      <w:r w:rsidRPr="001811D1">
        <w:rPr>
          <w:rFonts w:eastAsia="MS Mincho"/>
          <w:szCs w:val="22"/>
          <w:lang w:eastAsia="ja-JP"/>
        </w:rPr>
        <w:t xml:space="preserve">Bit cost of </w:t>
      </w:r>
      <w:r w:rsidRPr="001811D1">
        <w:rPr>
          <w:rFonts w:eastAsia="MS Mincho"/>
          <w:i/>
          <w:szCs w:val="22"/>
          <w:lang w:eastAsia="ja-JP"/>
        </w:rPr>
        <w:t xml:space="preserve">J </w:t>
      </w:r>
      <w:r w:rsidRPr="001811D1">
        <w:rPr>
          <w:rFonts w:eastAsia="MS Mincho"/>
          <w:szCs w:val="22"/>
          <w:lang w:eastAsia="ja-JP"/>
        </w:rPr>
        <w:t xml:space="preserve">is greater than that of the </w:t>
      </w:r>
      <w:r w:rsidRPr="001811D1">
        <w:rPr>
          <w:rFonts w:eastAsia="MS Mincho"/>
          <w:lang w:eastAsia="ja-JP"/>
        </w:rPr>
        <w:t>PCM sample data</w:t>
      </w:r>
      <w:r w:rsidRPr="001811D1">
        <w:rPr>
          <w:rFonts w:eastAsia="MS Mincho"/>
          <w:szCs w:val="22"/>
          <w:lang w:eastAsia="ja-JP"/>
        </w:rPr>
        <w:t xml:space="preserve"> of the input image block.</w:t>
      </w:r>
    </w:p>
    <w:p w14:paraId="35C94E9A" w14:textId="77777777" w:rsidR="00B26547" w:rsidRPr="001811D1" w:rsidRDefault="00B26547" w:rsidP="00B26547">
      <w:pPr>
        <w:numPr>
          <w:ilvl w:val="0"/>
          <w:numId w:val="33"/>
        </w:numPr>
        <w:rPr>
          <w:rFonts w:eastAsia="MS Mincho"/>
          <w:lang w:eastAsia="ja-JP"/>
        </w:rPr>
      </w:pPr>
      <w:r w:rsidRPr="001811D1">
        <w:rPr>
          <w:rFonts w:eastAsia="MS Mincho"/>
          <w:i/>
          <w:szCs w:val="22"/>
          <w:lang w:eastAsia="ja-JP"/>
        </w:rPr>
        <w:t xml:space="preserve">J </w:t>
      </w:r>
      <w:r w:rsidRPr="001811D1">
        <w:rPr>
          <w:rFonts w:eastAsia="MS Mincho"/>
          <w:szCs w:val="22"/>
          <w:lang w:eastAsia="ja-JP"/>
        </w:rPr>
        <w:t xml:space="preserve">is greater than bit cost of the </w:t>
      </w:r>
      <w:r w:rsidRPr="001811D1">
        <w:rPr>
          <w:rFonts w:eastAsia="MS Mincho"/>
          <w:lang w:eastAsia="ja-JP"/>
        </w:rPr>
        <w:t xml:space="preserve">PCM sample data </w:t>
      </w:r>
      <w:r w:rsidRPr="001811D1">
        <w:rPr>
          <w:rFonts w:eastAsia="MS Mincho"/>
          <w:szCs w:val="22"/>
          <w:lang w:eastAsia="ja-JP"/>
        </w:rPr>
        <w:t>of the input image block</w:t>
      </w:r>
      <w:r w:rsidRPr="001811D1" w:rsidDel="00912C6A">
        <w:rPr>
          <w:rFonts w:eastAsia="MS Mincho"/>
          <w:szCs w:val="22"/>
          <w:lang w:eastAsia="ja-JP"/>
        </w:rPr>
        <w:t xml:space="preserve"> </w:t>
      </w:r>
      <w:r w:rsidRPr="001811D1">
        <w:rPr>
          <w:rFonts w:eastAsia="MS Mincho"/>
          <w:szCs w:val="22"/>
          <w:lang w:eastAsia="ja-JP"/>
        </w:rPr>
        <w:t xml:space="preserve">multiplied by </w:t>
      </w:r>
      <w:proofErr w:type="spellStart"/>
      <w:r w:rsidRPr="001811D1">
        <w:rPr>
          <w:lang w:eastAsia="ja-JP"/>
        </w:rPr>
        <w:t>λ</w:t>
      </w:r>
      <w:r w:rsidRPr="001811D1">
        <w:rPr>
          <w:szCs w:val="22"/>
          <w:vertAlign w:val="subscript"/>
          <w:lang w:eastAsia="ja-JP"/>
        </w:rPr>
        <w:t>mode</w:t>
      </w:r>
      <w:proofErr w:type="spellEnd"/>
      <w:r w:rsidRPr="001811D1">
        <w:rPr>
          <w:rFonts w:eastAsia="MS Mincho"/>
          <w:szCs w:val="22"/>
          <w:lang w:eastAsia="ja-JP"/>
        </w:rPr>
        <w:t>.</w:t>
      </w:r>
    </w:p>
    <w:p w14:paraId="06D9363A" w14:textId="77777777" w:rsidR="00B26547" w:rsidRPr="001811D1" w:rsidRDefault="00B26547" w:rsidP="00B26547">
      <w:pPr>
        <w:numPr>
          <w:ilvl w:val="0"/>
          <w:numId w:val="32"/>
        </w:numPr>
        <w:rPr>
          <w:lang w:eastAsia="ko-KR"/>
        </w:rPr>
      </w:pPr>
      <w:r w:rsidRPr="001811D1">
        <w:rPr>
          <w:rFonts w:eastAsia="MS Mincho"/>
          <w:lang w:eastAsia="ja-JP"/>
        </w:rPr>
        <w:t xml:space="preserve">Update bit cost </w:t>
      </w:r>
      <w:proofErr w:type="spellStart"/>
      <w:r w:rsidRPr="001811D1">
        <w:rPr>
          <w:rFonts w:eastAsia="MS Mincho"/>
          <w:i/>
          <w:lang w:eastAsia="ja-JP"/>
        </w:rPr>
        <w:t>B</w:t>
      </w:r>
      <w:r w:rsidRPr="001811D1">
        <w:rPr>
          <w:szCs w:val="22"/>
          <w:vertAlign w:val="subscript"/>
          <w:lang w:eastAsia="ja-JP"/>
        </w:rPr>
        <w:t>mode</w:t>
      </w:r>
      <w:proofErr w:type="spellEnd"/>
      <w:r w:rsidRPr="001811D1" w:rsidDel="00ED69D0">
        <w:rPr>
          <w:lang w:eastAsia="ja-JP"/>
        </w:rPr>
        <w:t xml:space="preserve"> </w:t>
      </w:r>
      <w:r w:rsidRPr="001811D1">
        <w:rPr>
          <w:rFonts w:eastAsia="MS Mincho"/>
          <w:lang w:eastAsia="ja-JP"/>
        </w:rPr>
        <w:t xml:space="preserve">by adding bits for CU split flag and re-compute minimum coding cost </w:t>
      </w:r>
      <w:r w:rsidRPr="001811D1">
        <w:rPr>
          <w:rFonts w:eastAsia="MS Mincho"/>
          <w:i/>
          <w:szCs w:val="22"/>
          <w:lang w:eastAsia="ja-JP"/>
        </w:rPr>
        <w:t>J</w:t>
      </w:r>
      <w:r w:rsidRPr="001811D1">
        <w:rPr>
          <w:rFonts w:eastAsia="MS Mincho"/>
          <w:lang w:eastAsia="ja-JP"/>
        </w:rPr>
        <w:t>.</w:t>
      </w:r>
    </w:p>
    <w:p w14:paraId="5601FF19" w14:textId="77777777" w:rsidR="00B26547" w:rsidRPr="001811D1" w:rsidRDefault="00B26547" w:rsidP="00B26547">
      <w:pPr>
        <w:numPr>
          <w:ilvl w:val="0"/>
          <w:numId w:val="32"/>
        </w:numPr>
        <w:rPr>
          <w:lang w:eastAsia="ko-KR"/>
        </w:rPr>
      </w:pPr>
      <w:r w:rsidRPr="001811D1">
        <w:rPr>
          <w:rFonts w:eastAsia="Batang"/>
        </w:rPr>
        <w:t>Check i</w:t>
      </w:r>
      <w:r w:rsidRPr="001811D1">
        <w:rPr>
          <w:rFonts w:eastAsia="Batang"/>
          <w:lang w:eastAsia="ja-JP"/>
        </w:rPr>
        <w:t>f</w:t>
      </w:r>
      <w:r w:rsidRPr="001811D1">
        <w:rPr>
          <w:rFonts w:eastAsia="Batang"/>
        </w:rPr>
        <w:t xml:space="preserve"> the </w:t>
      </w:r>
      <w:r w:rsidRPr="001811D1">
        <w:rPr>
          <w:rFonts w:eastAsia="MS Mincho"/>
          <w:lang w:eastAsia="ja-JP"/>
        </w:rPr>
        <w:t xml:space="preserve">best interim coding mode </w:t>
      </w:r>
      <w:r w:rsidRPr="001811D1">
        <w:t>is MODE_SKIP</w:t>
      </w:r>
      <w:r w:rsidRPr="001811D1">
        <w:rPr>
          <w:lang w:eastAsia="ko-KR"/>
        </w:rPr>
        <w:t xml:space="preserve"> (</w:t>
      </w:r>
      <w:proofErr w:type="spellStart"/>
      <w:r w:rsidRPr="001811D1">
        <w:rPr>
          <w:lang w:eastAsia="ko-KR"/>
        </w:rPr>
        <w:t>Early_CU</w:t>
      </w:r>
      <w:proofErr w:type="spellEnd"/>
      <w:r w:rsidRPr="001811D1">
        <w:rPr>
          <w:lang w:eastAsia="ko-KR"/>
        </w:rPr>
        <w:t xml:space="preserve"> condition)</w:t>
      </w:r>
      <w:r w:rsidRPr="001811D1">
        <w:t xml:space="preserve">. If </w:t>
      </w:r>
      <w:r w:rsidRPr="001811D1">
        <w:rPr>
          <w:lang w:eastAsia="ko-KR"/>
        </w:rPr>
        <w:t xml:space="preserve">the condition is </w:t>
      </w:r>
      <w:r w:rsidRPr="001811D1">
        <w:t xml:space="preserve">true, do not proceed to the recursive </w:t>
      </w:r>
      <w:r w:rsidRPr="001811D1">
        <w:rPr>
          <w:rFonts w:eastAsia="MS Mincho"/>
          <w:lang w:eastAsia="ja-JP"/>
        </w:rPr>
        <w:t xml:space="preserve">mode decision </w:t>
      </w:r>
      <w:r w:rsidRPr="001811D1">
        <w:t>at next CU level</w:t>
      </w:r>
      <w:r w:rsidRPr="001811D1">
        <w:rPr>
          <w:rFonts w:eastAsia="MS Mincho"/>
          <w:lang w:eastAsia="ja-JP"/>
        </w:rPr>
        <w:t xml:space="preserve">. </w:t>
      </w:r>
      <w:r w:rsidRPr="001811D1">
        <w:t xml:space="preserve">Otherwise, go to next CU level of recursive </w:t>
      </w:r>
      <w:r w:rsidRPr="001811D1">
        <w:rPr>
          <w:rFonts w:eastAsia="MS Mincho"/>
          <w:lang w:eastAsia="ja-JP"/>
        </w:rPr>
        <w:t>mode decision</w:t>
      </w:r>
      <w:r w:rsidRPr="001811D1">
        <w:t xml:space="preserve"> if the current CU depth is </w:t>
      </w:r>
      <w:r w:rsidRPr="001811D1">
        <w:rPr>
          <w:lang w:eastAsia="ko-KR"/>
        </w:rPr>
        <w:t xml:space="preserve">not </w:t>
      </w:r>
      <w:r w:rsidRPr="001811D1">
        <w:t>maximum</w:t>
      </w:r>
      <w:r w:rsidRPr="001811D1">
        <w:rPr>
          <w:lang w:eastAsia="ko-KR"/>
        </w:rPr>
        <w:t>.</w:t>
      </w:r>
    </w:p>
    <w:p w14:paraId="25A44C7B" w14:textId="77777777" w:rsidR="00B26547" w:rsidRDefault="00554E84" w:rsidP="00B26547">
      <w:pPr>
        <w:keepNext/>
        <w:jc w:val="center"/>
      </w:pPr>
      <w:r>
        <w:rPr>
          <w:noProof/>
          <w:lang w:val="en-AU" w:eastAsia="en-AU"/>
        </w:rPr>
        <w:lastRenderedPageBreak/>
        <w:drawing>
          <wp:inline distT="0" distB="0" distL="0" distR="0" wp14:anchorId="2962B928" wp14:editId="4B6602BB">
            <wp:extent cx="3269615" cy="4989195"/>
            <wp:effectExtent l="0" t="0" r="6985" b="190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269615" cy="4989195"/>
                    </a:xfrm>
                    <a:prstGeom prst="rect">
                      <a:avLst/>
                    </a:prstGeom>
                    <a:noFill/>
                    <a:ln>
                      <a:noFill/>
                    </a:ln>
                  </pic:spPr>
                </pic:pic>
              </a:graphicData>
            </a:graphic>
          </wp:inline>
        </w:drawing>
      </w:r>
    </w:p>
    <w:p w14:paraId="2B16E1D4" w14:textId="55D32DE6" w:rsidR="00383353" w:rsidRDefault="00383353" w:rsidP="00744CD7">
      <w:pPr>
        <w:pStyle w:val="Caption"/>
      </w:pPr>
      <w:bookmarkStart w:id="699" w:name="_Ref437275457"/>
      <w:bookmarkStart w:id="700" w:name="_Toc13594839"/>
      <w:r>
        <w:t xml:space="preserve">Figure </w:t>
      </w:r>
      <w:r w:rsidR="0018506D">
        <w:fldChar w:fldCharType="begin"/>
      </w:r>
      <w:r w:rsidR="0018506D">
        <w:instrText xml:space="preserve"> STYLEREF 1 \s </w:instrText>
      </w:r>
      <w:r w:rsidR="0018506D">
        <w:fldChar w:fldCharType="separate"/>
      </w:r>
      <w:r w:rsidR="00C447FC">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8</w:t>
      </w:r>
      <w:r w:rsidR="0018506D">
        <w:fldChar w:fldCharType="end"/>
      </w:r>
      <w:bookmarkEnd w:id="699"/>
      <w:r>
        <w:t xml:space="preserve">. </w:t>
      </w:r>
      <w:r w:rsidRPr="000C5748">
        <w:t>The schematic of Intra/Inter/PCM mode decision</w:t>
      </w:r>
      <w:r>
        <w:t>.</w:t>
      </w:r>
      <w:bookmarkEnd w:id="700"/>
    </w:p>
    <w:p w14:paraId="27E23F02" w14:textId="77777777" w:rsidR="00383353" w:rsidRPr="00AD0FAD" w:rsidRDefault="00383353" w:rsidP="00B26547">
      <w:pPr>
        <w:keepNext/>
        <w:jc w:val="center"/>
      </w:pPr>
    </w:p>
    <w:p w14:paraId="2D980406" w14:textId="7A48E9C7" w:rsidR="00B26547" w:rsidRPr="001811D1" w:rsidRDefault="00B26547" w:rsidP="00B26547">
      <w:pPr>
        <w:rPr>
          <w:rFonts w:eastAsia="MS Mincho"/>
          <w:lang w:eastAsia="ja-JP"/>
        </w:rPr>
      </w:pPr>
      <w:r w:rsidRPr="001811D1">
        <w:rPr>
          <w:lang w:eastAsia="ja-JP"/>
        </w:rPr>
        <w:t xml:space="preserve">For the computation of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except for PCM mode</w:t>
      </w:r>
      <w:r w:rsidRPr="001811D1">
        <w:rPr>
          <w:szCs w:val="22"/>
          <w:lang w:eastAsia="ja-JP"/>
        </w:rPr>
        <w:t>, r</w:t>
      </w:r>
      <w:r w:rsidRPr="001811D1">
        <w:rPr>
          <w:lang w:eastAsia="ja-JP"/>
        </w:rPr>
        <w:t xml:space="preserve">esidual signal is obtained by </w:t>
      </w:r>
      <w:r w:rsidRPr="001811D1">
        <w:rPr>
          <w:rFonts w:eastAsia="MS Mincho"/>
          <w:lang w:eastAsia="ja-JP"/>
        </w:rPr>
        <w:t xml:space="preserve">subtracting intra or inter prediction samples from source samples and is coded with transform and quantization with quadtree TU partitioning as specified in the section </w:t>
      </w:r>
      <w:r>
        <w:rPr>
          <w:rFonts w:eastAsia="MS Mincho"/>
          <w:lang w:eastAsia="ja-JP"/>
        </w:rPr>
        <w:t>6.9</w:t>
      </w:r>
      <w:r w:rsidRPr="00AD0FAD">
        <w:rPr>
          <w:lang w:eastAsia="ja-JP"/>
        </w:rPr>
        <w:t>. Bits for side information (</w:t>
      </w:r>
      <w:proofErr w:type="spellStart"/>
      <w:r w:rsidRPr="00AD0FAD">
        <w:rPr>
          <w:lang w:eastAsia="ja-JP"/>
        </w:rPr>
        <w:t>skip_flag</w:t>
      </w:r>
      <w:proofErr w:type="spellEnd"/>
      <w:r w:rsidRPr="00AD0FAD">
        <w:rPr>
          <w:lang w:eastAsia="ja-JP"/>
        </w:rPr>
        <w:t xml:space="preserve">, </w:t>
      </w:r>
      <w:proofErr w:type="spellStart"/>
      <w:r w:rsidRPr="00AD0FAD">
        <w:rPr>
          <w:lang w:eastAsia="ja-JP"/>
        </w:rPr>
        <w:t>merge_flag</w:t>
      </w:r>
      <w:proofErr w:type="spellEnd"/>
      <w:r w:rsidRPr="00AD0FAD">
        <w:rPr>
          <w:lang w:eastAsia="ja-JP"/>
        </w:rPr>
        <w:t xml:space="preserve">, </w:t>
      </w:r>
      <w:proofErr w:type="spellStart"/>
      <w:r w:rsidRPr="00BF6BF4">
        <w:rPr>
          <w:rFonts w:eastAsia="MS Mincho"/>
          <w:lang w:eastAsia="ja-JP"/>
        </w:rPr>
        <w:t>merge_idx</w:t>
      </w:r>
      <w:proofErr w:type="spellEnd"/>
      <w:r w:rsidRPr="00BF6BF4">
        <w:rPr>
          <w:rFonts w:eastAsia="MS Mincho"/>
          <w:lang w:eastAsia="ja-JP"/>
        </w:rPr>
        <w:t xml:space="preserve">, </w:t>
      </w:r>
      <w:proofErr w:type="spellStart"/>
      <w:r w:rsidRPr="00BE073F">
        <w:rPr>
          <w:lang w:eastAsia="ja-JP"/>
        </w:rPr>
        <w:t>pred_</w:t>
      </w:r>
      <w:r w:rsidRPr="0046420E">
        <w:rPr>
          <w:rFonts w:eastAsia="MS Mincho"/>
          <w:lang w:eastAsia="ja-JP"/>
        </w:rPr>
        <w:t>type</w:t>
      </w:r>
      <w:proofErr w:type="spellEnd"/>
      <w:r w:rsidRPr="0046420E">
        <w:rPr>
          <w:lang w:eastAsia="ja-JP"/>
        </w:rPr>
        <w:t>,</w:t>
      </w:r>
      <w:r w:rsidRPr="0046420E">
        <w:t xml:space="preserve"> </w:t>
      </w:r>
      <w:proofErr w:type="spellStart"/>
      <w:r w:rsidRPr="00240787">
        <w:rPr>
          <w:lang w:eastAsia="ja-JP"/>
        </w:rPr>
        <w:t>pcm_flag</w:t>
      </w:r>
      <w:proofErr w:type="spellEnd"/>
      <w:r w:rsidRPr="00676AB7">
        <w:rPr>
          <w:lang w:eastAsia="ja-JP"/>
        </w:rPr>
        <w:t xml:space="preserve">, </w:t>
      </w:r>
      <w:proofErr w:type="spellStart"/>
      <w:r w:rsidRPr="00676AB7">
        <w:rPr>
          <w:lang w:eastAsia="ja-JP"/>
        </w:rPr>
        <w:t>inter_pred_</w:t>
      </w:r>
      <w:r w:rsidRPr="009669C1">
        <w:rPr>
          <w:rFonts w:eastAsia="MS Mincho"/>
          <w:lang w:eastAsia="ja-JP"/>
        </w:rPr>
        <w:t>flag</w:t>
      </w:r>
      <w:proofErr w:type="spellEnd"/>
      <w:r w:rsidRPr="008E45E7">
        <w:rPr>
          <w:lang w:eastAsia="ja-JP"/>
        </w:rPr>
        <w:t>, reference picture indices, motion vector(s)</w:t>
      </w:r>
      <w:r w:rsidRPr="00045005">
        <w:rPr>
          <w:rFonts w:eastAsia="MS Mincho"/>
          <w:lang w:eastAsia="ja-JP"/>
        </w:rPr>
        <w:t>,</w:t>
      </w:r>
      <w:r w:rsidRPr="00C02B57">
        <w:rPr>
          <w:lang w:eastAsia="ja-JP"/>
        </w:rPr>
        <w:t xml:space="preserve"> </w:t>
      </w:r>
      <w:proofErr w:type="spellStart"/>
      <w:r w:rsidRPr="00C02B57">
        <w:rPr>
          <w:lang w:eastAsia="ja-JP"/>
        </w:rPr>
        <w:t>mvp_idx</w:t>
      </w:r>
      <w:proofErr w:type="spellEnd"/>
      <w:r w:rsidRPr="00C02B57">
        <w:rPr>
          <w:rFonts w:eastAsia="MS Mincho"/>
          <w:lang w:eastAsia="ja-JP"/>
        </w:rPr>
        <w:t xml:space="preserve">, intra prediction mode </w:t>
      </w:r>
      <w:proofErr w:type="spellStart"/>
      <w:r w:rsidRPr="00C02B57">
        <w:rPr>
          <w:rFonts w:eastAsia="MS Mincho"/>
          <w:lang w:eastAsia="ja-JP"/>
        </w:rPr>
        <w:t>signaling</w:t>
      </w:r>
      <w:proofErr w:type="spellEnd"/>
      <w:r w:rsidRPr="00830B96">
        <w:rPr>
          <w:lang w:eastAsia="ja-JP"/>
        </w:rPr>
        <w:t xml:space="preserve">) and residual </w:t>
      </w:r>
      <w:r w:rsidRPr="00830B96">
        <w:rPr>
          <w:rFonts w:eastAsia="MS Mincho"/>
          <w:lang w:eastAsia="ja-JP"/>
        </w:rPr>
        <w:t xml:space="preserve">coded data </w:t>
      </w:r>
      <w:r w:rsidRPr="00C23D58">
        <w:rPr>
          <w:lang w:eastAsia="ja-JP"/>
        </w:rPr>
        <w:t xml:space="preserve">are considered as </w:t>
      </w:r>
      <w:proofErr w:type="spellStart"/>
      <w:r w:rsidRPr="00206D42">
        <w:rPr>
          <w:i/>
          <w:lang w:eastAsia="ja-JP"/>
        </w:rPr>
        <w:t>B</w:t>
      </w:r>
      <w:r w:rsidRPr="001811D1">
        <w:rPr>
          <w:szCs w:val="22"/>
          <w:vertAlign w:val="subscript"/>
          <w:lang w:eastAsia="ja-JP"/>
        </w:rPr>
        <w:t>mode</w:t>
      </w:r>
      <w:proofErr w:type="spellEnd"/>
      <w:r w:rsidRPr="001811D1">
        <w:rPr>
          <w:lang w:eastAsia="ja-JP"/>
        </w:rPr>
        <w:t>.</w:t>
      </w:r>
      <w:r w:rsidRPr="001811D1">
        <w:rPr>
          <w:i/>
          <w:lang w:eastAsia="ja-JP"/>
        </w:rPr>
        <w:t xml:space="preserve"> </w:t>
      </w:r>
      <w:proofErr w:type="spellStart"/>
      <w:r w:rsidRPr="001811D1">
        <w:rPr>
          <w:i/>
          <w:szCs w:val="22"/>
          <w:lang w:eastAsia="ja-JP"/>
        </w:rPr>
        <w:t>SSE</w:t>
      </w:r>
      <w:r w:rsidRPr="001811D1">
        <w:rPr>
          <w:rFonts w:eastAsia="MS Mincho"/>
          <w:szCs w:val="22"/>
          <w:vertAlign w:val="subscript"/>
          <w:lang w:eastAsia="ja-JP"/>
        </w:rPr>
        <w:t>luma</w:t>
      </w:r>
      <w:proofErr w:type="spellEnd"/>
      <w:r w:rsidRPr="001811D1">
        <w:rPr>
          <w:rFonts w:eastAsia="MS Mincho"/>
          <w:szCs w:val="22"/>
          <w:lang w:eastAsia="ja-JP"/>
        </w:rPr>
        <w:t xml:space="preserve"> and </w:t>
      </w:r>
      <w:proofErr w:type="spellStart"/>
      <w:r w:rsidRPr="001811D1">
        <w:rPr>
          <w:rFonts w:eastAsia="MS Mincho"/>
          <w:i/>
          <w:szCs w:val="22"/>
          <w:lang w:eastAsia="ja-JP"/>
        </w:rPr>
        <w:t>SSE</w:t>
      </w:r>
      <w:r w:rsidRPr="001811D1">
        <w:rPr>
          <w:rFonts w:eastAsia="MS Mincho"/>
          <w:szCs w:val="22"/>
          <w:vertAlign w:val="subscript"/>
          <w:lang w:eastAsia="ja-JP"/>
        </w:rPr>
        <w:t>chroma</w:t>
      </w:r>
      <w:proofErr w:type="spellEnd"/>
      <w:r w:rsidRPr="001811D1" w:rsidDel="00342525">
        <w:rPr>
          <w:lang w:eastAsia="ja-JP"/>
        </w:rPr>
        <w:t xml:space="preserve"> </w:t>
      </w:r>
      <w:r w:rsidRPr="001811D1">
        <w:rPr>
          <w:rFonts w:eastAsia="MS Mincho"/>
          <w:lang w:eastAsia="ja-JP"/>
        </w:rPr>
        <w:t>are</w:t>
      </w:r>
      <w:r w:rsidRPr="001811D1">
        <w:rPr>
          <w:lang w:eastAsia="ja-JP"/>
        </w:rPr>
        <w:t xml:space="preserve"> obtained by using local decoded samples</w:t>
      </w:r>
      <w:r w:rsidRPr="001811D1">
        <w:rPr>
          <w:rFonts w:eastAsia="MS Mincho"/>
          <w:lang w:eastAsia="ja-JP"/>
        </w:rPr>
        <w:t>, except for MODE_SKIP case where prediction sample is used as local decoded samples.</w:t>
      </w:r>
    </w:p>
    <w:p w14:paraId="3BDF1AEB" w14:textId="79C2A5FF" w:rsidR="00B26547" w:rsidRPr="001811D1" w:rsidRDefault="00B26547" w:rsidP="00B26547">
      <w:pPr>
        <w:rPr>
          <w:rFonts w:eastAsia="MS Mincho"/>
          <w:lang w:eastAsia="ja-JP"/>
        </w:rPr>
      </w:pPr>
      <w:r w:rsidRPr="001811D1">
        <w:rPr>
          <w:lang w:eastAsia="ja-JP"/>
        </w:rPr>
        <w:t xml:space="preserve">For the computation of </w:t>
      </w:r>
      <w:proofErr w:type="spellStart"/>
      <w:r w:rsidRPr="001811D1">
        <w:rPr>
          <w:i/>
          <w:lang w:eastAsia="ja-JP"/>
        </w:rPr>
        <w:t>J</w:t>
      </w:r>
      <w:r w:rsidRPr="001811D1">
        <w:rPr>
          <w:szCs w:val="22"/>
          <w:vertAlign w:val="subscript"/>
          <w:lang w:eastAsia="ja-JP"/>
        </w:rPr>
        <w:t>mode</w:t>
      </w:r>
      <w:proofErr w:type="spellEnd"/>
      <w:r w:rsidRPr="001811D1">
        <w:rPr>
          <w:rFonts w:eastAsia="MS Mincho"/>
          <w:szCs w:val="22"/>
          <w:lang w:eastAsia="ja-JP"/>
        </w:rPr>
        <w:t xml:space="preserve"> for PCM mode</w:t>
      </w:r>
      <w:r w:rsidRPr="001811D1">
        <w:rPr>
          <w:szCs w:val="22"/>
          <w:lang w:eastAsia="ja-JP"/>
        </w:rPr>
        <w:t>,</w:t>
      </w:r>
      <w:r w:rsidRPr="001811D1">
        <w:rPr>
          <w:rFonts w:eastAsia="MS Mincho"/>
          <w:szCs w:val="22"/>
          <w:lang w:eastAsia="ja-JP"/>
        </w:rPr>
        <w:t xml:space="preserve"> bits for side information </w:t>
      </w:r>
      <w:r w:rsidRPr="001811D1">
        <w:rPr>
          <w:lang w:eastAsia="ja-JP"/>
        </w:rPr>
        <w:t>(</w:t>
      </w:r>
      <w:proofErr w:type="spellStart"/>
      <w:r w:rsidRPr="001811D1">
        <w:rPr>
          <w:lang w:eastAsia="ja-JP"/>
        </w:rPr>
        <w:t>skip_flag</w:t>
      </w:r>
      <w:proofErr w:type="spellEnd"/>
      <w:r w:rsidRPr="001811D1">
        <w:rPr>
          <w:lang w:eastAsia="ja-JP"/>
        </w:rPr>
        <w:t xml:space="preserve">, </w:t>
      </w:r>
      <w:proofErr w:type="spellStart"/>
      <w:r w:rsidRPr="001811D1">
        <w:rPr>
          <w:lang w:eastAsia="ja-JP"/>
        </w:rPr>
        <w:t>pred_</w:t>
      </w:r>
      <w:r w:rsidRPr="001811D1">
        <w:rPr>
          <w:rFonts w:eastAsia="MS Mincho"/>
          <w:lang w:eastAsia="ja-JP"/>
        </w:rPr>
        <w:t>type</w:t>
      </w:r>
      <w:proofErr w:type="spellEnd"/>
      <w:r w:rsidRPr="001811D1">
        <w:rPr>
          <w:lang w:eastAsia="ja-JP"/>
        </w:rPr>
        <w:t>,</w:t>
      </w:r>
      <w:r w:rsidRPr="001811D1">
        <w:t xml:space="preserve"> </w:t>
      </w:r>
      <w:proofErr w:type="spellStart"/>
      <w:r w:rsidRPr="001811D1">
        <w:rPr>
          <w:lang w:eastAsia="ja-JP"/>
        </w:rPr>
        <w:t>pcm_flag</w:t>
      </w:r>
      <w:proofErr w:type="spellEnd"/>
      <w:r w:rsidRPr="001811D1">
        <w:rPr>
          <w:lang w:eastAsia="ja-JP"/>
        </w:rPr>
        <w:t xml:space="preserve">, </w:t>
      </w:r>
      <w:proofErr w:type="spellStart"/>
      <w:r w:rsidRPr="001811D1">
        <w:rPr>
          <w:lang w:eastAsia="ja-JP"/>
        </w:rPr>
        <w:t>pcm_alignment_zero_bit</w:t>
      </w:r>
      <w:proofErr w:type="spellEnd"/>
      <w:r w:rsidRPr="001811D1">
        <w:rPr>
          <w:lang w:eastAsia="ja-JP"/>
        </w:rPr>
        <w:t xml:space="preserve">) and </w:t>
      </w:r>
      <w:r w:rsidRPr="001811D1">
        <w:rPr>
          <w:rFonts w:eastAsia="MS Mincho"/>
          <w:lang w:eastAsia="ja-JP"/>
        </w:rPr>
        <w:t xml:space="preserve">PCM sample data </w:t>
      </w:r>
      <w:r w:rsidRPr="001811D1">
        <w:rPr>
          <w:lang w:eastAsia="ja-JP"/>
        </w:rPr>
        <w:t xml:space="preserve">are considered as </w:t>
      </w:r>
      <w:proofErr w:type="spellStart"/>
      <w:r w:rsidRPr="001811D1">
        <w:rPr>
          <w:i/>
          <w:lang w:eastAsia="ja-JP"/>
        </w:rPr>
        <w:t>B</w:t>
      </w:r>
      <w:r w:rsidRPr="001811D1">
        <w:rPr>
          <w:szCs w:val="22"/>
          <w:vertAlign w:val="subscript"/>
          <w:lang w:eastAsia="ja-JP"/>
        </w:rPr>
        <w:t>mode</w:t>
      </w:r>
      <w:proofErr w:type="spellEnd"/>
      <w:r w:rsidRPr="001811D1">
        <w:rPr>
          <w:lang w:eastAsia="ja-JP"/>
        </w:rPr>
        <w:t>.</w:t>
      </w:r>
      <w:r w:rsidRPr="001811D1">
        <w:rPr>
          <w:i/>
          <w:lang w:eastAsia="ja-JP"/>
        </w:rPr>
        <w:t xml:space="preserve"> </w:t>
      </w:r>
      <w:proofErr w:type="spellStart"/>
      <w:r w:rsidRPr="001811D1">
        <w:rPr>
          <w:i/>
          <w:szCs w:val="22"/>
          <w:lang w:eastAsia="ja-JP"/>
        </w:rPr>
        <w:t>SSE</w:t>
      </w:r>
      <w:r w:rsidRPr="001811D1">
        <w:rPr>
          <w:rFonts w:eastAsia="MS Mincho"/>
          <w:szCs w:val="22"/>
          <w:vertAlign w:val="subscript"/>
          <w:lang w:eastAsia="ja-JP"/>
        </w:rPr>
        <w:t>luma</w:t>
      </w:r>
      <w:proofErr w:type="spellEnd"/>
      <w:r w:rsidRPr="001811D1">
        <w:rPr>
          <w:rFonts w:eastAsia="MS Mincho"/>
          <w:szCs w:val="22"/>
          <w:lang w:eastAsia="ja-JP"/>
        </w:rPr>
        <w:t xml:space="preserve"> and </w:t>
      </w:r>
      <w:proofErr w:type="spellStart"/>
      <w:r w:rsidRPr="001811D1">
        <w:rPr>
          <w:rFonts w:eastAsia="MS Mincho"/>
          <w:i/>
          <w:szCs w:val="22"/>
          <w:lang w:eastAsia="ja-JP"/>
        </w:rPr>
        <w:t>SSE</w:t>
      </w:r>
      <w:r w:rsidRPr="001811D1">
        <w:rPr>
          <w:rFonts w:eastAsia="MS Mincho"/>
          <w:szCs w:val="22"/>
          <w:vertAlign w:val="subscript"/>
          <w:lang w:eastAsia="ja-JP"/>
        </w:rPr>
        <w:t>chroma</w:t>
      </w:r>
      <w:proofErr w:type="spellEnd"/>
      <w:r w:rsidRPr="001811D1" w:rsidDel="00342525">
        <w:rPr>
          <w:lang w:eastAsia="ja-JP"/>
        </w:rPr>
        <w:t xml:space="preserve"> </w:t>
      </w:r>
      <w:r w:rsidRPr="001811D1">
        <w:rPr>
          <w:rFonts w:eastAsia="MS Mincho"/>
          <w:lang w:eastAsia="ja-JP"/>
        </w:rPr>
        <w:t>are</w:t>
      </w:r>
      <w:r w:rsidRPr="001811D1">
        <w:rPr>
          <w:lang w:eastAsia="ja-JP"/>
        </w:rPr>
        <w:t xml:space="preserve"> </w:t>
      </w:r>
      <w:r w:rsidRPr="001811D1">
        <w:rPr>
          <w:rFonts w:eastAsia="MS Mincho"/>
          <w:lang w:eastAsia="ja-JP"/>
        </w:rPr>
        <w:t>set to 0. (Note that in current test conditions, the PCM mode decision processes in (1</w:t>
      </w:r>
      <w:r w:rsidRPr="001811D1">
        <w:rPr>
          <w:lang w:eastAsia="ko-KR"/>
        </w:rPr>
        <w:t>5</w:t>
      </w:r>
      <w:r w:rsidRPr="001811D1">
        <w:rPr>
          <w:rFonts w:eastAsia="MS Mincho"/>
          <w:lang w:eastAsia="ja-JP"/>
        </w:rPr>
        <w:t>) and (1</w:t>
      </w:r>
      <w:r w:rsidRPr="001811D1">
        <w:rPr>
          <w:lang w:eastAsia="ko-KR"/>
        </w:rPr>
        <w:t>6</w:t>
      </w:r>
      <w:r w:rsidRPr="001811D1">
        <w:rPr>
          <w:rFonts w:eastAsia="MS Mincho"/>
          <w:lang w:eastAsia="ja-JP"/>
        </w:rPr>
        <w:t>) are skipped since the minimum PCM mode size is 128)</w:t>
      </w:r>
      <w:r w:rsidR="0027684F">
        <w:rPr>
          <w:rFonts w:eastAsia="MS Mincho"/>
          <w:lang w:eastAsia="ja-JP"/>
        </w:rPr>
        <w:t>.</w:t>
      </w:r>
    </w:p>
    <w:p w14:paraId="791880CF" w14:textId="77777777" w:rsidR="00B26547" w:rsidRDefault="00B26547" w:rsidP="00B26547">
      <w:pPr>
        <w:rPr>
          <w:rFonts w:eastAsia="MS Mincho"/>
          <w:lang w:eastAsia="ja-JP"/>
        </w:rPr>
      </w:pPr>
      <w:r w:rsidRPr="001811D1">
        <w:rPr>
          <w:rFonts w:eastAsia="MS Mincho"/>
          <w:lang w:eastAsia="ja-JP"/>
        </w:rPr>
        <w:t xml:space="preserve">This CU level mode decision is recursively performed for each CU depth and final distribution of CU coding modes is determined at </w:t>
      </w:r>
      <w:r w:rsidRPr="001811D1">
        <w:rPr>
          <w:lang w:eastAsia="ko-KR"/>
        </w:rPr>
        <w:t>CTU</w:t>
      </w:r>
      <w:r w:rsidRPr="001811D1">
        <w:rPr>
          <w:rFonts w:eastAsia="MS Mincho"/>
          <w:lang w:eastAsia="ja-JP"/>
        </w:rPr>
        <w:t xml:space="preserve"> level.</w:t>
      </w:r>
    </w:p>
    <w:p w14:paraId="3C12846E" w14:textId="77777777" w:rsidR="00B26547" w:rsidRPr="001811D1" w:rsidRDefault="00B26547" w:rsidP="00B26547">
      <w:pPr>
        <w:pStyle w:val="Heading3"/>
      </w:pPr>
      <w:bookmarkStart w:id="701" w:name="_Toc21112453"/>
      <w:r>
        <w:t>Adaptive QP</w:t>
      </w:r>
      <w:bookmarkEnd w:id="701"/>
    </w:p>
    <w:p w14:paraId="2D6F33EC" w14:textId="041DE94D" w:rsidR="00B26547" w:rsidRDefault="00B26547" w:rsidP="00B26547">
      <w:pPr>
        <w:rPr>
          <w:lang w:val="en-AU"/>
        </w:rPr>
      </w:pPr>
      <w:r>
        <w:rPr>
          <w:lang w:val="en-AU"/>
        </w:rPr>
        <w:t xml:space="preserve">This tool varies the quantization parameter for each coding unit to provide improved perceived image quality. QP variation is performed using the same technique originally implemented in the MPEG-2 TM5 which works according to the following rationale: lower QP values are used on smooth image areas while higher values on highly active blocks. The activity of each CU is measured by the variance of its </w:t>
      </w:r>
      <w:proofErr w:type="spellStart"/>
      <w:r>
        <w:rPr>
          <w:lang w:val="en-AU"/>
        </w:rPr>
        <w:t>luma</w:t>
      </w:r>
      <w:proofErr w:type="spellEnd"/>
      <w:r>
        <w:rPr>
          <w:lang w:val="en-AU"/>
        </w:rPr>
        <w:t xml:space="preserve"> samples. More precisely, given a CU with size 2N×2N, the </w:t>
      </w:r>
      <w:proofErr w:type="spellStart"/>
      <w:r>
        <w:rPr>
          <w:lang w:val="en-AU"/>
        </w:rPr>
        <w:t>luma</w:t>
      </w:r>
      <w:proofErr w:type="spellEnd"/>
      <w:r>
        <w:rPr>
          <w:lang w:val="en-AU"/>
        </w:rPr>
        <w:t xml:space="preserve"> variance of its four sub blocks with size N×N is computed first. Let </w:t>
      </w:r>
      <w:r w:rsidRPr="00CB2E46">
        <w:rPr>
          <w:i/>
          <w:lang w:val="en-AU"/>
        </w:rPr>
        <w:t>σ</w:t>
      </w:r>
      <w:r w:rsidRPr="00693064">
        <w:rPr>
          <w:vertAlign w:val="superscript"/>
          <w:lang w:val="en-AU"/>
        </w:rPr>
        <w:t>2</w:t>
      </w:r>
      <w:r>
        <w:rPr>
          <w:lang w:val="en-AU"/>
        </w:rPr>
        <w:t>(</w:t>
      </w:r>
      <w:proofErr w:type="spellStart"/>
      <w:r w:rsidRPr="00CB2E46">
        <w:rPr>
          <w:i/>
          <w:lang w:val="en-AU"/>
        </w:rPr>
        <w:t>i</w:t>
      </w:r>
      <w:proofErr w:type="spellEnd"/>
      <w:r>
        <w:rPr>
          <w:lang w:val="en-AU"/>
        </w:rPr>
        <w:t xml:space="preserve">) denote the </w:t>
      </w:r>
      <w:proofErr w:type="spellStart"/>
      <w:r>
        <w:rPr>
          <w:lang w:val="en-AU"/>
        </w:rPr>
        <w:t>luma</w:t>
      </w:r>
      <w:proofErr w:type="spellEnd"/>
      <w:r>
        <w:rPr>
          <w:lang w:val="en-AU"/>
        </w:rPr>
        <w:t xml:space="preserve"> sample variance for sub block </w:t>
      </w:r>
      <w:proofErr w:type="spellStart"/>
      <w:r w:rsidRPr="00CB2E46">
        <w:rPr>
          <w:i/>
          <w:lang w:val="en-AU"/>
        </w:rPr>
        <w:t>i</w:t>
      </w:r>
      <w:proofErr w:type="spellEnd"/>
      <w:r>
        <w:rPr>
          <w:lang w:val="en-AU"/>
        </w:rPr>
        <w:t>. The CU activity (</w:t>
      </w:r>
      <w:proofErr w:type="spellStart"/>
      <w:r w:rsidRPr="00CB2E46">
        <w:rPr>
          <w:i/>
          <w:lang w:val="en-AU"/>
        </w:rPr>
        <w:t>act</w:t>
      </w:r>
      <w:r w:rsidRPr="00CB2E46">
        <w:rPr>
          <w:vertAlign w:val="subscript"/>
          <w:lang w:val="en-AU"/>
        </w:rPr>
        <w:t>CU</w:t>
      </w:r>
      <w:proofErr w:type="spellEnd"/>
      <w:r>
        <w:rPr>
          <w:lang w:val="en-AU"/>
        </w:rPr>
        <w:t>) is then computed as:</w:t>
      </w:r>
    </w:p>
    <w:p w14:paraId="1E27B4E9" w14:textId="77777777" w:rsidR="00B26547" w:rsidRDefault="00554E84" w:rsidP="00B26547">
      <w:pPr>
        <w:jc w:val="center"/>
        <w:rPr>
          <w:lang w:val="en-AU"/>
        </w:rPr>
      </w:pPr>
      <w:r>
        <w:rPr>
          <w:noProof/>
          <w:position w:val="-22"/>
          <w:lang w:val="en-AU" w:eastAsia="en-AU"/>
        </w:rPr>
        <w:drawing>
          <wp:inline distT="0" distB="0" distL="0" distR="0" wp14:anchorId="2383998D" wp14:editId="0AA672FE">
            <wp:extent cx="1375410" cy="30734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375410" cy="307340"/>
                    </a:xfrm>
                    <a:prstGeom prst="rect">
                      <a:avLst/>
                    </a:prstGeom>
                    <a:noFill/>
                    <a:ln>
                      <a:noFill/>
                    </a:ln>
                  </pic:spPr>
                </pic:pic>
              </a:graphicData>
            </a:graphic>
          </wp:inline>
        </w:drawing>
      </w:r>
      <w:r w:rsidR="00B26547">
        <w:rPr>
          <w:lang w:val="en-AU"/>
        </w:rPr>
        <w:t>,</w:t>
      </w:r>
    </w:p>
    <w:p w14:paraId="74540FC1" w14:textId="2EE41C41" w:rsidR="00B26547" w:rsidRDefault="00B26547" w:rsidP="00B26547">
      <w:pPr>
        <w:rPr>
          <w:lang w:val="en-AU"/>
        </w:rPr>
      </w:pPr>
      <w:proofErr w:type="gramStart"/>
      <w:r>
        <w:rPr>
          <w:lang w:val="en-AU"/>
        </w:rPr>
        <w:lastRenderedPageBreak/>
        <w:t>In order to</w:t>
      </w:r>
      <w:proofErr w:type="gramEnd"/>
      <w:r>
        <w:rPr>
          <w:lang w:val="en-AU"/>
        </w:rPr>
        <w:t xml:space="preserve"> increase QP values on highly active image areas and decrease in smooth ones, the quantity </w:t>
      </w:r>
      <w:proofErr w:type="spellStart"/>
      <w:r w:rsidRPr="00CB2E46">
        <w:rPr>
          <w:i/>
          <w:lang w:val="en-AU"/>
        </w:rPr>
        <w:t>act</w:t>
      </w:r>
      <w:r w:rsidRPr="00CB2E46">
        <w:rPr>
          <w:i/>
          <w:vertAlign w:val="subscript"/>
          <w:lang w:val="en-AU"/>
        </w:rPr>
        <w:t>CU</w:t>
      </w:r>
      <w:proofErr w:type="spellEnd"/>
      <w:r>
        <w:rPr>
          <w:lang w:val="en-AU"/>
        </w:rPr>
        <w:t xml:space="preserve"> is then normalized with respect to the average activity measured over all coding units with size 2N×2N inside one picture. Let </w:t>
      </w:r>
      <w:proofErr w:type="spellStart"/>
      <w:r w:rsidRPr="00CB2E46">
        <w:rPr>
          <w:i/>
          <w:lang w:val="en-AU"/>
        </w:rPr>
        <w:t>act</w:t>
      </w:r>
      <w:r w:rsidRPr="00CB2E46">
        <w:rPr>
          <w:i/>
          <w:vertAlign w:val="subscript"/>
          <w:lang w:val="en-AU"/>
        </w:rPr>
        <w:t>f</w:t>
      </w:r>
      <w:proofErr w:type="spellEnd"/>
      <w:r>
        <w:rPr>
          <w:lang w:val="en-AU"/>
        </w:rPr>
        <w:t xml:space="preserve"> denote the average activity for all CUs with size 2N×2N belonging to picture </w:t>
      </w:r>
      <w:r w:rsidRPr="00CB2E46">
        <w:rPr>
          <w:i/>
          <w:lang w:val="en-AU"/>
        </w:rPr>
        <w:t>f</w:t>
      </w:r>
      <w:r>
        <w:rPr>
          <w:lang w:val="en-AU"/>
        </w:rPr>
        <w:t xml:space="preserve">. The normalized CU activity </w:t>
      </w:r>
      <w:proofErr w:type="spellStart"/>
      <w:r w:rsidRPr="00CB2E46">
        <w:rPr>
          <w:i/>
          <w:lang w:val="en-AU"/>
        </w:rPr>
        <w:t>norm_act</w:t>
      </w:r>
      <w:r w:rsidRPr="00CB2E46">
        <w:rPr>
          <w:i/>
          <w:vertAlign w:val="subscript"/>
          <w:lang w:val="en-AU"/>
        </w:rPr>
        <w:t>CU</w:t>
      </w:r>
      <w:proofErr w:type="spellEnd"/>
      <w:r>
        <w:rPr>
          <w:lang w:val="en-AU"/>
        </w:rPr>
        <w:t xml:space="preserve"> is then given by:</w:t>
      </w:r>
    </w:p>
    <w:p w14:paraId="57ED5965" w14:textId="77777777" w:rsidR="00B26547" w:rsidRDefault="00554E84" w:rsidP="00B26547">
      <w:pPr>
        <w:jc w:val="center"/>
        <w:rPr>
          <w:lang w:val="en-AU"/>
        </w:rPr>
      </w:pPr>
      <w:r>
        <w:rPr>
          <w:noProof/>
          <w:position w:val="-32"/>
          <w:lang w:val="en-AU" w:eastAsia="en-AU"/>
        </w:rPr>
        <w:drawing>
          <wp:inline distT="0" distB="0" distL="0" distR="0" wp14:anchorId="2E9639AA" wp14:editId="542EFBDC">
            <wp:extent cx="1901825" cy="467995"/>
            <wp:effectExtent l="0" t="0" r="0" b="825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1901825" cy="467995"/>
                    </a:xfrm>
                    <a:prstGeom prst="rect">
                      <a:avLst/>
                    </a:prstGeom>
                    <a:noFill/>
                    <a:ln>
                      <a:noFill/>
                    </a:ln>
                  </pic:spPr>
                </pic:pic>
              </a:graphicData>
            </a:graphic>
          </wp:inline>
        </w:drawing>
      </w:r>
      <w:r w:rsidR="00B26547">
        <w:rPr>
          <w:lang w:val="en-AU"/>
        </w:rPr>
        <w:t>,</w:t>
      </w:r>
    </w:p>
    <w:p w14:paraId="478B6250" w14:textId="77777777" w:rsidR="00B26547" w:rsidRDefault="00B26547" w:rsidP="00B26547">
      <w:pPr>
        <w:rPr>
          <w:lang w:val="en-AU"/>
        </w:rPr>
      </w:pPr>
      <w:r>
        <w:rPr>
          <w:lang w:val="en-AU"/>
        </w:rPr>
        <w:t xml:space="preserve">where </w:t>
      </w:r>
      <w:r w:rsidRPr="00CB2E46">
        <w:rPr>
          <w:i/>
          <w:lang w:val="en-AU"/>
        </w:rPr>
        <w:t>s</w:t>
      </w:r>
      <w:r>
        <w:rPr>
          <w:lang w:val="en-AU"/>
        </w:rPr>
        <w:t xml:space="preserve"> denotes the </w:t>
      </w:r>
      <w:proofErr w:type="gramStart"/>
      <w:r>
        <w:rPr>
          <w:lang w:val="en-AU"/>
        </w:rPr>
        <w:t>scaling</w:t>
      </w:r>
      <w:proofErr w:type="gramEnd"/>
      <w:r>
        <w:rPr>
          <w:lang w:val="en-AU"/>
        </w:rPr>
        <w:t xml:space="preserve"> factor associated to the QP adaptation parameter (QPA) and computed as:</w:t>
      </w:r>
    </w:p>
    <w:p w14:paraId="4947831C" w14:textId="77777777" w:rsidR="00B26547" w:rsidRDefault="00554E84" w:rsidP="00B26547">
      <w:pPr>
        <w:jc w:val="center"/>
        <w:rPr>
          <w:lang w:val="en-AU"/>
        </w:rPr>
      </w:pPr>
      <w:r>
        <w:rPr>
          <w:noProof/>
          <w:position w:val="-6"/>
          <w:lang w:val="en-AU" w:eastAsia="en-AU"/>
        </w:rPr>
        <w:drawing>
          <wp:inline distT="0" distB="0" distL="0" distR="0" wp14:anchorId="2980FD3E" wp14:editId="547FF097">
            <wp:extent cx="673100" cy="205105"/>
            <wp:effectExtent l="0" t="0" r="0" b="444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673100" cy="205105"/>
                    </a:xfrm>
                    <a:prstGeom prst="rect">
                      <a:avLst/>
                    </a:prstGeom>
                    <a:noFill/>
                    <a:ln>
                      <a:noFill/>
                    </a:ln>
                  </pic:spPr>
                </pic:pic>
              </a:graphicData>
            </a:graphic>
          </wp:inline>
        </w:drawing>
      </w:r>
      <w:r w:rsidR="00B26547">
        <w:rPr>
          <w:lang w:val="en-AU"/>
        </w:rPr>
        <w:t>.</w:t>
      </w:r>
    </w:p>
    <w:p w14:paraId="577DA02A" w14:textId="77777777" w:rsidR="00B26547" w:rsidRDefault="00B26547" w:rsidP="00B26547">
      <w:pPr>
        <w:rPr>
          <w:lang w:val="en-AU"/>
        </w:rPr>
      </w:pPr>
      <w:r>
        <w:rPr>
          <w:lang w:val="en-AU"/>
        </w:rPr>
        <w:t xml:space="preserve">The value for QPA is provided as input using the configuration option </w:t>
      </w:r>
      <w:proofErr w:type="spellStart"/>
      <w:r w:rsidRPr="001A2037">
        <w:rPr>
          <w:rStyle w:val="EncoderConfigChar"/>
        </w:rPr>
        <w:t>MaxQPAdaptationRange</w:t>
      </w:r>
      <w:proofErr w:type="spellEnd"/>
      <w:r>
        <w:rPr>
          <w:lang w:val="en-AU"/>
        </w:rPr>
        <w:t xml:space="preserve"> and has default value of 6. Finally, the coding unit QP is adjusted according to:</w:t>
      </w:r>
    </w:p>
    <w:p w14:paraId="097640AE" w14:textId="77777777" w:rsidR="00B26547" w:rsidRDefault="00554E84" w:rsidP="00B26547">
      <w:pPr>
        <w:jc w:val="center"/>
        <w:rPr>
          <w:lang w:val="en-AU"/>
        </w:rPr>
      </w:pPr>
      <w:r>
        <w:rPr>
          <w:noProof/>
          <w:position w:val="-12"/>
          <w:lang w:val="en-AU" w:eastAsia="en-AU"/>
        </w:rPr>
        <w:drawing>
          <wp:inline distT="0" distB="0" distL="0" distR="0" wp14:anchorId="4B3DAC1E" wp14:editId="1800DDE2">
            <wp:extent cx="2626360" cy="226695"/>
            <wp:effectExtent l="0" t="0" r="2540" b="190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2626360" cy="226695"/>
                    </a:xfrm>
                    <a:prstGeom prst="rect">
                      <a:avLst/>
                    </a:prstGeom>
                    <a:noFill/>
                    <a:ln>
                      <a:noFill/>
                    </a:ln>
                  </pic:spPr>
                </pic:pic>
              </a:graphicData>
            </a:graphic>
          </wp:inline>
        </w:drawing>
      </w:r>
      <w:r w:rsidR="00B26547">
        <w:rPr>
          <w:lang w:val="en-AU"/>
        </w:rPr>
        <w:t>,</w:t>
      </w:r>
    </w:p>
    <w:p w14:paraId="189C0963" w14:textId="77777777" w:rsidR="00B26547" w:rsidRPr="008E4009" w:rsidRDefault="00B26547" w:rsidP="00B26547">
      <w:pPr>
        <w:rPr>
          <w:lang w:val="en-AU"/>
        </w:rPr>
      </w:pPr>
      <w:r w:rsidRPr="00C62828">
        <w:rPr>
          <w:lang w:val="en-AU"/>
        </w:rPr>
        <w:t xml:space="preserve">where </w:t>
      </w:r>
      <w:proofErr w:type="spellStart"/>
      <w:r w:rsidRPr="00AA7FEC">
        <w:rPr>
          <w:lang w:val="en-AU"/>
        </w:rPr>
        <w:t>QP</w:t>
      </w:r>
      <w:r w:rsidRPr="00CB2E46">
        <w:rPr>
          <w:vertAlign w:val="subscript"/>
          <w:lang w:val="en-AU"/>
        </w:rPr>
        <w:t>base</w:t>
      </w:r>
      <w:proofErr w:type="spellEnd"/>
      <w:r w:rsidRPr="00C62828">
        <w:rPr>
          <w:lang w:val="en-AU"/>
        </w:rPr>
        <w:t xml:space="preserve"> denotes the QP value for the slice where the coding unit belongs to and </w:t>
      </w:r>
      <w:r w:rsidRPr="00C62828">
        <w:rPr>
          <w:szCs w:val="22"/>
          <w:lang w:eastAsia="ko-KR"/>
        </w:rPr>
        <w:sym w:font="Symbol" w:char="F0EB"/>
      </w:r>
      <w:r w:rsidRPr="00C62828">
        <w:rPr>
          <w:szCs w:val="22"/>
          <w:lang w:eastAsia="ko-KR"/>
        </w:rPr>
        <w:sym w:font="Symbol" w:char="F0D7"/>
      </w:r>
      <w:r w:rsidRPr="00AA7FEC">
        <w:rPr>
          <w:szCs w:val="22"/>
          <w:lang w:eastAsia="ko-KR"/>
        </w:rPr>
        <w:sym w:font="Symbol" w:char="F0FB"/>
      </w:r>
      <w:r w:rsidRPr="00C62828">
        <w:rPr>
          <w:szCs w:val="22"/>
          <w:lang w:eastAsia="ko-KR"/>
        </w:rPr>
        <w:t xml:space="preserve"> operator returns the </w:t>
      </w:r>
      <w:r w:rsidRPr="00AA7FEC">
        <w:t>largest integer smaller than or equal to the argument</w:t>
      </w:r>
      <w:r w:rsidRPr="0041044E">
        <w:rPr>
          <w:lang w:val="en-AU"/>
        </w:rPr>
        <w:t xml:space="preserve">. </w:t>
      </w:r>
      <w:r w:rsidRPr="00FD272C">
        <w:rPr>
          <w:lang w:val="en-AU"/>
        </w:rPr>
        <w:t xml:space="preserve">The adaptive QP tool is enabled by the </w:t>
      </w:r>
      <w:r>
        <w:rPr>
          <w:lang w:val="en-AU"/>
        </w:rPr>
        <w:t>configuration</w:t>
      </w:r>
      <w:r w:rsidRPr="00FD272C">
        <w:rPr>
          <w:lang w:val="en-AU"/>
        </w:rPr>
        <w:t xml:space="preserve"> option </w:t>
      </w:r>
      <w:proofErr w:type="spellStart"/>
      <w:r w:rsidRPr="001A2037">
        <w:rPr>
          <w:rStyle w:val="EncoderConfigChar"/>
        </w:rPr>
        <w:t>AdaptiveQP</w:t>
      </w:r>
      <w:proofErr w:type="spellEnd"/>
      <w:r w:rsidRPr="00FD272C">
        <w:rPr>
          <w:lang w:val="en-AU"/>
        </w:rPr>
        <w:t xml:space="preserve">. The minimum CU size at which QP can be adapted according to its normalized activity is specified by the </w:t>
      </w:r>
      <w:r>
        <w:rPr>
          <w:lang w:val="en-AU"/>
        </w:rPr>
        <w:t>configuration</w:t>
      </w:r>
      <w:r w:rsidRPr="00FD272C">
        <w:rPr>
          <w:lang w:val="en-AU"/>
        </w:rPr>
        <w:t xml:space="preserve"> option </w:t>
      </w:r>
      <w:proofErr w:type="spellStart"/>
      <w:r w:rsidRPr="001A2037">
        <w:rPr>
          <w:rStyle w:val="EncoderConfigChar"/>
        </w:rPr>
        <w:t>MaxCuDQPDepth</w:t>
      </w:r>
      <w:proofErr w:type="spellEnd"/>
      <w:r w:rsidRPr="007D3B29">
        <w:rPr>
          <w:lang w:val="en-AU"/>
        </w:rPr>
        <w:t xml:space="preserve"> whose value should always be less than the ma</w:t>
      </w:r>
      <w:r w:rsidRPr="002C7642">
        <w:rPr>
          <w:lang w:val="en-AU"/>
        </w:rPr>
        <w:t>ximum CU depth.</w:t>
      </w:r>
    </w:p>
    <w:p w14:paraId="3520DAF4" w14:textId="77777777" w:rsidR="00B26547" w:rsidRPr="001811D1" w:rsidRDefault="00B26547" w:rsidP="00B26547">
      <w:pPr>
        <w:pStyle w:val="Heading2"/>
        <w:rPr>
          <w:lang w:val="en-GB"/>
        </w:rPr>
      </w:pPr>
      <w:bookmarkStart w:id="702" w:name="_Toc21112454"/>
      <w:r w:rsidRPr="001811D1">
        <w:rPr>
          <w:lang w:val="en-GB"/>
        </w:rPr>
        <w:t>Derivation process for TU-level coding parameters</w:t>
      </w:r>
      <w:bookmarkEnd w:id="702"/>
    </w:p>
    <w:p w14:paraId="487CA120" w14:textId="67D129D9" w:rsidR="00B26547" w:rsidRPr="001811D1" w:rsidRDefault="00B26547" w:rsidP="00B26547">
      <w:pPr>
        <w:pStyle w:val="Heading3"/>
        <w:tabs>
          <w:tab w:val="left" w:pos="720"/>
        </w:tabs>
        <w:rPr>
          <w:lang w:val="en-GB"/>
        </w:rPr>
      </w:pPr>
      <w:bookmarkStart w:id="703" w:name="_Toc21112455"/>
      <w:r w:rsidRPr="001811D1">
        <w:rPr>
          <w:lang w:val="en-GB"/>
        </w:rPr>
        <w:t xml:space="preserve">Residual </w:t>
      </w:r>
      <w:r w:rsidR="00541855">
        <w:rPr>
          <w:lang w:val="en-GB"/>
        </w:rPr>
        <w:t>q</w:t>
      </w:r>
      <w:r w:rsidRPr="001811D1">
        <w:rPr>
          <w:lang w:val="en-GB"/>
        </w:rPr>
        <w:t>uadtree partitioning</w:t>
      </w:r>
      <w:bookmarkEnd w:id="703"/>
      <w:r w:rsidRPr="001811D1">
        <w:rPr>
          <w:lang w:val="en-GB"/>
        </w:rPr>
        <w:t xml:space="preserve"> </w:t>
      </w:r>
    </w:p>
    <w:p w14:paraId="703E2456" w14:textId="77777777" w:rsidR="00B26547" w:rsidRPr="001811D1" w:rsidRDefault="00B26547" w:rsidP="00B26547">
      <w:r w:rsidRPr="001811D1">
        <w:t xml:space="preserve">The residual quadtree is a recursive representation of the partitioning of a coding unit into transform units. </w:t>
      </w:r>
    </w:p>
    <w:p w14:paraId="1B04DDAC" w14:textId="77777777" w:rsidR="00B26547" w:rsidRPr="001811D1" w:rsidRDefault="00B26547" w:rsidP="00B26547">
      <w:r w:rsidRPr="001811D1">
        <w:t>The encoding process for intra-coded coding units can be summarized as follows.</w:t>
      </w:r>
    </w:p>
    <w:p w14:paraId="24B8CEA7" w14:textId="77777777" w:rsidR="00B26547" w:rsidRPr="001811D1" w:rsidRDefault="00B26547" w:rsidP="00B26547">
      <w:pPr>
        <w:tabs>
          <w:tab w:val="left" w:pos="284"/>
        </w:tabs>
        <w:ind w:left="568" w:hanging="284"/>
      </w:pPr>
      <w:r w:rsidRPr="001811D1">
        <w:t>–</w:t>
      </w:r>
      <w:r w:rsidRPr="001811D1">
        <w:tab/>
        <w:t xml:space="preserve">The </w:t>
      </w:r>
      <w:proofErr w:type="spellStart"/>
      <w:r w:rsidRPr="001811D1">
        <w:t>luma</w:t>
      </w:r>
      <w:proofErr w:type="spellEnd"/>
      <w:r w:rsidRPr="001811D1">
        <w:t xml:space="preserve"> intra prediction mode (or modes for </w:t>
      </w:r>
      <w:proofErr w:type="spellStart"/>
      <w:r w:rsidRPr="001811D1">
        <w:t>intra_split_flag</w:t>
      </w:r>
      <w:proofErr w:type="spellEnd"/>
      <w:r w:rsidRPr="001811D1">
        <w:t xml:space="preserve"> equal to 1) is determined using the residual coding with the largest applicable transform size.</w:t>
      </w:r>
    </w:p>
    <w:p w14:paraId="60DC94DD" w14:textId="77777777" w:rsidR="00B26547" w:rsidRPr="001811D1" w:rsidRDefault="00B26547" w:rsidP="00B26547">
      <w:pPr>
        <w:tabs>
          <w:tab w:val="left" w:pos="284"/>
        </w:tabs>
        <w:ind w:left="568" w:hanging="284"/>
      </w:pPr>
      <w:r w:rsidRPr="001811D1">
        <w:t>–</w:t>
      </w:r>
      <w:r w:rsidRPr="001811D1">
        <w:tab/>
        <w:t xml:space="preserve">Given the determined </w:t>
      </w:r>
      <w:proofErr w:type="spellStart"/>
      <w:r w:rsidRPr="001811D1">
        <w:t>luma</w:t>
      </w:r>
      <w:proofErr w:type="spellEnd"/>
      <w:r w:rsidRPr="001811D1">
        <w:t xml:space="preserve"> intra prediction mode (or modes for </w:t>
      </w:r>
      <w:proofErr w:type="spellStart"/>
      <w:r w:rsidRPr="001811D1">
        <w:t>intra_split_flag</w:t>
      </w:r>
      <w:proofErr w:type="spellEnd"/>
      <w:r w:rsidRPr="001811D1">
        <w:t xml:space="preserve"> equal to 1), the transform tree and the corresponding </w:t>
      </w:r>
      <w:proofErr w:type="spellStart"/>
      <w:r w:rsidRPr="001811D1">
        <w:t>luma</w:t>
      </w:r>
      <w:proofErr w:type="spellEnd"/>
      <w:r w:rsidRPr="001811D1">
        <w:t xml:space="preserve"> transform coefficient levels are determined using an exhaustive subdivision process, </w:t>
      </w:r>
      <w:proofErr w:type="gramStart"/>
      <w:r w:rsidRPr="001811D1">
        <w:t>taking into account</w:t>
      </w:r>
      <w:proofErr w:type="gramEnd"/>
      <w:r w:rsidRPr="001811D1">
        <w:t xml:space="preserve"> the maximum allowed transform hierarchy depth and considering only the </w:t>
      </w:r>
      <w:proofErr w:type="spellStart"/>
      <w:r w:rsidRPr="001811D1">
        <w:t>luma</w:t>
      </w:r>
      <w:proofErr w:type="spellEnd"/>
      <w:r w:rsidRPr="001811D1">
        <w:t xml:space="preserve"> component.</w:t>
      </w:r>
    </w:p>
    <w:p w14:paraId="0947C4F8" w14:textId="77777777" w:rsidR="00B26547" w:rsidRPr="001811D1" w:rsidRDefault="00B26547" w:rsidP="00B26547">
      <w:pPr>
        <w:tabs>
          <w:tab w:val="left" w:pos="284"/>
        </w:tabs>
        <w:ind w:left="568" w:hanging="284"/>
      </w:pPr>
      <w:r w:rsidRPr="001811D1">
        <w:t>–</w:t>
      </w:r>
      <w:r w:rsidRPr="001811D1">
        <w:tab/>
        <w:t>The chroma intra prediction mode and the corresponding chroma transform coefficient levels are determined given the determined transform tree.</w:t>
      </w:r>
    </w:p>
    <w:p w14:paraId="215C1A0A" w14:textId="77777777" w:rsidR="00B26547" w:rsidRPr="001811D1" w:rsidRDefault="00B26547" w:rsidP="00B26547">
      <w:r w:rsidRPr="001811D1">
        <w:t>The encoding process for inter-coded coding units can be summarized as follows.</w:t>
      </w:r>
    </w:p>
    <w:p w14:paraId="655FB118" w14:textId="77777777" w:rsidR="00B26547" w:rsidRPr="001811D1" w:rsidRDefault="00B26547" w:rsidP="00B26547">
      <w:pPr>
        <w:tabs>
          <w:tab w:val="left" w:pos="284"/>
        </w:tabs>
        <w:ind w:left="568" w:hanging="284"/>
      </w:pPr>
      <w:r w:rsidRPr="001811D1">
        <w:t>–</w:t>
      </w:r>
      <w:r w:rsidRPr="001811D1">
        <w:tab/>
        <w:t xml:space="preserve">The transform tree and the corresponding </w:t>
      </w:r>
      <w:proofErr w:type="spellStart"/>
      <w:r w:rsidRPr="001811D1">
        <w:t>luma</w:t>
      </w:r>
      <w:proofErr w:type="spellEnd"/>
      <w:r w:rsidRPr="001811D1">
        <w:t xml:space="preserve"> and chroma transform coefficient levels are determined using an exhaustive subdivision process, </w:t>
      </w:r>
      <w:proofErr w:type="gramStart"/>
      <w:r w:rsidRPr="001811D1">
        <w:t>taking into account</w:t>
      </w:r>
      <w:proofErr w:type="gramEnd"/>
      <w:r w:rsidRPr="001811D1">
        <w:t xml:space="preserve"> the maximum allowed transform hierarchy depth and considering both the </w:t>
      </w:r>
      <w:proofErr w:type="spellStart"/>
      <w:r w:rsidRPr="001811D1">
        <w:t>luma</w:t>
      </w:r>
      <w:proofErr w:type="spellEnd"/>
      <w:r w:rsidRPr="001811D1">
        <w:t xml:space="preserve"> component and the chroma components.</w:t>
      </w:r>
    </w:p>
    <w:p w14:paraId="2319E027" w14:textId="77777777" w:rsidR="00B26547" w:rsidRPr="001811D1" w:rsidRDefault="00B26547" w:rsidP="00B26547">
      <w:pPr>
        <w:pStyle w:val="Heading3"/>
      </w:pPr>
      <w:bookmarkStart w:id="704" w:name="_Toc21112456"/>
      <w:r>
        <w:t>Rate-distortion optimized quantization</w:t>
      </w:r>
      <w:bookmarkEnd w:id="704"/>
    </w:p>
    <w:p w14:paraId="32B90A5E" w14:textId="77777777" w:rsidR="00FD0602" w:rsidRDefault="00B26547" w:rsidP="00B26547">
      <w:pPr>
        <w:rPr>
          <w:lang w:val="en-AU"/>
        </w:rPr>
      </w:pPr>
      <w:r>
        <w:rPr>
          <w:lang w:val="en-AU"/>
        </w:rPr>
        <w:t xml:space="preserve">Rate-distortion optimized quantization (RDOQ) is enabled by the encoder option </w:t>
      </w:r>
      <w:r w:rsidRPr="00974A67">
        <w:rPr>
          <w:rFonts w:ascii="Consolas" w:hAnsi="Consolas" w:cs="Consolas"/>
          <w:sz w:val="19"/>
          <w:szCs w:val="19"/>
          <w:lang w:val="en-AU"/>
        </w:rPr>
        <w:t>--RDOQ</w:t>
      </w:r>
      <w:r>
        <w:rPr>
          <w:lang w:val="en-AU"/>
        </w:rPr>
        <w:t xml:space="preserve"> and performs soft decision quantization for each transform coefficient by minimizing a rate-distortion </w:t>
      </w:r>
      <w:proofErr w:type="spellStart"/>
      <w:r>
        <w:rPr>
          <w:lang w:val="en-AU"/>
        </w:rPr>
        <w:t>Lagrangian</w:t>
      </w:r>
      <w:proofErr w:type="spellEnd"/>
      <w:r>
        <w:rPr>
          <w:lang w:val="en-AU"/>
        </w:rPr>
        <w:t xml:space="preserve"> cost function. </w:t>
      </w:r>
      <w:r w:rsidR="00FD0602">
        <w:rPr>
          <w:lang w:val="en-AU"/>
        </w:rPr>
        <w:t xml:space="preserve">The RDOQ implemented in HM consists of three steps: </w:t>
      </w:r>
      <w:r w:rsidR="00A841BE">
        <w:rPr>
          <w:lang w:val="en-AU"/>
        </w:rPr>
        <w:t xml:space="preserve">1) </w:t>
      </w:r>
      <w:r w:rsidR="00FD0602">
        <w:rPr>
          <w:lang w:val="en-AU"/>
        </w:rPr>
        <w:t xml:space="preserve">selection of the optimal level for each coded coefficient, </w:t>
      </w:r>
      <w:r w:rsidR="00A841BE">
        <w:rPr>
          <w:lang w:val="en-AU"/>
        </w:rPr>
        <w:t xml:space="preserve">2) </w:t>
      </w:r>
      <w:r w:rsidR="00FD0602">
        <w:rPr>
          <w:lang w:val="en-AU"/>
        </w:rPr>
        <w:t xml:space="preserve">decision whether all coefficients belonging to a given coefficient group </w:t>
      </w:r>
      <w:r w:rsidR="00372716">
        <w:rPr>
          <w:lang w:val="en-AU"/>
        </w:rPr>
        <w:t xml:space="preserve">(CG) of 4×4 transform coefficients </w:t>
      </w:r>
      <w:r w:rsidR="00FD0602">
        <w:rPr>
          <w:lang w:val="en-AU"/>
        </w:rPr>
        <w:t xml:space="preserve">should be set to zero and </w:t>
      </w:r>
      <w:r w:rsidR="00A841BE">
        <w:rPr>
          <w:lang w:val="en-AU"/>
        </w:rPr>
        <w:t xml:space="preserve">3) </w:t>
      </w:r>
      <w:r w:rsidR="00FD0602">
        <w:rPr>
          <w:lang w:val="en-AU"/>
        </w:rPr>
        <w:t xml:space="preserve">selection of the last significant coefficient position. Over a given transform </w:t>
      </w:r>
      <w:r w:rsidR="00372716">
        <w:rPr>
          <w:lang w:val="en-AU"/>
        </w:rPr>
        <w:t>block</w:t>
      </w:r>
      <w:r w:rsidR="00FD0602">
        <w:rPr>
          <w:lang w:val="en-AU"/>
        </w:rPr>
        <w:t xml:space="preserve"> RDOQ </w:t>
      </w:r>
      <w:r w:rsidR="00372716">
        <w:rPr>
          <w:lang w:val="en-AU"/>
        </w:rPr>
        <w:t xml:space="preserve">operates independently on each </w:t>
      </w:r>
      <w:r w:rsidR="00FD0602">
        <w:rPr>
          <w:lang w:val="en-AU"/>
        </w:rPr>
        <w:t>CG</w:t>
      </w:r>
      <w:r w:rsidR="001A32A4">
        <w:rPr>
          <w:lang w:val="en-AU"/>
        </w:rPr>
        <w:t xml:space="preserve">. </w:t>
      </w:r>
      <w:r w:rsidR="00372716">
        <w:rPr>
          <w:lang w:val="en-AU"/>
        </w:rPr>
        <w:t>Within</w:t>
      </w:r>
      <w:r w:rsidR="001A32A4">
        <w:rPr>
          <w:lang w:val="en-AU"/>
        </w:rPr>
        <w:t xml:space="preserve"> each CG, RDOQ processes </w:t>
      </w:r>
      <w:r w:rsidR="00BB2596">
        <w:rPr>
          <w:lang w:val="en-AU"/>
        </w:rPr>
        <w:t xml:space="preserve">the </w:t>
      </w:r>
      <w:r w:rsidR="001A32A4">
        <w:rPr>
          <w:lang w:val="en-AU"/>
        </w:rPr>
        <w:t>trans</w:t>
      </w:r>
      <w:r w:rsidR="00A36CBE">
        <w:rPr>
          <w:lang w:val="en-AU"/>
        </w:rPr>
        <w:t xml:space="preserve">form coefficients according to the scanning order used by the entropy encoder, </w:t>
      </w:r>
      <w:proofErr w:type="gramStart"/>
      <w:r w:rsidR="00372716">
        <w:rPr>
          <w:lang w:val="en-AU"/>
        </w:rPr>
        <w:t xml:space="preserve">in particular </w:t>
      </w:r>
      <w:r w:rsidR="00A36CBE">
        <w:rPr>
          <w:lang w:val="en-AU"/>
        </w:rPr>
        <w:t>starting</w:t>
      </w:r>
      <w:proofErr w:type="gramEnd"/>
      <w:r w:rsidR="00A36CBE">
        <w:rPr>
          <w:lang w:val="en-AU"/>
        </w:rPr>
        <w:t xml:space="preserve"> from the last significant coefficient</w:t>
      </w:r>
      <w:r w:rsidR="00372716">
        <w:rPr>
          <w:lang w:val="en-AU"/>
        </w:rPr>
        <w:t xml:space="preserve"> to processing towards the lowest frequency coefficient for the CG</w:t>
      </w:r>
      <w:r w:rsidR="00A36CBE">
        <w:rPr>
          <w:lang w:val="en-AU"/>
        </w:rPr>
        <w:t xml:space="preserve">. This order </w:t>
      </w:r>
      <w:r w:rsidR="00372716">
        <w:rPr>
          <w:lang w:val="en-AU"/>
        </w:rPr>
        <w:t>generally results in processing coefficients of increasing magnitude as the scan progresses</w:t>
      </w:r>
      <w:r w:rsidR="00FD0602">
        <w:rPr>
          <w:lang w:val="en-AU"/>
        </w:rPr>
        <w:t xml:space="preserve">. </w:t>
      </w:r>
      <w:r w:rsidR="00372716">
        <w:rPr>
          <w:lang w:val="en-AU"/>
        </w:rPr>
        <w:t>Operation of t</w:t>
      </w:r>
      <w:r w:rsidR="00FD0602">
        <w:rPr>
          <w:lang w:val="en-AU"/>
        </w:rPr>
        <w:t xml:space="preserve">he three </w:t>
      </w:r>
      <w:proofErr w:type="gramStart"/>
      <w:r w:rsidR="00FD0602">
        <w:rPr>
          <w:lang w:val="en-AU"/>
        </w:rPr>
        <w:t>aforementioned steps</w:t>
      </w:r>
      <w:proofErr w:type="gramEnd"/>
      <w:r w:rsidR="00FD0602">
        <w:rPr>
          <w:lang w:val="en-AU"/>
        </w:rPr>
        <w:t xml:space="preserve"> </w:t>
      </w:r>
      <w:r w:rsidR="00372716">
        <w:rPr>
          <w:lang w:val="en-AU"/>
        </w:rPr>
        <w:t>is further described as follows:</w:t>
      </w:r>
    </w:p>
    <w:p w14:paraId="7FCF7596" w14:textId="315D993F" w:rsidR="00B26547" w:rsidRDefault="00FD0602" w:rsidP="002627B5">
      <w:pPr>
        <w:numPr>
          <w:ilvl w:val="0"/>
          <w:numId w:val="60"/>
        </w:numPr>
        <w:tabs>
          <w:tab w:val="clear" w:pos="794"/>
          <w:tab w:val="left" w:pos="709"/>
        </w:tabs>
        <w:rPr>
          <w:lang w:val="en-AU"/>
        </w:rPr>
      </w:pPr>
      <w:r w:rsidRPr="002627B5">
        <w:rPr>
          <w:b/>
          <w:lang w:val="en-AU"/>
        </w:rPr>
        <w:t>Step 1</w:t>
      </w:r>
      <w:r>
        <w:rPr>
          <w:lang w:val="en-AU"/>
        </w:rPr>
        <w:t xml:space="preserve"> (Selection of the best level for </w:t>
      </w:r>
      <w:r w:rsidR="001A32A4">
        <w:rPr>
          <w:lang w:val="en-AU"/>
        </w:rPr>
        <w:t>each coded coefficient</w:t>
      </w:r>
      <w:r>
        <w:rPr>
          <w:lang w:val="en-AU"/>
        </w:rPr>
        <w:t xml:space="preserve">): </w:t>
      </w:r>
      <w:r w:rsidR="00A36CBE">
        <w:rPr>
          <w:lang w:val="en-AU"/>
        </w:rPr>
        <w:t>O</w:t>
      </w:r>
      <w:r w:rsidR="00B26547">
        <w:rPr>
          <w:lang w:val="en-AU"/>
        </w:rPr>
        <w:t xml:space="preserve">ver a </w:t>
      </w:r>
      <w:r w:rsidR="00A36CBE">
        <w:rPr>
          <w:lang w:val="en-AU"/>
        </w:rPr>
        <w:t xml:space="preserve">CG </w:t>
      </w:r>
      <w:r w:rsidR="00B26547">
        <w:rPr>
          <w:lang w:val="en-AU"/>
        </w:rPr>
        <w:t xml:space="preserve">each coefficient </w:t>
      </w:r>
      <w:r w:rsidR="00B26547" w:rsidRPr="00CB2E46">
        <w:rPr>
          <w:i/>
          <w:lang w:val="en-AU"/>
        </w:rPr>
        <w:t>c</w:t>
      </w:r>
      <w:r w:rsidR="00B26547" w:rsidRPr="00CB2E46">
        <w:rPr>
          <w:i/>
          <w:vertAlign w:val="subscript"/>
          <w:lang w:val="en-AU"/>
        </w:rPr>
        <w:t>i</w:t>
      </w:r>
      <w:r w:rsidR="00B26547">
        <w:rPr>
          <w:lang w:val="en-AU"/>
        </w:rPr>
        <w:t xml:space="preserve"> (for </w:t>
      </w:r>
      <w:proofErr w:type="spellStart"/>
      <w:r w:rsidR="00B26547" w:rsidRPr="00CB2E46">
        <w:rPr>
          <w:i/>
          <w:lang w:val="en-AU"/>
        </w:rPr>
        <w:t>i</w:t>
      </w:r>
      <w:proofErr w:type="spellEnd"/>
      <w:r w:rsidR="00B26547">
        <w:rPr>
          <w:lang w:val="en-AU"/>
        </w:rPr>
        <w:t xml:space="preserve"> = </w:t>
      </w:r>
      <w:proofErr w:type="gramStart"/>
      <w:r w:rsidR="00B26547">
        <w:rPr>
          <w:lang w:val="en-AU"/>
        </w:rPr>
        <w:t>0,…</w:t>
      </w:r>
      <w:proofErr w:type="gramEnd"/>
      <w:r w:rsidR="00B26547">
        <w:rPr>
          <w:lang w:val="en-AU"/>
        </w:rPr>
        <w:t>,</w:t>
      </w:r>
      <w:r w:rsidR="00A36CBE">
        <w:rPr>
          <w:lang w:val="en-AU"/>
        </w:rPr>
        <w:t>15</w:t>
      </w:r>
      <w:r w:rsidR="00B26547">
        <w:rPr>
          <w:lang w:val="en-AU"/>
        </w:rPr>
        <w:t xml:space="preserve">) is quantized to the following three level values: 0, </w:t>
      </w:r>
      <w:proofErr w:type="spellStart"/>
      <w:r w:rsidR="00B26547" w:rsidRPr="00CB2E46">
        <w:rPr>
          <w:i/>
          <w:lang w:val="en-AU"/>
        </w:rPr>
        <w:t>l</w:t>
      </w:r>
      <w:r w:rsidR="00B26547" w:rsidRPr="00CB2E46">
        <w:rPr>
          <w:i/>
          <w:vertAlign w:val="subscript"/>
          <w:lang w:val="en-AU"/>
        </w:rPr>
        <w:t>floor</w:t>
      </w:r>
      <w:proofErr w:type="spellEnd"/>
      <w:r w:rsidR="00B26547">
        <w:rPr>
          <w:lang w:val="en-AU"/>
        </w:rPr>
        <w:t xml:space="preserve"> and </w:t>
      </w:r>
      <w:proofErr w:type="spellStart"/>
      <w:r w:rsidR="00B26547" w:rsidRPr="00CB2E46">
        <w:rPr>
          <w:i/>
          <w:lang w:val="en-AU"/>
        </w:rPr>
        <w:t>l</w:t>
      </w:r>
      <w:r w:rsidR="00B26547" w:rsidRPr="00CB2E46">
        <w:rPr>
          <w:i/>
          <w:vertAlign w:val="subscript"/>
          <w:lang w:val="en-AU"/>
        </w:rPr>
        <w:t>ceil</w:t>
      </w:r>
      <w:proofErr w:type="spellEnd"/>
      <w:r w:rsidR="00B26547">
        <w:rPr>
          <w:lang w:val="en-AU"/>
        </w:rPr>
        <w:t xml:space="preserve">. The value for </w:t>
      </w:r>
      <w:proofErr w:type="spellStart"/>
      <w:r w:rsidR="00B26547" w:rsidRPr="00CB2E46">
        <w:rPr>
          <w:i/>
          <w:lang w:val="en-AU"/>
        </w:rPr>
        <w:t>l</w:t>
      </w:r>
      <w:r w:rsidR="00B26547" w:rsidRPr="00CB2E46">
        <w:rPr>
          <w:i/>
          <w:vertAlign w:val="subscript"/>
          <w:lang w:val="en-AU"/>
        </w:rPr>
        <w:t>floor</w:t>
      </w:r>
      <w:proofErr w:type="spellEnd"/>
      <w:r w:rsidR="00B26547">
        <w:rPr>
          <w:lang w:val="en-AU"/>
        </w:rPr>
        <w:t xml:space="preserve"> is the </w:t>
      </w:r>
      <w:r w:rsidR="00A44A05">
        <w:rPr>
          <w:lang w:val="en-AU"/>
        </w:rPr>
        <w:t>coefficient value</w:t>
      </w:r>
      <w:r w:rsidR="00B26547">
        <w:rPr>
          <w:lang w:val="en-AU"/>
        </w:rPr>
        <w:t xml:space="preserve"> </w:t>
      </w:r>
      <w:r w:rsidR="00A36CBE">
        <w:rPr>
          <w:lang w:val="en-AU"/>
        </w:rPr>
        <w:t>associated with</w:t>
      </w:r>
      <w:r w:rsidR="00B26547">
        <w:rPr>
          <w:lang w:val="en-AU"/>
        </w:rPr>
        <w:t xml:space="preserve"> the selected QP and according to </w:t>
      </w:r>
      <w:r w:rsidR="00692FAF">
        <w:rPr>
          <w:lang w:val="en-AU"/>
        </w:rPr>
        <w:fldChar w:fldCharType="begin"/>
      </w:r>
      <w:r w:rsidR="00692FAF">
        <w:rPr>
          <w:lang w:val="en-AU"/>
        </w:rPr>
        <w:instrText xml:space="preserve"> REF _Ref462991346 \r \h </w:instrText>
      </w:r>
      <w:r w:rsidR="00692FAF">
        <w:rPr>
          <w:lang w:val="en-AU"/>
        </w:rPr>
      </w:r>
      <w:r w:rsidR="00692FAF">
        <w:rPr>
          <w:lang w:val="en-AU"/>
        </w:rPr>
        <w:fldChar w:fldCharType="separate"/>
      </w:r>
      <w:r w:rsidR="00C447FC">
        <w:rPr>
          <w:lang w:val="en-AU"/>
        </w:rPr>
        <w:t>[2]</w:t>
      </w:r>
      <w:r w:rsidR="00692FAF">
        <w:rPr>
          <w:lang w:val="en-AU"/>
        </w:rPr>
        <w:fldChar w:fldCharType="end"/>
      </w:r>
      <w:r w:rsidR="00B26547">
        <w:rPr>
          <w:lang w:val="en-AU"/>
        </w:rPr>
        <w:t xml:space="preserve">. Conversely, </w:t>
      </w:r>
      <w:proofErr w:type="spellStart"/>
      <w:r w:rsidR="00B26547" w:rsidRPr="00CB2E46">
        <w:rPr>
          <w:i/>
          <w:lang w:val="en-AU"/>
        </w:rPr>
        <w:t>l</w:t>
      </w:r>
      <w:r w:rsidR="00B26547" w:rsidRPr="00CB2E46">
        <w:rPr>
          <w:i/>
          <w:vertAlign w:val="subscript"/>
          <w:lang w:val="en-AU"/>
        </w:rPr>
        <w:t>ceil</w:t>
      </w:r>
      <w:proofErr w:type="spellEnd"/>
      <w:r w:rsidR="00B26547">
        <w:rPr>
          <w:lang w:val="en-AU"/>
        </w:rPr>
        <w:t xml:space="preserve"> = </w:t>
      </w:r>
      <w:proofErr w:type="spellStart"/>
      <w:r w:rsidR="00B26547" w:rsidRPr="00CB2E46">
        <w:rPr>
          <w:i/>
          <w:lang w:val="en-AU"/>
        </w:rPr>
        <w:t>l</w:t>
      </w:r>
      <w:r w:rsidR="00B26547" w:rsidRPr="00CB2E46">
        <w:rPr>
          <w:i/>
          <w:vertAlign w:val="subscript"/>
          <w:lang w:val="en-AU"/>
        </w:rPr>
        <w:t>floor</w:t>
      </w:r>
      <w:proofErr w:type="spellEnd"/>
      <w:r w:rsidR="00B26547">
        <w:rPr>
          <w:lang w:val="en-AU"/>
        </w:rPr>
        <w:t xml:space="preserve"> + 1. For each level value </w:t>
      </w:r>
      <w:r w:rsidR="00B26547" w:rsidRPr="00CB2E46">
        <w:rPr>
          <w:i/>
          <w:lang w:val="en-AU"/>
        </w:rPr>
        <w:t>l</w:t>
      </w:r>
      <w:r w:rsidR="00B26547">
        <w:rPr>
          <w:lang w:val="en-AU"/>
        </w:rPr>
        <w:t xml:space="preserve">, the following </w:t>
      </w:r>
      <w:proofErr w:type="spellStart"/>
      <w:r w:rsidR="00B26547">
        <w:rPr>
          <w:lang w:val="en-AU"/>
        </w:rPr>
        <w:t>Lagrangian</w:t>
      </w:r>
      <w:proofErr w:type="spellEnd"/>
      <w:r w:rsidR="00B26547">
        <w:rPr>
          <w:lang w:val="en-AU"/>
        </w:rPr>
        <w:t xml:space="preserve"> cost function </w:t>
      </w:r>
      <w:r w:rsidR="00B26547" w:rsidRPr="00CB2E46">
        <w:rPr>
          <w:i/>
          <w:lang w:val="en-AU"/>
        </w:rPr>
        <w:t>J</w:t>
      </w:r>
      <w:r w:rsidR="00B26547">
        <w:rPr>
          <w:lang w:val="en-AU"/>
        </w:rPr>
        <w:t xml:space="preserve"> is computed:</w:t>
      </w:r>
    </w:p>
    <w:p w14:paraId="54DEF998" w14:textId="77777777" w:rsidR="00B26547" w:rsidRDefault="00554E84" w:rsidP="00B26547">
      <w:pPr>
        <w:jc w:val="center"/>
        <w:rPr>
          <w:lang w:val="en-AU"/>
        </w:rPr>
      </w:pPr>
      <w:r>
        <w:rPr>
          <w:noProof/>
          <w:position w:val="-12"/>
          <w:lang w:val="en-AU" w:eastAsia="en-AU"/>
        </w:rPr>
        <w:drawing>
          <wp:inline distT="0" distB="0" distL="0" distR="0" wp14:anchorId="744CD88D" wp14:editId="431C94EE">
            <wp:extent cx="1609090" cy="226695"/>
            <wp:effectExtent l="0" t="0" r="0" b="190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609090" cy="226695"/>
                    </a:xfrm>
                    <a:prstGeom prst="rect">
                      <a:avLst/>
                    </a:prstGeom>
                    <a:noFill/>
                    <a:ln>
                      <a:noFill/>
                    </a:ln>
                  </pic:spPr>
                </pic:pic>
              </a:graphicData>
            </a:graphic>
          </wp:inline>
        </w:drawing>
      </w:r>
    </w:p>
    <w:p w14:paraId="091A3109" w14:textId="408DE3D6" w:rsidR="00A841BE" w:rsidRDefault="00B26547" w:rsidP="002627B5">
      <w:pPr>
        <w:ind w:left="709"/>
        <w:rPr>
          <w:lang w:eastAsia="ja-JP"/>
        </w:rPr>
      </w:pPr>
      <w:r>
        <w:rPr>
          <w:lang w:val="en-AU"/>
        </w:rPr>
        <w:t xml:space="preserve">where </w:t>
      </w:r>
      <w:r w:rsidRPr="00CB2E46">
        <w:rPr>
          <w:i/>
          <w:lang w:val="en-AU"/>
        </w:rPr>
        <w:t>λ</w:t>
      </w:r>
      <w:r>
        <w:rPr>
          <w:lang w:val="en-AU"/>
        </w:rPr>
        <w:t xml:space="preserve"> denotes the </w:t>
      </w:r>
      <w:proofErr w:type="spellStart"/>
      <w:r>
        <w:rPr>
          <w:lang w:val="en-AU"/>
        </w:rPr>
        <w:t>Lagrangian</w:t>
      </w:r>
      <w:proofErr w:type="spellEnd"/>
      <w:r>
        <w:rPr>
          <w:lang w:val="en-AU"/>
        </w:rPr>
        <w:t xml:space="preserve"> multiplier computed as described in Section </w:t>
      </w:r>
      <w:r w:rsidR="00692FAF">
        <w:rPr>
          <w:lang w:val="en-AU"/>
        </w:rPr>
        <w:fldChar w:fldCharType="begin"/>
      </w:r>
      <w:r w:rsidR="00692FAF">
        <w:rPr>
          <w:lang w:val="en-AU"/>
        </w:rPr>
        <w:instrText xml:space="preserve"> REF _Ref462991404 \r \h </w:instrText>
      </w:r>
      <w:r w:rsidR="00692FAF">
        <w:rPr>
          <w:lang w:val="en-AU"/>
        </w:rPr>
      </w:r>
      <w:r w:rsidR="00692FAF">
        <w:rPr>
          <w:lang w:val="en-AU"/>
        </w:rPr>
        <w:fldChar w:fldCharType="separate"/>
      </w:r>
      <w:r w:rsidR="00C447FC">
        <w:rPr>
          <w:lang w:val="en-AU"/>
        </w:rPr>
        <w:t>6.3.4.1</w:t>
      </w:r>
      <w:r w:rsidR="00692FAF">
        <w:rPr>
          <w:lang w:val="en-AU"/>
        </w:rPr>
        <w:fldChar w:fldCharType="end"/>
      </w:r>
      <w:r>
        <w:rPr>
          <w:lang w:val="en-AU"/>
        </w:rPr>
        <w:t xml:space="preserve">, </w:t>
      </w:r>
      <w:proofErr w:type="gramStart"/>
      <w:r w:rsidRPr="00CB2E46">
        <w:rPr>
          <w:i/>
          <w:lang w:val="en-AU"/>
        </w:rPr>
        <w:t>D</w:t>
      </w:r>
      <w:r>
        <w:rPr>
          <w:lang w:val="en-AU"/>
        </w:rPr>
        <w:t>(</w:t>
      </w:r>
      <w:proofErr w:type="gramEnd"/>
      <w:r w:rsidRPr="003D704C">
        <w:rPr>
          <w:i/>
          <w:lang w:val="en-AU"/>
        </w:rPr>
        <w:t>c</w:t>
      </w:r>
      <w:r w:rsidRPr="003D704C">
        <w:rPr>
          <w:i/>
          <w:vertAlign w:val="subscript"/>
          <w:lang w:val="en-AU"/>
        </w:rPr>
        <w:t>i</w:t>
      </w:r>
      <w:r>
        <w:rPr>
          <w:i/>
          <w:lang w:val="en-AU"/>
        </w:rPr>
        <w:t>,</w:t>
      </w:r>
      <w:r w:rsidRPr="009D384A">
        <w:rPr>
          <w:i/>
          <w:lang w:val="en-AU"/>
        </w:rPr>
        <w:t xml:space="preserve"> </w:t>
      </w:r>
      <w:r>
        <w:rPr>
          <w:i/>
          <w:lang w:val="en-AU"/>
        </w:rPr>
        <w:t>l</w:t>
      </w:r>
      <w:r>
        <w:rPr>
          <w:lang w:val="en-AU"/>
        </w:rPr>
        <w:t xml:space="preserve">) is the distortion measured when </w:t>
      </w:r>
      <w:r w:rsidRPr="003D704C">
        <w:rPr>
          <w:i/>
          <w:lang w:val="en-AU"/>
        </w:rPr>
        <w:t>c</w:t>
      </w:r>
      <w:r w:rsidRPr="003D704C">
        <w:rPr>
          <w:i/>
          <w:vertAlign w:val="subscript"/>
          <w:lang w:val="en-AU"/>
        </w:rPr>
        <w:t>i</w:t>
      </w:r>
      <w:r>
        <w:rPr>
          <w:lang w:val="en-AU"/>
        </w:rPr>
        <w:t xml:space="preserve"> is quantized to </w:t>
      </w:r>
      <w:r>
        <w:rPr>
          <w:i/>
          <w:lang w:val="en-AU"/>
        </w:rPr>
        <w:t>l</w:t>
      </w:r>
      <w:r>
        <w:rPr>
          <w:lang w:val="en-AU"/>
        </w:rPr>
        <w:t xml:space="preserve"> and </w:t>
      </w:r>
      <w:r w:rsidRPr="00CB2E46">
        <w:rPr>
          <w:i/>
          <w:lang w:val="en-AU"/>
        </w:rPr>
        <w:t>R</w:t>
      </w:r>
      <w:r>
        <w:rPr>
          <w:lang w:val="en-AU"/>
        </w:rPr>
        <w:t>(</w:t>
      </w:r>
      <w:r>
        <w:rPr>
          <w:i/>
          <w:lang w:val="en-AU"/>
        </w:rPr>
        <w:t>l</w:t>
      </w:r>
      <w:r>
        <w:rPr>
          <w:lang w:val="en-AU"/>
        </w:rPr>
        <w:t xml:space="preserve">) is the (estimated) coding rate associated to </w:t>
      </w:r>
      <w:r>
        <w:rPr>
          <w:i/>
          <w:lang w:val="en-AU"/>
        </w:rPr>
        <w:t>l</w:t>
      </w:r>
      <w:r>
        <w:rPr>
          <w:lang w:val="en-AU"/>
        </w:rPr>
        <w:t xml:space="preserve">. The value for </w:t>
      </w:r>
      <w:r w:rsidRPr="00CB2E46">
        <w:rPr>
          <w:i/>
          <w:lang w:val="en-AU"/>
        </w:rPr>
        <w:t>l</w:t>
      </w:r>
      <w:r>
        <w:rPr>
          <w:lang w:val="en-AU"/>
        </w:rPr>
        <w:t xml:space="preserve"> (i.e. 0, </w:t>
      </w:r>
      <w:proofErr w:type="spellStart"/>
      <w:r w:rsidRPr="003D704C">
        <w:rPr>
          <w:i/>
          <w:lang w:val="en-AU"/>
        </w:rPr>
        <w:lastRenderedPageBreak/>
        <w:t>l</w:t>
      </w:r>
      <w:r w:rsidRPr="003D704C">
        <w:rPr>
          <w:i/>
          <w:vertAlign w:val="subscript"/>
          <w:lang w:val="en-AU"/>
        </w:rPr>
        <w:t>floor</w:t>
      </w:r>
      <w:proofErr w:type="spellEnd"/>
      <w:r>
        <w:rPr>
          <w:lang w:val="en-AU"/>
        </w:rPr>
        <w:t xml:space="preserve"> or </w:t>
      </w:r>
      <w:proofErr w:type="spellStart"/>
      <w:r w:rsidRPr="003D704C">
        <w:rPr>
          <w:i/>
          <w:lang w:val="en-AU"/>
        </w:rPr>
        <w:t>l</w:t>
      </w:r>
      <w:r w:rsidRPr="003D704C">
        <w:rPr>
          <w:i/>
          <w:vertAlign w:val="subscript"/>
          <w:lang w:val="en-AU"/>
        </w:rPr>
        <w:t>ceil</w:t>
      </w:r>
      <w:proofErr w:type="spellEnd"/>
      <w:r>
        <w:rPr>
          <w:lang w:val="en-AU"/>
        </w:rPr>
        <w:t xml:space="preserve">) which minimizes </w:t>
      </w:r>
      <w:r w:rsidRPr="00CB2E46">
        <w:rPr>
          <w:i/>
          <w:lang w:val="en-AU"/>
        </w:rPr>
        <w:t>J</w:t>
      </w:r>
      <w:r>
        <w:rPr>
          <w:lang w:val="en-AU"/>
        </w:rPr>
        <w:t xml:space="preserve"> is selected as the best </w:t>
      </w:r>
      <w:r w:rsidR="00A44A05">
        <w:rPr>
          <w:lang w:val="en-AU"/>
        </w:rPr>
        <w:t>value. Then</w:t>
      </w:r>
      <w:r>
        <w:rPr>
          <w:lang w:val="en-AU"/>
        </w:rPr>
        <w:t xml:space="preserve"> the process </w:t>
      </w:r>
      <w:r w:rsidR="00A44A05">
        <w:rPr>
          <w:lang w:val="en-AU"/>
        </w:rPr>
        <w:t xml:space="preserve">advances </w:t>
      </w:r>
      <w:r>
        <w:rPr>
          <w:lang w:val="en-AU"/>
        </w:rPr>
        <w:t>to the next coefficient</w:t>
      </w:r>
      <w:r w:rsidR="00A36CBE">
        <w:rPr>
          <w:lang w:val="en-AU"/>
        </w:rPr>
        <w:t xml:space="preserve"> in the CG</w:t>
      </w:r>
      <w:r w:rsidR="00A44A05">
        <w:rPr>
          <w:lang w:val="en-AU"/>
        </w:rPr>
        <w:t xml:space="preserve"> in the scan order</w:t>
      </w:r>
      <w:r>
        <w:rPr>
          <w:lang w:val="en-AU"/>
        </w:rPr>
        <w:t xml:space="preserve">. </w:t>
      </w:r>
      <w:proofErr w:type="gramStart"/>
      <w:r>
        <w:rPr>
          <w:lang w:val="en-AU"/>
        </w:rPr>
        <w:t>In order to</w:t>
      </w:r>
      <w:proofErr w:type="gramEnd"/>
      <w:r>
        <w:rPr>
          <w:lang w:val="en-AU"/>
        </w:rPr>
        <w:t xml:space="preserve"> keep low computational complexity during </w:t>
      </w:r>
      <w:r w:rsidR="00A36CBE">
        <w:rPr>
          <w:lang w:val="en-AU"/>
        </w:rPr>
        <w:t>this first step</w:t>
      </w:r>
      <w:r>
        <w:rPr>
          <w:lang w:val="en-AU"/>
        </w:rPr>
        <w:t xml:space="preserve">, the coding rate </w:t>
      </w:r>
      <w:r w:rsidRPr="003D704C">
        <w:rPr>
          <w:i/>
          <w:lang w:val="en-AU"/>
        </w:rPr>
        <w:t>R</w:t>
      </w:r>
      <w:r>
        <w:rPr>
          <w:lang w:val="en-AU"/>
        </w:rPr>
        <w:t>(</w:t>
      </w:r>
      <w:r>
        <w:rPr>
          <w:i/>
          <w:lang w:val="en-AU"/>
        </w:rPr>
        <w:t>l</w:t>
      </w:r>
      <w:r>
        <w:rPr>
          <w:lang w:val="en-AU"/>
        </w:rPr>
        <w:t xml:space="preserve">) is estimated by </w:t>
      </w:r>
      <w:r w:rsidRPr="001811D1">
        <w:rPr>
          <w:lang w:eastAsia="ja-JP"/>
        </w:rPr>
        <w:t xml:space="preserve">tabularized values of entropy of the probabilities corresponding to states in </w:t>
      </w:r>
      <w:r w:rsidR="00757FE5">
        <w:rPr>
          <w:lang w:eastAsia="ja-JP"/>
        </w:rPr>
        <w:t xml:space="preserve">the </w:t>
      </w:r>
      <w:r w:rsidRPr="001811D1">
        <w:rPr>
          <w:rFonts w:eastAsia="MS Mincho"/>
          <w:lang w:eastAsia="ja-JP"/>
        </w:rPr>
        <w:t>CABAC</w:t>
      </w:r>
      <w:r w:rsidRPr="001811D1">
        <w:rPr>
          <w:lang w:eastAsia="ja-JP"/>
        </w:rPr>
        <w:t xml:space="preserve"> engine</w:t>
      </w:r>
      <w:r>
        <w:rPr>
          <w:lang w:eastAsia="ja-JP"/>
        </w:rPr>
        <w:t>.</w:t>
      </w:r>
    </w:p>
    <w:p w14:paraId="4CD7E090" w14:textId="248C6B3A" w:rsidR="00A841BE" w:rsidRDefault="00A841BE" w:rsidP="002627B5">
      <w:pPr>
        <w:numPr>
          <w:ilvl w:val="0"/>
          <w:numId w:val="60"/>
        </w:numPr>
        <w:tabs>
          <w:tab w:val="clear" w:pos="794"/>
          <w:tab w:val="left" w:pos="709"/>
        </w:tabs>
        <w:rPr>
          <w:lang w:eastAsia="ja-JP"/>
        </w:rPr>
      </w:pPr>
      <w:r w:rsidRPr="002627B5">
        <w:rPr>
          <w:b/>
          <w:lang w:eastAsia="ja-JP"/>
        </w:rPr>
        <w:t>Step 2</w:t>
      </w:r>
      <w:r>
        <w:rPr>
          <w:lang w:eastAsia="ja-JP"/>
        </w:rPr>
        <w:t xml:space="preserve"> (</w:t>
      </w:r>
      <w:r w:rsidR="00037FD1">
        <w:rPr>
          <w:lang w:val="en-AU"/>
        </w:rPr>
        <w:t>Decision whether all coefficients belonging to a given coefficient group should be set to zero</w:t>
      </w:r>
      <w:r>
        <w:rPr>
          <w:lang w:eastAsia="ja-JP"/>
        </w:rPr>
        <w:t>)</w:t>
      </w:r>
      <w:r w:rsidR="00037FD1">
        <w:rPr>
          <w:lang w:eastAsia="ja-JP"/>
        </w:rPr>
        <w:t xml:space="preserve">: </w:t>
      </w:r>
      <w:r w:rsidR="008F180F">
        <w:rPr>
          <w:lang w:eastAsia="ja-JP"/>
        </w:rPr>
        <w:t>In this step RDOQ check</w:t>
      </w:r>
      <w:r w:rsidR="00BB2596">
        <w:rPr>
          <w:lang w:eastAsia="ja-JP"/>
        </w:rPr>
        <w:t>s</w:t>
      </w:r>
      <w:r w:rsidR="008F180F">
        <w:rPr>
          <w:lang w:eastAsia="ja-JP"/>
        </w:rPr>
        <w:t xml:space="preserve"> whether setting all levels for a given CG minimi</w:t>
      </w:r>
      <w:r w:rsidR="00EC57D6">
        <w:rPr>
          <w:lang w:eastAsia="ja-JP"/>
        </w:rPr>
        <w:t>z</w:t>
      </w:r>
      <w:r w:rsidR="008F180F">
        <w:rPr>
          <w:lang w:eastAsia="ja-JP"/>
        </w:rPr>
        <w:t xml:space="preserve">es the </w:t>
      </w:r>
      <w:proofErr w:type="spellStart"/>
      <w:r w:rsidR="008F180F">
        <w:rPr>
          <w:lang w:eastAsia="ja-JP"/>
        </w:rPr>
        <w:t>Lagrangian</w:t>
      </w:r>
      <w:proofErr w:type="spellEnd"/>
      <w:r w:rsidR="008F180F">
        <w:rPr>
          <w:lang w:eastAsia="ja-JP"/>
        </w:rPr>
        <w:t xml:space="preserve"> cost function </w:t>
      </w:r>
      <w:r w:rsidR="008F180F" w:rsidRPr="002627B5">
        <w:rPr>
          <w:i/>
          <w:lang w:eastAsia="ja-JP"/>
        </w:rPr>
        <w:t>J</w:t>
      </w:r>
      <w:r w:rsidR="00757FE5">
        <w:rPr>
          <w:lang w:eastAsia="ja-JP"/>
        </w:rPr>
        <w:t>. If this is the case</w:t>
      </w:r>
      <w:r w:rsidR="00BB2596">
        <w:rPr>
          <w:lang w:eastAsia="ja-JP"/>
        </w:rPr>
        <w:t>,</w:t>
      </w:r>
      <w:r w:rsidR="00757FE5">
        <w:rPr>
          <w:lang w:eastAsia="ja-JP"/>
        </w:rPr>
        <w:t xml:space="preserve"> that </w:t>
      </w:r>
      <w:proofErr w:type="gramStart"/>
      <w:r w:rsidR="00757FE5">
        <w:rPr>
          <w:lang w:eastAsia="ja-JP"/>
        </w:rPr>
        <w:t>particular CGs</w:t>
      </w:r>
      <w:proofErr w:type="gramEnd"/>
      <w:r w:rsidR="00757FE5">
        <w:rPr>
          <w:lang w:eastAsia="ja-JP"/>
        </w:rPr>
        <w:t xml:space="preserve"> will </w:t>
      </w:r>
      <w:r w:rsidR="00692FAF">
        <w:rPr>
          <w:lang w:eastAsia="ja-JP"/>
        </w:rPr>
        <w:t xml:space="preserve">be </w:t>
      </w:r>
      <w:r w:rsidR="00757FE5">
        <w:rPr>
          <w:lang w:eastAsia="ja-JP"/>
        </w:rPr>
        <w:t xml:space="preserve">coded as all zero and the </w:t>
      </w:r>
      <w:r w:rsidR="00A44A05">
        <w:rPr>
          <w:lang w:eastAsia="ja-JP"/>
        </w:rPr>
        <w:t xml:space="preserve">corresponding coefficient group </w:t>
      </w:r>
      <w:r w:rsidR="00757FE5">
        <w:rPr>
          <w:lang w:eastAsia="ja-JP"/>
        </w:rPr>
        <w:t xml:space="preserve">flag set accordingly. The process is repeated for all CGs belonging to the current transform </w:t>
      </w:r>
      <w:r w:rsidR="00A44A05">
        <w:rPr>
          <w:lang w:eastAsia="ja-JP"/>
        </w:rPr>
        <w:t>block</w:t>
      </w:r>
      <w:r w:rsidR="00757FE5">
        <w:rPr>
          <w:lang w:eastAsia="ja-JP"/>
        </w:rPr>
        <w:t xml:space="preserve">. As for Step 1, also here the value for the </w:t>
      </w:r>
      <w:r w:rsidR="00A44A05">
        <w:rPr>
          <w:lang w:eastAsia="ja-JP"/>
        </w:rPr>
        <w:t xml:space="preserve">coefficient group </w:t>
      </w:r>
      <w:r w:rsidR="00757FE5">
        <w:rPr>
          <w:lang w:eastAsia="ja-JP"/>
        </w:rPr>
        <w:t xml:space="preserve">flag </w:t>
      </w:r>
      <w:r w:rsidR="00A44A05">
        <w:rPr>
          <w:lang w:eastAsia="ja-JP"/>
        </w:rPr>
        <w:t>is</w:t>
      </w:r>
      <w:r w:rsidR="00757FE5">
        <w:rPr>
          <w:lang w:eastAsia="ja-JP"/>
        </w:rPr>
        <w:t xml:space="preserve"> estimated by the internal state values of the CABAC engine. Moreover, to further reduce </w:t>
      </w:r>
      <w:r w:rsidR="00A44A05">
        <w:rPr>
          <w:lang w:eastAsia="ja-JP"/>
        </w:rPr>
        <w:t>encoder</w:t>
      </w:r>
      <w:r w:rsidR="00757FE5">
        <w:rPr>
          <w:lang w:eastAsia="ja-JP"/>
        </w:rPr>
        <w:t xml:space="preserve"> complexity, the distortion associated with all level</w:t>
      </w:r>
      <w:r w:rsidR="00BB2596">
        <w:rPr>
          <w:lang w:eastAsia="ja-JP"/>
        </w:rPr>
        <w:t>s</w:t>
      </w:r>
      <w:r w:rsidR="00757FE5">
        <w:rPr>
          <w:lang w:eastAsia="ja-JP"/>
        </w:rPr>
        <w:t xml:space="preserve"> equal to zero is accumulated while all transform coefficients are visited in Step 1.</w:t>
      </w:r>
    </w:p>
    <w:p w14:paraId="10CEDA4B" w14:textId="39FA4EF0" w:rsidR="00D722B1" w:rsidRDefault="00D722B1" w:rsidP="002627B5">
      <w:pPr>
        <w:numPr>
          <w:ilvl w:val="0"/>
          <w:numId w:val="60"/>
        </w:numPr>
        <w:tabs>
          <w:tab w:val="clear" w:pos="794"/>
          <w:tab w:val="left" w:pos="709"/>
        </w:tabs>
        <w:rPr>
          <w:lang w:eastAsia="ja-JP"/>
        </w:rPr>
      </w:pPr>
      <w:r>
        <w:rPr>
          <w:b/>
          <w:lang w:eastAsia="ja-JP"/>
        </w:rPr>
        <w:t>Step 3</w:t>
      </w:r>
      <w:r w:rsidRPr="002627B5">
        <w:rPr>
          <w:lang w:eastAsia="ja-JP"/>
        </w:rPr>
        <w:t xml:space="preserve"> (</w:t>
      </w:r>
      <w:r>
        <w:rPr>
          <w:lang w:eastAsia="ja-JP"/>
        </w:rPr>
        <w:t>S</w:t>
      </w:r>
      <w:r>
        <w:rPr>
          <w:lang w:val="en-AU"/>
        </w:rPr>
        <w:t>election of the last significant coefficient position</w:t>
      </w:r>
      <w:r w:rsidRPr="002627B5">
        <w:rPr>
          <w:lang w:eastAsia="ja-JP"/>
        </w:rPr>
        <w:t>)</w:t>
      </w:r>
      <w:r>
        <w:rPr>
          <w:lang w:eastAsia="ja-JP"/>
        </w:rPr>
        <w:t>: During this step RDOQ decides the (</w:t>
      </w:r>
      <w:r w:rsidRPr="002627B5">
        <w:rPr>
          <w:i/>
          <w:lang w:eastAsia="ja-JP"/>
        </w:rPr>
        <w:t>x</w:t>
      </w:r>
      <w:r>
        <w:rPr>
          <w:lang w:eastAsia="ja-JP"/>
        </w:rPr>
        <w:t>,</w:t>
      </w:r>
      <w:r w:rsidR="00BB2596">
        <w:rPr>
          <w:lang w:eastAsia="ja-JP"/>
        </w:rPr>
        <w:t xml:space="preserve"> </w:t>
      </w:r>
      <w:r w:rsidRPr="002627B5">
        <w:rPr>
          <w:i/>
          <w:lang w:eastAsia="ja-JP"/>
        </w:rPr>
        <w:t>y</w:t>
      </w:r>
      <w:r>
        <w:rPr>
          <w:lang w:eastAsia="ja-JP"/>
        </w:rPr>
        <w:t>) coordinates for the position of the last significant coefficient beyond which all levels are considered zero during entropy coding. The search for the optimal position starts from the position of the last significant coefficient obtained after Steps 1 and 2 and continues by pushing the last significant coefficient position</w:t>
      </w:r>
      <w:r w:rsidR="00A44A05">
        <w:rPr>
          <w:lang w:eastAsia="ja-JP"/>
        </w:rPr>
        <w:t xml:space="preserve"> along the scan order, i.e.</w:t>
      </w:r>
      <w:r>
        <w:rPr>
          <w:lang w:eastAsia="ja-JP"/>
        </w:rPr>
        <w:t xml:space="preserve"> towards the top left corner of the current transform </w:t>
      </w:r>
      <w:r w:rsidR="00A44A05">
        <w:rPr>
          <w:lang w:eastAsia="ja-JP"/>
        </w:rPr>
        <w:t>block</w:t>
      </w:r>
      <w:r>
        <w:rPr>
          <w:lang w:eastAsia="ja-JP"/>
        </w:rPr>
        <w:t xml:space="preserve">. For each tested position, the </w:t>
      </w:r>
      <w:proofErr w:type="spellStart"/>
      <w:r>
        <w:rPr>
          <w:lang w:eastAsia="ja-JP"/>
        </w:rPr>
        <w:t>Lagrangian</w:t>
      </w:r>
      <w:proofErr w:type="spellEnd"/>
      <w:r>
        <w:rPr>
          <w:lang w:eastAsia="ja-JP"/>
        </w:rPr>
        <w:t xml:space="preserve"> cost function </w:t>
      </w:r>
      <w:r w:rsidRPr="002627B5">
        <w:rPr>
          <w:i/>
          <w:lang w:eastAsia="ja-JP"/>
        </w:rPr>
        <w:t>J</w:t>
      </w:r>
      <w:r>
        <w:rPr>
          <w:lang w:eastAsia="ja-JP"/>
        </w:rPr>
        <w:t xml:space="preserve"> is evaluated. To minimi</w:t>
      </w:r>
      <w:r w:rsidR="00EC57D6">
        <w:rPr>
          <w:lang w:eastAsia="ja-JP"/>
        </w:rPr>
        <w:t>z</w:t>
      </w:r>
      <w:r>
        <w:rPr>
          <w:lang w:eastAsia="ja-JP"/>
        </w:rPr>
        <w:t>e the complexity associated with this step</w:t>
      </w:r>
      <w:r w:rsidR="00692FAF">
        <w:rPr>
          <w:lang w:eastAsia="ja-JP"/>
        </w:rPr>
        <w:t>,</w:t>
      </w:r>
      <w:r>
        <w:rPr>
          <w:lang w:eastAsia="ja-JP"/>
        </w:rPr>
        <w:t xml:space="preserve"> 1D arrays </w:t>
      </w:r>
      <w:r w:rsidR="00A44A05">
        <w:rPr>
          <w:lang w:eastAsia="ja-JP"/>
        </w:rPr>
        <w:t xml:space="preserve">are used </w:t>
      </w:r>
      <w:r>
        <w:rPr>
          <w:lang w:eastAsia="ja-JP"/>
        </w:rPr>
        <w:t xml:space="preserve">to store the </w:t>
      </w:r>
      <w:proofErr w:type="spellStart"/>
      <w:r>
        <w:rPr>
          <w:lang w:eastAsia="ja-JP"/>
        </w:rPr>
        <w:t>Lagrangian</w:t>
      </w:r>
      <w:proofErr w:type="spellEnd"/>
      <w:r>
        <w:rPr>
          <w:lang w:eastAsia="ja-JP"/>
        </w:rPr>
        <w:t xml:space="preserve"> cost</w:t>
      </w:r>
      <w:r w:rsidR="005A00F1">
        <w:rPr>
          <w:lang w:eastAsia="ja-JP"/>
        </w:rPr>
        <w:t xml:space="preserve">s associated with both the case when a coefficient level is set to zero and when the </w:t>
      </w:r>
      <w:r w:rsidR="00A44A05">
        <w:rPr>
          <w:lang w:eastAsia="ja-JP"/>
        </w:rPr>
        <w:t xml:space="preserve">coefficient </w:t>
      </w:r>
      <w:r w:rsidR="005A00F1">
        <w:rPr>
          <w:lang w:eastAsia="ja-JP"/>
        </w:rPr>
        <w:t>level is left as decided by Steps 1 and 2. These variables are update</w:t>
      </w:r>
      <w:r w:rsidR="00BB2596">
        <w:rPr>
          <w:lang w:eastAsia="ja-JP"/>
        </w:rPr>
        <w:t>d</w:t>
      </w:r>
      <w:r w:rsidR="005A00F1">
        <w:rPr>
          <w:lang w:eastAsia="ja-JP"/>
        </w:rPr>
        <w:t xml:space="preserve"> according to best position found at each iteration.</w:t>
      </w:r>
    </w:p>
    <w:p w14:paraId="6A992AE3" w14:textId="77777777" w:rsidR="005A00F1" w:rsidRDefault="005A00F1" w:rsidP="00B26547">
      <w:pPr>
        <w:rPr>
          <w:lang w:eastAsia="ja-JP"/>
        </w:rPr>
      </w:pPr>
      <w:r>
        <w:rPr>
          <w:lang w:eastAsia="ja-JP"/>
        </w:rPr>
        <w:t>The workflow associated with Steps 1 to 3 can summarized in the following pseudo code:</w:t>
      </w:r>
    </w:p>
    <w:p w14:paraId="110F36C9"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 xml:space="preserve">For </w:t>
      </w:r>
      <w:proofErr w:type="spellStart"/>
      <w:r w:rsidRPr="002627B5">
        <w:rPr>
          <w:i/>
          <w:lang w:eastAsia="ja-JP"/>
        </w:rPr>
        <w:t>i</w:t>
      </w:r>
      <w:proofErr w:type="spellEnd"/>
      <w:r>
        <w:rPr>
          <w:lang w:eastAsia="ja-JP"/>
        </w:rPr>
        <w:t xml:space="preserve"> = 0 to all CGs belonging to the current transform </w:t>
      </w:r>
      <w:r w:rsidR="00A44A05">
        <w:rPr>
          <w:lang w:eastAsia="ja-JP"/>
        </w:rPr>
        <w:t>block</w:t>
      </w:r>
      <w:r>
        <w:rPr>
          <w:lang w:eastAsia="ja-JP"/>
        </w:rPr>
        <w:t xml:space="preserve"> do</w:t>
      </w:r>
    </w:p>
    <w:p w14:paraId="0FB57B37"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1</w:t>
      </w:r>
    </w:p>
    <w:p w14:paraId="40449751" w14:textId="3B671B67" w:rsidR="007618F7" w:rsidRDefault="007618F7" w:rsidP="00974A67">
      <w:pPr>
        <w:pBdr>
          <w:top w:val="single" w:sz="4" w:space="1" w:color="auto"/>
          <w:left w:val="single" w:sz="4" w:space="4" w:color="auto"/>
          <w:bottom w:val="single" w:sz="4" w:space="1" w:color="auto"/>
          <w:right w:val="single" w:sz="4" w:space="4" w:color="auto"/>
        </w:pBdr>
        <w:rPr>
          <w:lang w:eastAsia="ja-JP"/>
        </w:rPr>
      </w:pPr>
      <w:r>
        <w:rPr>
          <w:lang w:eastAsia="ja-JP"/>
        </w:rPr>
        <w:tab/>
        <w:t>Set t</w:t>
      </w:r>
      <w:r w:rsidR="004400EE">
        <w:rPr>
          <w:lang w:eastAsia="ja-JP"/>
        </w:rPr>
        <w:t xml:space="preserve">he </w:t>
      </w:r>
      <w:proofErr w:type="spellStart"/>
      <w:r w:rsidR="004400EE">
        <w:rPr>
          <w:lang w:eastAsia="ja-JP"/>
        </w:rPr>
        <w:t>Lagrangian</w:t>
      </w:r>
      <w:proofErr w:type="spellEnd"/>
      <w:r w:rsidR="004400EE">
        <w:rPr>
          <w:lang w:eastAsia="ja-JP"/>
        </w:rPr>
        <w:t xml:space="preserve"> cost associated with</w:t>
      </w:r>
      <w:r>
        <w:rPr>
          <w:lang w:eastAsia="ja-JP"/>
        </w:rPr>
        <w:t xml:space="preserve"> the coded transform coefficient </w:t>
      </w:r>
      <w:proofErr w:type="spellStart"/>
      <w:r w:rsidRPr="002627B5">
        <w:rPr>
          <w:i/>
          <w:lang w:eastAsia="ja-JP"/>
        </w:rPr>
        <w:t>J</w:t>
      </w:r>
      <w:r w:rsidRPr="002627B5">
        <w:rPr>
          <w:i/>
          <w:vertAlign w:val="subscript"/>
          <w:lang w:eastAsia="ja-JP"/>
        </w:rPr>
        <w:t>Coded</w:t>
      </w:r>
      <w:proofErr w:type="spellEnd"/>
      <w:r>
        <w:rPr>
          <w:lang w:eastAsia="ja-JP"/>
        </w:rPr>
        <w:t xml:space="preserve"> = 0</w:t>
      </w:r>
    </w:p>
    <w:p w14:paraId="226DC9F5"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For each transform coefficient </w:t>
      </w:r>
      <w:r w:rsidRPr="002627B5">
        <w:rPr>
          <w:i/>
          <w:lang w:eastAsia="ja-JP"/>
        </w:rPr>
        <w:t>c</w:t>
      </w:r>
      <w:r>
        <w:rPr>
          <w:lang w:eastAsia="ja-JP"/>
        </w:rPr>
        <w:t>(</w:t>
      </w:r>
      <w:r w:rsidRPr="002627B5">
        <w:rPr>
          <w:i/>
          <w:lang w:eastAsia="ja-JP"/>
        </w:rPr>
        <w:t>j</w:t>
      </w:r>
      <w:r>
        <w:rPr>
          <w:lang w:eastAsia="ja-JP"/>
        </w:rPr>
        <w:t xml:space="preserve">) with </w:t>
      </w:r>
      <w:r w:rsidRPr="002627B5">
        <w:rPr>
          <w:i/>
          <w:lang w:eastAsia="ja-JP"/>
        </w:rPr>
        <w:t>j</w:t>
      </w:r>
      <w:r>
        <w:rPr>
          <w:lang w:eastAsia="ja-JP"/>
        </w:rPr>
        <w:t xml:space="preserve"> = 0 to 15 do</w:t>
      </w:r>
    </w:p>
    <w:p w14:paraId="68E97313" w14:textId="7D930A51"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 xml:space="preserve">Quantize </w:t>
      </w:r>
      <w:r w:rsidRPr="002627B5">
        <w:rPr>
          <w:i/>
          <w:lang w:eastAsia="ja-JP"/>
        </w:rPr>
        <w:t>c</w:t>
      </w:r>
      <w:r>
        <w:rPr>
          <w:lang w:eastAsia="ja-JP"/>
        </w:rPr>
        <w:t>(</w:t>
      </w:r>
      <w:r w:rsidRPr="002627B5">
        <w:rPr>
          <w:i/>
          <w:lang w:eastAsia="ja-JP"/>
        </w:rPr>
        <w:t>j</w:t>
      </w:r>
      <w:r>
        <w:rPr>
          <w:lang w:eastAsia="ja-JP"/>
        </w:rPr>
        <w:t>) to levels (</w:t>
      </w:r>
      <w:r>
        <w:rPr>
          <w:lang w:val="en-AU"/>
        </w:rPr>
        <w:t xml:space="preserve">0, </w:t>
      </w:r>
      <w:proofErr w:type="spellStart"/>
      <w:r w:rsidRPr="003D704C">
        <w:rPr>
          <w:i/>
          <w:lang w:val="en-AU"/>
        </w:rPr>
        <w:t>l</w:t>
      </w:r>
      <w:r w:rsidRPr="003D704C">
        <w:rPr>
          <w:i/>
          <w:vertAlign w:val="subscript"/>
          <w:lang w:val="en-AU"/>
        </w:rPr>
        <w:t>floor</w:t>
      </w:r>
      <w:proofErr w:type="spellEnd"/>
      <w:r>
        <w:rPr>
          <w:lang w:val="en-AU"/>
        </w:rPr>
        <w:t xml:space="preserve"> or </w:t>
      </w:r>
      <w:proofErr w:type="spellStart"/>
      <w:r w:rsidRPr="003D704C">
        <w:rPr>
          <w:i/>
          <w:lang w:val="en-AU"/>
        </w:rPr>
        <w:t>l</w:t>
      </w:r>
      <w:r w:rsidRPr="003D704C">
        <w:rPr>
          <w:i/>
          <w:vertAlign w:val="subscript"/>
          <w:lang w:val="en-AU"/>
        </w:rPr>
        <w:t>ceil</w:t>
      </w:r>
      <w:proofErr w:type="spellEnd"/>
      <w:r>
        <w:rPr>
          <w:lang w:eastAsia="ja-JP"/>
        </w:rPr>
        <w:t xml:space="preserve">) and computed for each level the associate </w:t>
      </w:r>
      <w:proofErr w:type="spellStart"/>
      <w:r>
        <w:rPr>
          <w:lang w:eastAsia="ja-JP"/>
        </w:rPr>
        <w:t>Lagrangian</w:t>
      </w:r>
      <w:proofErr w:type="spellEnd"/>
      <w:r>
        <w:rPr>
          <w:lang w:eastAsia="ja-JP"/>
        </w:rPr>
        <w:t xml:space="preserve"> cost </w:t>
      </w:r>
      <w:proofErr w:type="gramStart"/>
      <w:r w:rsidRPr="002627B5">
        <w:rPr>
          <w:i/>
          <w:lang w:eastAsia="ja-JP"/>
        </w:rPr>
        <w:t>J</w:t>
      </w:r>
      <w:r>
        <w:rPr>
          <w:lang w:eastAsia="ja-JP"/>
        </w:rPr>
        <w:t>(</w:t>
      </w:r>
      <w:proofErr w:type="spellStart"/>
      <w:proofErr w:type="gramEnd"/>
      <w:r w:rsidRPr="002627B5">
        <w:rPr>
          <w:i/>
          <w:lang w:eastAsia="ja-JP"/>
        </w:rPr>
        <w:t>c</w:t>
      </w:r>
      <w:r w:rsidRPr="002627B5">
        <w:rPr>
          <w:i/>
          <w:vertAlign w:val="subscript"/>
          <w:lang w:eastAsia="ja-JP"/>
        </w:rPr>
        <w:t>j</w:t>
      </w:r>
      <w:proofErr w:type="spellEnd"/>
      <w:r>
        <w:rPr>
          <w:lang w:eastAsia="ja-JP"/>
        </w:rPr>
        <w:t xml:space="preserve">, </w:t>
      </w:r>
      <w:r w:rsidRPr="002627B5">
        <w:rPr>
          <w:i/>
          <w:lang w:eastAsia="ja-JP"/>
        </w:rPr>
        <w:t>l</w:t>
      </w:r>
      <w:r>
        <w:rPr>
          <w:lang w:eastAsia="ja-JP"/>
        </w:rPr>
        <w:t>)</w:t>
      </w:r>
    </w:p>
    <w:p w14:paraId="5EF08D25" w14:textId="0CFFC5B5" w:rsidR="005A00F1" w:rsidRPr="007618F7"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Se</w:t>
      </w:r>
      <w:r w:rsidR="007618F7">
        <w:rPr>
          <w:lang w:eastAsia="ja-JP"/>
        </w:rPr>
        <w:t>lect the optimal level (</w:t>
      </w:r>
      <w:proofErr w:type="spellStart"/>
      <w:r w:rsidR="007618F7" w:rsidRPr="002627B5">
        <w:rPr>
          <w:i/>
          <w:lang w:eastAsia="ja-JP"/>
        </w:rPr>
        <w:t>l</w:t>
      </w:r>
      <w:r w:rsidR="007618F7" w:rsidRPr="002627B5">
        <w:rPr>
          <w:i/>
          <w:vertAlign w:val="subscript"/>
          <w:lang w:eastAsia="ja-JP"/>
        </w:rPr>
        <w:t>opt</w:t>
      </w:r>
      <w:proofErr w:type="spellEnd"/>
      <w:r w:rsidR="007618F7">
        <w:rPr>
          <w:lang w:eastAsia="ja-JP"/>
        </w:rPr>
        <w:t xml:space="preserve">) which minimizes </w:t>
      </w:r>
      <w:proofErr w:type="gramStart"/>
      <w:r w:rsidR="007618F7" w:rsidRPr="004D180C">
        <w:rPr>
          <w:i/>
          <w:lang w:eastAsia="ja-JP"/>
        </w:rPr>
        <w:t>J</w:t>
      </w:r>
      <w:r w:rsidR="007618F7">
        <w:rPr>
          <w:lang w:eastAsia="ja-JP"/>
        </w:rPr>
        <w:t>(</w:t>
      </w:r>
      <w:proofErr w:type="spellStart"/>
      <w:proofErr w:type="gramEnd"/>
      <w:r w:rsidR="007618F7" w:rsidRPr="004D180C">
        <w:rPr>
          <w:i/>
          <w:lang w:eastAsia="ja-JP"/>
        </w:rPr>
        <w:t>c</w:t>
      </w:r>
      <w:r w:rsidR="007618F7" w:rsidRPr="004D180C">
        <w:rPr>
          <w:i/>
          <w:vertAlign w:val="subscript"/>
          <w:lang w:eastAsia="ja-JP"/>
        </w:rPr>
        <w:t>j</w:t>
      </w:r>
      <w:proofErr w:type="spellEnd"/>
      <w:r w:rsidR="007618F7">
        <w:rPr>
          <w:lang w:eastAsia="ja-JP"/>
        </w:rPr>
        <w:t xml:space="preserve">, </w:t>
      </w:r>
      <w:r w:rsidR="007618F7" w:rsidRPr="004D180C">
        <w:rPr>
          <w:i/>
          <w:lang w:eastAsia="ja-JP"/>
        </w:rPr>
        <w:t>l</w:t>
      </w:r>
      <w:r w:rsidR="007618F7">
        <w:rPr>
          <w:lang w:eastAsia="ja-JP"/>
        </w:rPr>
        <w:t xml:space="preserve">) and add it to </w:t>
      </w:r>
      <w:proofErr w:type="spellStart"/>
      <w:r w:rsidR="007618F7" w:rsidRPr="004D180C">
        <w:rPr>
          <w:i/>
          <w:lang w:eastAsia="ja-JP"/>
        </w:rPr>
        <w:t>J</w:t>
      </w:r>
      <w:r w:rsidR="007618F7" w:rsidRPr="004D180C">
        <w:rPr>
          <w:i/>
          <w:vertAlign w:val="subscript"/>
          <w:lang w:eastAsia="ja-JP"/>
        </w:rPr>
        <w:t>Coded</w:t>
      </w:r>
      <w:proofErr w:type="spellEnd"/>
    </w:p>
    <w:p w14:paraId="4D63BE33"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proofErr w:type="spellStart"/>
      <w:r>
        <w:rPr>
          <w:lang w:eastAsia="ja-JP"/>
        </w:rPr>
        <w:t>Endfor</w:t>
      </w:r>
      <w:proofErr w:type="spellEnd"/>
    </w:p>
    <w:p w14:paraId="06848AB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2</w:t>
      </w:r>
    </w:p>
    <w:p w14:paraId="25CB30D4" w14:textId="4B506308"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Set all level</w:t>
      </w:r>
      <w:r w:rsidR="004400EE">
        <w:rPr>
          <w:lang w:eastAsia="ja-JP"/>
        </w:rPr>
        <w:t>s</w:t>
      </w:r>
      <w:r>
        <w:rPr>
          <w:lang w:eastAsia="ja-JP"/>
        </w:rPr>
        <w:t xml:space="preserve"> in CG(</w:t>
      </w:r>
      <w:proofErr w:type="spellStart"/>
      <w:r w:rsidRPr="002627B5">
        <w:rPr>
          <w:i/>
          <w:lang w:eastAsia="ja-JP"/>
        </w:rPr>
        <w:t>i</w:t>
      </w:r>
      <w:proofErr w:type="spellEnd"/>
      <w:r>
        <w:rPr>
          <w:lang w:eastAsia="ja-JP"/>
        </w:rPr>
        <w:t>)</w:t>
      </w:r>
      <w:r w:rsidR="004400EE">
        <w:rPr>
          <w:lang w:eastAsia="ja-JP"/>
        </w:rPr>
        <w:t xml:space="preserve"> to zero</w:t>
      </w:r>
      <w:r>
        <w:rPr>
          <w:lang w:eastAsia="ja-JP"/>
        </w:rPr>
        <w:t xml:space="preserve">, entropy code the </w:t>
      </w:r>
      <w:r w:rsidR="00A44A05">
        <w:rPr>
          <w:lang w:eastAsia="ja-JP"/>
        </w:rPr>
        <w:t>coefficient group</w:t>
      </w:r>
      <w:r>
        <w:rPr>
          <w:lang w:eastAsia="ja-JP"/>
        </w:rPr>
        <w:t xml:space="preserve"> flag</w:t>
      </w:r>
      <w:r w:rsidR="004400EE">
        <w:rPr>
          <w:lang w:eastAsia="ja-JP"/>
        </w:rPr>
        <w:t>,</w:t>
      </w:r>
      <w:r>
        <w:rPr>
          <w:lang w:eastAsia="ja-JP"/>
        </w:rPr>
        <w:t xml:space="preserve"> measure distortion</w:t>
      </w:r>
      <w:r w:rsidR="004400EE">
        <w:rPr>
          <w:lang w:eastAsia="ja-JP"/>
        </w:rPr>
        <w:t xml:space="preserve"> and compute </w:t>
      </w:r>
      <w:proofErr w:type="spellStart"/>
      <w:r w:rsidR="004400EE" w:rsidRPr="002627B5">
        <w:rPr>
          <w:i/>
          <w:lang w:eastAsia="ja-JP"/>
        </w:rPr>
        <w:t>J</w:t>
      </w:r>
      <w:r w:rsidR="004400EE" w:rsidRPr="002627B5">
        <w:rPr>
          <w:i/>
          <w:vertAlign w:val="subscript"/>
          <w:lang w:eastAsia="ja-JP"/>
        </w:rPr>
        <w:t>Zero</w:t>
      </w:r>
      <w:proofErr w:type="spellEnd"/>
    </w:p>
    <w:p w14:paraId="7F1D0962" w14:textId="65F3FF2C"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If </w:t>
      </w:r>
      <w:proofErr w:type="spellStart"/>
      <w:r w:rsidRPr="002627B5">
        <w:rPr>
          <w:i/>
          <w:lang w:eastAsia="ja-JP"/>
        </w:rPr>
        <w:t>J</w:t>
      </w:r>
      <w:r w:rsidRPr="002627B5">
        <w:rPr>
          <w:i/>
          <w:vertAlign w:val="subscript"/>
          <w:lang w:eastAsia="ja-JP"/>
        </w:rPr>
        <w:t>Zero</w:t>
      </w:r>
      <w:proofErr w:type="spellEnd"/>
      <w:r>
        <w:rPr>
          <w:lang w:eastAsia="ja-JP"/>
        </w:rPr>
        <w:t xml:space="preserve"> &lt; </w:t>
      </w:r>
      <w:proofErr w:type="spellStart"/>
      <w:r w:rsidRPr="002627B5">
        <w:rPr>
          <w:i/>
          <w:lang w:eastAsia="ja-JP"/>
        </w:rPr>
        <w:t>J</w:t>
      </w:r>
      <w:r w:rsidRPr="002627B5">
        <w:rPr>
          <w:i/>
          <w:vertAlign w:val="subscript"/>
          <w:lang w:eastAsia="ja-JP"/>
        </w:rPr>
        <w:t>Coded</w:t>
      </w:r>
      <w:proofErr w:type="spellEnd"/>
      <w:r>
        <w:rPr>
          <w:lang w:eastAsia="ja-JP"/>
        </w:rPr>
        <w:t xml:space="preserve"> then set all level</w:t>
      </w:r>
      <w:r w:rsidR="00BB2596">
        <w:rPr>
          <w:lang w:eastAsia="ja-JP"/>
        </w:rPr>
        <w:t>s in</w:t>
      </w:r>
      <w:r>
        <w:rPr>
          <w:lang w:eastAsia="ja-JP"/>
        </w:rPr>
        <w:t xml:space="preserve"> CG(</w:t>
      </w:r>
      <w:proofErr w:type="spellStart"/>
      <w:r w:rsidRPr="002627B5">
        <w:rPr>
          <w:i/>
          <w:lang w:eastAsia="ja-JP"/>
        </w:rPr>
        <w:t>i</w:t>
      </w:r>
      <w:proofErr w:type="spellEnd"/>
      <w:r>
        <w:rPr>
          <w:lang w:eastAsia="ja-JP"/>
        </w:rPr>
        <w:t>) to zero</w:t>
      </w:r>
    </w:p>
    <w:p w14:paraId="17FDE2A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proofErr w:type="spellStart"/>
      <w:r>
        <w:rPr>
          <w:lang w:eastAsia="ja-JP"/>
        </w:rPr>
        <w:t>Endfor</w:t>
      </w:r>
      <w:proofErr w:type="spellEnd"/>
    </w:p>
    <w:p w14:paraId="01EDB3E2" w14:textId="77777777"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 Step 3</w:t>
      </w:r>
    </w:p>
    <w:p w14:paraId="171A9EF3" w14:textId="5C912FF2"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Select the optimal last significant coefficient position</w:t>
      </w:r>
    </w:p>
    <w:p w14:paraId="73508C72" w14:textId="77777777" w:rsidR="00B26547" w:rsidRDefault="00B26547" w:rsidP="00B26547">
      <w:pPr>
        <w:rPr>
          <w:lang w:eastAsia="ja-JP"/>
        </w:rPr>
      </w:pPr>
      <w:r>
        <w:rPr>
          <w:lang w:eastAsia="ja-JP"/>
        </w:rPr>
        <w:t xml:space="preserve">RDOQ can be used also for those transform units where the transform skip is selected. In this case the processing is identical and this option can </w:t>
      </w:r>
      <w:r w:rsidR="00D722B1">
        <w:rPr>
          <w:lang w:eastAsia="ja-JP"/>
        </w:rPr>
        <w:t xml:space="preserve">be </w:t>
      </w:r>
      <w:r>
        <w:rPr>
          <w:lang w:eastAsia="ja-JP"/>
        </w:rPr>
        <w:t>enabled or disabled by the encoder option --</w:t>
      </w:r>
      <w:r w:rsidRPr="00E82956">
        <w:rPr>
          <w:lang w:eastAsia="ja-JP"/>
        </w:rPr>
        <w:t>RDOQTS</w:t>
      </w:r>
      <w:r>
        <w:rPr>
          <w:lang w:eastAsia="ja-JP"/>
        </w:rPr>
        <w:t>.</w:t>
      </w:r>
    </w:p>
    <w:p w14:paraId="7428DCC9" w14:textId="77777777" w:rsidR="00B26547" w:rsidRDefault="00B26547" w:rsidP="00B26547">
      <w:pPr>
        <w:pStyle w:val="Heading3"/>
        <w:ind w:left="1225" w:hanging="1225"/>
        <w:rPr>
          <w:lang w:val="en-AU" w:eastAsia="ko-KR"/>
        </w:rPr>
      </w:pPr>
      <w:bookmarkStart w:id="705" w:name="_Toc21112457"/>
      <w:r>
        <w:rPr>
          <w:lang w:val="en-AU" w:eastAsia="ko-KR"/>
        </w:rPr>
        <w:t>Quantization rounding for residual DPCM</w:t>
      </w:r>
      <w:bookmarkEnd w:id="705"/>
    </w:p>
    <w:p w14:paraId="5EAAF019" w14:textId="071BC0F7" w:rsidR="00B26547" w:rsidRDefault="00B26547" w:rsidP="00B26547">
      <w:pPr>
        <w:rPr>
          <w:lang w:val="en-AU" w:eastAsia="ko-KR"/>
        </w:rPr>
      </w:pPr>
      <w:r>
        <w:rPr>
          <w:lang w:val="en-AU" w:eastAsia="ko-KR"/>
        </w:rPr>
        <w:t>Over blocks where both transform skip and resid</w:t>
      </w:r>
      <w:r w:rsidR="00383353">
        <w:rPr>
          <w:lang w:val="en-AU" w:eastAsia="ko-KR"/>
        </w:rPr>
        <w:t>ual DPCM (RDPCM</w:t>
      </w:r>
      <w:r>
        <w:rPr>
          <w:lang w:val="en-AU" w:eastAsia="ko-KR"/>
        </w:rPr>
        <w:t>) are applied, the quantization rounding offset is different from the one used in spatially transformed block</w:t>
      </w:r>
      <w:r w:rsidR="00383353">
        <w:rPr>
          <w:lang w:val="en-AU" w:eastAsia="ko-KR"/>
        </w:rPr>
        <w:t>s. More precisely, the HM-</w:t>
      </w:r>
      <w:proofErr w:type="spellStart"/>
      <w:r w:rsidR="00383353">
        <w:rPr>
          <w:lang w:val="en-AU" w:eastAsia="ko-KR"/>
        </w:rPr>
        <w:t>RExt</w:t>
      </w:r>
      <w:proofErr w:type="spellEnd"/>
      <w:r>
        <w:rPr>
          <w:lang w:val="en-AU" w:eastAsia="ko-KR"/>
        </w:rPr>
        <w:t xml:space="preserve"> software applies a dead zone uniform quantizer with quantization step </w:t>
      </w:r>
      <w:r w:rsidRPr="00AB49D8">
        <w:rPr>
          <w:i/>
          <w:lang w:val="en-AU" w:eastAsia="ko-KR"/>
        </w:rPr>
        <w:t>Q</w:t>
      </w:r>
      <w:r>
        <w:rPr>
          <w:lang w:val="en-AU" w:eastAsia="ko-KR"/>
        </w:rPr>
        <w:t xml:space="preserve"> and rounding offset </w:t>
      </w:r>
      <w:r w:rsidRPr="00AB49D8">
        <w:rPr>
          <w:i/>
          <w:lang w:val="en-AU" w:eastAsia="ko-KR"/>
        </w:rPr>
        <w:t>α</w:t>
      </w:r>
      <w:r>
        <w:rPr>
          <w:lang w:val="en-AU" w:eastAsia="ko-KR"/>
        </w:rPr>
        <w:t xml:space="preserve"> as shown in</w:t>
      </w:r>
      <w:r w:rsidR="00383353">
        <w:t xml:space="preserve"> </w:t>
      </w:r>
      <w:r w:rsidR="00383353">
        <w:fldChar w:fldCharType="begin"/>
      </w:r>
      <w:r w:rsidR="00383353">
        <w:instrText xml:space="preserve"> REF _Ref437275496 \h </w:instrText>
      </w:r>
      <w:r w:rsidR="00383353">
        <w:fldChar w:fldCharType="separate"/>
      </w:r>
      <w:r w:rsidR="00C447FC">
        <w:t xml:space="preserve">Figure </w:t>
      </w:r>
      <w:r w:rsidR="00C447FC">
        <w:rPr>
          <w:noProof/>
        </w:rPr>
        <w:t>6</w:t>
      </w:r>
      <w:r w:rsidR="00C447FC">
        <w:noBreakHyphen/>
      </w:r>
      <w:r w:rsidR="00C447FC">
        <w:rPr>
          <w:noProof/>
        </w:rPr>
        <w:t>9</w:t>
      </w:r>
      <w:r w:rsidR="00383353">
        <w:fldChar w:fldCharType="end"/>
      </w:r>
      <w:r>
        <w:rPr>
          <w:lang w:val="en-AU" w:eastAsia="ko-KR"/>
        </w:rPr>
        <w:t xml:space="preserve">. For blocks where spatial transformation is applied, </w:t>
      </w:r>
      <w:r w:rsidRPr="00266B32">
        <w:rPr>
          <w:i/>
          <w:lang w:val="en-AU" w:eastAsia="ko-KR"/>
        </w:rPr>
        <w:t>α</w:t>
      </w:r>
      <w:r>
        <w:rPr>
          <w:lang w:val="en-AU" w:eastAsia="ko-KR"/>
        </w:rPr>
        <w:t xml:space="preserve"> is equal to 1/3 and 1/6 for intra and inter coding modes, respectively. Conversely, over blocks where transform skip and RDPCM are used, the offset </w:t>
      </w:r>
      <w:r w:rsidRPr="00266B32">
        <w:rPr>
          <w:i/>
          <w:lang w:val="en-AU" w:eastAsia="ko-KR"/>
        </w:rPr>
        <w:t>α</w:t>
      </w:r>
      <w:r>
        <w:rPr>
          <w:lang w:val="en-AU" w:eastAsia="ko-KR"/>
        </w:rPr>
        <w:t xml:space="preserve"> is set equal to1/2.</w:t>
      </w:r>
    </w:p>
    <w:p w14:paraId="5EC9CA45" w14:textId="77777777" w:rsidR="00B26547" w:rsidRDefault="00554E84" w:rsidP="00B26547">
      <w:pPr>
        <w:jc w:val="center"/>
        <w:rPr>
          <w:noProof/>
          <w:lang w:eastAsia="zh-CN"/>
        </w:rPr>
      </w:pPr>
      <w:r>
        <w:rPr>
          <w:noProof/>
          <w:lang w:val="en-AU" w:eastAsia="en-AU"/>
        </w:rPr>
        <w:drawing>
          <wp:inline distT="0" distB="0" distL="0" distR="0" wp14:anchorId="3A8A441B" wp14:editId="65638AE3">
            <wp:extent cx="5172075" cy="1477645"/>
            <wp:effectExtent l="0" t="0" r="9525" b="8255"/>
            <wp:docPr id="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7">
                      <a:extLst>
                        <a:ext uri="{28A0092B-C50C-407E-A947-70E740481C1C}">
                          <a14:useLocalDpi xmlns:a14="http://schemas.microsoft.com/office/drawing/2010/main" val="0"/>
                        </a:ext>
                      </a:extLst>
                    </a:blip>
                    <a:srcRect l="44177" t="21474" r="16798" b="57880"/>
                    <a:stretch>
                      <a:fillRect/>
                    </a:stretch>
                  </pic:blipFill>
                  <pic:spPr bwMode="auto">
                    <a:xfrm>
                      <a:off x="0" y="0"/>
                      <a:ext cx="5172075" cy="1477645"/>
                    </a:xfrm>
                    <a:prstGeom prst="rect">
                      <a:avLst/>
                    </a:prstGeom>
                    <a:noFill/>
                    <a:ln>
                      <a:noFill/>
                    </a:ln>
                  </pic:spPr>
                </pic:pic>
              </a:graphicData>
            </a:graphic>
          </wp:inline>
        </w:drawing>
      </w:r>
    </w:p>
    <w:p w14:paraId="7E619513" w14:textId="695349AA" w:rsidR="00383353" w:rsidRDefault="00383353" w:rsidP="00744CD7">
      <w:pPr>
        <w:pStyle w:val="Caption"/>
        <w:rPr>
          <w:noProof/>
          <w:lang w:eastAsia="zh-CN"/>
        </w:rPr>
      </w:pPr>
      <w:bookmarkStart w:id="706" w:name="_Ref437275496"/>
      <w:bookmarkStart w:id="707" w:name="_Toc13594840"/>
      <w:r>
        <w:lastRenderedPageBreak/>
        <w:t xml:space="preserve">Figure </w:t>
      </w:r>
      <w:r w:rsidR="0018506D">
        <w:fldChar w:fldCharType="begin"/>
      </w:r>
      <w:r w:rsidR="0018506D">
        <w:instrText xml:space="preserve"> STYLEREF 1 \s </w:instrText>
      </w:r>
      <w:r w:rsidR="0018506D">
        <w:fldChar w:fldCharType="separate"/>
      </w:r>
      <w:r w:rsidR="00C447FC">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9</w:t>
      </w:r>
      <w:r w:rsidR="0018506D">
        <w:fldChar w:fldCharType="end"/>
      </w:r>
      <w:bookmarkEnd w:id="706"/>
      <w:r>
        <w:t xml:space="preserve">. </w:t>
      </w:r>
      <w:r w:rsidRPr="0073401A">
        <w:t>Dead zone uniform quantizer with rounding offset</w:t>
      </w:r>
      <w:r>
        <w:t>.</w:t>
      </w:r>
      <w:bookmarkEnd w:id="707"/>
    </w:p>
    <w:p w14:paraId="00A0FC35" w14:textId="77777777" w:rsidR="00383353" w:rsidRDefault="00383353" w:rsidP="00B26547">
      <w:pPr>
        <w:jc w:val="center"/>
        <w:rPr>
          <w:noProof/>
          <w:lang w:eastAsia="zh-CN"/>
        </w:rPr>
      </w:pPr>
    </w:p>
    <w:p w14:paraId="3AF82BEF" w14:textId="77777777" w:rsidR="00B26547" w:rsidRDefault="00B26547" w:rsidP="00B26547">
      <w:pPr>
        <w:pStyle w:val="Heading3"/>
      </w:pPr>
      <w:bookmarkStart w:id="708" w:name="_Toc21112458"/>
      <w:r>
        <w:t>Cross-component prediction</w:t>
      </w:r>
      <w:bookmarkEnd w:id="708"/>
    </w:p>
    <w:p w14:paraId="5DBA4FE2" w14:textId="77777777" w:rsidR="00B26547" w:rsidRDefault="00B26547" w:rsidP="00B26547">
      <w:pPr>
        <w:rPr>
          <w:lang w:val="en-CA"/>
        </w:rPr>
      </w:pPr>
      <w:r>
        <w:rPr>
          <w:lang w:val="en-CA"/>
        </w:rPr>
        <w:t xml:space="preserve">Cross component prediction (CCP) predicts each chroma transform block by its co-located reconstructed </w:t>
      </w:r>
      <w:proofErr w:type="spellStart"/>
      <w:r>
        <w:rPr>
          <w:lang w:val="en-CA"/>
        </w:rPr>
        <w:t>luma</w:t>
      </w:r>
      <w:proofErr w:type="spellEnd"/>
      <w:r>
        <w:rPr>
          <w:lang w:val="en-CA"/>
        </w:rPr>
        <w:t xml:space="preserve"> transform block. CCP is available for 4:4:4 chroma format only and assumes a linear model for the correlation between the </w:t>
      </w:r>
      <w:proofErr w:type="spellStart"/>
      <w:r>
        <w:rPr>
          <w:lang w:val="en-CA"/>
        </w:rPr>
        <w:t>luma</w:t>
      </w:r>
      <w:proofErr w:type="spellEnd"/>
      <w:r>
        <w:rPr>
          <w:lang w:val="en-CA"/>
        </w:rPr>
        <w:t xml:space="preserve"> and chroma components. More precisely, let </w:t>
      </w:r>
      <w:proofErr w:type="spellStart"/>
      <w:r w:rsidRPr="00C755A4">
        <w:rPr>
          <w:i/>
          <w:lang w:val="en-CA"/>
        </w:rPr>
        <w:t>r</w:t>
      </w:r>
      <w:r w:rsidRPr="00C755A4">
        <w:rPr>
          <w:i/>
          <w:vertAlign w:val="subscript"/>
          <w:lang w:val="en-CA"/>
        </w:rPr>
        <w:t>C</w:t>
      </w:r>
      <w:proofErr w:type="spellEnd"/>
      <w:r>
        <w:rPr>
          <w:lang w:val="en-CA"/>
        </w:rPr>
        <w:t>(</w:t>
      </w:r>
      <w:proofErr w:type="spellStart"/>
      <w:proofErr w:type="gramStart"/>
      <w:r w:rsidRPr="00C755A4">
        <w:rPr>
          <w:i/>
          <w:lang w:val="en-CA"/>
        </w:rPr>
        <w:t>x</w:t>
      </w:r>
      <w:r>
        <w:rPr>
          <w:lang w:val="en-CA"/>
        </w:rPr>
        <w:t>,</w:t>
      </w:r>
      <w:r w:rsidRPr="00C755A4">
        <w:rPr>
          <w:i/>
          <w:lang w:val="en-CA"/>
        </w:rPr>
        <w:t>y</w:t>
      </w:r>
      <w:proofErr w:type="spellEnd"/>
      <w:proofErr w:type="gramEnd"/>
      <w:r>
        <w:rPr>
          <w:lang w:val="en-CA"/>
        </w:rPr>
        <w:t>) be the residuals associated with the chroma component for pixel located at (</w:t>
      </w:r>
      <w:proofErr w:type="spellStart"/>
      <w:r w:rsidRPr="00C755A4">
        <w:rPr>
          <w:i/>
          <w:lang w:val="en-CA"/>
        </w:rPr>
        <w:t>x</w:t>
      </w:r>
      <w:r>
        <w:rPr>
          <w:lang w:val="en-CA"/>
        </w:rPr>
        <w:t>,</w:t>
      </w:r>
      <w:r w:rsidRPr="00C755A4">
        <w:rPr>
          <w:i/>
          <w:lang w:val="en-CA"/>
        </w:rPr>
        <w:t>y</w:t>
      </w:r>
      <w:proofErr w:type="spellEnd"/>
      <w:r>
        <w:rPr>
          <w:lang w:val="en-CA"/>
        </w:rPr>
        <w:t xml:space="preserve">). Let also </w:t>
      </w:r>
      <w:proofErr w:type="spellStart"/>
      <w:r w:rsidRPr="00C755A4">
        <w:rPr>
          <w:i/>
          <w:lang w:val="en-CA"/>
        </w:rPr>
        <w:t>r’</w:t>
      </w:r>
      <w:r w:rsidRPr="00C755A4">
        <w:rPr>
          <w:i/>
          <w:vertAlign w:val="subscript"/>
          <w:lang w:val="en-CA"/>
        </w:rPr>
        <w:t>L</w:t>
      </w:r>
      <w:proofErr w:type="spellEnd"/>
      <w:r>
        <w:rPr>
          <w:lang w:val="en-CA"/>
        </w:rPr>
        <w:t>(</w:t>
      </w:r>
      <w:proofErr w:type="spellStart"/>
      <w:proofErr w:type="gramStart"/>
      <w:r w:rsidRPr="00C755A4">
        <w:rPr>
          <w:i/>
          <w:lang w:val="en-CA"/>
        </w:rPr>
        <w:t>x</w:t>
      </w:r>
      <w:r>
        <w:rPr>
          <w:lang w:val="en-CA"/>
        </w:rPr>
        <w:t>,</w:t>
      </w:r>
      <w:r w:rsidRPr="00C755A4">
        <w:rPr>
          <w:i/>
          <w:lang w:val="en-CA"/>
        </w:rPr>
        <w:t>y</w:t>
      </w:r>
      <w:proofErr w:type="spellEnd"/>
      <w:proofErr w:type="gramEnd"/>
      <w:r>
        <w:rPr>
          <w:lang w:val="en-CA"/>
        </w:rPr>
        <w:t xml:space="preserve">) be the reconstructed residuals for the </w:t>
      </w:r>
      <w:proofErr w:type="spellStart"/>
      <w:r>
        <w:rPr>
          <w:lang w:val="en-CA"/>
        </w:rPr>
        <w:t>luma</w:t>
      </w:r>
      <w:proofErr w:type="spellEnd"/>
      <w:r>
        <w:rPr>
          <w:lang w:val="en-CA"/>
        </w:rPr>
        <w:t xml:space="preserve"> component at the same spatial location. . The CCP chroma residual, </w:t>
      </w:r>
      <w:proofErr w:type="spellStart"/>
      <w:r>
        <w:rPr>
          <w:lang w:val="en-CA"/>
        </w:rPr>
        <w:t>Δ</w:t>
      </w:r>
      <w:r w:rsidRPr="00C755A4">
        <w:rPr>
          <w:i/>
          <w:lang w:val="en-CA"/>
        </w:rPr>
        <w:t>r</w:t>
      </w:r>
      <w:r w:rsidRPr="00C755A4">
        <w:rPr>
          <w:i/>
          <w:vertAlign w:val="subscript"/>
          <w:lang w:val="en-CA"/>
        </w:rPr>
        <w:t>C</w:t>
      </w:r>
      <w:proofErr w:type="spellEnd"/>
      <w:r>
        <w:rPr>
          <w:lang w:val="en-CA"/>
        </w:rPr>
        <w:t>(</w:t>
      </w:r>
      <w:proofErr w:type="spellStart"/>
      <w:proofErr w:type="gramStart"/>
      <w:r w:rsidRPr="00C755A4">
        <w:rPr>
          <w:i/>
          <w:lang w:val="en-CA"/>
        </w:rPr>
        <w:t>x</w:t>
      </w:r>
      <w:r>
        <w:rPr>
          <w:lang w:val="en-CA"/>
        </w:rPr>
        <w:t>,</w:t>
      </w:r>
      <w:r w:rsidRPr="00C755A4">
        <w:rPr>
          <w:i/>
          <w:lang w:val="en-CA"/>
        </w:rPr>
        <w:t>y</w:t>
      </w:r>
      <w:proofErr w:type="spellEnd"/>
      <w:proofErr w:type="gramEnd"/>
      <w:r>
        <w:rPr>
          <w:lang w:val="en-CA"/>
        </w:rPr>
        <w:t>), for the same spatial location is obtained as:</w:t>
      </w:r>
    </w:p>
    <w:p w14:paraId="4F977129" w14:textId="77777777" w:rsidR="00B26547" w:rsidRDefault="00087698" w:rsidP="00B26547">
      <w:pPr>
        <w:jc w:val="center"/>
        <w:rPr>
          <w:lang w:val="en-CA" w:eastAsia="ko-KR"/>
        </w:rPr>
      </w:pPr>
      <w:r w:rsidRPr="00FC40C9">
        <w:rPr>
          <w:position w:val="-12"/>
          <w:lang w:val="en-CA"/>
        </w:rPr>
        <w:object w:dxaOrig="3920" w:dyaOrig="360" w14:anchorId="36D40074">
          <v:shape id="_x0000_i1032" type="#_x0000_t75" style="width:195.5pt;height:17.5pt" o:ole="">
            <v:imagedata r:id="rId98" o:title=""/>
          </v:shape>
          <o:OLEObject Type="Embed" ProgID="Equation.3" ShapeID="_x0000_i1032" DrawAspect="Content" ObjectID="_1631914348" r:id="rId99"/>
        </w:object>
      </w:r>
    </w:p>
    <w:p w14:paraId="7FDD067C" w14:textId="77777777" w:rsidR="00B26547" w:rsidRDefault="00B26547" w:rsidP="00B26547">
      <w:pPr>
        <w:rPr>
          <w:lang w:val="en-CA" w:eastAsia="ko-KR"/>
        </w:rPr>
      </w:pPr>
      <w:r>
        <w:rPr>
          <w:lang w:val="en-CA" w:eastAsia="ko-KR"/>
        </w:rPr>
        <w:t xml:space="preserve">where </w:t>
      </w:r>
      <w:r w:rsidRPr="00C755A4">
        <w:rPr>
          <w:i/>
          <w:lang w:val="en-CA" w:eastAsia="ko-KR"/>
        </w:rPr>
        <w:t>α</w:t>
      </w:r>
      <w:r>
        <w:rPr>
          <w:lang w:val="en-CA" w:eastAsia="ko-KR"/>
        </w:rPr>
        <w:t xml:space="preserve"> denotes the linear model parameter which is selected on a chroma transform block basis. By using the </w:t>
      </w:r>
      <w:proofErr w:type="spellStart"/>
      <w:r>
        <w:rPr>
          <w:lang w:val="en-CA" w:eastAsia="ko-KR"/>
        </w:rPr>
        <w:t>luma</w:t>
      </w:r>
      <w:proofErr w:type="spellEnd"/>
      <w:r>
        <w:rPr>
          <w:lang w:val="en-CA" w:eastAsia="ko-KR"/>
        </w:rPr>
        <w:t xml:space="preserve"> residuals, </w:t>
      </w:r>
      <w:r>
        <w:rPr>
          <w:lang w:val="en-CA"/>
        </w:rPr>
        <w:t xml:space="preserve">the </w:t>
      </w:r>
      <w:r>
        <w:rPr>
          <w:lang w:val="en-CA" w:eastAsia="ko-KR"/>
        </w:rPr>
        <w:t>implementation</w:t>
      </w:r>
      <w:r>
        <w:rPr>
          <w:rFonts w:hint="eastAsia"/>
          <w:lang w:val="en-CA" w:eastAsia="ko-KR"/>
        </w:rPr>
        <w:t xml:space="preserve"> </w:t>
      </w:r>
      <w:r>
        <w:rPr>
          <w:lang w:val="en-CA"/>
        </w:rPr>
        <w:t>complexity</w:t>
      </w:r>
      <w:r>
        <w:rPr>
          <w:rFonts w:hint="eastAsia"/>
          <w:lang w:val="en-CA" w:eastAsia="ko-KR"/>
        </w:rPr>
        <w:t xml:space="preserve"> </w:t>
      </w:r>
      <w:r>
        <w:rPr>
          <w:lang w:val="en-CA" w:eastAsia="ko-KR"/>
        </w:rPr>
        <w:t xml:space="preserve">is reduced and </w:t>
      </w:r>
      <w:r>
        <w:rPr>
          <w:rFonts w:hint="eastAsia"/>
          <w:lang w:val="en-CA" w:eastAsia="ko-KR"/>
        </w:rPr>
        <w:t xml:space="preserve">pipelining and parallel processing </w:t>
      </w:r>
      <w:r>
        <w:rPr>
          <w:lang w:val="en-CA" w:eastAsia="ko-KR"/>
        </w:rPr>
        <w:t xml:space="preserve">are facilitated </w:t>
      </w:r>
      <w:r>
        <w:rPr>
          <w:rFonts w:hint="eastAsia"/>
          <w:lang w:val="en-CA" w:eastAsia="ko-KR"/>
        </w:rPr>
        <w:t xml:space="preserve">as the prediction can be performed without waiting until reconstruction of </w:t>
      </w:r>
      <w:proofErr w:type="spellStart"/>
      <w:r>
        <w:rPr>
          <w:rFonts w:hint="eastAsia"/>
          <w:lang w:val="en-CA" w:eastAsia="ko-KR"/>
        </w:rPr>
        <w:t>luma</w:t>
      </w:r>
      <w:proofErr w:type="spellEnd"/>
      <w:r>
        <w:rPr>
          <w:rFonts w:hint="eastAsia"/>
          <w:lang w:val="en-CA" w:eastAsia="ko-KR"/>
        </w:rPr>
        <w:t xml:space="preserve"> residual signal</w:t>
      </w:r>
      <w:r>
        <w:rPr>
          <w:lang w:val="en-CA"/>
        </w:rPr>
        <w:t>.</w:t>
      </w:r>
      <w:r w:rsidRPr="00DD6ADA">
        <w:rPr>
          <w:lang w:val="en-CA" w:eastAsia="ko-KR"/>
        </w:rPr>
        <w:t xml:space="preserve"> </w:t>
      </w:r>
      <w:r>
        <w:rPr>
          <w:lang w:val="en-CA" w:eastAsia="ko-KR"/>
        </w:rPr>
        <w:t xml:space="preserve">Ten different values for </w:t>
      </w:r>
      <w:r w:rsidRPr="00DA5117">
        <w:rPr>
          <w:i/>
          <w:lang w:val="en-CA" w:eastAsia="ko-KR"/>
        </w:rPr>
        <w:t>α</w:t>
      </w:r>
      <w:r>
        <w:rPr>
          <w:lang w:val="en-CA" w:eastAsia="ko-KR"/>
        </w:rPr>
        <w:t xml:space="preserve"> are specified in the standard and the encoder selects the best value based on the following:</w:t>
      </w:r>
    </w:p>
    <w:p w14:paraId="5D4EC605" w14:textId="77777777" w:rsidR="00B26547" w:rsidRDefault="00B26547" w:rsidP="00B26547">
      <w:pPr>
        <w:jc w:val="center"/>
        <w:rPr>
          <w:lang w:val="en-CA"/>
        </w:rPr>
      </w:pPr>
      <w:r w:rsidRPr="003E7506">
        <w:rPr>
          <w:position w:val="-30"/>
          <w:lang w:val="en-CA"/>
        </w:rPr>
        <w:object w:dxaOrig="1579" w:dyaOrig="680" w14:anchorId="7E2241BF">
          <v:shape id="_x0000_i1033" type="#_x0000_t75" style="width:79pt;height:33.5pt" o:ole="">
            <v:imagedata r:id="rId100" o:title=""/>
          </v:shape>
          <o:OLEObject Type="Embed" ProgID="Equation.3" ShapeID="_x0000_i1033" DrawAspect="Content" ObjectID="_1631914349" r:id="rId101"/>
        </w:object>
      </w:r>
    </w:p>
    <w:p w14:paraId="320F9B23" w14:textId="77777777" w:rsidR="00B26547" w:rsidRDefault="00B26547" w:rsidP="00B26547">
      <w:pPr>
        <w:jc w:val="center"/>
        <w:rPr>
          <w:lang w:val="en-CA"/>
        </w:rPr>
      </w:pPr>
      <w:r w:rsidRPr="00C755A4">
        <w:rPr>
          <w:position w:val="-14"/>
          <w:lang w:val="en-CA"/>
        </w:rPr>
        <w:object w:dxaOrig="2060" w:dyaOrig="400" w14:anchorId="034133E7">
          <v:shape id="_x0000_i1034" type="#_x0000_t75" style="width:103.5pt;height:20.5pt" o:ole="">
            <v:imagedata r:id="rId102" o:title=""/>
          </v:shape>
          <o:OLEObject Type="Embed" ProgID="Equation.3" ShapeID="_x0000_i1034" DrawAspect="Content" ObjectID="_1631914350" r:id="rId103"/>
        </w:object>
      </w:r>
    </w:p>
    <w:p w14:paraId="1BBF6815" w14:textId="77777777" w:rsidR="00B26547" w:rsidRDefault="00B26547" w:rsidP="00B26547">
      <w:pPr>
        <w:jc w:val="center"/>
        <w:rPr>
          <w:lang w:val="en-CA"/>
        </w:rPr>
      </w:pPr>
      <w:r w:rsidRPr="003E7506">
        <w:rPr>
          <w:position w:val="-84"/>
          <w:lang w:val="en-CA"/>
        </w:rPr>
        <w:object w:dxaOrig="2640" w:dyaOrig="1800" w14:anchorId="7770CD9A">
          <v:shape id="_x0000_i1035" type="#_x0000_t75" style="width:131.5pt;height:89.5pt" o:ole="">
            <v:imagedata r:id="rId104" o:title=""/>
          </v:shape>
          <o:OLEObject Type="Embed" ProgID="Equation.3" ShapeID="_x0000_i1035" DrawAspect="Content" ObjectID="_1631914351" r:id="rId105"/>
        </w:object>
      </w:r>
    </w:p>
    <w:p w14:paraId="1908A35B" w14:textId="77777777" w:rsidR="00B26547" w:rsidRDefault="00B26547" w:rsidP="00B26547">
      <w:pPr>
        <w:rPr>
          <w:lang w:val="en-CA"/>
        </w:rPr>
      </w:pPr>
      <w:r>
        <w:rPr>
          <w:lang w:val="en-CA"/>
        </w:rPr>
        <w:t xml:space="preserve">where </w:t>
      </w:r>
      <w:proofErr w:type="spellStart"/>
      <w:proofErr w:type="gramStart"/>
      <w:r>
        <w:rPr>
          <w:lang w:val="en-CA"/>
        </w:rPr>
        <w:t>cov</w:t>
      </w:r>
      <w:proofErr w:type="spellEnd"/>
      <w:r>
        <w:rPr>
          <w:lang w:val="en-CA"/>
        </w:rPr>
        <w:t>(</w:t>
      </w:r>
      <w:proofErr w:type="gramEnd"/>
      <w:r>
        <w:rPr>
          <w:lang w:val="en-CA"/>
        </w:rPr>
        <w:t xml:space="preserve">·) and </w:t>
      </w:r>
      <w:proofErr w:type="spellStart"/>
      <w:r>
        <w:rPr>
          <w:lang w:val="en-CA"/>
        </w:rPr>
        <w:t>var</w:t>
      </w:r>
      <w:proofErr w:type="spellEnd"/>
      <w:r>
        <w:rPr>
          <w:lang w:val="en-CA"/>
        </w:rPr>
        <w:t>(·) denote the covariance and variance operation, respectively.</w:t>
      </w:r>
    </w:p>
    <w:p w14:paraId="7B6F9699" w14:textId="77777777" w:rsidR="00B26547" w:rsidRPr="0036080A" w:rsidRDefault="00B26547" w:rsidP="00B26547">
      <w:pPr>
        <w:pStyle w:val="Heading3"/>
      </w:pPr>
      <w:bookmarkStart w:id="709" w:name="_Toc21112459"/>
      <w:r>
        <w:t>Transform skip selection</w:t>
      </w:r>
      <w:bookmarkEnd w:id="709"/>
    </w:p>
    <w:p w14:paraId="02F162CC" w14:textId="77777777" w:rsidR="00B26547" w:rsidRDefault="00B26547" w:rsidP="00B26547">
      <w:pPr>
        <w:rPr>
          <w:lang w:eastAsia="ko-KR"/>
        </w:rPr>
      </w:pPr>
      <w:r w:rsidRPr="00185E1E">
        <w:rPr>
          <w:lang w:eastAsia="ko-KR"/>
        </w:rPr>
        <w:t xml:space="preserve">The transform skip is allowed for large TUs by a RDO with the transform mode. The maximum size allowed is specified by </w:t>
      </w:r>
      <w:r w:rsidRPr="00C0621C">
        <w:rPr>
          <w:rStyle w:val="EncoderConfigChar"/>
        </w:rPr>
        <w:t>TransformSkipLog2MaxSize</w:t>
      </w:r>
      <w:r w:rsidRPr="00185E1E">
        <w:rPr>
          <w:lang w:eastAsia="ko-KR"/>
        </w:rPr>
        <w:t>. There is one fast mode decision specified by</w:t>
      </w:r>
      <w:r>
        <w:rPr>
          <w:lang w:eastAsia="ko-KR"/>
        </w:rPr>
        <w:t xml:space="preserve"> setting</w:t>
      </w:r>
      <w:r w:rsidRPr="00185E1E">
        <w:rPr>
          <w:lang w:eastAsia="ko-KR"/>
        </w:rPr>
        <w:t xml:space="preserve"> </w:t>
      </w:r>
      <w:proofErr w:type="spellStart"/>
      <w:r w:rsidRPr="00C0621C">
        <w:rPr>
          <w:rStyle w:val="EncoderConfigChar"/>
        </w:rPr>
        <w:t>TransformSkipFast</w:t>
      </w:r>
      <w:proofErr w:type="spellEnd"/>
      <w:r>
        <w:rPr>
          <w:lang w:eastAsia="ko-KR"/>
        </w:rPr>
        <w:t xml:space="preserve"> to 1</w:t>
      </w:r>
      <w:r w:rsidRPr="00185E1E">
        <w:rPr>
          <w:lang w:eastAsia="ko-KR"/>
        </w:rPr>
        <w:t xml:space="preserve">, which skips the transform skip on luminance intra coding when the </w:t>
      </w:r>
      <w:proofErr w:type="spellStart"/>
      <w:r w:rsidRPr="00974A67">
        <w:rPr>
          <w:rFonts w:ascii="Consolas" w:hAnsi="Consolas" w:cs="Consolas"/>
          <w:sz w:val="19"/>
          <w:szCs w:val="19"/>
          <w:lang w:val="en-AU"/>
        </w:rPr>
        <w:t>PartMode</w:t>
      </w:r>
      <w:proofErr w:type="spellEnd"/>
      <w:r w:rsidRPr="00185E1E">
        <w:rPr>
          <w:lang w:eastAsia="ko-KR"/>
        </w:rPr>
        <w:t xml:space="preserve"> is not </w:t>
      </w:r>
      <w:proofErr w:type="spellStart"/>
      <w:r w:rsidRPr="00185E1E">
        <w:rPr>
          <w:lang w:eastAsia="ko-KR"/>
        </w:rPr>
        <w:t>PART_NxN</w:t>
      </w:r>
      <w:proofErr w:type="spellEnd"/>
      <w:r w:rsidRPr="00185E1E">
        <w:rPr>
          <w:lang w:eastAsia="ko-KR"/>
        </w:rPr>
        <w:t xml:space="preserve"> and on chrominance intra coding when all corresponding luminance TUs </w:t>
      </w:r>
      <w:r>
        <w:rPr>
          <w:lang w:eastAsia="ko-KR"/>
        </w:rPr>
        <w:t>are not coded in</w:t>
      </w:r>
      <w:r w:rsidRPr="00185E1E">
        <w:rPr>
          <w:lang w:eastAsia="ko-KR"/>
        </w:rPr>
        <w:t xml:space="preserve"> transform skip mode. Therefore, to enable the transform skip on large TUs when the </w:t>
      </w:r>
      <w:proofErr w:type="spellStart"/>
      <w:r w:rsidRPr="00185E1E">
        <w:rPr>
          <w:lang w:eastAsia="ko-KR"/>
        </w:rPr>
        <w:t>PartMode</w:t>
      </w:r>
      <w:proofErr w:type="spellEnd"/>
      <w:r w:rsidRPr="00185E1E">
        <w:rPr>
          <w:lang w:eastAsia="ko-KR"/>
        </w:rPr>
        <w:t xml:space="preserve"> is PART_2Nx2N for intra coding, the </w:t>
      </w:r>
      <w:proofErr w:type="spellStart"/>
      <w:r w:rsidRPr="00C0621C">
        <w:rPr>
          <w:rStyle w:val="EncoderConfigChar"/>
        </w:rPr>
        <w:t>TransformSkipFast</w:t>
      </w:r>
      <w:proofErr w:type="spellEnd"/>
      <w:r w:rsidRPr="00185E1E">
        <w:rPr>
          <w:lang w:eastAsia="ko-KR"/>
        </w:rPr>
        <w:t xml:space="preserve"> option should be set to 0. Another fast method for transform skip is to disable the RDOQ when a TU chooses the transform skip mode, which is achieved by setting </w:t>
      </w:r>
      <w:r w:rsidRPr="00C0621C">
        <w:rPr>
          <w:rStyle w:val="EncoderConfigChar"/>
        </w:rPr>
        <w:t>RDOQTS</w:t>
      </w:r>
      <w:r w:rsidRPr="00185E1E">
        <w:rPr>
          <w:lang w:eastAsia="ko-KR"/>
        </w:rPr>
        <w:t xml:space="preserve"> to </w:t>
      </w:r>
      <w:r>
        <w:rPr>
          <w:lang w:eastAsia="ko-KR"/>
        </w:rPr>
        <w:t>0</w:t>
      </w:r>
      <w:r w:rsidRPr="00185E1E">
        <w:rPr>
          <w:lang w:eastAsia="ko-KR"/>
        </w:rPr>
        <w:t>.</w:t>
      </w:r>
    </w:p>
    <w:p w14:paraId="0167DF4A" w14:textId="77777777" w:rsidR="00D26287" w:rsidRPr="0036080A" w:rsidRDefault="00D26287" w:rsidP="00D26287">
      <w:pPr>
        <w:pStyle w:val="Heading3"/>
      </w:pPr>
      <w:bookmarkStart w:id="710" w:name="_Toc21112460"/>
      <w:r>
        <w:rPr>
          <w:lang w:val="en-GB"/>
        </w:rPr>
        <w:t>Sign data hiding</w:t>
      </w:r>
      <w:bookmarkEnd w:id="710"/>
    </w:p>
    <w:p w14:paraId="08EDCFB0" w14:textId="77777777" w:rsidR="00D26287" w:rsidRDefault="00C11414" w:rsidP="00B26547">
      <w:pPr>
        <w:rPr>
          <w:lang w:eastAsia="ko-KR"/>
        </w:rPr>
      </w:pPr>
      <w:r>
        <w:rPr>
          <w:lang w:eastAsia="ko-KR"/>
        </w:rPr>
        <w:t xml:space="preserve">Sign data hiding (SDH) allows to omit the transmission of the sign of the last </w:t>
      </w:r>
      <w:proofErr w:type="gramStart"/>
      <w:r>
        <w:rPr>
          <w:lang w:eastAsia="ko-KR"/>
        </w:rPr>
        <w:t>non zero</w:t>
      </w:r>
      <w:proofErr w:type="gramEnd"/>
      <w:r>
        <w:rPr>
          <w:lang w:eastAsia="ko-KR"/>
        </w:rPr>
        <w:t xml:space="preserve"> coefficient (in reverse scan order) in each CG. SDH is enabled using the flag </w:t>
      </w:r>
      <w:proofErr w:type="spellStart"/>
      <w:r w:rsidRPr="002627B5">
        <w:rPr>
          <w:i/>
          <w:lang w:eastAsia="ko-KR"/>
        </w:rPr>
        <w:t>sign_data_hiding_enabled_flag</w:t>
      </w:r>
      <w:proofErr w:type="spellEnd"/>
      <w:r>
        <w:rPr>
          <w:lang w:eastAsia="ko-KR"/>
        </w:rPr>
        <w:t xml:space="preserve"> in the </w:t>
      </w:r>
      <w:r w:rsidR="00381085">
        <w:rPr>
          <w:lang w:eastAsia="ko-KR"/>
        </w:rPr>
        <w:t>PPS</w:t>
      </w:r>
      <w:r>
        <w:rPr>
          <w:lang w:eastAsia="ko-KR"/>
        </w:rPr>
        <w:t>.</w:t>
      </w:r>
      <w:r w:rsidR="00C84BBD">
        <w:rPr>
          <w:lang w:eastAsia="ko-KR"/>
        </w:rPr>
        <w:t xml:space="preserve"> In reverse scan order, the sign of the last </w:t>
      </w:r>
      <w:proofErr w:type="gramStart"/>
      <w:r w:rsidR="00C84BBD">
        <w:rPr>
          <w:lang w:eastAsia="ko-KR"/>
        </w:rPr>
        <w:t>non zero</w:t>
      </w:r>
      <w:proofErr w:type="gramEnd"/>
      <w:r w:rsidR="00C84BBD">
        <w:rPr>
          <w:lang w:eastAsia="ko-KR"/>
        </w:rPr>
        <w:t xml:space="preserve"> coefficient is omitted if the distance </w:t>
      </w:r>
      <w:r w:rsidR="00381085">
        <w:rPr>
          <w:lang w:eastAsia="ko-KR"/>
        </w:rPr>
        <w:t xml:space="preserve">(in scan positions) </w:t>
      </w:r>
      <w:r w:rsidR="00C84BBD">
        <w:rPr>
          <w:lang w:eastAsia="ko-KR"/>
        </w:rPr>
        <w:t xml:space="preserve">between the first and last non zero coefficients is greater than </w:t>
      </w:r>
      <w:r w:rsidR="00381085">
        <w:rPr>
          <w:lang w:eastAsia="ko-KR"/>
        </w:rPr>
        <w:t>o</w:t>
      </w:r>
      <w:r w:rsidR="002627B5">
        <w:rPr>
          <w:lang w:eastAsia="ko-KR"/>
        </w:rPr>
        <w:t>r</w:t>
      </w:r>
      <w:r w:rsidR="00381085">
        <w:rPr>
          <w:lang w:eastAsia="ko-KR"/>
        </w:rPr>
        <w:t xml:space="preserve"> equal to </w:t>
      </w:r>
      <w:r w:rsidR="00C84BBD">
        <w:rPr>
          <w:lang w:eastAsia="ko-KR"/>
        </w:rPr>
        <w:t xml:space="preserve">4. If this is the case the sign is </w:t>
      </w:r>
      <w:r w:rsidR="00381085">
        <w:rPr>
          <w:lang w:eastAsia="ko-KR"/>
        </w:rPr>
        <w:t>instead encoded (or ‘</w:t>
      </w:r>
      <w:r w:rsidR="00C84BBD">
        <w:rPr>
          <w:lang w:eastAsia="ko-KR"/>
        </w:rPr>
        <w:t>hidden</w:t>
      </w:r>
      <w:r w:rsidR="00381085">
        <w:rPr>
          <w:lang w:eastAsia="ko-KR"/>
        </w:rPr>
        <w:t>’)</w:t>
      </w:r>
      <w:r w:rsidR="00C84BBD">
        <w:rPr>
          <w:lang w:eastAsia="ko-KR"/>
        </w:rPr>
        <w:t xml:space="preserve"> in the parity sum of the </w:t>
      </w:r>
      <w:r w:rsidR="00381085">
        <w:rPr>
          <w:lang w:eastAsia="ko-KR"/>
        </w:rPr>
        <w:t xml:space="preserve">CG </w:t>
      </w:r>
      <w:r w:rsidR="00C84BBD">
        <w:rPr>
          <w:lang w:eastAsia="ko-KR"/>
        </w:rPr>
        <w:t xml:space="preserve">coefficients </w:t>
      </w:r>
      <w:r w:rsidR="00381085">
        <w:rPr>
          <w:lang w:eastAsia="ko-KR"/>
        </w:rPr>
        <w:t>as follows</w:t>
      </w:r>
      <w:r w:rsidR="00C84BBD">
        <w:rPr>
          <w:lang w:eastAsia="ko-KR"/>
        </w:rPr>
        <w:t>:</w:t>
      </w:r>
    </w:p>
    <w:p w14:paraId="26454715" w14:textId="77777777" w:rsidR="00C84BBD" w:rsidRDefault="00854608" w:rsidP="00974A67">
      <w:pPr>
        <w:numPr>
          <w:ilvl w:val="0"/>
          <w:numId w:val="59"/>
        </w:numPr>
        <w:tabs>
          <w:tab w:val="clear" w:pos="794"/>
          <w:tab w:val="left" w:pos="851"/>
        </w:tabs>
        <w:ind w:left="851" w:hanging="425"/>
        <w:rPr>
          <w:lang w:eastAsia="ko-KR"/>
        </w:rPr>
      </w:pPr>
      <w:r>
        <w:rPr>
          <w:lang w:eastAsia="ko-KR"/>
        </w:rPr>
        <w:t xml:space="preserve">Even </w:t>
      </w:r>
      <w:r w:rsidR="00381085">
        <w:rPr>
          <w:lang w:eastAsia="ko-KR"/>
        </w:rPr>
        <w:t xml:space="preserve">sum </w:t>
      </w:r>
      <w:r>
        <w:rPr>
          <w:lang w:eastAsia="ko-KR"/>
        </w:rPr>
        <w:t>corresponds to plus ‘+’</w:t>
      </w:r>
      <w:r w:rsidR="004A0F4B">
        <w:rPr>
          <w:lang w:eastAsia="ko-KR"/>
        </w:rPr>
        <w:t xml:space="preserve"> and</w:t>
      </w:r>
    </w:p>
    <w:p w14:paraId="4AC4C787" w14:textId="77777777" w:rsidR="00854608" w:rsidRDefault="004A0F4B" w:rsidP="00974A67">
      <w:pPr>
        <w:numPr>
          <w:ilvl w:val="0"/>
          <w:numId w:val="59"/>
        </w:numPr>
        <w:tabs>
          <w:tab w:val="clear" w:pos="794"/>
          <w:tab w:val="left" w:pos="851"/>
        </w:tabs>
        <w:ind w:left="851" w:hanging="425"/>
        <w:rPr>
          <w:lang w:eastAsia="ko-KR"/>
        </w:rPr>
      </w:pPr>
      <w:r>
        <w:rPr>
          <w:lang w:eastAsia="ko-KR"/>
        </w:rPr>
        <w:t>o</w:t>
      </w:r>
      <w:r w:rsidR="00854608">
        <w:rPr>
          <w:lang w:eastAsia="ko-KR"/>
        </w:rPr>
        <w:t xml:space="preserve">dd </w:t>
      </w:r>
      <w:r w:rsidR="00381085">
        <w:rPr>
          <w:lang w:eastAsia="ko-KR"/>
        </w:rPr>
        <w:t xml:space="preserve">sum </w:t>
      </w:r>
      <w:r w:rsidR="00854608">
        <w:rPr>
          <w:lang w:eastAsia="ko-KR"/>
        </w:rPr>
        <w:t>corresponds to minus ‘-’</w:t>
      </w:r>
      <w:r w:rsidR="00381085">
        <w:rPr>
          <w:lang w:eastAsia="ko-KR"/>
        </w:rPr>
        <w:t>.</w:t>
      </w:r>
    </w:p>
    <w:p w14:paraId="7A275C5B" w14:textId="77777777" w:rsidR="00D26287" w:rsidRDefault="00FA24C0" w:rsidP="00B26547">
      <w:pPr>
        <w:rPr>
          <w:lang w:eastAsia="ko-KR"/>
        </w:rPr>
      </w:pPr>
      <w:r>
        <w:rPr>
          <w:lang w:eastAsia="ko-KR"/>
        </w:rPr>
        <w:t>When encoding, i</w:t>
      </w:r>
      <w:r w:rsidR="004A0F4B">
        <w:rPr>
          <w:lang w:eastAsia="ko-KR"/>
        </w:rPr>
        <w:t xml:space="preserve">f the parity sum </w:t>
      </w:r>
      <w:r>
        <w:rPr>
          <w:lang w:eastAsia="ko-KR"/>
        </w:rPr>
        <w:t xml:space="preserve">of the CG coefficients </w:t>
      </w:r>
      <w:r w:rsidR="004A0F4B">
        <w:rPr>
          <w:lang w:eastAsia="ko-KR"/>
        </w:rPr>
        <w:t xml:space="preserve">matches the </w:t>
      </w:r>
      <w:r>
        <w:rPr>
          <w:lang w:eastAsia="ko-KR"/>
        </w:rPr>
        <w:t xml:space="preserve">omitted </w:t>
      </w:r>
      <w:r w:rsidR="004A0F4B">
        <w:rPr>
          <w:lang w:eastAsia="ko-KR"/>
        </w:rPr>
        <w:t xml:space="preserve">sign (according to the aforementioned) convention, no additional processing is performed. </w:t>
      </w:r>
      <w:r>
        <w:rPr>
          <w:lang w:eastAsia="ko-KR"/>
        </w:rPr>
        <w:t>Otherwise</w:t>
      </w:r>
      <w:r w:rsidR="004A0F4B">
        <w:rPr>
          <w:lang w:eastAsia="ko-KR"/>
        </w:rPr>
        <w:t xml:space="preserve"> the encoder </w:t>
      </w:r>
      <w:proofErr w:type="gramStart"/>
      <w:r w:rsidR="004A0F4B">
        <w:rPr>
          <w:lang w:eastAsia="ko-KR"/>
        </w:rPr>
        <w:t>has to</w:t>
      </w:r>
      <w:proofErr w:type="gramEnd"/>
      <w:r w:rsidR="004A0F4B">
        <w:rPr>
          <w:lang w:eastAsia="ko-KR"/>
        </w:rPr>
        <w:t xml:space="preserve"> change the level of one nonzero coefficient </w:t>
      </w:r>
      <w:r>
        <w:rPr>
          <w:lang w:eastAsia="ko-KR"/>
        </w:rPr>
        <w:t>in the CG so that the sign value inferred corresponds with the sign value omitted from the bitstream</w:t>
      </w:r>
      <w:r w:rsidR="004A0F4B">
        <w:rPr>
          <w:lang w:eastAsia="ko-KR"/>
        </w:rPr>
        <w:t xml:space="preserve">. </w:t>
      </w:r>
      <w:r w:rsidR="00AD788D">
        <w:rPr>
          <w:lang w:eastAsia="ko-KR"/>
        </w:rPr>
        <w:t xml:space="preserve">The selection of which coefficient to adjust is outside the scope of the HEVC specification. The HM encoder selects the </w:t>
      </w:r>
      <w:r w:rsidR="00810271">
        <w:rPr>
          <w:lang w:eastAsia="ko-KR"/>
        </w:rPr>
        <w:t xml:space="preserve">coefficient </w:t>
      </w:r>
      <w:r w:rsidR="00AD788D">
        <w:rPr>
          <w:lang w:eastAsia="ko-KR"/>
        </w:rPr>
        <w:t xml:space="preserve">that results in </w:t>
      </w:r>
      <w:r w:rsidR="00D744F6">
        <w:rPr>
          <w:lang w:eastAsia="ko-KR"/>
        </w:rPr>
        <w:t>minimiz</w:t>
      </w:r>
      <w:r w:rsidR="00AD788D">
        <w:rPr>
          <w:lang w:eastAsia="ko-KR"/>
        </w:rPr>
        <w:t>ing</w:t>
      </w:r>
      <w:r w:rsidR="00D744F6">
        <w:rPr>
          <w:lang w:eastAsia="ko-KR"/>
        </w:rPr>
        <w:t xml:space="preserve"> the impact on</w:t>
      </w:r>
      <w:r w:rsidR="00810271">
        <w:rPr>
          <w:lang w:eastAsia="ko-KR"/>
        </w:rPr>
        <w:t xml:space="preserve"> the rate-distortion performance of the whole CG.</w:t>
      </w:r>
      <w:r w:rsidR="00D744F6">
        <w:rPr>
          <w:lang w:eastAsia="ko-KR"/>
        </w:rPr>
        <w:t xml:space="preserve"> This processing is performed in HM within the method </w:t>
      </w:r>
      <w:proofErr w:type="spellStart"/>
      <w:r w:rsidR="00D744F6" w:rsidRPr="002627B5">
        <w:rPr>
          <w:rStyle w:val="EncoderConfigChar"/>
        </w:rPr>
        <w:t>xQuant</w:t>
      </w:r>
      <w:proofErr w:type="spellEnd"/>
      <w:r w:rsidR="00D744F6">
        <w:rPr>
          <w:lang w:eastAsia="ko-KR"/>
        </w:rPr>
        <w:t xml:space="preserve"> of the object </w:t>
      </w:r>
      <w:proofErr w:type="spellStart"/>
      <w:r w:rsidR="00D744F6" w:rsidRPr="002627B5">
        <w:rPr>
          <w:rStyle w:val="EncoderConfigChar"/>
        </w:rPr>
        <w:t>TComTrQuant</w:t>
      </w:r>
      <w:proofErr w:type="spellEnd"/>
      <w:r w:rsidR="00D744F6">
        <w:rPr>
          <w:lang w:eastAsia="ko-KR"/>
        </w:rPr>
        <w:t xml:space="preserve"> (file TComTrQuant.cpp). In particular</w:t>
      </w:r>
      <w:r w:rsidR="00F22CEC">
        <w:rPr>
          <w:lang w:eastAsia="ko-KR"/>
        </w:rPr>
        <w:t xml:space="preserve"> if RDOQ is not used, then the method </w:t>
      </w:r>
      <w:proofErr w:type="spellStart"/>
      <w:r w:rsidR="00F22CEC" w:rsidRPr="002627B5">
        <w:rPr>
          <w:rStyle w:val="EncoderConfigChar"/>
        </w:rPr>
        <w:t>signBitHidingHDQ</w:t>
      </w:r>
      <w:proofErr w:type="spellEnd"/>
      <w:r w:rsidR="00165104">
        <w:rPr>
          <w:lang w:eastAsia="ko-KR"/>
        </w:rPr>
        <w:t xml:space="preserve"> is called to loop over all CGs and for each one </w:t>
      </w:r>
      <w:proofErr w:type="gramStart"/>
      <w:r w:rsidR="00165104">
        <w:rPr>
          <w:lang w:eastAsia="ko-KR"/>
        </w:rPr>
        <w:t>select</w:t>
      </w:r>
      <w:proofErr w:type="gramEnd"/>
      <w:r w:rsidR="00165104">
        <w:rPr>
          <w:lang w:eastAsia="ko-KR"/>
        </w:rPr>
        <w:t xml:space="preserve"> which coefficient needs to be changed (if any) to match the sign hiding convention. The selection is done by purely minimizing the reconstruction error which is passed to the method via the parameter </w:t>
      </w:r>
      <w:proofErr w:type="spellStart"/>
      <w:r w:rsidR="00165104" w:rsidRPr="002627B5">
        <w:rPr>
          <w:rStyle w:val="EncoderConfigChar"/>
        </w:rPr>
        <w:t>deltaU</w:t>
      </w:r>
      <w:proofErr w:type="spellEnd"/>
      <w:r w:rsidR="00165104">
        <w:rPr>
          <w:lang w:eastAsia="ko-KR"/>
        </w:rPr>
        <w:t xml:space="preserve">. Conversely, if RDOQ is used, </w:t>
      </w:r>
      <w:r w:rsidR="00AD788D">
        <w:rPr>
          <w:lang w:eastAsia="ko-KR"/>
        </w:rPr>
        <w:t>SDH</w:t>
      </w:r>
      <w:r w:rsidR="00165104">
        <w:rPr>
          <w:lang w:eastAsia="ko-KR"/>
        </w:rPr>
        <w:t xml:space="preserve"> </w:t>
      </w:r>
      <w:r w:rsidR="00AD788D">
        <w:rPr>
          <w:lang w:eastAsia="ko-KR"/>
        </w:rPr>
        <w:t>is performed in</w:t>
      </w:r>
      <w:r w:rsidR="00165104">
        <w:rPr>
          <w:lang w:eastAsia="ko-KR"/>
        </w:rPr>
        <w:t xml:space="preserve"> the method </w:t>
      </w:r>
      <w:proofErr w:type="spellStart"/>
      <w:r w:rsidR="00165104" w:rsidRPr="002627B5">
        <w:rPr>
          <w:rStyle w:val="EncoderConfigChar"/>
        </w:rPr>
        <w:lastRenderedPageBreak/>
        <w:t>xRateDistOptQuant</w:t>
      </w:r>
      <w:proofErr w:type="spellEnd"/>
      <w:r w:rsidR="00760137">
        <w:rPr>
          <w:lang w:eastAsia="ko-KR"/>
        </w:rPr>
        <w:t xml:space="preserve">. </w:t>
      </w:r>
      <w:r w:rsidR="00AD788D">
        <w:rPr>
          <w:lang w:eastAsia="ko-KR"/>
        </w:rPr>
        <w:t xml:space="preserve">In this case the </w:t>
      </w:r>
      <w:proofErr w:type="spellStart"/>
      <w:r w:rsidR="00165104">
        <w:rPr>
          <w:lang w:eastAsia="ko-KR"/>
        </w:rPr>
        <w:t>Lagrangian</w:t>
      </w:r>
      <w:proofErr w:type="spellEnd"/>
      <w:r w:rsidR="00165104">
        <w:rPr>
          <w:lang w:eastAsia="ko-KR"/>
        </w:rPr>
        <w:t xml:space="preserve"> rate-distortion cost </w:t>
      </w:r>
      <w:r w:rsidR="00AD788D">
        <w:rPr>
          <w:lang w:eastAsia="ko-KR"/>
        </w:rPr>
        <w:t xml:space="preserve">is minimized, with </w:t>
      </w:r>
      <w:r w:rsidR="00165104">
        <w:rPr>
          <w:lang w:eastAsia="ko-KR"/>
        </w:rPr>
        <w:t xml:space="preserve">rate estimates </w:t>
      </w:r>
      <w:r w:rsidR="00AD788D">
        <w:rPr>
          <w:lang w:eastAsia="ko-KR"/>
        </w:rPr>
        <w:t xml:space="preserve">from </w:t>
      </w:r>
      <w:r w:rsidR="00760137">
        <w:rPr>
          <w:lang w:eastAsia="ko-KR"/>
        </w:rPr>
        <w:t xml:space="preserve">RDOQ </w:t>
      </w:r>
      <w:r w:rsidR="00AD788D">
        <w:rPr>
          <w:lang w:eastAsia="ko-KR"/>
        </w:rPr>
        <w:t>reused. Note that t</w:t>
      </w:r>
      <w:r w:rsidR="00760137">
        <w:rPr>
          <w:lang w:eastAsia="ko-KR"/>
        </w:rPr>
        <w:t>hese estimates include the case</w:t>
      </w:r>
      <w:r w:rsidR="00AD788D">
        <w:rPr>
          <w:lang w:eastAsia="ko-KR"/>
        </w:rPr>
        <w:t>s of incrementing and decrementing a given coefficient relative to the value selected in the RDOQ process, and thus the estimates are also suitable for controlling the selection of coefficient to adjust for SDH</w:t>
      </w:r>
      <w:r w:rsidR="00760137">
        <w:rPr>
          <w:lang w:eastAsia="ko-KR"/>
        </w:rPr>
        <w:t>.</w:t>
      </w:r>
    </w:p>
    <w:p w14:paraId="530F18DA" w14:textId="6DD2A814" w:rsidR="00666863" w:rsidRDefault="00666863" w:rsidP="008D0120">
      <w:pPr>
        <w:pStyle w:val="Heading2"/>
        <w:rPr>
          <w:lang w:val="en-GB" w:eastAsia="ko-KR"/>
        </w:rPr>
      </w:pPr>
      <w:bookmarkStart w:id="711" w:name="_Toc21112461"/>
      <w:r>
        <w:rPr>
          <w:lang w:val="en-GB" w:eastAsia="ko-KR"/>
        </w:rPr>
        <w:t>Inter-prediction residual quadtree derivation</w:t>
      </w:r>
      <w:bookmarkEnd w:id="711"/>
    </w:p>
    <w:p w14:paraId="05393E89" w14:textId="77777777" w:rsidR="00666863" w:rsidRDefault="00690F27" w:rsidP="00666863">
      <w:pPr>
        <w:rPr>
          <w:lang w:eastAsia="ko-KR"/>
        </w:rPr>
      </w:pPr>
      <w:r>
        <w:rPr>
          <w:lang w:eastAsia="ko-KR"/>
        </w:rPr>
        <w:t>For a CU, the RQT hierarchy is traversed.</w:t>
      </w:r>
    </w:p>
    <w:p w14:paraId="0020D15C" w14:textId="77777777" w:rsidR="00690F27" w:rsidRPr="00E8335D" w:rsidRDefault="00690F27" w:rsidP="00666863">
      <w:pPr>
        <w:rPr>
          <w:lang w:eastAsia="ko-KR"/>
        </w:rPr>
      </w:pPr>
      <w:r w:rsidRPr="00461D19">
        <w:rPr>
          <w:lang w:eastAsia="ko-KR"/>
        </w:rPr>
        <w:t xml:space="preserve">Firstly, </w:t>
      </w:r>
      <w:r w:rsidR="00763589" w:rsidRPr="00461D19">
        <w:rPr>
          <w:lang w:eastAsia="ko-KR"/>
        </w:rPr>
        <w:t xml:space="preserve">the </w:t>
      </w:r>
      <w:r w:rsidRPr="00461D19">
        <w:rPr>
          <w:lang w:eastAsia="ko-KR"/>
        </w:rPr>
        <w:t>alpha</w:t>
      </w:r>
      <w:r w:rsidR="00763589" w:rsidRPr="00461D19">
        <w:rPr>
          <w:lang w:eastAsia="ko-KR"/>
        </w:rPr>
        <w:t xml:space="preserve"> parameter for CCP</w:t>
      </w:r>
      <w:r w:rsidRPr="00461D19">
        <w:rPr>
          <w:lang w:eastAsia="ko-KR"/>
        </w:rPr>
        <w:t xml:space="preserve"> for each chroma TB is estimated by computing the SSD between the two blocks and then quantising </w:t>
      </w:r>
      <w:r w:rsidRPr="00E8335D">
        <w:rPr>
          <w:lang w:eastAsia="ko-KR"/>
        </w:rPr>
        <w:t>the result into legal alpha parameter values.</w:t>
      </w:r>
    </w:p>
    <w:p w14:paraId="060C63C2" w14:textId="45870765" w:rsidR="00BF038E" w:rsidRPr="00E8335D" w:rsidRDefault="00BF038E" w:rsidP="00BF038E">
      <w:pPr>
        <w:tabs>
          <w:tab w:val="clear" w:pos="794"/>
          <w:tab w:val="clear" w:pos="1191"/>
          <w:tab w:val="clear" w:pos="1588"/>
          <w:tab w:val="clear" w:pos="1985"/>
        </w:tabs>
        <w:overflowPunct/>
        <w:spacing w:before="0"/>
        <w:jc w:val="left"/>
        <w:textAlignment w:val="auto"/>
        <w:rPr>
          <w:lang w:val="en-AU" w:eastAsia="ja-JP"/>
        </w:rPr>
      </w:pPr>
      <w:r w:rsidRPr="00E8335D">
        <w:rPr>
          <w:lang w:eastAsia="ko-KR"/>
        </w:rPr>
        <w:t xml:space="preserve">For alpha estimation, use either the </w:t>
      </w:r>
      <w:r w:rsidR="006B5D53" w:rsidRPr="00E8335D">
        <w:rPr>
          <w:lang w:eastAsia="ko-KR"/>
        </w:rPr>
        <w:t>residual between the input YUV file and the predicted image</w:t>
      </w:r>
      <w:r w:rsidRPr="00E8335D">
        <w:rPr>
          <w:lang w:eastAsia="ko-KR"/>
        </w:rPr>
        <w:t>, or use the reconstructed residual</w:t>
      </w:r>
      <w:r w:rsidR="006B5D53" w:rsidRPr="00E8335D">
        <w:rPr>
          <w:lang w:eastAsia="ko-KR"/>
        </w:rPr>
        <w:t xml:space="preserve"> (i.e. resulting from the inverse transformed and dequanti</w:t>
      </w:r>
      <w:r w:rsidR="00EC57D6">
        <w:rPr>
          <w:lang w:eastAsia="ko-KR"/>
        </w:rPr>
        <w:t>z</w:t>
      </w:r>
      <w:r w:rsidR="006B5D53" w:rsidRPr="00E8335D">
        <w:rPr>
          <w:lang w:eastAsia="ko-KR"/>
        </w:rPr>
        <w:t>ed residual coefficients)</w:t>
      </w:r>
      <w:r w:rsidRPr="00E8335D">
        <w:rPr>
          <w:lang w:eastAsia="ko-KR"/>
        </w:rPr>
        <w:t xml:space="preserve">, according to </w:t>
      </w:r>
      <w:proofErr w:type="spellStart"/>
      <w:r w:rsidRPr="00E8335D">
        <w:rPr>
          <w:rFonts w:ascii="Consolas" w:hAnsi="Consolas" w:cs="Consolas"/>
          <w:sz w:val="19"/>
          <w:szCs w:val="19"/>
          <w:lang w:val="en-AU" w:eastAsia="ja-JP"/>
        </w:rPr>
        <w:t>ReconBasedCrossCPredictionEstimate</w:t>
      </w:r>
      <w:proofErr w:type="spellEnd"/>
      <w:r w:rsidRPr="00E8335D">
        <w:rPr>
          <w:lang w:eastAsia="ko-KR"/>
        </w:rPr>
        <w:t>.</w:t>
      </w:r>
    </w:p>
    <w:p w14:paraId="245BB8D6" w14:textId="77777777" w:rsidR="00690F27" w:rsidRPr="00461D19" w:rsidRDefault="00690F27" w:rsidP="00666863">
      <w:pPr>
        <w:rPr>
          <w:lang w:eastAsia="ko-KR"/>
        </w:rPr>
      </w:pPr>
      <w:r w:rsidRPr="00E8335D">
        <w:rPr>
          <w:lang w:eastAsia="ko-KR"/>
        </w:rPr>
        <w:t xml:space="preserve">Then, a search </w:t>
      </w:r>
      <w:r w:rsidR="00EF15BF" w:rsidRPr="00E8335D">
        <w:rPr>
          <w:lang w:eastAsia="ko-KR"/>
        </w:rPr>
        <w:t>covering the cases</w:t>
      </w:r>
      <w:r w:rsidR="00EF15BF" w:rsidRPr="00461D19">
        <w:rPr>
          <w:lang w:eastAsia="ko-KR"/>
        </w:rPr>
        <w:t xml:space="preserve"> of </w:t>
      </w:r>
      <w:r w:rsidRPr="00461D19">
        <w:rPr>
          <w:lang w:eastAsia="ko-KR"/>
        </w:rPr>
        <w:t>CCP enabled</w:t>
      </w:r>
      <w:r w:rsidR="00BF038E" w:rsidRPr="00461D19">
        <w:rPr>
          <w:lang w:eastAsia="ko-KR"/>
        </w:rPr>
        <w:t xml:space="preserve"> (only if available and nonzero alpha)</w:t>
      </w:r>
      <w:r w:rsidR="00EF15BF" w:rsidRPr="00461D19">
        <w:rPr>
          <w:lang w:eastAsia="ko-KR"/>
        </w:rPr>
        <w:t xml:space="preserve"> and </w:t>
      </w:r>
      <w:r w:rsidRPr="00461D19">
        <w:rPr>
          <w:lang w:eastAsia="ko-KR"/>
        </w:rPr>
        <w:t>disabled</w:t>
      </w:r>
      <w:r w:rsidR="00EF15BF" w:rsidRPr="00461D19">
        <w:rPr>
          <w:lang w:eastAsia="ko-KR"/>
        </w:rPr>
        <w:t>, along with</w:t>
      </w:r>
      <w:r w:rsidRPr="00461D19">
        <w:rPr>
          <w:lang w:eastAsia="ko-KR"/>
        </w:rPr>
        <w:t xml:space="preserve"> TS enabled (if available)</w:t>
      </w:r>
      <w:r w:rsidR="00EF15BF" w:rsidRPr="00461D19">
        <w:rPr>
          <w:lang w:eastAsia="ko-KR"/>
        </w:rPr>
        <w:t xml:space="preserve"> and </w:t>
      </w:r>
      <w:r w:rsidRPr="00461D19">
        <w:rPr>
          <w:lang w:eastAsia="ko-KR"/>
        </w:rPr>
        <w:t>disabled is performed</w:t>
      </w:r>
      <w:r w:rsidR="00EF15BF" w:rsidRPr="00461D19">
        <w:rPr>
          <w:lang w:eastAsia="ko-KR"/>
        </w:rPr>
        <w:t>. Of the tested combinations of CCP and TS enablement</w:t>
      </w:r>
      <w:r w:rsidRPr="00461D19">
        <w:rPr>
          <w:lang w:eastAsia="ko-KR"/>
        </w:rPr>
        <w:t xml:space="preserve">, the best combination </w:t>
      </w:r>
      <w:r w:rsidR="00EF15BF" w:rsidRPr="00461D19">
        <w:rPr>
          <w:lang w:eastAsia="ko-KR"/>
        </w:rPr>
        <w:t>is</w:t>
      </w:r>
      <w:r w:rsidRPr="00461D19">
        <w:rPr>
          <w:lang w:eastAsia="ko-KR"/>
        </w:rPr>
        <w:t xml:space="preserve"> selected. </w:t>
      </w:r>
      <w:r w:rsidR="00EF15BF" w:rsidRPr="00461D19">
        <w:rPr>
          <w:lang w:eastAsia="ko-KR"/>
        </w:rPr>
        <w:t xml:space="preserve">Note that CCP is tested using only the </w:t>
      </w:r>
      <w:r w:rsidRPr="00461D19">
        <w:rPr>
          <w:lang w:eastAsia="ko-KR"/>
        </w:rPr>
        <w:t xml:space="preserve">initial alpha </w:t>
      </w:r>
      <w:r w:rsidR="00EF15BF" w:rsidRPr="00461D19">
        <w:rPr>
          <w:lang w:eastAsia="ko-KR"/>
        </w:rPr>
        <w:t xml:space="preserve">parameter </w:t>
      </w:r>
      <w:r w:rsidRPr="00461D19">
        <w:rPr>
          <w:lang w:eastAsia="ko-KR"/>
        </w:rPr>
        <w:t>estimate.</w:t>
      </w:r>
    </w:p>
    <w:p w14:paraId="7C211B3A" w14:textId="59B9A74B" w:rsidR="00F67C37" w:rsidRPr="001811D1" w:rsidRDefault="00F67C37" w:rsidP="00F67C37">
      <w:pPr>
        <w:pStyle w:val="Heading2"/>
      </w:pPr>
      <w:bookmarkStart w:id="712" w:name="_Toc442194231"/>
      <w:bookmarkStart w:id="713" w:name="_Toc442963831"/>
      <w:bookmarkStart w:id="714" w:name="_Toc442963938"/>
      <w:bookmarkStart w:id="715" w:name="_Toc442964044"/>
      <w:bookmarkStart w:id="716" w:name="_Toc442194232"/>
      <w:bookmarkStart w:id="717" w:name="_Toc442963832"/>
      <w:bookmarkStart w:id="718" w:name="_Toc442963939"/>
      <w:bookmarkStart w:id="719" w:name="_Toc442964045"/>
      <w:bookmarkStart w:id="720" w:name="_Ref486368640"/>
      <w:bookmarkStart w:id="721" w:name="_Toc21112462"/>
      <w:bookmarkStart w:id="722" w:name="_Ref432097758"/>
      <w:bookmarkEnd w:id="712"/>
      <w:bookmarkEnd w:id="713"/>
      <w:bookmarkEnd w:id="714"/>
      <w:bookmarkEnd w:id="715"/>
      <w:bookmarkEnd w:id="716"/>
      <w:bookmarkEnd w:id="717"/>
      <w:bookmarkEnd w:id="718"/>
      <w:bookmarkEnd w:id="719"/>
      <w:r>
        <w:rPr>
          <w:lang w:val="en-GB"/>
        </w:rPr>
        <w:t>Quantization control</w:t>
      </w:r>
      <w:bookmarkEnd w:id="720"/>
      <w:bookmarkEnd w:id="721"/>
    </w:p>
    <w:p w14:paraId="004142DF" w14:textId="2E06275E" w:rsidR="00273AC5" w:rsidRDefault="00273AC5" w:rsidP="00F67C37">
      <w:pPr>
        <w:rPr>
          <w:lang w:val="en-AU"/>
        </w:rPr>
      </w:pPr>
      <w:r>
        <w:rPr>
          <w:lang w:val="en-AU"/>
        </w:rPr>
        <w:t xml:space="preserve">For an explanation of the usage of each control for quantization refer to the Software Manual </w:t>
      </w:r>
      <w:r>
        <w:rPr>
          <w:lang w:val="en-AU"/>
        </w:rPr>
        <w:fldChar w:fldCharType="begin"/>
      </w:r>
      <w:r>
        <w:rPr>
          <w:lang w:val="en-AU"/>
        </w:rPr>
        <w:instrText xml:space="preserve"> REF _Ref411010540 \r \h </w:instrText>
      </w:r>
      <w:r>
        <w:rPr>
          <w:lang w:val="en-AU"/>
        </w:rPr>
      </w:r>
      <w:r>
        <w:rPr>
          <w:lang w:val="en-AU"/>
        </w:rPr>
        <w:fldChar w:fldCharType="separate"/>
      </w:r>
      <w:r w:rsidR="00C447FC">
        <w:rPr>
          <w:lang w:val="en-AU"/>
        </w:rPr>
        <w:t>[1]</w:t>
      </w:r>
      <w:r>
        <w:rPr>
          <w:lang w:val="en-AU"/>
        </w:rPr>
        <w:fldChar w:fldCharType="end"/>
      </w:r>
      <w:r>
        <w:rPr>
          <w:lang w:val="en-AU"/>
        </w:rPr>
        <w:t>. Below are additional notes on the intention of these controls.</w:t>
      </w:r>
    </w:p>
    <w:p w14:paraId="241ADA1F" w14:textId="4E370ACA" w:rsidR="00D71368" w:rsidRDefault="00D71368" w:rsidP="00F67C37">
      <w:pPr>
        <w:rPr>
          <w:lang w:val="en-AU"/>
        </w:rPr>
      </w:pPr>
      <w:r>
        <w:t xml:space="preserve">When encoding a sequence and targeting a </w:t>
      </w:r>
      <w:proofErr w:type="gramStart"/>
      <w:r>
        <w:t>particular rate</w:t>
      </w:r>
      <w:proofErr w:type="gramEnd"/>
      <w:r>
        <w:t xml:space="preserve">, it is sometimes desirable not to use the rate control functionality of HM. Then, changing the quantization parameter directly is an alternative approach </w:t>
      </w:r>
      <w:r w:rsidR="00D64ADE">
        <w:t>of</w:t>
      </w:r>
      <w:r>
        <w:t xml:space="preserve"> influencing the rate of the coded sequence. Changing the quantization parameter once for a sequence provides a mechanism for rate targeting. </w:t>
      </w:r>
      <w:r w:rsidR="00A93A59">
        <w:t>In HM, the</w:t>
      </w:r>
      <w:r>
        <w:t xml:space="preserve"> practice is to </w:t>
      </w:r>
      <w:r w:rsidR="00B61D31">
        <w:t>derive a frame-level quantization parameter (QP)</w:t>
      </w:r>
      <w:r w:rsidR="002069DD">
        <w:t>,</w:t>
      </w:r>
      <w:r w:rsidR="00B61D31">
        <w:t xml:space="preserve"> </w:t>
      </w:r>
      <w:r w:rsidR="002069DD">
        <w:t xml:space="preserve">used </w:t>
      </w:r>
      <w:r w:rsidR="00B61D31">
        <w:t xml:space="preserve">for </w:t>
      </w:r>
      <w:r>
        <w:t>encod</w:t>
      </w:r>
      <w:r w:rsidR="00B61D31">
        <w:t>ing</w:t>
      </w:r>
      <w:r>
        <w:t xml:space="preserve"> </w:t>
      </w:r>
      <w:r w:rsidR="00B61D31">
        <w:t xml:space="preserve">each </w:t>
      </w:r>
      <w:r>
        <w:t>picture</w:t>
      </w:r>
      <w:r w:rsidR="002069DD">
        <w:t>, from a base QP</w:t>
      </w:r>
      <w:r w:rsidR="00B61D31">
        <w:t xml:space="preserve">. The base QP for pictures </w:t>
      </w:r>
      <w:r>
        <w:t xml:space="preserve">with POC up to </w:t>
      </w:r>
      <w:r w:rsidRPr="00D71368">
        <w:rPr>
          <w:i/>
        </w:rPr>
        <w:t>n</w:t>
      </w:r>
      <w:r>
        <w:t xml:space="preserve"> </w:t>
      </w:r>
      <w:r w:rsidR="00B61D31">
        <w:t xml:space="preserve">is set specified by the ‘-q’ command-line parameter and for the remaining pictures the frame-level QPs are calculated using </w:t>
      </w:r>
      <w:r w:rsidR="00A93A59">
        <w:t xml:space="preserve">base </w:t>
      </w:r>
      <w:proofErr w:type="spellStart"/>
      <w:r w:rsidRPr="00D71368">
        <w:rPr>
          <w:i/>
        </w:rPr>
        <w:t>qp</w:t>
      </w:r>
      <w:proofErr w:type="spellEnd"/>
      <w:r w:rsidRPr="00D71368">
        <w:rPr>
          <w:i/>
        </w:rPr>
        <w:t> + 1</w:t>
      </w:r>
      <w:r>
        <w:t>. Th</w:t>
      </w:r>
      <w:r w:rsidR="00B61D31">
        <w:t>e picture at which this transition occurs is specified</w:t>
      </w:r>
      <w:r>
        <w:t xml:space="preserve"> using the configuration option </w:t>
      </w:r>
      <w:proofErr w:type="spellStart"/>
      <w:r w:rsidRPr="00D71368">
        <w:rPr>
          <w:rFonts w:ascii="Consolas" w:hAnsi="Consolas" w:cs="Consolas"/>
          <w:sz w:val="19"/>
          <w:szCs w:val="19"/>
          <w:lang w:val="en-AU" w:eastAsia="ja-JP"/>
        </w:rPr>
        <w:t>QPIncrementFrame</w:t>
      </w:r>
      <w:proofErr w:type="spellEnd"/>
      <w:r>
        <w:t>.</w:t>
      </w:r>
    </w:p>
    <w:p w14:paraId="2C4E7448" w14:textId="6B046321" w:rsidR="000C512B" w:rsidRDefault="000C512B" w:rsidP="00F67C37">
      <w:pPr>
        <w:rPr>
          <w:lang w:val="en-CA"/>
        </w:rPr>
      </w:pPr>
      <w:r>
        <w:rPr>
          <w:lang w:val="en-CA"/>
        </w:rPr>
        <w:t xml:space="preserve">The correspondence between lambda and QP may be changed as follows </w:t>
      </w:r>
      <w:r>
        <w:rPr>
          <w:lang w:val="en-CA"/>
        </w:rPr>
        <w:fldChar w:fldCharType="begin"/>
      </w:r>
      <w:r>
        <w:rPr>
          <w:lang w:val="en-CA"/>
        </w:rPr>
        <w:instrText xml:space="preserve"> REF _Ref486973727 \r \h </w:instrText>
      </w:r>
      <w:r>
        <w:rPr>
          <w:lang w:val="en-CA"/>
        </w:rPr>
      </w:r>
      <w:r>
        <w:rPr>
          <w:lang w:val="en-CA"/>
        </w:rPr>
        <w:fldChar w:fldCharType="separate"/>
      </w:r>
      <w:r w:rsidR="00C447FC">
        <w:rPr>
          <w:lang w:val="en-CA"/>
        </w:rPr>
        <w:t>[9]</w:t>
      </w:r>
      <w:r>
        <w:rPr>
          <w:lang w:val="en-CA"/>
        </w:rPr>
        <w:fldChar w:fldCharType="end"/>
      </w:r>
      <w:r>
        <w:rPr>
          <w:lang w:val="en-CA"/>
        </w:rPr>
        <w:t>:</w:t>
      </w:r>
    </w:p>
    <w:p w14:paraId="386E8ABC" w14:textId="35AB79A5" w:rsidR="00ED62E3" w:rsidRDefault="000C512B" w:rsidP="00F67C37">
      <w:pPr>
        <w:rPr>
          <w:lang w:val="en-CA"/>
        </w:rPr>
      </w:pPr>
      <w:r>
        <w:rPr>
          <w:lang w:val="en-CA"/>
        </w:rPr>
        <w:tab/>
      </w:r>
      <w:r w:rsidR="00ED62E3">
        <w:rPr>
          <w:lang w:val="en-CA"/>
        </w:rPr>
        <w:t xml:space="preserve">To use a QP that corresponds to the lambda change for intra slices derived from the GOP size as in HM, configuration option </w:t>
      </w:r>
      <w:proofErr w:type="spellStart"/>
      <w:r w:rsidR="00ED62E3" w:rsidRPr="00ED62E3">
        <w:rPr>
          <w:rFonts w:ascii="Consolas" w:hAnsi="Consolas" w:cs="Consolas"/>
          <w:sz w:val="19"/>
          <w:szCs w:val="19"/>
          <w:lang w:val="en-AU" w:eastAsia="ja-JP"/>
        </w:rPr>
        <w:t>IntraQPOffset</w:t>
      </w:r>
      <w:proofErr w:type="spellEnd"/>
      <w:r w:rsidR="00ED62E3">
        <w:rPr>
          <w:lang w:val="en-CA"/>
        </w:rPr>
        <w:t xml:space="preserve"> is present that defines the QP for intra slices to be equal to the sum of the base QP and </w:t>
      </w:r>
      <w:proofErr w:type="spellStart"/>
      <w:r w:rsidR="00ED62E3">
        <w:rPr>
          <w:lang w:val="en-CA"/>
        </w:rPr>
        <w:t>intraQPOffset</w:t>
      </w:r>
      <w:proofErr w:type="spellEnd"/>
      <w:r w:rsidR="00ED62E3">
        <w:rPr>
          <w:lang w:val="en-CA"/>
        </w:rPr>
        <w:t>.</w:t>
      </w:r>
    </w:p>
    <w:p w14:paraId="0E669273" w14:textId="19AA58F3" w:rsidR="000C512B" w:rsidRDefault="000C512B" w:rsidP="00F67C37">
      <w:pPr>
        <w:rPr>
          <w:lang w:val="en-CA"/>
        </w:rPr>
      </w:pPr>
      <w:r>
        <w:rPr>
          <w:lang w:val="en-CA"/>
        </w:rPr>
        <w:tab/>
        <w:t xml:space="preserve">A linear model to adjust </w:t>
      </w:r>
      <w:r w:rsidR="00A93A59">
        <w:rPr>
          <w:lang w:val="en-CA"/>
        </w:rPr>
        <w:t xml:space="preserve">the base </w:t>
      </w:r>
      <w:r>
        <w:rPr>
          <w:lang w:val="en-CA"/>
        </w:rPr>
        <w:t>QP</w:t>
      </w:r>
      <w:r w:rsidR="003F09FE">
        <w:rPr>
          <w:lang w:val="en-CA"/>
        </w:rPr>
        <w:t xml:space="preserve"> (</w:t>
      </w:r>
      <w:proofErr w:type="spellStart"/>
      <w:r w:rsidR="003F09FE">
        <w:rPr>
          <w:lang w:val="en-CA"/>
        </w:rPr>
        <w:t>QP</w:t>
      </w:r>
      <w:r w:rsidR="003F09FE" w:rsidRPr="005C65CB">
        <w:rPr>
          <w:vertAlign w:val="subscript"/>
          <w:lang w:val="en-CA"/>
        </w:rPr>
        <w:t>b</w:t>
      </w:r>
      <w:proofErr w:type="spellEnd"/>
      <w:r w:rsidR="003F09FE">
        <w:rPr>
          <w:lang w:val="en-CA"/>
        </w:rPr>
        <w:t>)</w:t>
      </w:r>
      <w:r>
        <w:rPr>
          <w:lang w:val="en-CA"/>
        </w:rPr>
        <w:t xml:space="preserve"> according to the hierarchy level of inter pictures is also present.</w:t>
      </w:r>
    </w:p>
    <w:p w14:paraId="3B7D0BDF" w14:textId="170B37A0" w:rsidR="00B61D31" w:rsidRDefault="00B61D31" w:rsidP="00F67C37">
      <w:pPr>
        <w:rPr>
          <w:lang w:val="en-AU"/>
        </w:rPr>
      </w:pPr>
      <w:r>
        <w:rPr>
          <w:lang w:val="en-AU"/>
        </w:rPr>
        <w:t xml:space="preserve">In summary, the procedure for deriving the frame-level QP </w:t>
      </w:r>
      <w:r w:rsidR="002069DD">
        <w:rPr>
          <w:lang w:val="en-AU"/>
        </w:rPr>
        <w:t xml:space="preserve">is as follows </w:t>
      </w:r>
      <w:r w:rsidR="002069DD">
        <w:rPr>
          <w:lang w:val="en-AU"/>
        </w:rPr>
        <w:fldChar w:fldCharType="begin"/>
      </w:r>
      <w:r w:rsidR="002069DD">
        <w:rPr>
          <w:lang w:val="en-AU"/>
        </w:rPr>
        <w:instrText xml:space="preserve"> REF _Ref495532611 \r \h </w:instrText>
      </w:r>
      <w:r w:rsidR="002069DD">
        <w:rPr>
          <w:lang w:val="en-AU"/>
        </w:rPr>
      </w:r>
      <w:r w:rsidR="002069DD">
        <w:rPr>
          <w:lang w:val="en-AU"/>
        </w:rPr>
        <w:fldChar w:fldCharType="separate"/>
      </w:r>
      <w:r w:rsidR="00C447FC">
        <w:rPr>
          <w:lang w:val="en-AU"/>
        </w:rPr>
        <w:t>[11]</w:t>
      </w:r>
      <w:r w:rsidR="002069DD">
        <w:rPr>
          <w:lang w:val="en-AU"/>
        </w:rPr>
        <w:fldChar w:fldCharType="end"/>
      </w:r>
      <w:r>
        <w:rPr>
          <w:lang w:val="en-AU"/>
        </w:rPr>
        <w:t>:</w:t>
      </w:r>
    </w:p>
    <w:p w14:paraId="266DFF33" w14:textId="77777777" w:rsidR="00B61D31" w:rsidRPr="001760DB" w:rsidRDefault="00B61D31" w:rsidP="00B61D31">
      <w:pPr>
        <w:rPr>
          <w:lang w:val="en-CA" w:eastAsia="zh-CN"/>
        </w:rPr>
      </w:pPr>
      <w:r w:rsidRPr="00467DE7">
        <w:rPr>
          <w:b/>
          <w:lang w:val="en-CA" w:eastAsia="zh-CN"/>
        </w:rPr>
        <w:t>S</w:t>
      </w:r>
      <w:r w:rsidRPr="00467DE7">
        <w:rPr>
          <w:rFonts w:hint="eastAsia"/>
          <w:b/>
          <w:lang w:val="en-CA" w:eastAsia="zh-CN"/>
        </w:rPr>
        <w:t xml:space="preserve">tep1: </w:t>
      </w:r>
      <w:r>
        <w:rPr>
          <w:lang w:val="en-CA" w:eastAsia="zh-CN"/>
        </w:rPr>
        <w:t>G</w:t>
      </w:r>
      <w:r>
        <w:rPr>
          <w:rFonts w:hint="eastAsia"/>
          <w:lang w:val="en-CA" w:eastAsia="zh-CN"/>
        </w:rPr>
        <w:t xml:space="preserve">et </w:t>
      </w:r>
      <w:proofErr w:type="spellStart"/>
      <w:r>
        <w:rPr>
          <w:rFonts w:hint="eastAsia"/>
          <w:lang w:val="en-CA" w:eastAsia="zh-CN"/>
        </w:rPr>
        <w:t>QP</w:t>
      </w:r>
      <w:r w:rsidRPr="001653D2">
        <w:rPr>
          <w:rFonts w:hint="eastAsia"/>
          <w:vertAlign w:val="subscript"/>
          <w:lang w:val="en-CA" w:eastAsia="zh-CN"/>
        </w:rPr>
        <w:t>b</w:t>
      </w:r>
      <w:proofErr w:type="spellEnd"/>
    </w:p>
    <w:p w14:paraId="64E4111B" w14:textId="77777777" w:rsidR="00B61D31" w:rsidRPr="005C65CB" w:rsidRDefault="00B61D31" w:rsidP="00B61D31">
      <w:pPr>
        <w:rPr>
          <w:vertAlign w:val="subscript"/>
          <w:lang w:val="en-CA" w:eastAsia="zh-CN"/>
        </w:rPr>
      </w:pPr>
      <w:r w:rsidRPr="005C65CB">
        <w:rPr>
          <w:b/>
          <w:lang w:val="en-CA" w:eastAsia="zh-CN"/>
        </w:rPr>
        <w:t xml:space="preserve">Step2: </w:t>
      </w:r>
      <w:r w:rsidRPr="005C65CB">
        <w:rPr>
          <w:lang w:val="en-CA" w:eastAsia="zh-CN"/>
        </w:rPr>
        <w:t>Calculate</w:t>
      </w:r>
      <w:r w:rsidRPr="005C65CB" w:rsidDel="00B717D4">
        <w:rPr>
          <w:lang w:val="en-CA" w:eastAsia="zh-CN"/>
        </w:rPr>
        <w:t xml:space="preserve"> </w:t>
      </w:r>
      <w:r w:rsidRPr="005C65CB">
        <w:rPr>
          <w:lang w:val="en-CA" w:eastAsia="zh-CN"/>
        </w:rPr>
        <w:t>QP’</w:t>
      </w:r>
      <w:r w:rsidRPr="005C65CB">
        <w:rPr>
          <w:vertAlign w:val="subscript"/>
          <w:lang w:val="en-CA" w:eastAsia="zh-CN"/>
        </w:rPr>
        <w:t xml:space="preserve">1 </w:t>
      </w:r>
      <w:r w:rsidRPr="005C65CB">
        <w:rPr>
          <w:lang w:val="en-CA" w:eastAsia="zh-CN"/>
        </w:rPr>
        <w:t xml:space="preserve">= </w:t>
      </w:r>
      <w:proofErr w:type="spellStart"/>
      <w:r w:rsidRPr="005C65CB">
        <w:rPr>
          <w:lang w:val="en-CA" w:eastAsia="zh-CN"/>
        </w:rPr>
        <w:t>QP</w:t>
      </w:r>
      <w:r w:rsidRPr="005C65CB">
        <w:rPr>
          <w:vertAlign w:val="subscript"/>
          <w:lang w:val="en-CA" w:eastAsia="zh-CN"/>
        </w:rPr>
        <w:t>b</w:t>
      </w:r>
      <w:proofErr w:type="spellEnd"/>
      <w:r w:rsidRPr="005C65CB">
        <w:rPr>
          <w:lang w:val="en-CA" w:eastAsia="zh-CN"/>
        </w:rPr>
        <w:t xml:space="preserve"> + QPOffset</w:t>
      </w:r>
      <w:r w:rsidRPr="005C65CB">
        <w:rPr>
          <w:vertAlign w:val="subscript"/>
          <w:lang w:val="en-CA" w:eastAsia="zh-CN"/>
        </w:rPr>
        <w:t>3</w:t>
      </w:r>
    </w:p>
    <w:p w14:paraId="1C7120E3" w14:textId="77777777" w:rsidR="00B61D31" w:rsidRDefault="00B61D31" w:rsidP="00B61D31">
      <w:pPr>
        <w:rPr>
          <w:vertAlign w:val="subscript"/>
          <w:lang w:val="en-CA" w:eastAsia="zh-CN"/>
        </w:rPr>
      </w:pPr>
      <w:r w:rsidRPr="00467DE7">
        <w:rPr>
          <w:b/>
          <w:lang w:val="en-CA" w:eastAsia="zh-CN"/>
        </w:rPr>
        <w:t>S</w:t>
      </w:r>
      <w:r w:rsidRPr="00467DE7">
        <w:rPr>
          <w:rFonts w:hint="eastAsia"/>
          <w:b/>
          <w:lang w:val="en-CA" w:eastAsia="zh-CN"/>
        </w:rPr>
        <w:t>tep</w:t>
      </w:r>
      <w:r>
        <w:rPr>
          <w:b/>
          <w:lang w:val="en-CA" w:eastAsia="zh-CN"/>
        </w:rPr>
        <w:t>3</w:t>
      </w:r>
      <w:r w:rsidRPr="00467DE7">
        <w:rPr>
          <w:rFonts w:hint="eastAsia"/>
          <w:b/>
          <w:lang w:val="en-CA" w:eastAsia="zh-CN"/>
        </w:rPr>
        <w:t xml:space="preserve">: </w:t>
      </w:r>
      <w:r>
        <w:rPr>
          <w:lang w:val="en-CA" w:eastAsia="zh-CN"/>
        </w:rPr>
        <w:t>Calculate</w:t>
      </w:r>
      <w:r w:rsidRPr="000B1952" w:rsidDel="00B717D4">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2</w:t>
      </w:r>
      <w:r>
        <w:rPr>
          <w:vertAlign w:val="subscript"/>
          <w:lang w:val="en-CA" w:eastAsia="zh-CN"/>
        </w:rPr>
        <w:t xml:space="preserve"> </w:t>
      </w:r>
      <w:r w:rsidRPr="000B1952">
        <w:rPr>
          <w:rFonts w:hint="eastAsia"/>
          <w:lang w:val="en-CA" w:eastAsia="zh-CN"/>
        </w:rPr>
        <w:t>=</w:t>
      </w:r>
      <w:r w:rsidRPr="003417EB">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1</w:t>
      </w:r>
      <w:r w:rsidRPr="003417EB">
        <w:rPr>
          <w:rFonts w:hint="eastAsia"/>
          <w:lang w:val="en-CA" w:eastAsia="zh-CN"/>
        </w:rPr>
        <w:t xml:space="preserve"> </w:t>
      </w:r>
      <w:r>
        <w:rPr>
          <w:lang w:val="en-CA" w:eastAsia="zh-CN"/>
        </w:rPr>
        <w:t xml:space="preserve">+ </w:t>
      </w:r>
      <w:r>
        <w:rPr>
          <w:rFonts w:hint="eastAsia"/>
          <w:lang w:val="en-CA" w:eastAsia="zh-CN"/>
        </w:rPr>
        <w:t>QPOffset</w:t>
      </w:r>
      <w:r>
        <w:rPr>
          <w:vertAlign w:val="subscript"/>
          <w:lang w:val="en-CA" w:eastAsia="zh-CN"/>
        </w:rPr>
        <w:t>1</w:t>
      </w:r>
    </w:p>
    <w:p w14:paraId="3B076368" w14:textId="77777777" w:rsidR="00B61D31" w:rsidRDefault="00B61D31" w:rsidP="00B61D31">
      <w:pPr>
        <w:rPr>
          <w:lang w:val="en-CA" w:eastAsia="zh-CN"/>
        </w:rPr>
      </w:pPr>
      <w:r w:rsidRPr="00467DE7">
        <w:rPr>
          <w:b/>
          <w:lang w:val="en-CA" w:eastAsia="zh-CN"/>
        </w:rPr>
        <w:t>S</w:t>
      </w:r>
      <w:r w:rsidRPr="00467DE7">
        <w:rPr>
          <w:rFonts w:hint="eastAsia"/>
          <w:b/>
          <w:lang w:val="en-CA" w:eastAsia="zh-CN"/>
        </w:rPr>
        <w:t>tep</w:t>
      </w:r>
      <w:r>
        <w:rPr>
          <w:b/>
          <w:lang w:val="en-CA" w:eastAsia="zh-CN"/>
        </w:rPr>
        <w:t>4</w:t>
      </w:r>
      <w:r w:rsidRPr="00467DE7">
        <w:rPr>
          <w:rFonts w:hint="eastAsia"/>
          <w:b/>
          <w:lang w:val="en-CA" w:eastAsia="zh-CN"/>
        </w:rPr>
        <w:t>:</w:t>
      </w:r>
      <w:r>
        <w:rPr>
          <w:rFonts w:hint="eastAsia"/>
          <w:lang w:val="en-CA" w:eastAsia="zh-CN"/>
        </w:rPr>
        <w:t xml:space="preserve"> </w:t>
      </w:r>
      <w:r>
        <w:rPr>
          <w:lang w:val="en-CA" w:eastAsia="zh-CN"/>
        </w:rPr>
        <w:t>Calculate</w:t>
      </w:r>
      <w:r w:rsidDel="00B717D4">
        <w:rPr>
          <w:rFonts w:hint="eastAsia"/>
          <w:lang w:val="en-CA" w:eastAsia="zh-CN"/>
        </w:rPr>
        <w:t xml:space="preserve"> </w:t>
      </w:r>
      <w:r w:rsidRPr="007436EA">
        <w:rPr>
          <w:rFonts w:hint="eastAsia"/>
          <w:lang w:val="en-CA" w:eastAsia="zh-CN"/>
        </w:rPr>
        <w:t>QP</w:t>
      </w:r>
      <w:r>
        <w:rPr>
          <w:lang w:val="en-CA" w:eastAsia="zh-CN"/>
        </w:rPr>
        <w:t>’</w:t>
      </w:r>
      <w:r w:rsidRPr="008A07BF">
        <w:rPr>
          <w:rFonts w:hint="eastAsia"/>
          <w:vertAlign w:val="subscript"/>
          <w:lang w:val="en-CA" w:eastAsia="zh-CN"/>
        </w:rPr>
        <w:t>3</w:t>
      </w:r>
      <w:r>
        <w:rPr>
          <w:vertAlign w:val="subscript"/>
          <w:lang w:val="en-CA" w:eastAsia="zh-CN"/>
        </w:rPr>
        <w:t xml:space="preserve"> </w:t>
      </w:r>
      <w:r>
        <w:rPr>
          <w:rFonts w:hint="eastAsia"/>
          <w:lang w:val="en-CA" w:eastAsia="zh-CN"/>
        </w:rPr>
        <w:t>=</w:t>
      </w:r>
      <w:r w:rsidRPr="000B1952">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2</w:t>
      </w:r>
      <w:r>
        <w:rPr>
          <w:vertAlign w:val="subscript"/>
          <w:lang w:val="en-CA" w:eastAsia="zh-CN"/>
        </w:rPr>
        <w:t xml:space="preserve"> </w:t>
      </w:r>
      <w:r w:rsidRPr="000B1952">
        <w:rPr>
          <w:rFonts w:hint="eastAsia"/>
          <w:lang w:val="en-CA" w:eastAsia="zh-CN"/>
        </w:rPr>
        <w:t xml:space="preserve">+ </w:t>
      </w:r>
      <w:r>
        <w:rPr>
          <w:rFonts w:hint="eastAsia"/>
          <w:lang w:val="en-CA" w:eastAsia="zh-CN"/>
        </w:rPr>
        <w:t>QPOffset</w:t>
      </w:r>
      <w:r>
        <w:rPr>
          <w:rFonts w:hint="eastAsia"/>
          <w:vertAlign w:val="subscript"/>
          <w:lang w:val="en-CA" w:eastAsia="zh-CN"/>
        </w:rPr>
        <w:t>2</w:t>
      </w:r>
      <w:r>
        <w:rPr>
          <w:rFonts w:hint="eastAsia"/>
          <w:lang w:val="en-CA" w:eastAsia="zh-CN"/>
        </w:rPr>
        <w:t xml:space="preserve">, </w:t>
      </w:r>
      <w:r>
        <w:rPr>
          <w:lang w:val="en-CA" w:eastAsia="zh-CN"/>
        </w:rPr>
        <w:t>where</w:t>
      </w:r>
      <w:r>
        <w:rPr>
          <w:rFonts w:hint="eastAsia"/>
          <w:lang w:val="en-CA" w:eastAsia="zh-CN"/>
        </w:rPr>
        <w:t xml:space="preserve"> QPOffset</w:t>
      </w:r>
      <w:r>
        <w:rPr>
          <w:rFonts w:hint="eastAsia"/>
          <w:vertAlign w:val="subscript"/>
          <w:lang w:val="en-CA" w:eastAsia="zh-CN"/>
        </w:rPr>
        <w:t>2</w:t>
      </w:r>
      <w:r>
        <w:rPr>
          <w:vertAlign w:val="subscript"/>
          <w:lang w:val="en-CA" w:eastAsia="zh-CN"/>
        </w:rPr>
        <w:t xml:space="preserve"> </w:t>
      </w:r>
      <w:r>
        <w:rPr>
          <w:rFonts w:hint="eastAsia"/>
          <w:lang w:val="en-CA" w:eastAsia="zh-CN"/>
        </w:rPr>
        <w:t>= a</w:t>
      </w:r>
      <w:r>
        <w:rPr>
          <w:lang w:val="en-CA" w:eastAsia="zh-CN"/>
        </w:rPr>
        <w:t xml:space="preserve"> ×</w:t>
      </w:r>
      <w:r w:rsidRPr="00844F41">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2</w:t>
      </w:r>
      <w:r>
        <w:rPr>
          <w:vertAlign w:val="subscript"/>
          <w:lang w:val="en-CA" w:eastAsia="zh-CN"/>
        </w:rPr>
        <w:t xml:space="preserve"> </w:t>
      </w:r>
      <w:r>
        <w:rPr>
          <w:rFonts w:hint="eastAsia"/>
          <w:lang w:val="en-CA" w:eastAsia="zh-CN"/>
        </w:rPr>
        <w:t>+</w:t>
      </w:r>
      <w:r>
        <w:rPr>
          <w:lang w:val="en-CA" w:eastAsia="zh-CN"/>
        </w:rPr>
        <w:t xml:space="preserve"> </w:t>
      </w:r>
      <w:r>
        <w:rPr>
          <w:rFonts w:hint="eastAsia"/>
          <w:lang w:val="en-CA" w:eastAsia="zh-CN"/>
        </w:rPr>
        <w:t>b</w:t>
      </w:r>
    </w:p>
    <w:p w14:paraId="473D4A98" w14:textId="535F98AA" w:rsidR="00B61D31" w:rsidRDefault="003F09FE" w:rsidP="00F67C37">
      <w:pPr>
        <w:rPr>
          <w:lang w:val="en-AU"/>
        </w:rPr>
      </w:pPr>
      <w:r>
        <w:rPr>
          <w:lang w:val="en-AU"/>
        </w:rPr>
        <w:t>Where QPOffset</w:t>
      </w:r>
      <w:r w:rsidRPr="005C65CB">
        <w:rPr>
          <w:vertAlign w:val="subscript"/>
          <w:lang w:val="en-AU"/>
        </w:rPr>
        <w:t>3</w:t>
      </w:r>
      <w:r>
        <w:rPr>
          <w:lang w:val="en-AU"/>
        </w:rPr>
        <w:t xml:space="preserve"> is 1 if the POC of the current frame is greater than or equal to the POC at which the QP increment happens (i.e. the switching point) and QPOffset</w:t>
      </w:r>
      <w:r w:rsidRPr="005C65CB">
        <w:rPr>
          <w:vertAlign w:val="subscript"/>
          <w:lang w:val="en-AU"/>
        </w:rPr>
        <w:t>1</w:t>
      </w:r>
      <w:r>
        <w:rPr>
          <w:lang w:val="en-AU"/>
        </w:rPr>
        <w:t xml:space="preserve"> is derived by a linear model as described in </w:t>
      </w:r>
      <w:r>
        <w:rPr>
          <w:lang w:val="en-CA"/>
        </w:rPr>
        <w:fldChar w:fldCharType="begin"/>
      </w:r>
      <w:r>
        <w:rPr>
          <w:lang w:val="en-CA"/>
        </w:rPr>
        <w:instrText xml:space="preserve"> REF _Ref486973727 \r \h </w:instrText>
      </w:r>
      <w:r>
        <w:rPr>
          <w:lang w:val="en-CA"/>
        </w:rPr>
      </w:r>
      <w:r>
        <w:rPr>
          <w:lang w:val="en-CA"/>
        </w:rPr>
        <w:fldChar w:fldCharType="separate"/>
      </w:r>
      <w:r w:rsidR="00C447FC">
        <w:rPr>
          <w:lang w:val="en-CA"/>
        </w:rPr>
        <w:t>[9]</w:t>
      </w:r>
      <w:r>
        <w:rPr>
          <w:lang w:val="en-CA"/>
        </w:rPr>
        <w:fldChar w:fldCharType="end"/>
      </w:r>
      <w:r>
        <w:rPr>
          <w:lang w:val="en-AU"/>
        </w:rPr>
        <w:t>.</w:t>
      </w:r>
    </w:p>
    <w:p w14:paraId="3448E4E7" w14:textId="20ED3434" w:rsidR="00F67C37" w:rsidRDefault="00311EA8" w:rsidP="00F67C37">
      <w:pPr>
        <w:rPr>
          <w:lang w:eastAsia="ko-KR"/>
        </w:rPr>
      </w:pPr>
      <w:r>
        <w:rPr>
          <w:lang w:val="en-AU"/>
        </w:rPr>
        <w:t xml:space="preserve">When encoding HDR sequences, it is advantageous to adjust </w:t>
      </w:r>
      <w:r w:rsidR="00B61D31">
        <w:rPr>
          <w:lang w:val="en-AU"/>
        </w:rPr>
        <w:t xml:space="preserve">the frame-level </w:t>
      </w:r>
      <w:r>
        <w:rPr>
          <w:lang w:val="en-AU"/>
        </w:rPr>
        <w:t xml:space="preserve">QP locally based on luminance. Using the delta QP mechanism, an offset is applied at the CTU level, set according to the following configuration options: </w:t>
      </w:r>
      <w:proofErr w:type="spellStart"/>
      <w:r>
        <w:rPr>
          <w:rFonts w:ascii="Consolas" w:hAnsi="Consolas" w:cs="Consolas"/>
          <w:sz w:val="19"/>
          <w:szCs w:val="19"/>
          <w:lang w:val="en-AU" w:eastAsia="ja-JP"/>
        </w:rPr>
        <w:t>LumaLevelToDeltaQPMode</w:t>
      </w:r>
      <w:proofErr w:type="spellEnd"/>
      <w:r w:rsidRPr="00311EA8">
        <w:rPr>
          <w:lang w:val="en-AU"/>
        </w:rPr>
        <w:t xml:space="preserve">, </w:t>
      </w:r>
      <w:proofErr w:type="spellStart"/>
      <w:r>
        <w:rPr>
          <w:rFonts w:ascii="Consolas" w:hAnsi="Consolas" w:cs="Consolas"/>
          <w:sz w:val="19"/>
          <w:szCs w:val="19"/>
          <w:lang w:val="en-AU" w:eastAsia="ja-JP"/>
        </w:rPr>
        <w:t>LumaLevelToDeltaQPMaxValWeight</w:t>
      </w:r>
      <w:proofErr w:type="spellEnd"/>
      <w:r w:rsidRPr="00311EA8">
        <w:rPr>
          <w:lang w:val="en-AU"/>
        </w:rPr>
        <w:t xml:space="preserve">, </w:t>
      </w:r>
      <w:proofErr w:type="spellStart"/>
      <w:r>
        <w:rPr>
          <w:rFonts w:ascii="Consolas" w:hAnsi="Consolas" w:cs="Consolas"/>
          <w:sz w:val="19"/>
          <w:szCs w:val="19"/>
          <w:lang w:val="en-AU" w:eastAsia="ja-JP"/>
        </w:rPr>
        <w:t>LumaLevelToDeltaQPMappingDQP</w:t>
      </w:r>
      <w:proofErr w:type="spellEnd"/>
      <w:r w:rsidRPr="00311EA8">
        <w:rPr>
          <w:lang w:val="en-AU"/>
        </w:rPr>
        <w:t>.</w:t>
      </w:r>
      <w:r w:rsidR="00053796">
        <w:rPr>
          <w:lang w:val="en-AU"/>
        </w:rPr>
        <w:t xml:space="preserve"> Also, it is advantageous to adjust the chroma QP offset</w:t>
      </w:r>
      <w:r w:rsidR="007E6A9C">
        <w:rPr>
          <w:lang w:val="en-AU"/>
        </w:rPr>
        <w:t xml:space="preserve"> to improve the balance of bit allocation between </w:t>
      </w:r>
      <w:proofErr w:type="spellStart"/>
      <w:r w:rsidR="007E6A9C">
        <w:rPr>
          <w:lang w:val="en-AU"/>
        </w:rPr>
        <w:t>luma</w:t>
      </w:r>
      <w:proofErr w:type="spellEnd"/>
      <w:r w:rsidR="007E6A9C">
        <w:rPr>
          <w:lang w:val="en-AU"/>
        </w:rPr>
        <w:t xml:space="preserve"> and chroma components</w:t>
      </w:r>
      <w:r w:rsidR="00053796">
        <w:rPr>
          <w:lang w:val="en-AU"/>
        </w:rPr>
        <w:t>. See the section “</w:t>
      </w:r>
      <w:bookmarkStart w:id="723" w:name="_Ref453680996"/>
      <w:r w:rsidR="00053796" w:rsidRPr="002B4B68">
        <w:t>HM encoding</w:t>
      </w:r>
      <w:bookmarkEnd w:id="723"/>
      <w:r w:rsidR="00053796">
        <w:t xml:space="preserve">” of </w:t>
      </w:r>
      <w:r w:rsidR="00053796">
        <w:fldChar w:fldCharType="begin"/>
      </w:r>
      <w:r w:rsidR="00053796">
        <w:instrText xml:space="preserve"> REF _Ref486975575 \r \h </w:instrText>
      </w:r>
      <w:r w:rsidR="00053796">
        <w:fldChar w:fldCharType="separate"/>
      </w:r>
      <w:r w:rsidR="00C447FC">
        <w:t>[10]</w:t>
      </w:r>
      <w:r w:rsidR="00053796">
        <w:fldChar w:fldCharType="end"/>
      </w:r>
      <w:r w:rsidR="00053796">
        <w:t xml:space="preserve"> for more details.</w:t>
      </w:r>
    </w:p>
    <w:p w14:paraId="6DCEA3CC" w14:textId="77777777" w:rsidR="008D0120" w:rsidRDefault="008D0120" w:rsidP="008D0120">
      <w:pPr>
        <w:pStyle w:val="Heading2"/>
        <w:rPr>
          <w:lang w:val="en-GB"/>
        </w:rPr>
      </w:pPr>
      <w:bookmarkStart w:id="724" w:name="_Ref486368685"/>
      <w:bookmarkStart w:id="725" w:name="_Toc21112463"/>
      <w:r>
        <w:rPr>
          <w:lang w:val="en-GB"/>
        </w:rPr>
        <w:t>Rate control</w:t>
      </w:r>
      <w:bookmarkEnd w:id="722"/>
      <w:bookmarkEnd w:id="724"/>
      <w:bookmarkEnd w:id="725"/>
    </w:p>
    <w:p w14:paraId="2B6EA9A8" w14:textId="6FE5F594" w:rsidR="008D0120" w:rsidRDefault="008D0120" w:rsidP="008D0120">
      <w:r>
        <w:t xml:space="preserve">The HM </w:t>
      </w:r>
      <w:r w:rsidR="00E5298F">
        <w:t xml:space="preserve">encoder </w:t>
      </w:r>
      <w:r>
        <w:t>implements a single</w:t>
      </w:r>
      <w:r w:rsidR="00E5298F">
        <w:t>-</w:t>
      </w:r>
      <w:r>
        <w:t xml:space="preserve">pass rate control algorithm which provides a constant bit rate (CBR) mode. The algorithm is controlled using the </w:t>
      </w:r>
      <w:proofErr w:type="spellStart"/>
      <w:r w:rsidRPr="00CB2E46">
        <w:rPr>
          <w:rStyle w:val="EncoderConfigChar"/>
        </w:rPr>
        <w:t>RateControl</w:t>
      </w:r>
      <w:proofErr w:type="spellEnd"/>
      <w:r>
        <w:t xml:space="preserve"> configuration option and is based on a </w:t>
      </w:r>
      <w:r w:rsidRPr="00CB2E46">
        <w:rPr>
          <w:i/>
        </w:rPr>
        <w:t>R</w:t>
      </w:r>
      <w:r>
        <w:t>-</w:t>
      </w:r>
      <w:r w:rsidRPr="00CB2E46">
        <w:rPr>
          <w:i/>
        </w:rPr>
        <w:t>λ</w:t>
      </w:r>
      <w:r>
        <w:t xml:space="preserve"> model</w:t>
      </w:r>
      <w:r w:rsidR="00E5298F">
        <w:t>,</w:t>
      </w:r>
      <w:r>
        <w:t xml:space="preserve"> as presented in document JCTVC-K0103 </w:t>
      </w:r>
      <w:r w:rsidR="00F553A2">
        <w:fldChar w:fldCharType="begin"/>
      </w:r>
      <w:r w:rsidR="00F553A2">
        <w:instrText xml:space="preserve"> REF _Ref398101466 \r \h </w:instrText>
      </w:r>
      <w:r w:rsidR="00F553A2">
        <w:fldChar w:fldCharType="separate"/>
      </w:r>
      <w:r w:rsidR="00C447FC">
        <w:t>[4]</w:t>
      </w:r>
      <w:r w:rsidR="00F553A2">
        <w:fldChar w:fldCharType="end"/>
      </w:r>
      <w:r>
        <w:t xml:space="preserve">. This model assumes an exponential relationship between the coding rate and the </w:t>
      </w:r>
      <w:proofErr w:type="spellStart"/>
      <w:r>
        <w:t>Lagrangian</w:t>
      </w:r>
      <w:proofErr w:type="spellEnd"/>
      <w:r>
        <w:t xml:space="preserve"> multiplier </w:t>
      </w:r>
      <w:r w:rsidRPr="00267A3E">
        <w:rPr>
          <w:i/>
        </w:rPr>
        <w:t>λ</w:t>
      </w:r>
      <w:r>
        <w:t>:</w:t>
      </w:r>
    </w:p>
    <w:p w14:paraId="4F6F5A7C" w14:textId="4767E012" w:rsidR="008D0120" w:rsidRDefault="00BF5177"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R=</m:t>
        </m:r>
        <m:sSub>
          <m:sSubPr>
            <m:ctrlPr>
              <w:rPr>
                <w:rFonts w:ascii="Cambria Math" w:hAnsi="Cambria Math"/>
                <w:i/>
              </w:rPr>
            </m:ctrlPr>
          </m:sSubPr>
          <m:e>
            <m:r>
              <w:rPr>
                <w:rFonts w:ascii="Cambria Math" w:hAnsi="Cambria Math"/>
              </w:rPr>
              <m:t>α</m:t>
            </m:r>
          </m:e>
          <m:sub>
            <m:r>
              <w:rPr>
                <w:rFonts w:ascii="Cambria Math" w:hAnsi="Cambria Math"/>
              </w:rPr>
              <m:t>1</m:t>
            </m:r>
          </m:sub>
        </m:sSub>
        <m:r>
          <w:rPr>
            <w:rFonts w:ascii="Cambria Math" w:hAnsi="Cambria Math"/>
          </w:rPr>
          <m:t>∙</m:t>
        </m:r>
        <m:sSup>
          <m:sSupPr>
            <m:ctrlPr>
              <w:rPr>
                <w:rFonts w:ascii="Cambria Math" w:hAnsi="Cambria Math"/>
                <w:i/>
              </w:rPr>
            </m:ctrlPr>
          </m:sSupPr>
          <m:e>
            <m:r>
              <w:rPr>
                <w:rFonts w:ascii="Cambria Math" w:hAnsi="Cambria Math"/>
              </w:rPr>
              <m:t>λ</m:t>
            </m:r>
          </m:e>
          <m:sup>
            <m:sSub>
              <m:sSubPr>
                <m:ctrlPr>
                  <w:rPr>
                    <w:rFonts w:ascii="Cambria Math" w:hAnsi="Cambria Math"/>
                    <w:i/>
                  </w:rPr>
                </m:ctrlPr>
              </m:sSubPr>
              <m:e>
                <m:r>
                  <w:rPr>
                    <w:rFonts w:ascii="Cambria Math" w:hAnsi="Cambria Math"/>
                  </w:rPr>
                  <m:t>β</m:t>
                </m:r>
              </m:e>
              <m:sub>
                <m:r>
                  <w:rPr>
                    <w:rFonts w:ascii="Cambria Math" w:hAnsi="Cambria Math"/>
                  </w:rPr>
                  <m:t>1</m:t>
                </m:r>
              </m:sub>
            </m:sSub>
          </m:sup>
        </m:sSup>
      </m:oMath>
      <w:r>
        <w:t>,</w:t>
      </w:r>
      <w:r>
        <w:tab/>
        <w:t>(</w:t>
      </w:r>
      <w:r w:rsidR="00201790">
        <w:fldChar w:fldCharType="begin"/>
      </w:r>
      <w:r w:rsidR="00201790">
        <w:instrText xml:space="preserve"> SET RlambdaModel </w:instrText>
      </w:r>
      <w:r w:rsidR="00201790">
        <w:fldChar w:fldCharType="begin"/>
      </w:r>
      <w:r w:rsidR="00201790">
        <w:instrText xml:space="preserve"> SEQ eq </w:instrText>
      </w:r>
      <w:r w:rsidR="00201790">
        <w:fldChar w:fldCharType="separate"/>
      </w:r>
      <w:r w:rsidR="00C447FC">
        <w:rPr>
          <w:noProof/>
        </w:rPr>
        <w:instrText>1</w:instrText>
      </w:r>
      <w:r w:rsidR="00201790">
        <w:fldChar w:fldCharType="end"/>
      </w:r>
      <w:r w:rsidR="00201790">
        <w:fldChar w:fldCharType="separate"/>
      </w:r>
      <w:bookmarkStart w:id="726" w:name="RlambdaModel"/>
      <w:r w:rsidR="00C447FC">
        <w:rPr>
          <w:noProof/>
        </w:rPr>
        <w:t>1</w:t>
      </w:r>
      <w:bookmarkEnd w:id="726"/>
      <w:r w:rsidR="00201790">
        <w:fldChar w:fldCharType="end"/>
      </w:r>
      <w:r w:rsidR="00201790">
        <w:fldChar w:fldCharType="begin"/>
      </w:r>
      <w:r w:rsidR="00201790">
        <w:instrText xml:space="preserve"> REF RlambdaModel *\MERGEFORMAT</w:instrText>
      </w:r>
      <w:r w:rsidR="00201790">
        <w:fldChar w:fldCharType="separate"/>
      </w:r>
      <w:r w:rsidR="00C447FC">
        <w:rPr>
          <w:noProof/>
        </w:rPr>
        <w:t>1</w:t>
      </w:r>
      <w:r w:rsidR="00201790">
        <w:fldChar w:fldCharType="end"/>
      </w:r>
      <w:r>
        <w:t>)</w:t>
      </w:r>
    </w:p>
    <w:p w14:paraId="7DEF39AF" w14:textId="2803BC32" w:rsidR="008D0120" w:rsidRDefault="008D0120" w:rsidP="008D0120">
      <w:r>
        <w:lastRenderedPageBreak/>
        <w:t xml:space="preserve">where </w:t>
      </w:r>
      <w:r w:rsidRPr="00CB2E46">
        <w:rPr>
          <w:i/>
        </w:rPr>
        <w:t>α</w:t>
      </w:r>
      <w:r w:rsidRPr="00CB2E46">
        <w:rPr>
          <w:i/>
          <w:vertAlign w:val="subscript"/>
        </w:rPr>
        <w:t>1</w:t>
      </w:r>
      <w:r>
        <w:t xml:space="preserve"> and </w:t>
      </w:r>
      <w:r w:rsidRPr="00CB2E46">
        <w:rPr>
          <w:i/>
        </w:rPr>
        <w:t>β</w:t>
      </w:r>
      <w:r w:rsidRPr="00CB2E46">
        <w:rPr>
          <w:i/>
          <w:vertAlign w:val="subscript"/>
        </w:rPr>
        <w:t>1</w:t>
      </w:r>
      <w:r>
        <w:t xml:space="preserve"> are constants dependent on the video source. The rate control process can be summari</w:t>
      </w:r>
      <w:r w:rsidR="00EC57D6">
        <w:t>z</w:t>
      </w:r>
      <w:r>
        <w:t>ed into two main steps:</w:t>
      </w:r>
    </w:p>
    <w:p w14:paraId="5D84EB54" w14:textId="77777777" w:rsidR="008D0120" w:rsidRDefault="008D0120" w:rsidP="008D0120">
      <w:pPr>
        <w:numPr>
          <w:ilvl w:val="0"/>
          <w:numId w:val="40"/>
        </w:numPr>
      </w:pPr>
      <w:bookmarkStart w:id="727" w:name="_Ref462248020"/>
      <w:r>
        <w:t>Bit allocation,</w:t>
      </w:r>
      <w:bookmarkEnd w:id="727"/>
    </w:p>
    <w:p w14:paraId="4F44DFFD" w14:textId="77777777" w:rsidR="008D0120" w:rsidRDefault="008D0120" w:rsidP="00974A67">
      <w:pPr>
        <w:numPr>
          <w:ilvl w:val="0"/>
          <w:numId w:val="40"/>
        </w:numPr>
        <w:spacing w:after="136"/>
        <w:ind w:left="714" w:hanging="357"/>
      </w:pPr>
      <w:r>
        <w:t xml:space="preserve">Quantization parameter derivation according to the used </w:t>
      </w:r>
      <w:r w:rsidRPr="00CB2E46">
        <w:rPr>
          <w:i/>
        </w:rPr>
        <w:t>R</w:t>
      </w:r>
      <w:r>
        <w:t>-</w:t>
      </w:r>
      <w:r w:rsidRPr="00267A3E">
        <w:rPr>
          <w:i/>
        </w:rPr>
        <w:t>λ</w:t>
      </w:r>
      <w:r>
        <w:t xml:space="preserve"> model.</w:t>
      </w:r>
    </w:p>
    <w:p w14:paraId="2051CB06" w14:textId="17A4DE78" w:rsidR="008D0120" w:rsidRPr="00D327E2" w:rsidRDefault="008D0120" w:rsidP="00974A67">
      <w:pPr>
        <w:tabs>
          <w:tab w:val="clear" w:pos="794"/>
          <w:tab w:val="clear" w:pos="1191"/>
          <w:tab w:val="clear" w:pos="1588"/>
          <w:tab w:val="clear" w:pos="1985"/>
        </w:tabs>
        <w:overflowPunct/>
        <w:spacing w:before="0"/>
        <w:textAlignment w:val="auto"/>
        <w:rPr>
          <w:rFonts w:ascii="Consolas" w:hAnsi="Consolas" w:cs="Consolas"/>
          <w:sz w:val="19"/>
          <w:szCs w:val="19"/>
          <w:lang w:val="en-AU" w:eastAsia="ja-JP"/>
        </w:rPr>
      </w:pPr>
      <w:r>
        <w:t xml:space="preserve">Bit allocation is performed at the following levels of granularity: GOP, picture and CTU level. </w:t>
      </w:r>
      <w:r w:rsidR="00D327E2">
        <w:t xml:space="preserve">Sequence-level information is held in an instance of </w:t>
      </w:r>
      <w:proofErr w:type="spellStart"/>
      <w:r w:rsidR="00D327E2" w:rsidRPr="00D327E2">
        <w:rPr>
          <w:rFonts w:ascii="Consolas" w:hAnsi="Consolas" w:cs="Consolas"/>
          <w:sz w:val="19"/>
          <w:szCs w:val="19"/>
          <w:lang w:val="en-AU" w:eastAsia="ja-JP"/>
        </w:rPr>
        <w:t>TEncRCSeq</w:t>
      </w:r>
      <w:proofErr w:type="spellEnd"/>
      <w:r w:rsidR="00D327E2">
        <w:t xml:space="preserve">, GOP-level information is held in an instance of </w:t>
      </w:r>
      <w:proofErr w:type="spellStart"/>
      <w:r w:rsidR="00D327E2">
        <w:rPr>
          <w:rFonts w:ascii="Consolas" w:hAnsi="Consolas" w:cs="Consolas"/>
          <w:sz w:val="19"/>
          <w:szCs w:val="19"/>
          <w:lang w:val="en-AU" w:eastAsia="ja-JP"/>
        </w:rPr>
        <w:t>TEncRCGOP</w:t>
      </w:r>
      <w:proofErr w:type="spellEnd"/>
      <w:r w:rsidR="00D327E2">
        <w:t xml:space="preserve"> created for each GOP, and picture-level information is held in an instance of </w:t>
      </w:r>
      <w:proofErr w:type="spellStart"/>
      <w:r w:rsidR="00D327E2">
        <w:rPr>
          <w:rFonts w:ascii="Consolas" w:hAnsi="Consolas" w:cs="Consolas"/>
          <w:sz w:val="19"/>
          <w:szCs w:val="19"/>
          <w:lang w:val="en-AU" w:eastAsia="ja-JP"/>
        </w:rPr>
        <w:t>TEncRCPic</w:t>
      </w:r>
      <w:proofErr w:type="spellEnd"/>
      <w:r w:rsidR="00D327E2">
        <w:t xml:space="preserve">. </w:t>
      </w:r>
      <w:r>
        <w:t>Initially, the rate controller computes the average bits per picture (</w:t>
      </w:r>
      <w:proofErr w:type="spellStart"/>
      <w:r w:rsidRPr="00CB2E46">
        <w:rPr>
          <w:i/>
        </w:rPr>
        <w:t>R</w:t>
      </w:r>
      <w:r w:rsidRPr="00CB2E46">
        <w:rPr>
          <w:i/>
          <w:vertAlign w:val="subscript"/>
        </w:rPr>
        <w:t>PicAvg</w:t>
      </w:r>
      <w:proofErr w:type="spellEnd"/>
      <w:r>
        <w:t>) from the target bit</w:t>
      </w:r>
      <w:r w:rsidR="00503ACB">
        <w:t xml:space="preserve"> </w:t>
      </w:r>
      <w:r>
        <w:t>rate (</w:t>
      </w:r>
      <w:proofErr w:type="spellStart"/>
      <w:r w:rsidRPr="00CB2E46">
        <w:rPr>
          <w:i/>
        </w:rPr>
        <w:t>R</w:t>
      </w:r>
      <w:r w:rsidRPr="00CB2E46">
        <w:rPr>
          <w:i/>
          <w:vertAlign w:val="subscript"/>
        </w:rPr>
        <w:t>tar</w:t>
      </w:r>
      <w:proofErr w:type="spellEnd"/>
      <w:r>
        <w:t>) and the video frame rate (</w:t>
      </w:r>
      <w:r w:rsidRPr="00CB2E46">
        <w:rPr>
          <w:i/>
        </w:rPr>
        <w:t>f</w:t>
      </w:r>
      <w:r>
        <w:t>):</w:t>
      </w:r>
    </w:p>
    <w:p w14:paraId="2CB2ED65" w14:textId="1D28EA0D" w:rsidR="008D0120" w:rsidRDefault="00011902" w:rsidP="006C1290">
      <m:oMathPara>
        <m:oMath>
          <m:sSub>
            <m:sSubPr>
              <m:ctrlPr>
                <w:rPr>
                  <w:rFonts w:ascii="Cambria Math" w:hAnsi="Cambria Math"/>
                  <w:i/>
                </w:rPr>
              </m:ctrlPr>
            </m:sSubPr>
            <m:e>
              <m:r>
                <w:rPr>
                  <w:rFonts w:ascii="Cambria Math" w:hAnsi="Cambria Math"/>
                </w:rPr>
                <m:t>R</m:t>
              </m:r>
            </m:e>
            <m:sub>
              <m:r>
                <w:rPr>
                  <w:rFonts w:ascii="Cambria Math" w:hAnsi="Cambria Math"/>
                </w:rPr>
                <m:t>PicAvg</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tar</m:t>
                  </m:r>
                </m:sub>
              </m:sSub>
            </m:num>
            <m:den>
              <m:r>
                <w:rPr>
                  <w:rFonts w:ascii="Cambria Math" w:hAnsi="Cambria Math"/>
                </w:rPr>
                <m:t>f</m:t>
              </m:r>
            </m:den>
          </m:f>
          <m:r>
            <m:rPr>
              <m:sty m:val="p"/>
            </m:rPr>
            <w:rPr>
              <w:noProof/>
              <w:position w:val="-28"/>
              <w:lang w:eastAsia="en-GB"/>
            </w:rPr>
            <w:br/>
          </m:r>
        </m:oMath>
      </m:oMathPara>
      <w:r w:rsidR="00F3364D">
        <w:t>T</w:t>
      </w:r>
      <w:r w:rsidR="008D0120">
        <w:t xml:space="preserve">hen, bit allocation at the GOP level is performed using a smoothing window (SW) </w:t>
      </w:r>
      <w:r w:rsidR="004A210C">
        <w:t xml:space="preserve">of </w:t>
      </w:r>
      <w:r w:rsidR="008D0120">
        <w:t>40 frame</w:t>
      </w:r>
      <w:r w:rsidR="004A210C">
        <w:t>s</w:t>
      </w:r>
      <w:r w:rsidR="008D0120">
        <w:t xml:space="preserve"> </w:t>
      </w:r>
      <w:r w:rsidR="004A210C">
        <w:t xml:space="preserve">in </w:t>
      </w:r>
      <w:r w:rsidR="008D0120">
        <w:t xml:space="preserve">length and </w:t>
      </w:r>
      <w:proofErr w:type="gramStart"/>
      <w:r w:rsidR="008D0120">
        <w:t>taking into account</w:t>
      </w:r>
      <w:proofErr w:type="gramEnd"/>
      <w:r w:rsidR="008D0120">
        <w:t xml:space="preserve"> the number of pictures already coded (</w:t>
      </w:r>
      <w:proofErr w:type="spellStart"/>
      <w:r w:rsidR="008D0120" w:rsidRPr="00CB2E46">
        <w:rPr>
          <w:i/>
        </w:rPr>
        <w:t>N</w:t>
      </w:r>
      <w:r w:rsidR="008D0120" w:rsidRPr="00CB2E46">
        <w:rPr>
          <w:i/>
          <w:vertAlign w:val="subscript"/>
        </w:rPr>
        <w:t>coded</w:t>
      </w:r>
      <w:proofErr w:type="spellEnd"/>
      <w:r w:rsidR="008D0120">
        <w:t>) and the bits spent on these pictures (</w:t>
      </w:r>
      <w:proofErr w:type="spellStart"/>
      <w:r w:rsidR="008D0120" w:rsidRPr="00CB2E46">
        <w:rPr>
          <w:i/>
        </w:rPr>
        <w:t>R</w:t>
      </w:r>
      <w:r w:rsidR="008D0120" w:rsidRPr="00CB2E46">
        <w:rPr>
          <w:i/>
          <w:vertAlign w:val="subscript"/>
        </w:rPr>
        <w:t>coded</w:t>
      </w:r>
      <w:proofErr w:type="spellEnd"/>
      <w:r w:rsidR="008D0120">
        <w:t>). For the current GOP the target bits (</w:t>
      </w:r>
      <w:r w:rsidR="008D0120" w:rsidRPr="00CB2E46">
        <w:rPr>
          <w:i/>
        </w:rPr>
        <w:t>T</w:t>
      </w:r>
      <w:r w:rsidR="008D0120" w:rsidRPr="00CB2E46">
        <w:rPr>
          <w:i/>
          <w:vertAlign w:val="subscript"/>
        </w:rPr>
        <w:t>GOP</w:t>
      </w:r>
      <w:r w:rsidR="008D0120">
        <w:t>) are then given as:</w:t>
      </w:r>
    </w:p>
    <w:p w14:paraId="28D7AE34" w14:textId="0A160D6A" w:rsidR="00A75CD5" w:rsidRPr="00974A67" w:rsidRDefault="00011902" w:rsidP="00974A67">
      <m:oMathPara>
        <m:oMath>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PicAvg</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coded</m:t>
                      </m:r>
                    </m:sub>
                  </m:sSub>
                  <m:r>
                    <w:rPr>
                      <w:rFonts w:ascii="Cambria Math" w:hAnsi="Cambria Math"/>
                    </w:rPr>
                    <m:t>+SW</m:t>
                  </m:r>
                </m:e>
              </m:d>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coded</m:t>
                  </m:r>
                </m:sub>
              </m:sSub>
            </m:num>
            <m:den>
              <m:r>
                <w:rPr>
                  <w:rFonts w:ascii="Cambria Math" w:hAnsi="Cambria Math"/>
                </w:rPr>
                <m:t>SW</m:t>
              </m:r>
            </m:den>
          </m:f>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GOP</m:t>
              </m:r>
            </m:sub>
          </m:sSub>
          <m:r>
            <m:rPr>
              <m:sty m:val="p"/>
            </m:rPr>
            <w:rPr>
              <w:noProof/>
              <w:position w:val="-24"/>
              <w:lang w:eastAsia="en-GB"/>
            </w:rPr>
            <w:br/>
          </m:r>
        </m:oMath>
      </m:oMathPara>
      <w:r w:rsidR="008D0120">
        <w:t xml:space="preserve">where </w:t>
      </w:r>
      <w:r w:rsidR="008D0120" w:rsidRPr="00CB2E46">
        <w:rPr>
          <w:i/>
        </w:rPr>
        <w:t>N</w:t>
      </w:r>
      <w:r w:rsidR="008D0120" w:rsidRPr="00CB2E46">
        <w:rPr>
          <w:i/>
          <w:vertAlign w:val="subscript"/>
        </w:rPr>
        <w:t>GOP</w:t>
      </w:r>
      <w:r w:rsidR="008D0120">
        <w:t xml:space="preserve"> denotes the number of pictures in the current GOP. At the picture level bit allocation is performed </w:t>
      </w:r>
      <w:proofErr w:type="gramStart"/>
      <w:r w:rsidR="008D0120">
        <w:t>taking into account</w:t>
      </w:r>
      <w:proofErr w:type="gramEnd"/>
      <w:r w:rsidR="008D0120">
        <w:t xml:space="preserve"> </w:t>
      </w:r>
      <w:r w:rsidR="008D0120" w:rsidRPr="00267A3E">
        <w:rPr>
          <w:i/>
        </w:rPr>
        <w:t>T</w:t>
      </w:r>
      <w:r w:rsidR="008D0120" w:rsidRPr="00267A3E">
        <w:rPr>
          <w:i/>
          <w:vertAlign w:val="subscript"/>
        </w:rPr>
        <w:t>GOP</w:t>
      </w:r>
      <w:r w:rsidR="008D0120">
        <w:t xml:space="preserve"> and the bits spent over the pictures inside the current GOP and already coded (</w:t>
      </w:r>
      <w:r w:rsidR="008D0120" w:rsidRPr="00CB2E46">
        <w:rPr>
          <w:i/>
        </w:rPr>
        <w:t>CODED</w:t>
      </w:r>
      <w:r w:rsidR="008D0120" w:rsidRPr="00CB2E46">
        <w:rPr>
          <w:i/>
          <w:vertAlign w:val="subscript"/>
        </w:rPr>
        <w:t>GOP</w:t>
      </w:r>
      <w:r w:rsidR="008D0120">
        <w:t xml:space="preserve">). The number of bits allocated for each picture also considers a weight. The weight models the relative number of bits that should be allocated to one picture with respect to the others. As an example, in the </w:t>
      </w:r>
      <w:proofErr w:type="gramStart"/>
      <w:r w:rsidR="008D0120">
        <w:t>random access</w:t>
      </w:r>
      <w:proofErr w:type="gramEnd"/>
      <w:r w:rsidR="008D0120">
        <w:t xml:space="preserve"> coding configuration, when a hierarchical GOP structure is used, pictures belonging to </w:t>
      </w:r>
      <w:r w:rsidR="0072686F">
        <w:t xml:space="preserve">higher </w:t>
      </w:r>
      <w:r w:rsidR="008D0120">
        <w:t xml:space="preserve">levels of the hierarchy will receive a larger number of bits since they will serve as reference for subsequent coded pictures (i.e. at </w:t>
      </w:r>
      <w:r w:rsidR="00330061">
        <w:t xml:space="preserve">lower </w:t>
      </w:r>
      <w:r w:rsidR="008D0120">
        <w:t>levels of the hierarchy).</w:t>
      </w:r>
      <w:r w:rsidR="0016005F">
        <w:t xml:space="preserve"> </w:t>
      </w:r>
      <w:r w:rsidR="008D0120">
        <w:t xml:space="preserve">Conversely those located to the </w:t>
      </w:r>
      <w:r w:rsidR="00685575">
        <w:t xml:space="preserve">lower </w:t>
      </w:r>
      <w:r w:rsidR="008D0120">
        <w:t>level of the hierarchy will receive fewer bits. The weights used in HM are selected differently depending on whether random access or low delay GOP type is used</w:t>
      </w:r>
      <w:r w:rsidR="00715B71">
        <w:t xml:space="preserve"> and depending on the bits per pixel</w:t>
      </w:r>
      <w:r w:rsidR="00697F19">
        <w:t xml:space="preserve"> (</w:t>
      </w:r>
      <w:proofErr w:type="spellStart"/>
      <w:r w:rsidR="00697F19">
        <w:t>bpp</w:t>
      </w:r>
      <w:proofErr w:type="spellEnd"/>
      <w:r w:rsidR="00697F19">
        <w:t>)</w:t>
      </w:r>
      <w:r w:rsidR="00715B71">
        <w:t xml:space="preserve"> associated with the target bit rate (</w:t>
      </w:r>
      <w:proofErr w:type="spellStart"/>
      <w:r w:rsidR="00715B71" w:rsidRPr="00974A67">
        <w:rPr>
          <w:i/>
        </w:rPr>
        <w:t>R</w:t>
      </w:r>
      <w:r w:rsidR="00715B71" w:rsidRPr="00974A67">
        <w:rPr>
          <w:i/>
          <w:vertAlign w:val="subscript"/>
        </w:rPr>
        <w:t>tar</w:t>
      </w:r>
      <w:proofErr w:type="spellEnd"/>
      <w:r w:rsidR="00715B71">
        <w:t xml:space="preserve">). </w:t>
      </w:r>
      <w:r w:rsidR="00D167F1">
        <w:fldChar w:fldCharType="begin"/>
      </w:r>
      <w:r w:rsidR="00D167F1">
        <w:instrText xml:space="preserve"> REF _Ref461975978 \h </w:instrText>
      </w:r>
      <w:r w:rsidR="00D167F1">
        <w:fldChar w:fldCharType="separate"/>
      </w:r>
      <w:r w:rsidR="00C447FC">
        <w:t xml:space="preserve">Table </w:t>
      </w:r>
      <w:r w:rsidR="00C447FC">
        <w:rPr>
          <w:noProof/>
        </w:rPr>
        <w:t>6</w:t>
      </w:r>
      <w:r w:rsidR="00C447FC">
        <w:noBreakHyphen/>
      </w:r>
      <w:r w:rsidR="00C447FC">
        <w:rPr>
          <w:noProof/>
        </w:rPr>
        <w:t>4</w:t>
      </w:r>
      <w:r w:rsidR="00D167F1">
        <w:fldChar w:fldCharType="end"/>
      </w:r>
      <w:r w:rsidR="00D167F1">
        <w:t xml:space="preserve"> and </w:t>
      </w:r>
      <w:r w:rsidR="00D167F1">
        <w:fldChar w:fldCharType="begin"/>
      </w:r>
      <w:r w:rsidR="00D167F1">
        <w:instrText xml:space="preserve"> REF _Ref461975981 \h </w:instrText>
      </w:r>
      <w:r w:rsidR="00D167F1">
        <w:fldChar w:fldCharType="separate"/>
      </w:r>
      <w:r w:rsidR="00C447FC">
        <w:t xml:space="preserve">Table </w:t>
      </w:r>
      <w:r w:rsidR="00C447FC">
        <w:rPr>
          <w:noProof/>
        </w:rPr>
        <w:t>6</w:t>
      </w:r>
      <w:r w:rsidR="00C447FC">
        <w:noBreakHyphen/>
      </w:r>
      <w:r w:rsidR="00C447FC">
        <w:rPr>
          <w:noProof/>
        </w:rPr>
        <w:t>5</w:t>
      </w:r>
      <w:r w:rsidR="00D167F1">
        <w:fldChar w:fldCharType="end"/>
      </w:r>
      <w:r w:rsidR="00D167F1">
        <w:t xml:space="preserve"> list the weights used </w:t>
      </w:r>
      <w:r w:rsidR="00715B71">
        <w:t xml:space="preserve">for random access </w:t>
      </w:r>
      <w:r w:rsidR="00C85093">
        <w:t xml:space="preserve">(8-picture GOP) </w:t>
      </w:r>
      <w:r w:rsidR="00715B71">
        <w:t>and low delay GOP configurations</w:t>
      </w:r>
      <w:r w:rsidR="00D167F1">
        <w:t>, respectively</w:t>
      </w:r>
      <w:r w:rsidR="008D0120">
        <w:t xml:space="preserve">. </w:t>
      </w:r>
      <w:r w:rsidR="00C85093">
        <w:t xml:space="preserve">Random access with a 16-picture GOP is also supported. </w:t>
      </w:r>
      <w:r w:rsidR="008D0120">
        <w:t>The target coding rate for current picture (</w:t>
      </w:r>
      <w:proofErr w:type="spellStart"/>
      <w:r w:rsidR="008D0120" w:rsidRPr="00CB2E46">
        <w:rPr>
          <w:i/>
        </w:rPr>
        <w:t>T</w:t>
      </w:r>
      <w:r w:rsidR="008D0120" w:rsidRPr="00CB2E46">
        <w:rPr>
          <w:i/>
          <w:vertAlign w:val="subscript"/>
        </w:rPr>
        <w:t>CurrPic</w:t>
      </w:r>
      <w:proofErr w:type="spellEnd"/>
      <w:r w:rsidR="008D0120">
        <w:t>) is then given as:</w:t>
      </w:r>
    </w:p>
    <w:p w14:paraId="7542DA34" w14:textId="17458890" w:rsidR="007B1F50" w:rsidRPr="00A75CD5" w:rsidRDefault="00A75CD5" w:rsidP="00974A67">
      <w:pPr>
        <w:tabs>
          <w:tab w:val="clear" w:pos="794"/>
          <w:tab w:val="clear" w:pos="1191"/>
          <w:tab w:val="clear" w:pos="1588"/>
          <w:tab w:val="clear" w:pos="1985"/>
          <w:tab w:val="left" w:pos="0"/>
          <w:tab w:val="center" w:pos="4820"/>
          <w:tab w:val="right" w:pos="9781"/>
        </w:tabs>
        <w:rPr>
          <w:noProof/>
        </w:rPr>
      </w:pPr>
      <w:r>
        <w:tab/>
      </w:r>
      <m:oMath>
        <m:sSub>
          <m:sSubPr>
            <m:ctrlPr>
              <w:rPr>
                <w:rFonts w:ascii="Cambria Math" w:hAnsi="Cambria Math"/>
                <w:i/>
              </w:rPr>
            </m:ctrlPr>
          </m:sSubPr>
          <m:e>
            <m:r>
              <w:rPr>
                <w:rFonts w:ascii="Cambria Math" w:hAnsi="Cambria Math"/>
              </w:rPr>
              <m:t>T</m:t>
            </m:r>
          </m:e>
          <m:sub>
            <m:r>
              <w:rPr>
                <w:rFonts w:ascii="Cambria Math" w:hAnsi="Cambria Math"/>
              </w:rPr>
              <m:t>CurrPic</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i∈</m:t>
                </m:r>
                <m:d>
                  <m:dPr>
                    <m:begChr m:val="{"/>
                    <m:endChr m:val="}"/>
                    <m:ctrlPr>
                      <w:rPr>
                        <w:rFonts w:ascii="Cambria Math" w:hAnsi="Cambria Math"/>
                        <w:i/>
                      </w:rPr>
                    </m:ctrlPr>
                  </m:dPr>
                  <m:e>
                    <m:r>
                      <m:rPr>
                        <m:nor/>
                      </m:rPr>
                      <w:rPr>
                        <w:rFonts w:ascii="Cambria Math" w:hAnsi="Cambria Math"/>
                      </w:rPr>
                      <m:t>non coded pictures</m:t>
                    </m:r>
                  </m:e>
                </m:d>
              </m:sub>
              <m:sup/>
              <m:e>
                <m:sSub>
                  <m:sSubPr>
                    <m:ctrlPr>
                      <w:rPr>
                        <w:rFonts w:ascii="Cambria Math" w:hAnsi="Cambria Math"/>
                        <w:i/>
                      </w:rPr>
                    </m:ctrlPr>
                  </m:sSubPr>
                  <m:e>
                    <m:r>
                      <w:rPr>
                        <w:rFonts w:ascii="Cambria Math" w:hAnsi="Cambria Math"/>
                      </w:rPr>
                      <m:t>ω</m:t>
                    </m:r>
                  </m:e>
                  <m:sub>
                    <m:r>
                      <w:rPr>
                        <w:rFonts w:ascii="Cambria Math" w:hAnsi="Cambria Math"/>
                      </w:rPr>
                      <m:t>i</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CurrPic</m:t>
            </m:r>
          </m:sub>
        </m:sSub>
      </m:oMath>
      <w:r w:rsidR="00A37ADD">
        <w:t>,</w:t>
      </w:r>
      <w:r w:rsidR="00A37ADD">
        <w:tab/>
        <w:t>(</w:t>
      </w:r>
      <w:r w:rsidR="00F518D2">
        <w:fldChar w:fldCharType="begin"/>
      </w:r>
      <w:r w:rsidR="00F518D2">
        <w:instrText xml:space="preserve"> SET picRate </w:instrText>
      </w:r>
      <w:r w:rsidR="00F518D2">
        <w:fldChar w:fldCharType="begin"/>
      </w:r>
      <w:r w:rsidR="00F518D2">
        <w:instrText xml:space="preserve"> SEQ eq </w:instrText>
      </w:r>
      <w:r w:rsidR="00F518D2">
        <w:fldChar w:fldCharType="separate"/>
      </w:r>
      <w:r w:rsidR="00C447FC">
        <w:rPr>
          <w:noProof/>
        </w:rPr>
        <w:instrText>2</w:instrText>
      </w:r>
      <w:r w:rsidR="00F518D2">
        <w:fldChar w:fldCharType="end"/>
      </w:r>
      <w:r w:rsidR="00F518D2">
        <w:fldChar w:fldCharType="separate"/>
      </w:r>
      <w:bookmarkStart w:id="728" w:name="picRate"/>
      <w:r w:rsidR="00C447FC">
        <w:rPr>
          <w:noProof/>
        </w:rPr>
        <w:t>2</w:t>
      </w:r>
      <w:bookmarkEnd w:id="728"/>
      <w:r w:rsidR="00F518D2">
        <w:fldChar w:fldCharType="end"/>
      </w:r>
      <w:r w:rsidR="00F518D2">
        <w:fldChar w:fldCharType="begin"/>
      </w:r>
      <w:r w:rsidR="00F518D2">
        <w:instrText xml:space="preserve"> REF picRate *\MERGEFORMAT </w:instrText>
      </w:r>
      <w:r w:rsidR="00F518D2">
        <w:fldChar w:fldCharType="separate"/>
      </w:r>
      <w:r w:rsidR="00C447FC">
        <w:rPr>
          <w:noProof/>
        </w:rPr>
        <w:t>2</w:t>
      </w:r>
      <w:r w:rsidR="00F518D2">
        <w:fldChar w:fldCharType="end"/>
      </w:r>
      <w:r w:rsidR="00A37ADD">
        <w:t>)</w:t>
      </w:r>
    </w:p>
    <w:p w14:paraId="20B9EA83" w14:textId="3D02EAC7" w:rsidR="00DA3653" w:rsidRPr="00974A67" w:rsidRDefault="00571C89" w:rsidP="00974A67">
      <w:pPr>
        <w:rPr>
          <w:noProof/>
        </w:rPr>
      </w:pPr>
      <w:r>
        <w:rPr>
          <w:noProof/>
        </w:rPr>
        <w:t xml:space="preserve">From the allocated bit budget </w:t>
      </w:r>
      <w:r>
        <w:t>(</w:t>
      </w:r>
      <w:proofErr w:type="spellStart"/>
      <w:r w:rsidRPr="00CB2E46">
        <w:rPr>
          <w:i/>
        </w:rPr>
        <w:t>T</w:t>
      </w:r>
      <w:r w:rsidRPr="00CB2E46">
        <w:rPr>
          <w:i/>
          <w:vertAlign w:val="subscript"/>
        </w:rPr>
        <w:t>CurrPic</w:t>
      </w:r>
      <w:proofErr w:type="spellEnd"/>
      <w:r>
        <w:t xml:space="preserve">) the rate controller subtracts the number of bits associated with the header information (e.g. slice header, SPS, PPS, etc.) which is estimated from the header bits spent in previously coded pictures at the same hierarchical </w:t>
      </w:r>
      <w:r>
        <w:rPr>
          <w:noProof/>
        </w:rPr>
        <w:t>level.</w:t>
      </w:r>
    </w:p>
    <w:p w14:paraId="1766738B" w14:textId="33855469" w:rsidR="003A0FA5" w:rsidRDefault="003A0FA5" w:rsidP="003A0FA5">
      <w:pPr>
        <w:pStyle w:val="Caption"/>
      </w:pPr>
      <w:bookmarkStart w:id="729" w:name="_Ref461975978"/>
      <w:bookmarkStart w:id="730" w:name="_Toc21112366"/>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4</w:t>
      </w:r>
      <w:r w:rsidR="00C40ECD">
        <w:fldChar w:fldCharType="end"/>
      </w:r>
      <w:bookmarkEnd w:id="729"/>
      <w:r>
        <w:t xml:space="preserve">. Values for </w:t>
      </w:r>
      <w:proofErr w:type="spellStart"/>
      <w:r w:rsidRPr="00974A67">
        <w:rPr>
          <w:i/>
        </w:rPr>
        <w:t>ω</w:t>
      </w:r>
      <w:r w:rsidRPr="00974A67">
        <w:rPr>
          <w:i/>
          <w:vertAlign w:val="subscript"/>
        </w:rPr>
        <w:t>CurrPic</w:t>
      </w:r>
      <w:proofErr w:type="spellEnd"/>
      <w:r>
        <w:t xml:space="preserve"> for random access GOP</w:t>
      </w:r>
      <w:r w:rsidR="00F1118D">
        <w:t xml:space="preserve"> 8-picture</w:t>
      </w:r>
      <w:r>
        <w:t xml:space="preserve"> configuration.</w:t>
      </w:r>
      <w:bookmarkEnd w:id="730"/>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697F19" w14:paraId="7CABF94A" w14:textId="77777777" w:rsidTr="00974A67">
        <w:trPr>
          <w:jc w:val="center"/>
        </w:trPr>
        <w:tc>
          <w:tcPr>
            <w:tcW w:w="947" w:type="dxa"/>
          </w:tcPr>
          <w:p w14:paraId="506B47B4" w14:textId="77777777" w:rsidR="006E2A72" w:rsidRDefault="00697F19" w:rsidP="008D0120">
            <w:pPr>
              <w:contextualSpacing/>
              <w:rPr>
                <w:b/>
              </w:rPr>
            </w:pPr>
            <w:r w:rsidRPr="00974A67">
              <w:rPr>
                <w:b/>
              </w:rPr>
              <w:t>Coding</w:t>
            </w:r>
          </w:p>
          <w:p w14:paraId="3EAAA4AD" w14:textId="77777777" w:rsidR="00697F19" w:rsidRPr="00974A67" w:rsidRDefault="00697F19" w:rsidP="008D0120">
            <w:pPr>
              <w:contextualSpacing/>
              <w:rPr>
                <w:b/>
              </w:rPr>
            </w:pPr>
            <w:r w:rsidRPr="00974A67">
              <w:rPr>
                <w:b/>
              </w:rPr>
              <w:t>order</w:t>
            </w:r>
          </w:p>
        </w:tc>
        <w:tc>
          <w:tcPr>
            <w:tcW w:w="1657" w:type="dxa"/>
          </w:tcPr>
          <w:p w14:paraId="337C43FC" w14:textId="77777777" w:rsidR="00697F19" w:rsidRPr="00974A67" w:rsidRDefault="00697F19" w:rsidP="008D0120">
            <w:pPr>
              <w:contextualSpacing/>
              <w:rPr>
                <w:b/>
              </w:rPr>
            </w:pPr>
            <w:r w:rsidRPr="00974A67">
              <w:rPr>
                <w:b/>
              </w:rPr>
              <w:t>POC in the GOP structure</w:t>
            </w:r>
          </w:p>
        </w:tc>
        <w:tc>
          <w:tcPr>
            <w:tcW w:w="1114" w:type="dxa"/>
          </w:tcPr>
          <w:p w14:paraId="4148EACC" w14:textId="77777777" w:rsidR="00697F19" w:rsidRPr="00974A67" w:rsidRDefault="00697F19" w:rsidP="008D0120">
            <w:pPr>
              <w:contextualSpacing/>
              <w:rPr>
                <w:b/>
              </w:rPr>
            </w:pPr>
            <w:proofErr w:type="spellStart"/>
            <w:r w:rsidRPr="00974A67">
              <w:rPr>
                <w:b/>
              </w:rPr>
              <w:t>bpp</w:t>
            </w:r>
            <w:proofErr w:type="spellEnd"/>
            <w:r w:rsidRPr="00974A67">
              <w:rPr>
                <w:b/>
              </w:rPr>
              <w:t xml:space="preserve"> &gt; 0.2</w:t>
            </w:r>
          </w:p>
        </w:tc>
        <w:tc>
          <w:tcPr>
            <w:tcW w:w="1570" w:type="dxa"/>
          </w:tcPr>
          <w:p w14:paraId="25645C31" w14:textId="77777777" w:rsidR="00697F19" w:rsidRPr="00974A67" w:rsidRDefault="00697F19" w:rsidP="008D0120">
            <w:pPr>
              <w:contextualSpacing/>
              <w:rPr>
                <w:b/>
              </w:rPr>
            </w:pPr>
            <w:r w:rsidRPr="00974A67">
              <w:rPr>
                <w:b/>
              </w:rPr>
              <w:t xml:space="preserve">0.2 </w:t>
            </w:r>
            <w:r w:rsidRPr="00974A67">
              <w:rPr>
                <w:rFonts w:hint="eastAsia"/>
                <w:b/>
              </w:rPr>
              <w:t>≥</w:t>
            </w:r>
            <w:r w:rsidRPr="00974A67">
              <w:rPr>
                <w:b/>
              </w:rPr>
              <w:t xml:space="preserve"> </w:t>
            </w:r>
            <w:proofErr w:type="spellStart"/>
            <w:r w:rsidRPr="00974A67">
              <w:rPr>
                <w:b/>
              </w:rPr>
              <w:t>bpp</w:t>
            </w:r>
            <w:proofErr w:type="spellEnd"/>
            <w:r w:rsidRPr="00974A67">
              <w:rPr>
                <w:b/>
              </w:rPr>
              <w:t xml:space="preserve"> </w:t>
            </w:r>
            <w:r w:rsidRPr="00974A67">
              <w:rPr>
                <w:rFonts w:hint="eastAsia"/>
                <w:b/>
              </w:rPr>
              <w:t>≥</w:t>
            </w:r>
            <w:r w:rsidRPr="00974A67">
              <w:rPr>
                <w:b/>
              </w:rPr>
              <w:t xml:space="preserve"> 0.1</w:t>
            </w:r>
          </w:p>
        </w:tc>
        <w:tc>
          <w:tcPr>
            <w:tcW w:w="1670" w:type="dxa"/>
          </w:tcPr>
          <w:p w14:paraId="1631939A" w14:textId="77777777" w:rsidR="00697F19" w:rsidRPr="00974A67" w:rsidRDefault="00697F19" w:rsidP="008D0120">
            <w:pPr>
              <w:contextualSpacing/>
              <w:rPr>
                <w:b/>
              </w:rPr>
            </w:pPr>
            <w:r w:rsidRPr="00974A67">
              <w:rPr>
                <w:b/>
              </w:rPr>
              <w:t xml:space="preserve">0.1 </w:t>
            </w:r>
            <w:r w:rsidRPr="00974A67">
              <w:rPr>
                <w:rFonts w:hint="eastAsia"/>
                <w:b/>
              </w:rPr>
              <w:t>≥</w:t>
            </w:r>
            <w:r w:rsidRPr="00974A67">
              <w:rPr>
                <w:b/>
              </w:rPr>
              <w:t xml:space="preserve"> </w:t>
            </w:r>
            <w:proofErr w:type="spellStart"/>
            <w:r w:rsidRPr="00974A67">
              <w:rPr>
                <w:b/>
              </w:rPr>
              <w:t>bpp</w:t>
            </w:r>
            <w:proofErr w:type="spellEnd"/>
            <w:r w:rsidRPr="00974A67">
              <w:rPr>
                <w:b/>
              </w:rPr>
              <w:t xml:space="preserve"> </w:t>
            </w:r>
            <w:r w:rsidRPr="00974A67">
              <w:rPr>
                <w:rFonts w:hint="eastAsia"/>
                <w:b/>
              </w:rPr>
              <w:t>≥</w:t>
            </w:r>
            <w:r w:rsidRPr="00974A67">
              <w:rPr>
                <w:b/>
              </w:rPr>
              <w:t xml:space="preserve"> 0.05</w:t>
            </w:r>
          </w:p>
        </w:tc>
        <w:tc>
          <w:tcPr>
            <w:tcW w:w="1138" w:type="dxa"/>
          </w:tcPr>
          <w:p w14:paraId="06F83F95" w14:textId="77777777" w:rsidR="00697F19" w:rsidRPr="00974A67" w:rsidRDefault="0025402D" w:rsidP="008D0120">
            <w:pPr>
              <w:contextualSpacing/>
              <w:rPr>
                <w:b/>
              </w:rPr>
            </w:pPr>
            <w:r w:rsidRPr="00974A67">
              <w:rPr>
                <w:b/>
              </w:rPr>
              <w:t>Otherwise</w:t>
            </w:r>
          </w:p>
        </w:tc>
      </w:tr>
      <w:tr w:rsidR="00697F19" w14:paraId="515E033B" w14:textId="77777777" w:rsidTr="00974A67">
        <w:trPr>
          <w:jc w:val="center"/>
        </w:trPr>
        <w:tc>
          <w:tcPr>
            <w:tcW w:w="947" w:type="dxa"/>
          </w:tcPr>
          <w:p w14:paraId="6C8774A1" w14:textId="77777777" w:rsidR="00697F19" w:rsidRDefault="0025402D" w:rsidP="008D0120">
            <w:r>
              <w:t>1</w:t>
            </w:r>
          </w:p>
        </w:tc>
        <w:tc>
          <w:tcPr>
            <w:tcW w:w="1657" w:type="dxa"/>
          </w:tcPr>
          <w:p w14:paraId="2392424C" w14:textId="77777777" w:rsidR="00697F19" w:rsidRDefault="0025402D" w:rsidP="008D0120">
            <w:r>
              <w:t>8</w:t>
            </w:r>
          </w:p>
        </w:tc>
        <w:tc>
          <w:tcPr>
            <w:tcW w:w="1114" w:type="dxa"/>
          </w:tcPr>
          <w:p w14:paraId="3D061030" w14:textId="77777777" w:rsidR="00697F19" w:rsidRDefault="0025402D" w:rsidP="008D0120">
            <w:r>
              <w:t>15</w:t>
            </w:r>
          </w:p>
        </w:tc>
        <w:tc>
          <w:tcPr>
            <w:tcW w:w="1570" w:type="dxa"/>
          </w:tcPr>
          <w:p w14:paraId="2CA7CC38" w14:textId="77777777" w:rsidR="00697F19" w:rsidRDefault="0025402D" w:rsidP="008D0120">
            <w:r>
              <w:t>20</w:t>
            </w:r>
          </w:p>
        </w:tc>
        <w:tc>
          <w:tcPr>
            <w:tcW w:w="1670" w:type="dxa"/>
          </w:tcPr>
          <w:p w14:paraId="3C523E76" w14:textId="77777777" w:rsidR="00697F19" w:rsidRDefault="0025402D" w:rsidP="008D0120">
            <w:r>
              <w:t>25</w:t>
            </w:r>
          </w:p>
        </w:tc>
        <w:tc>
          <w:tcPr>
            <w:tcW w:w="1138" w:type="dxa"/>
          </w:tcPr>
          <w:p w14:paraId="3A32FE99" w14:textId="77777777" w:rsidR="00697F19" w:rsidRDefault="0025402D" w:rsidP="008D0120">
            <w:r>
              <w:t>30</w:t>
            </w:r>
          </w:p>
        </w:tc>
      </w:tr>
      <w:tr w:rsidR="00697F19" w14:paraId="2E77BDB9" w14:textId="77777777" w:rsidTr="00974A67">
        <w:trPr>
          <w:jc w:val="center"/>
        </w:trPr>
        <w:tc>
          <w:tcPr>
            <w:tcW w:w="947" w:type="dxa"/>
          </w:tcPr>
          <w:p w14:paraId="1EAECB7F" w14:textId="77777777" w:rsidR="00697F19" w:rsidRDefault="0025402D" w:rsidP="008D0120">
            <w:r>
              <w:t>2</w:t>
            </w:r>
          </w:p>
        </w:tc>
        <w:tc>
          <w:tcPr>
            <w:tcW w:w="1657" w:type="dxa"/>
          </w:tcPr>
          <w:p w14:paraId="32C1918B" w14:textId="77777777" w:rsidR="00697F19" w:rsidRDefault="0025402D" w:rsidP="008D0120">
            <w:r>
              <w:t>4</w:t>
            </w:r>
          </w:p>
        </w:tc>
        <w:tc>
          <w:tcPr>
            <w:tcW w:w="1114" w:type="dxa"/>
          </w:tcPr>
          <w:p w14:paraId="46F94322" w14:textId="77777777" w:rsidR="00697F19" w:rsidRDefault="0025402D" w:rsidP="008D0120">
            <w:r>
              <w:t>5</w:t>
            </w:r>
          </w:p>
        </w:tc>
        <w:tc>
          <w:tcPr>
            <w:tcW w:w="1570" w:type="dxa"/>
          </w:tcPr>
          <w:p w14:paraId="63914DAF" w14:textId="77777777" w:rsidR="00697F19" w:rsidRDefault="0025402D" w:rsidP="008D0120">
            <w:r>
              <w:t>6</w:t>
            </w:r>
          </w:p>
        </w:tc>
        <w:tc>
          <w:tcPr>
            <w:tcW w:w="1670" w:type="dxa"/>
          </w:tcPr>
          <w:p w14:paraId="585E26B6" w14:textId="77777777" w:rsidR="00697F19" w:rsidRDefault="0025402D" w:rsidP="008D0120">
            <w:r>
              <w:t>7</w:t>
            </w:r>
          </w:p>
        </w:tc>
        <w:tc>
          <w:tcPr>
            <w:tcW w:w="1138" w:type="dxa"/>
          </w:tcPr>
          <w:p w14:paraId="2F0002CA" w14:textId="77777777" w:rsidR="00697F19" w:rsidRDefault="0025402D" w:rsidP="008D0120">
            <w:r>
              <w:t>8</w:t>
            </w:r>
          </w:p>
        </w:tc>
      </w:tr>
      <w:tr w:rsidR="00697F19" w14:paraId="47D4AF4D" w14:textId="77777777" w:rsidTr="00974A67">
        <w:trPr>
          <w:jc w:val="center"/>
        </w:trPr>
        <w:tc>
          <w:tcPr>
            <w:tcW w:w="947" w:type="dxa"/>
          </w:tcPr>
          <w:p w14:paraId="42B640D7" w14:textId="77777777" w:rsidR="00697F19" w:rsidRDefault="0025402D" w:rsidP="008D0120">
            <w:r>
              <w:t>3</w:t>
            </w:r>
          </w:p>
        </w:tc>
        <w:tc>
          <w:tcPr>
            <w:tcW w:w="1657" w:type="dxa"/>
          </w:tcPr>
          <w:p w14:paraId="64E261C1" w14:textId="77777777" w:rsidR="00697F19" w:rsidRDefault="0025402D" w:rsidP="008D0120">
            <w:r>
              <w:t>2</w:t>
            </w:r>
          </w:p>
        </w:tc>
        <w:tc>
          <w:tcPr>
            <w:tcW w:w="1114" w:type="dxa"/>
          </w:tcPr>
          <w:p w14:paraId="5BCD074C" w14:textId="77777777" w:rsidR="00697F19" w:rsidRDefault="0025402D" w:rsidP="008D0120">
            <w:r>
              <w:t>4</w:t>
            </w:r>
          </w:p>
        </w:tc>
        <w:tc>
          <w:tcPr>
            <w:tcW w:w="1570" w:type="dxa"/>
          </w:tcPr>
          <w:p w14:paraId="639DD4CF" w14:textId="77777777" w:rsidR="00697F19" w:rsidRDefault="0025402D" w:rsidP="008D0120">
            <w:r>
              <w:t>4</w:t>
            </w:r>
          </w:p>
        </w:tc>
        <w:tc>
          <w:tcPr>
            <w:tcW w:w="1670" w:type="dxa"/>
          </w:tcPr>
          <w:p w14:paraId="38FA001C" w14:textId="77777777" w:rsidR="00697F19" w:rsidRDefault="0025402D" w:rsidP="008D0120">
            <w:r>
              <w:t>4</w:t>
            </w:r>
          </w:p>
        </w:tc>
        <w:tc>
          <w:tcPr>
            <w:tcW w:w="1138" w:type="dxa"/>
          </w:tcPr>
          <w:p w14:paraId="69E31620" w14:textId="77777777" w:rsidR="00697F19" w:rsidRDefault="0025402D" w:rsidP="008D0120">
            <w:r>
              <w:t>4</w:t>
            </w:r>
          </w:p>
        </w:tc>
      </w:tr>
      <w:tr w:rsidR="00697F19" w14:paraId="7B000904" w14:textId="77777777" w:rsidTr="00974A67">
        <w:trPr>
          <w:jc w:val="center"/>
        </w:trPr>
        <w:tc>
          <w:tcPr>
            <w:tcW w:w="947" w:type="dxa"/>
          </w:tcPr>
          <w:p w14:paraId="45560978" w14:textId="77777777" w:rsidR="00697F19" w:rsidRDefault="0025402D" w:rsidP="008D0120">
            <w:r>
              <w:t>4</w:t>
            </w:r>
          </w:p>
        </w:tc>
        <w:tc>
          <w:tcPr>
            <w:tcW w:w="1657" w:type="dxa"/>
          </w:tcPr>
          <w:p w14:paraId="10B61B09" w14:textId="77777777" w:rsidR="00697F19" w:rsidRDefault="0025402D" w:rsidP="008D0120">
            <w:r>
              <w:t>1</w:t>
            </w:r>
          </w:p>
        </w:tc>
        <w:tc>
          <w:tcPr>
            <w:tcW w:w="1114" w:type="dxa"/>
          </w:tcPr>
          <w:p w14:paraId="3537E4F6" w14:textId="77777777" w:rsidR="00697F19" w:rsidRDefault="0025402D" w:rsidP="008D0120">
            <w:r>
              <w:t>1</w:t>
            </w:r>
          </w:p>
        </w:tc>
        <w:tc>
          <w:tcPr>
            <w:tcW w:w="1570" w:type="dxa"/>
          </w:tcPr>
          <w:p w14:paraId="3C579027" w14:textId="77777777" w:rsidR="00697F19" w:rsidRDefault="0025402D" w:rsidP="008D0120">
            <w:r>
              <w:t>1</w:t>
            </w:r>
          </w:p>
        </w:tc>
        <w:tc>
          <w:tcPr>
            <w:tcW w:w="1670" w:type="dxa"/>
          </w:tcPr>
          <w:p w14:paraId="0641F965" w14:textId="77777777" w:rsidR="00697F19" w:rsidRDefault="0025402D" w:rsidP="008D0120">
            <w:r>
              <w:t>1</w:t>
            </w:r>
          </w:p>
        </w:tc>
        <w:tc>
          <w:tcPr>
            <w:tcW w:w="1138" w:type="dxa"/>
          </w:tcPr>
          <w:p w14:paraId="2C094746" w14:textId="77777777" w:rsidR="00697F19" w:rsidRDefault="0025402D" w:rsidP="008D0120">
            <w:r>
              <w:t>1</w:t>
            </w:r>
          </w:p>
        </w:tc>
      </w:tr>
      <w:tr w:rsidR="00697F19" w14:paraId="121051C8" w14:textId="77777777" w:rsidTr="00974A67">
        <w:trPr>
          <w:jc w:val="center"/>
        </w:trPr>
        <w:tc>
          <w:tcPr>
            <w:tcW w:w="947" w:type="dxa"/>
          </w:tcPr>
          <w:p w14:paraId="4B66CE52" w14:textId="77777777" w:rsidR="00697F19" w:rsidRDefault="0025402D" w:rsidP="008D0120">
            <w:r>
              <w:t>5</w:t>
            </w:r>
          </w:p>
        </w:tc>
        <w:tc>
          <w:tcPr>
            <w:tcW w:w="1657" w:type="dxa"/>
          </w:tcPr>
          <w:p w14:paraId="420600F9" w14:textId="77777777" w:rsidR="00697F19" w:rsidRDefault="0025402D" w:rsidP="008D0120">
            <w:r>
              <w:t>3</w:t>
            </w:r>
          </w:p>
        </w:tc>
        <w:tc>
          <w:tcPr>
            <w:tcW w:w="1114" w:type="dxa"/>
          </w:tcPr>
          <w:p w14:paraId="7B601A7C" w14:textId="77777777" w:rsidR="00697F19" w:rsidRDefault="0025402D" w:rsidP="008D0120">
            <w:r>
              <w:t>1</w:t>
            </w:r>
          </w:p>
        </w:tc>
        <w:tc>
          <w:tcPr>
            <w:tcW w:w="1570" w:type="dxa"/>
          </w:tcPr>
          <w:p w14:paraId="30E4F292" w14:textId="77777777" w:rsidR="00697F19" w:rsidRDefault="0025402D" w:rsidP="008D0120">
            <w:r>
              <w:t>1</w:t>
            </w:r>
          </w:p>
        </w:tc>
        <w:tc>
          <w:tcPr>
            <w:tcW w:w="1670" w:type="dxa"/>
          </w:tcPr>
          <w:p w14:paraId="5A3A97B0" w14:textId="77777777" w:rsidR="00697F19" w:rsidRDefault="0025402D" w:rsidP="008D0120">
            <w:r>
              <w:t>1</w:t>
            </w:r>
          </w:p>
        </w:tc>
        <w:tc>
          <w:tcPr>
            <w:tcW w:w="1138" w:type="dxa"/>
          </w:tcPr>
          <w:p w14:paraId="14DA342D" w14:textId="77777777" w:rsidR="00697F19" w:rsidRDefault="0025402D" w:rsidP="008D0120">
            <w:r>
              <w:t>1</w:t>
            </w:r>
          </w:p>
        </w:tc>
      </w:tr>
      <w:tr w:rsidR="00697F19" w14:paraId="45933B04" w14:textId="77777777" w:rsidTr="00974A67">
        <w:trPr>
          <w:jc w:val="center"/>
        </w:trPr>
        <w:tc>
          <w:tcPr>
            <w:tcW w:w="947" w:type="dxa"/>
          </w:tcPr>
          <w:p w14:paraId="171E1850" w14:textId="77777777" w:rsidR="00697F19" w:rsidRDefault="0025402D" w:rsidP="008D0120">
            <w:r>
              <w:t>6</w:t>
            </w:r>
          </w:p>
        </w:tc>
        <w:tc>
          <w:tcPr>
            <w:tcW w:w="1657" w:type="dxa"/>
          </w:tcPr>
          <w:p w14:paraId="78976071" w14:textId="77777777" w:rsidR="00697F19" w:rsidRDefault="0025402D" w:rsidP="008D0120">
            <w:r>
              <w:t>6</w:t>
            </w:r>
          </w:p>
        </w:tc>
        <w:tc>
          <w:tcPr>
            <w:tcW w:w="1114" w:type="dxa"/>
          </w:tcPr>
          <w:p w14:paraId="625BD5C5" w14:textId="77777777" w:rsidR="00697F19" w:rsidRDefault="0025402D" w:rsidP="008D0120">
            <w:r>
              <w:t>4</w:t>
            </w:r>
          </w:p>
        </w:tc>
        <w:tc>
          <w:tcPr>
            <w:tcW w:w="1570" w:type="dxa"/>
          </w:tcPr>
          <w:p w14:paraId="7824D72E" w14:textId="77777777" w:rsidR="00697F19" w:rsidRDefault="0025402D" w:rsidP="008D0120">
            <w:r>
              <w:t>4</w:t>
            </w:r>
          </w:p>
        </w:tc>
        <w:tc>
          <w:tcPr>
            <w:tcW w:w="1670" w:type="dxa"/>
          </w:tcPr>
          <w:p w14:paraId="38600024" w14:textId="77777777" w:rsidR="00697F19" w:rsidRDefault="0025402D" w:rsidP="008D0120">
            <w:r>
              <w:t>4</w:t>
            </w:r>
          </w:p>
        </w:tc>
        <w:tc>
          <w:tcPr>
            <w:tcW w:w="1138" w:type="dxa"/>
          </w:tcPr>
          <w:p w14:paraId="55F22571" w14:textId="77777777" w:rsidR="00697F19" w:rsidRDefault="0025402D" w:rsidP="008D0120">
            <w:r>
              <w:t>4</w:t>
            </w:r>
          </w:p>
        </w:tc>
      </w:tr>
      <w:tr w:rsidR="00697F19" w14:paraId="59CC6AF4" w14:textId="77777777" w:rsidTr="00974A67">
        <w:trPr>
          <w:jc w:val="center"/>
        </w:trPr>
        <w:tc>
          <w:tcPr>
            <w:tcW w:w="947" w:type="dxa"/>
          </w:tcPr>
          <w:p w14:paraId="3C4BCF90" w14:textId="77777777" w:rsidR="00697F19" w:rsidRDefault="0025402D" w:rsidP="008D0120">
            <w:r>
              <w:t>7</w:t>
            </w:r>
          </w:p>
        </w:tc>
        <w:tc>
          <w:tcPr>
            <w:tcW w:w="1657" w:type="dxa"/>
          </w:tcPr>
          <w:p w14:paraId="43668940" w14:textId="77777777" w:rsidR="00697F19" w:rsidRDefault="0025402D" w:rsidP="008D0120">
            <w:r>
              <w:t>5</w:t>
            </w:r>
          </w:p>
        </w:tc>
        <w:tc>
          <w:tcPr>
            <w:tcW w:w="1114" w:type="dxa"/>
          </w:tcPr>
          <w:p w14:paraId="4FAC3018" w14:textId="77777777" w:rsidR="00697F19" w:rsidRDefault="0025402D" w:rsidP="008D0120">
            <w:r>
              <w:t>1</w:t>
            </w:r>
          </w:p>
        </w:tc>
        <w:tc>
          <w:tcPr>
            <w:tcW w:w="1570" w:type="dxa"/>
          </w:tcPr>
          <w:p w14:paraId="1BBDEC60" w14:textId="77777777" w:rsidR="00697F19" w:rsidRDefault="0025402D" w:rsidP="008D0120">
            <w:r>
              <w:t>1</w:t>
            </w:r>
          </w:p>
        </w:tc>
        <w:tc>
          <w:tcPr>
            <w:tcW w:w="1670" w:type="dxa"/>
          </w:tcPr>
          <w:p w14:paraId="6021E8AD" w14:textId="77777777" w:rsidR="00697F19" w:rsidRDefault="0025402D" w:rsidP="008D0120">
            <w:r>
              <w:t>1</w:t>
            </w:r>
          </w:p>
        </w:tc>
        <w:tc>
          <w:tcPr>
            <w:tcW w:w="1138" w:type="dxa"/>
          </w:tcPr>
          <w:p w14:paraId="0FE831D5" w14:textId="77777777" w:rsidR="00697F19" w:rsidRDefault="0025402D" w:rsidP="008D0120">
            <w:r>
              <w:t>1</w:t>
            </w:r>
          </w:p>
        </w:tc>
      </w:tr>
      <w:tr w:rsidR="00697F19" w14:paraId="48C1804B" w14:textId="77777777" w:rsidTr="00974A67">
        <w:trPr>
          <w:jc w:val="center"/>
        </w:trPr>
        <w:tc>
          <w:tcPr>
            <w:tcW w:w="947" w:type="dxa"/>
          </w:tcPr>
          <w:p w14:paraId="123003C9" w14:textId="77777777" w:rsidR="00697F19" w:rsidRDefault="0025402D" w:rsidP="008D0120">
            <w:r>
              <w:t>8</w:t>
            </w:r>
          </w:p>
        </w:tc>
        <w:tc>
          <w:tcPr>
            <w:tcW w:w="1657" w:type="dxa"/>
          </w:tcPr>
          <w:p w14:paraId="570DF422" w14:textId="77777777" w:rsidR="00697F19" w:rsidRDefault="0025402D" w:rsidP="008D0120">
            <w:r>
              <w:t>7</w:t>
            </w:r>
          </w:p>
        </w:tc>
        <w:tc>
          <w:tcPr>
            <w:tcW w:w="1114" w:type="dxa"/>
          </w:tcPr>
          <w:p w14:paraId="4D5BAC72" w14:textId="77777777" w:rsidR="00697F19" w:rsidRDefault="0025402D" w:rsidP="008D0120">
            <w:r>
              <w:t>1</w:t>
            </w:r>
          </w:p>
        </w:tc>
        <w:tc>
          <w:tcPr>
            <w:tcW w:w="1570" w:type="dxa"/>
          </w:tcPr>
          <w:p w14:paraId="50F36110" w14:textId="77777777" w:rsidR="00697F19" w:rsidRDefault="0025402D" w:rsidP="008D0120">
            <w:r>
              <w:t>1</w:t>
            </w:r>
          </w:p>
        </w:tc>
        <w:tc>
          <w:tcPr>
            <w:tcW w:w="1670" w:type="dxa"/>
          </w:tcPr>
          <w:p w14:paraId="23DF7FE0" w14:textId="77777777" w:rsidR="00697F19" w:rsidRDefault="0025402D" w:rsidP="008D0120">
            <w:r>
              <w:t>1</w:t>
            </w:r>
          </w:p>
        </w:tc>
        <w:tc>
          <w:tcPr>
            <w:tcW w:w="1138" w:type="dxa"/>
          </w:tcPr>
          <w:p w14:paraId="50397EC7" w14:textId="77777777" w:rsidR="00697F19" w:rsidRDefault="0025402D" w:rsidP="008D0120">
            <w:r>
              <w:t>1</w:t>
            </w:r>
          </w:p>
        </w:tc>
      </w:tr>
    </w:tbl>
    <w:p w14:paraId="42639B95" w14:textId="77777777" w:rsidR="00697F19" w:rsidRDefault="00697F19" w:rsidP="008D0120"/>
    <w:p w14:paraId="025470E9" w14:textId="5B5E99A3" w:rsidR="002B090C" w:rsidRDefault="002B090C" w:rsidP="002B090C">
      <w:pPr>
        <w:pStyle w:val="Caption"/>
      </w:pPr>
      <w:bookmarkStart w:id="731" w:name="_Ref461975981"/>
      <w:bookmarkStart w:id="732" w:name="_Toc21112367"/>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5</w:t>
      </w:r>
      <w:r w:rsidR="00C40ECD">
        <w:fldChar w:fldCharType="end"/>
      </w:r>
      <w:bookmarkEnd w:id="731"/>
      <w:r>
        <w:t xml:space="preserve">. Values for </w:t>
      </w:r>
      <w:proofErr w:type="spellStart"/>
      <w:r w:rsidRPr="00C47F7B">
        <w:rPr>
          <w:i/>
        </w:rPr>
        <w:t>ω</w:t>
      </w:r>
      <w:r w:rsidRPr="00C47F7B">
        <w:rPr>
          <w:i/>
          <w:vertAlign w:val="subscript"/>
        </w:rPr>
        <w:t>CurrPic</w:t>
      </w:r>
      <w:proofErr w:type="spellEnd"/>
      <w:r>
        <w:t xml:space="preserve"> for low delay GOP configuration.</w:t>
      </w:r>
      <w:bookmarkEnd w:id="732"/>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D96954" w14:paraId="780B3687" w14:textId="77777777" w:rsidTr="006C0DE8">
        <w:trPr>
          <w:jc w:val="center"/>
        </w:trPr>
        <w:tc>
          <w:tcPr>
            <w:tcW w:w="947" w:type="dxa"/>
          </w:tcPr>
          <w:p w14:paraId="7C7C3C95" w14:textId="77777777" w:rsidR="00D96954" w:rsidRDefault="00D96954" w:rsidP="006C0DE8">
            <w:pPr>
              <w:contextualSpacing/>
              <w:rPr>
                <w:b/>
              </w:rPr>
            </w:pPr>
            <w:r w:rsidRPr="00C47F7B">
              <w:rPr>
                <w:b/>
              </w:rPr>
              <w:t>Coding</w:t>
            </w:r>
          </w:p>
          <w:p w14:paraId="452D2B33" w14:textId="77777777" w:rsidR="00D96954" w:rsidRPr="00C47F7B" w:rsidRDefault="00D96954" w:rsidP="006C0DE8">
            <w:pPr>
              <w:contextualSpacing/>
              <w:rPr>
                <w:b/>
              </w:rPr>
            </w:pPr>
            <w:r w:rsidRPr="00C47F7B">
              <w:rPr>
                <w:b/>
              </w:rPr>
              <w:t>order</w:t>
            </w:r>
          </w:p>
        </w:tc>
        <w:tc>
          <w:tcPr>
            <w:tcW w:w="1657" w:type="dxa"/>
          </w:tcPr>
          <w:p w14:paraId="70DF12E0" w14:textId="77777777" w:rsidR="00D96954" w:rsidRPr="00C47F7B" w:rsidRDefault="00D96954" w:rsidP="006C0DE8">
            <w:pPr>
              <w:contextualSpacing/>
              <w:rPr>
                <w:b/>
              </w:rPr>
            </w:pPr>
            <w:r w:rsidRPr="00C47F7B">
              <w:rPr>
                <w:b/>
              </w:rPr>
              <w:t>POC in the GOP structure</w:t>
            </w:r>
          </w:p>
        </w:tc>
        <w:tc>
          <w:tcPr>
            <w:tcW w:w="1114" w:type="dxa"/>
          </w:tcPr>
          <w:p w14:paraId="38E402ED" w14:textId="77777777" w:rsidR="00D96954" w:rsidRPr="00C47F7B" w:rsidRDefault="00D96954" w:rsidP="006C0DE8">
            <w:pPr>
              <w:contextualSpacing/>
              <w:rPr>
                <w:b/>
              </w:rPr>
            </w:pPr>
            <w:proofErr w:type="spellStart"/>
            <w:r w:rsidRPr="00C47F7B">
              <w:rPr>
                <w:b/>
              </w:rPr>
              <w:t>bpp</w:t>
            </w:r>
            <w:proofErr w:type="spellEnd"/>
            <w:r w:rsidRPr="00C47F7B">
              <w:rPr>
                <w:b/>
              </w:rPr>
              <w:t xml:space="preserve"> &gt; 0.2</w:t>
            </w:r>
          </w:p>
        </w:tc>
        <w:tc>
          <w:tcPr>
            <w:tcW w:w="1570" w:type="dxa"/>
          </w:tcPr>
          <w:p w14:paraId="1E511923" w14:textId="77777777" w:rsidR="00D96954" w:rsidRPr="00C47F7B" w:rsidRDefault="00D96954" w:rsidP="006C0DE8">
            <w:pPr>
              <w:contextualSpacing/>
              <w:rPr>
                <w:b/>
              </w:rPr>
            </w:pPr>
            <w:r w:rsidRPr="00C47F7B">
              <w:rPr>
                <w:b/>
              </w:rPr>
              <w:t xml:space="preserve">0.2 ≥ </w:t>
            </w:r>
            <w:proofErr w:type="spellStart"/>
            <w:r w:rsidRPr="00C47F7B">
              <w:rPr>
                <w:b/>
              </w:rPr>
              <w:t>bpp</w:t>
            </w:r>
            <w:proofErr w:type="spellEnd"/>
            <w:r w:rsidRPr="00C47F7B">
              <w:rPr>
                <w:b/>
              </w:rPr>
              <w:t xml:space="preserve"> ≥ 0.1</w:t>
            </w:r>
          </w:p>
        </w:tc>
        <w:tc>
          <w:tcPr>
            <w:tcW w:w="1670" w:type="dxa"/>
          </w:tcPr>
          <w:p w14:paraId="283E21CB" w14:textId="77777777" w:rsidR="00D96954" w:rsidRPr="00C47F7B" w:rsidRDefault="00D96954" w:rsidP="006C0DE8">
            <w:pPr>
              <w:contextualSpacing/>
              <w:rPr>
                <w:b/>
              </w:rPr>
            </w:pPr>
            <w:r w:rsidRPr="00C47F7B">
              <w:rPr>
                <w:b/>
              </w:rPr>
              <w:t xml:space="preserve">0.1 ≥ </w:t>
            </w:r>
            <w:proofErr w:type="spellStart"/>
            <w:r w:rsidRPr="00C47F7B">
              <w:rPr>
                <w:b/>
              </w:rPr>
              <w:t>bpp</w:t>
            </w:r>
            <w:proofErr w:type="spellEnd"/>
            <w:r w:rsidRPr="00C47F7B">
              <w:rPr>
                <w:b/>
              </w:rPr>
              <w:t xml:space="preserve"> ≥ 0.05</w:t>
            </w:r>
          </w:p>
        </w:tc>
        <w:tc>
          <w:tcPr>
            <w:tcW w:w="1138" w:type="dxa"/>
          </w:tcPr>
          <w:p w14:paraId="72A3268F" w14:textId="77777777" w:rsidR="00D96954" w:rsidRPr="00C47F7B" w:rsidRDefault="00D96954" w:rsidP="006C0DE8">
            <w:pPr>
              <w:contextualSpacing/>
              <w:rPr>
                <w:b/>
              </w:rPr>
            </w:pPr>
            <w:r w:rsidRPr="00C47F7B">
              <w:rPr>
                <w:b/>
              </w:rPr>
              <w:t>Otherwise</w:t>
            </w:r>
          </w:p>
        </w:tc>
      </w:tr>
      <w:tr w:rsidR="00D96954" w14:paraId="47BABF47" w14:textId="77777777" w:rsidTr="006C0DE8">
        <w:trPr>
          <w:jc w:val="center"/>
        </w:trPr>
        <w:tc>
          <w:tcPr>
            <w:tcW w:w="947" w:type="dxa"/>
          </w:tcPr>
          <w:p w14:paraId="6137DF8A" w14:textId="77777777" w:rsidR="00D96954" w:rsidRDefault="00D96954" w:rsidP="006C0DE8">
            <w:r>
              <w:t>1</w:t>
            </w:r>
          </w:p>
        </w:tc>
        <w:tc>
          <w:tcPr>
            <w:tcW w:w="1657" w:type="dxa"/>
          </w:tcPr>
          <w:p w14:paraId="37878CC5" w14:textId="77777777" w:rsidR="00D96954" w:rsidRDefault="00D96954" w:rsidP="006C0DE8">
            <w:r>
              <w:t>1</w:t>
            </w:r>
          </w:p>
        </w:tc>
        <w:tc>
          <w:tcPr>
            <w:tcW w:w="1114" w:type="dxa"/>
          </w:tcPr>
          <w:p w14:paraId="66304106" w14:textId="77777777" w:rsidR="00D96954" w:rsidRDefault="00D96954" w:rsidP="006C0DE8">
            <w:r>
              <w:t>2</w:t>
            </w:r>
          </w:p>
        </w:tc>
        <w:tc>
          <w:tcPr>
            <w:tcW w:w="1570" w:type="dxa"/>
          </w:tcPr>
          <w:p w14:paraId="643B6CC0" w14:textId="77777777" w:rsidR="00D96954" w:rsidRDefault="00D96954" w:rsidP="006C0DE8">
            <w:r>
              <w:t>2</w:t>
            </w:r>
          </w:p>
        </w:tc>
        <w:tc>
          <w:tcPr>
            <w:tcW w:w="1670" w:type="dxa"/>
          </w:tcPr>
          <w:p w14:paraId="56C7FF54" w14:textId="77777777" w:rsidR="00D96954" w:rsidRDefault="00D96954" w:rsidP="006C0DE8">
            <w:r>
              <w:t>2</w:t>
            </w:r>
          </w:p>
        </w:tc>
        <w:tc>
          <w:tcPr>
            <w:tcW w:w="1138" w:type="dxa"/>
          </w:tcPr>
          <w:p w14:paraId="519B23D7" w14:textId="77777777" w:rsidR="00D96954" w:rsidRDefault="00D96954" w:rsidP="006C0DE8">
            <w:r>
              <w:t>2</w:t>
            </w:r>
          </w:p>
        </w:tc>
      </w:tr>
      <w:tr w:rsidR="00D96954" w14:paraId="24EC081C" w14:textId="77777777" w:rsidTr="006C0DE8">
        <w:trPr>
          <w:jc w:val="center"/>
        </w:trPr>
        <w:tc>
          <w:tcPr>
            <w:tcW w:w="947" w:type="dxa"/>
          </w:tcPr>
          <w:p w14:paraId="6248EE44" w14:textId="77777777" w:rsidR="00D96954" w:rsidRDefault="00D96954" w:rsidP="006C0DE8">
            <w:r>
              <w:lastRenderedPageBreak/>
              <w:t>2</w:t>
            </w:r>
          </w:p>
        </w:tc>
        <w:tc>
          <w:tcPr>
            <w:tcW w:w="1657" w:type="dxa"/>
          </w:tcPr>
          <w:p w14:paraId="22E9A0FD" w14:textId="77777777" w:rsidR="00D96954" w:rsidRDefault="00D96954" w:rsidP="006C0DE8">
            <w:r>
              <w:t>2</w:t>
            </w:r>
          </w:p>
        </w:tc>
        <w:tc>
          <w:tcPr>
            <w:tcW w:w="1114" w:type="dxa"/>
          </w:tcPr>
          <w:p w14:paraId="77D1CE2B" w14:textId="77777777" w:rsidR="00D96954" w:rsidRDefault="00D96954" w:rsidP="006C0DE8">
            <w:r>
              <w:t>3</w:t>
            </w:r>
          </w:p>
        </w:tc>
        <w:tc>
          <w:tcPr>
            <w:tcW w:w="1570" w:type="dxa"/>
          </w:tcPr>
          <w:p w14:paraId="46DF33AB" w14:textId="77777777" w:rsidR="00D96954" w:rsidRDefault="00D96954" w:rsidP="006C0DE8">
            <w:r>
              <w:t>3</w:t>
            </w:r>
          </w:p>
        </w:tc>
        <w:tc>
          <w:tcPr>
            <w:tcW w:w="1670" w:type="dxa"/>
          </w:tcPr>
          <w:p w14:paraId="7BCDFE42" w14:textId="77777777" w:rsidR="00D96954" w:rsidRDefault="00D96954" w:rsidP="006C0DE8">
            <w:r>
              <w:t>3</w:t>
            </w:r>
          </w:p>
        </w:tc>
        <w:tc>
          <w:tcPr>
            <w:tcW w:w="1138" w:type="dxa"/>
          </w:tcPr>
          <w:p w14:paraId="28A033B2" w14:textId="77777777" w:rsidR="00D96954" w:rsidRDefault="00D96954" w:rsidP="006C0DE8">
            <w:r>
              <w:t>3</w:t>
            </w:r>
          </w:p>
        </w:tc>
      </w:tr>
      <w:tr w:rsidR="00D96954" w14:paraId="068F759A" w14:textId="77777777" w:rsidTr="006C0DE8">
        <w:trPr>
          <w:jc w:val="center"/>
        </w:trPr>
        <w:tc>
          <w:tcPr>
            <w:tcW w:w="947" w:type="dxa"/>
          </w:tcPr>
          <w:p w14:paraId="0DFFE8DA" w14:textId="77777777" w:rsidR="00D96954" w:rsidRDefault="00D96954" w:rsidP="006C0DE8">
            <w:r>
              <w:t>3</w:t>
            </w:r>
          </w:p>
        </w:tc>
        <w:tc>
          <w:tcPr>
            <w:tcW w:w="1657" w:type="dxa"/>
          </w:tcPr>
          <w:p w14:paraId="2D949C08" w14:textId="77777777" w:rsidR="00D96954" w:rsidRDefault="00D96954" w:rsidP="006C0DE8">
            <w:r>
              <w:t>3</w:t>
            </w:r>
          </w:p>
        </w:tc>
        <w:tc>
          <w:tcPr>
            <w:tcW w:w="1114" w:type="dxa"/>
          </w:tcPr>
          <w:p w14:paraId="3932B885" w14:textId="77777777" w:rsidR="00D96954" w:rsidRDefault="00D96954" w:rsidP="006C0DE8">
            <w:r>
              <w:t>2</w:t>
            </w:r>
          </w:p>
        </w:tc>
        <w:tc>
          <w:tcPr>
            <w:tcW w:w="1570" w:type="dxa"/>
          </w:tcPr>
          <w:p w14:paraId="69DDA972" w14:textId="77777777" w:rsidR="00D96954" w:rsidRDefault="00D96954" w:rsidP="006C0DE8">
            <w:r>
              <w:t>3</w:t>
            </w:r>
          </w:p>
        </w:tc>
        <w:tc>
          <w:tcPr>
            <w:tcW w:w="1670" w:type="dxa"/>
          </w:tcPr>
          <w:p w14:paraId="77BA602A" w14:textId="77777777" w:rsidR="00D96954" w:rsidRDefault="00D96954" w:rsidP="006C0DE8">
            <w:r>
              <w:t>2</w:t>
            </w:r>
          </w:p>
        </w:tc>
        <w:tc>
          <w:tcPr>
            <w:tcW w:w="1138" w:type="dxa"/>
          </w:tcPr>
          <w:p w14:paraId="44081EB9" w14:textId="77777777" w:rsidR="00D96954" w:rsidRDefault="00D96954" w:rsidP="006C0DE8">
            <w:r>
              <w:t>2</w:t>
            </w:r>
          </w:p>
        </w:tc>
      </w:tr>
      <w:tr w:rsidR="00D96954" w14:paraId="1F3EBCEE" w14:textId="77777777" w:rsidTr="006C0DE8">
        <w:trPr>
          <w:jc w:val="center"/>
        </w:trPr>
        <w:tc>
          <w:tcPr>
            <w:tcW w:w="947" w:type="dxa"/>
          </w:tcPr>
          <w:p w14:paraId="489F58FB" w14:textId="77777777" w:rsidR="00D96954" w:rsidRDefault="00D96954" w:rsidP="006C0DE8">
            <w:r>
              <w:t>4</w:t>
            </w:r>
          </w:p>
        </w:tc>
        <w:tc>
          <w:tcPr>
            <w:tcW w:w="1657" w:type="dxa"/>
          </w:tcPr>
          <w:p w14:paraId="24256C54" w14:textId="77777777" w:rsidR="00D96954" w:rsidRDefault="00D96954" w:rsidP="006C0DE8">
            <w:r>
              <w:t>4</w:t>
            </w:r>
          </w:p>
        </w:tc>
        <w:tc>
          <w:tcPr>
            <w:tcW w:w="1114" w:type="dxa"/>
          </w:tcPr>
          <w:p w14:paraId="4AB98F82" w14:textId="77777777" w:rsidR="00D96954" w:rsidRDefault="00D96954" w:rsidP="006C0DE8">
            <w:r>
              <w:t>6</w:t>
            </w:r>
          </w:p>
        </w:tc>
        <w:tc>
          <w:tcPr>
            <w:tcW w:w="1570" w:type="dxa"/>
          </w:tcPr>
          <w:p w14:paraId="4BC34285" w14:textId="77777777" w:rsidR="00D96954" w:rsidRDefault="00D96954" w:rsidP="006C0DE8">
            <w:r>
              <w:t>10</w:t>
            </w:r>
          </w:p>
        </w:tc>
        <w:tc>
          <w:tcPr>
            <w:tcW w:w="1670" w:type="dxa"/>
          </w:tcPr>
          <w:p w14:paraId="1CDBCF6C" w14:textId="77777777" w:rsidR="00D96954" w:rsidRDefault="00D96954" w:rsidP="006C0DE8">
            <w:r>
              <w:t>12</w:t>
            </w:r>
          </w:p>
        </w:tc>
        <w:tc>
          <w:tcPr>
            <w:tcW w:w="1138" w:type="dxa"/>
          </w:tcPr>
          <w:p w14:paraId="37B11350" w14:textId="77777777" w:rsidR="00D96954" w:rsidRDefault="00D96954" w:rsidP="006C0DE8">
            <w:r>
              <w:t>14</w:t>
            </w:r>
          </w:p>
        </w:tc>
      </w:tr>
    </w:tbl>
    <w:p w14:paraId="44E2BA45" w14:textId="77777777" w:rsidR="00D96954" w:rsidRDefault="00D96954" w:rsidP="008D0120"/>
    <w:p w14:paraId="4910D1AB" w14:textId="292630D5" w:rsidR="008D0120" w:rsidRDefault="008D0120" w:rsidP="008D0120">
      <w:r>
        <w:t>Finally, for each CTU the bit</w:t>
      </w:r>
      <w:r w:rsidR="00503ACB">
        <w:t xml:space="preserve"> </w:t>
      </w:r>
      <w:r>
        <w:t xml:space="preserve">rate is allocated </w:t>
      </w:r>
      <w:proofErr w:type="gramStart"/>
      <w:r>
        <w:t>taking into account</w:t>
      </w:r>
      <w:proofErr w:type="gramEnd"/>
      <w:r>
        <w:t xml:space="preserve"> the number of bits allocated for the picture of which the CTU belongs</w:t>
      </w:r>
      <w:r w:rsidR="007B1F50">
        <w:t xml:space="preserve"> to</w:t>
      </w:r>
      <w:r w:rsidR="00AF5A87">
        <w:t xml:space="preserve"> and</w:t>
      </w:r>
      <w:r>
        <w:t xml:space="preserve"> the number of bits spent while encoding previous CTUs (</w:t>
      </w:r>
      <w:r w:rsidRPr="00CB2E46">
        <w:rPr>
          <w:i/>
        </w:rPr>
        <w:t>CODED</w:t>
      </w:r>
      <w:r w:rsidRPr="00CB2E46">
        <w:rPr>
          <w:i/>
          <w:vertAlign w:val="subscript"/>
        </w:rPr>
        <w:t>CTU</w:t>
      </w:r>
      <w:r>
        <w:t xml:space="preserve">). As for </w:t>
      </w:r>
      <w:r w:rsidR="00BF5177">
        <w:t xml:space="preserve">the case of </w:t>
      </w:r>
      <w:r>
        <w:t xml:space="preserve">picture bit allocation, CTUs are weighted depending on their </w:t>
      </w:r>
      <w:r w:rsidR="00BF5177">
        <w:t>position within the picture. More precisely, the weight for the current CTU (</w:t>
      </w:r>
      <w:proofErr w:type="spellStart"/>
      <w:r w:rsidR="00BF5177" w:rsidRPr="00974A67">
        <w:rPr>
          <w:i/>
        </w:rPr>
        <w:t>ω</w:t>
      </w:r>
      <w:r w:rsidR="00BF5177" w:rsidRPr="00974A67">
        <w:rPr>
          <w:i/>
          <w:vertAlign w:val="subscript"/>
        </w:rPr>
        <w:t>CurrCTU</w:t>
      </w:r>
      <w:proofErr w:type="spellEnd"/>
      <w:r w:rsidR="00BF5177">
        <w:t xml:space="preserve">) is set equal to the sum of absolute transform differences (SATD) for intra </w:t>
      </w:r>
      <w:r w:rsidR="00201790">
        <w:t xml:space="preserve">coded slices </w:t>
      </w:r>
      <w:r w:rsidR="00BF5177">
        <w:t xml:space="preserve">or to the number of bits estimated using the </w:t>
      </w:r>
      <w:r w:rsidR="00BF5177" w:rsidRPr="00974A67">
        <w:rPr>
          <w:i/>
        </w:rPr>
        <w:t>R</w:t>
      </w:r>
      <w:r w:rsidR="006F5416" w:rsidRPr="006F5416">
        <w:t>-</w:t>
      </w:r>
      <w:r w:rsidR="00BF5177" w:rsidRPr="00974A67">
        <w:rPr>
          <w:i/>
        </w:rPr>
        <w:t>λ</w:t>
      </w:r>
      <w:r w:rsidR="00BF5177">
        <w:t xml:space="preserve"> model </w:t>
      </w:r>
      <w:r w:rsidR="00201790">
        <w:t>in (</w:t>
      </w:r>
      <w:r w:rsidR="00201790">
        <w:fldChar w:fldCharType="begin"/>
      </w:r>
      <w:r w:rsidR="00201790">
        <w:instrText xml:space="preserve"> REF RlambdaModel \h </w:instrText>
      </w:r>
      <w:r w:rsidR="00201790">
        <w:fldChar w:fldCharType="separate"/>
      </w:r>
      <w:r w:rsidR="00C447FC">
        <w:rPr>
          <w:noProof/>
        </w:rPr>
        <w:t>1</w:t>
      </w:r>
      <w:r w:rsidR="00201790">
        <w:fldChar w:fldCharType="end"/>
      </w:r>
      <w:r w:rsidR="00201790">
        <w:t>) for inter coded slices</w:t>
      </w:r>
      <w:r>
        <w:t xml:space="preserve">. </w:t>
      </w:r>
      <w:proofErr w:type="gramStart"/>
      <w:r>
        <w:t>Therefore</w:t>
      </w:r>
      <w:proofErr w:type="gramEnd"/>
      <w:r>
        <w:t xml:space="preserve"> the target bits allocated for the current CTU (</w:t>
      </w:r>
      <w:proofErr w:type="spellStart"/>
      <w:r w:rsidRPr="00CB2E46">
        <w:rPr>
          <w:i/>
        </w:rPr>
        <w:t>T</w:t>
      </w:r>
      <w:r w:rsidRPr="00CB2E46">
        <w:rPr>
          <w:i/>
          <w:vertAlign w:val="subscript"/>
        </w:rPr>
        <w:t>CurrCTU</w:t>
      </w:r>
      <w:proofErr w:type="spellEnd"/>
      <w:r>
        <w:t>) is given by:</w:t>
      </w:r>
    </w:p>
    <w:p w14:paraId="632A597D" w14:textId="3F1F8133" w:rsidR="00373552" w:rsidRDefault="0030580E" w:rsidP="00974A67">
      <w:pPr>
        <w:tabs>
          <w:tab w:val="clear" w:pos="794"/>
          <w:tab w:val="clear" w:pos="1191"/>
          <w:tab w:val="clear" w:pos="1588"/>
          <w:tab w:val="clear" w:pos="1985"/>
          <w:tab w:val="left" w:pos="0"/>
          <w:tab w:val="center" w:pos="4820"/>
          <w:tab w:val="right" w:pos="9639"/>
        </w:tabs>
        <w:jc w:val="left"/>
      </w:pPr>
      <w:r>
        <w:tab/>
      </w:r>
      <m:oMath>
        <m:sSub>
          <m:sSubPr>
            <m:ctrlPr>
              <w:rPr>
                <w:rFonts w:ascii="Cambria Math" w:hAnsi="Cambria Math"/>
                <w:i/>
              </w:rPr>
            </m:ctrlPr>
          </m:sSubPr>
          <m:e>
            <m:r>
              <w:rPr>
                <w:rFonts w:ascii="Cambria Math" w:hAnsi="Cambria Math"/>
              </w:rPr>
              <m:t>T</m:t>
            </m:r>
          </m:e>
          <m:sub>
            <m:r>
              <w:rPr>
                <w:rFonts w:ascii="Cambria Math" w:hAnsi="Cambria Math"/>
              </w:rPr>
              <m:t>CurrCTU</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ω</m:t>
                </m:r>
              </m:e>
              <m:sub>
                <m:r>
                  <w:rPr>
                    <w:rFonts w:ascii="Cambria Math" w:hAnsi="Cambria Math"/>
                  </w:rPr>
                  <m:t>CurrCTU</m:t>
                </m:r>
              </m:sub>
            </m:sSub>
            <m:r>
              <w:rPr>
                <w:rFonts w:ascii="Cambria Math" w:hAnsi="Cambria Math"/>
              </w:rPr>
              <m:t>-(</m:t>
            </m:r>
            <m:nary>
              <m:naryPr>
                <m:chr m:val="∑"/>
                <m:limLoc m:val="undOvr"/>
                <m:supHide m:val="1"/>
                <m:ctrlPr>
                  <w:rPr>
                    <w:rFonts w:ascii="Cambria Math" w:hAnsi="Cambria Math"/>
                    <w:i/>
                  </w:rPr>
                </m:ctrlPr>
              </m:naryPr>
              <m:sub>
                <m:r>
                  <w:rPr>
                    <w:rFonts w:ascii="Cambria Math" w:hAnsi="Cambria Math"/>
                  </w:rPr>
                  <m:t>i∈{</m:t>
                </m:r>
                <m:r>
                  <m:rPr>
                    <m:nor/>
                  </m:rPr>
                  <w:rPr>
                    <w:rFonts w:ascii="Cambria Math" w:hAnsi="Cambria Math"/>
                  </w:rPr>
                  <m:t>non coded CTUs</m:t>
                </m:r>
                <m:r>
                  <w:rPr>
                    <w:rFonts w:ascii="Cambria Math" w:hAnsi="Cambria Math"/>
                  </w:rPr>
                  <m:t>}</m:t>
                </m:r>
              </m:sub>
              <m:sup/>
              <m:e>
                <m:sSub>
                  <m:sSubPr>
                    <m:ctrlPr>
                      <w:rPr>
                        <w:rFonts w:ascii="Cambria Math" w:hAnsi="Cambria Math"/>
                        <w:i/>
                      </w:rPr>
                    </m:ctrlPr>
                  </m:sSubPr>
                  <m:e>
                    <m:r>
                      <w:rPr>
                        <w:rFonts w:ascii="Cambria Math" w:hAnsi="Cambria Math"/>
                      </w:rPr>
                      <m:t>ω</m:t>
                    </m:r>
                  </m:e>
                  <m:sub>
                    <m:r>
                      <w:rPr>
                        <w:rFonts w:ascii="Cambria Math" w:hAnsi="Cambria Math"/>
                      </w:rPr>
                      <m:t>i</m:t>
                    </m:r>
                  </m:sub>
                </m:sSub>
              </m:e>
            </m:nary>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CTU</m:t>
                </m:r>
              </m:sub>
            </m:sSub>
            <m:r>
              <w:rPr>
                <w:rFonts w:ascii="Cambria Math" w:hAnsi="Cambria Math"/>
              </w:rPr>
              <m:t>)</m:t>
            </m:r>
          </m:num>
          <m:den>
            <m:sSub>
              <m:sSubPr>
                <m:ctrlPr>
                  <w:rPr>
                    <w:rFonts w:ascii="Cambria Math" w:hAnsi="Cambria Math"/>
                    <w:i/>
                  </w:rPr>
                </m:ctrlPr>
              </m:sSubPr>
              <m:e>
                <m:r>
                  <w:rPr>
                    <w:rFonts w:ascii="Cambria Math" w:hAnsi="Cambria Math"/>
                  </w:rPr>
                  <m:t>SW</m:t>
                </m:r>
              </m:e>
              <m:sub>
                <m:r>
                  <w:rPr>
                    <w:rFonts w:ascii="Cambria Math" w:hAnsi="Cambria Math"/>
                  </w:rPr>
                  <m:t>CTU</m:t>
                </m:r>
              </m:sub>
            </m:sSub>
          </m:den>
        </m:f>
      </m:oMath>
      <w:r>
        <w:rPr>
          <w:noProof/>
        </w:rPr>
        <w:t>,</w:t>
      </w:r>
      <w:r>
        <w:rPr>
          <w:noProof/>
        </w:rPr>
        <w:tab/>
        <w:t>(</w:t>
      </w:r>
      <w:r w:rsidR="00917411">
        <w:rPr>
          <w:noProof/>
        </w:rPr>
        <w:fldChar w:fldCharType="begin"/>
      </w:r>
      <w:r w:rsidR="00917411">
        <w:rPr>
          <w:noProof/>
        </w:rPr>
        <w:instrText xml:space="preserve"> SET ctuBits </w:instrText>
      </w:r>
      <w:r w:rsidR="00917411">
        <w:rPr>
          <w:noProof/>
        </w:rPr>
        <w:fldChar w:fldCharType="begin"/>
      </w:r>
      <w:r w:rsidR="00917411">
        <w:rPr>
          <w:noProof/>
        </w:rPr>
        <w:instrText xml:space="preserve"> SEQ eq </w:instrText>
      </w:r>
      <w:r w:rsidR="00917411">
        <w:rPr>
          <w:noProof/>
        </w:rPr>
        <w:fldChar w:fldCharType="separate"/>
      </w:r>
      <w:r w:rsidR="00C447FC">
        <w:rPr>
          <w:noProof/>
        </w:rPr>
        <w:instrText>3</w:instrText>
      </w:r>
      <w:r w:rsidR="00917411">
        <w:rPr>
          <w:noProof/>
        </w:rPr>
        <w:fldChar w:fldCharType="end"/>
      </w:r>
      <w:r w:rsidR="00917411">
        <w:rPr>
          <w:noProof/>
        </w:rPr>
        <w:fldChar w:fldCharType="separate"/>
      </w:r>
      <w:bookmarkStart w:id="733" w:name="ctuBits"/>
      <w:r w:rsidR="00C447FC">
        <w:rPr>
          <w:noProof/>
        </w:rPr>
        <w:t>3</w:t>
      </w:r>
      <w:bookmarkEnd w:id="733"/>
      <w:r w:rsidR="00917411">
        <w:rPr>
          <w:noProof/>
        </w:rPr>
        <w:fldChar w:fldCharType="end"/>
      </w:r>
      <w:r w:rsidR="00917411">
        <w:rPr>
          <w:noProof/>
        </w:rPr>
        <w:fldChar w:fldCharType="begin"/>
      </w:r>
      <w:r w:rsidR="00917411">
        <w:rPr>
          <w:noProof/>
        </w:rPr>
        <w:instrText xml:space="preserve"> REF ctuBits *\MERGEFORMAT </w:instrText>
      </w:r>
      <w:r w:rsidR="00917411">
        <w:rPr>
          <w:noProof/>
        </w:rPr>
        <w:fldChar w:fldCharType="separate"/>
      </w:r>
      <w:r w:rsidR="00C447FC">
        <w:rPr>
          <w:noProof/>
        </w:rPr>
        <w:t>3</w:t>
      </w:r>
      <w:r w:rsidR="00917411">
        <w:rPr>
          <w:noProof/>
        </w:rPr>
        <w:fldChar w:fldCharType="end"/>
      </w:r>
      <w:r>
        <w:rPr>
          <w:noProof/>
        </w:rPr>
        <w:t>)</w:t>
      </w:r>
    </w:p>
    <w:p w14:paraId="6AB80213" w14:textId="77FC6B00" w:rsidR="008D0120" w:rsidRDefault="008D0120" w:rsidP="00974A67">
      <w:pPr>
        <w:tabs>
          <w:tab w:val="clear" w:pos="794"/>
          <w:tab w:val="clear" w:pos="1191"/>
          <w:tab w:val="clear" w:pos="1588"/>
          <w:tab w:val="clear" w:pos="1985"/>
          <w:tab w:val="left" w:pos="0"/>
          <w:tab w:val="center" w:pos="4820"/>
          <w:tab w:val="right" w:pos="9639"/>
        </w:tabs>
        <w:jc w:val="left"/>
      </w:pPr>
      <w:r>
        <w:t xml:space="preserve">where </w:t>
      </w:r>
      <w:r w:rsidR="00730D5D">
        <w:rPr>
          <w:i/>
        </w:rPr>
        <w:t>SW</w:t>
      </w:r>
      <w:r w:rsidR="00730D5D" w:rsidRPr="00974A67">
        <w:rPr>
          <w:i/>
          <w:vertAlign w:val="subscript"/>
        </w:rPr>
        <w:t>CTU</w:t>
      </w:r>
      <w:r w:rsidR="00730D5D">
        <w:t xml:space="preserve"> = </w:t>
      </w:r>
      <w:proofErr w:type="gramStart"/>
      <w:r w:rsidR="00730D5D">
        <w:t>min(</w:t>
      </w:r>
      <w:proofErr w:type="gramEnd"/>
      <w:r w:rsidR="00730D5D">
        <w:t xml:space="preserve">4, </w:t>
      </w:r>
      <w:proofErr w:type="spellStart"/>
      <w:r w:rsidR="00730D5D" w:rsidRPr="00974A67">
        <w:rPr>
          <w:i/>
        </w:rPr>
        <w:t>non coded</w:t>
      </w:r>
      <w:proofErr w:type="spellEnd"/>
      <w:r w:rsidR="00730D5D" w:rsidRPr="00974A67">
        <w:rPr>
          <w:i/>
        </w:rPr>
        <w:t xml:space="preserve"> CTUs</w:t>
      </w:r>
      <w:r w:rsidR="00730D5D">
        <w:t xml:space="preserve">) and </w:t>
      </w:r>
      <w:r>
        <w:t xml:space="preserve">denotes </w:t>
      </w:r>
      <w:r w:rsidR="00730D5D">
        <w:t xml:space="preserve">a smoothing window used to spread </w:t>
      </w:r>
      <w:r>
        <w:t xml:space="preserve">the </w:t>
      </w:r>
      <w:r w:rsidR="00730D5D">
        <w:t xml:space="preserve">allocated </w:t>
      </w:r>
      <w:r>
        <w:t xml:space="preserve">bits </w:t>
      </w:r>
      <w:r w:rsidR="00730D5D">
        <w:t xml:space="preserve">over the next </w:t>
      </w:r>
      <w:r w:rsidR="00730D5D">
        <w:rPr>
          <w:i/>
        </w:rPr>
        <w:t>SW</w:t>
      </w:r>
      <w:r w:rsidR="00730D5D" w:rsidRPr="00C47F7B">
        <w:rPr>
          <w:i/>
          <w:vertAlign w:val="subscript"/>
        </w:rPr>
        <w:t>CTU</w:t>
      </w:r>
      <w:r w:rsidR="00730D5D">
        <w:t xml:space="preserve"> CTUs.</w:t>
      </w:r>
      <w:r w:rsidR="00F96F6C">
        <w:t xml:space="preserve"> As may be noted from the formula to compute </w:t>
      </w:r>
      <w:proofErr w:type="spellStart"/>
      <w:r w:rsidR="00F96F6C" w:rsidRPr="00CB2E46">
        <w:rPr>
          <w:i/>
        </w:rPr>
        <w:t>T</w:t>
      </w:r>
      <w:r w:rsidR="00F96F6C" w:rsidRPr="00CB2E46">
        <w:rPr>
          <w:i/>
          <w:vertAlign w:val="subscript"/>
        </w:rPr>
        <w:t>CurrCTU</w:t>
      </w:r>
      <w:proofErr w:type="spellEnd"/>
      <w:r w:rsidR="00F96F6C">
        <w:t xml:space="preserve">, the initial estimated bits for the current CTU are adjusted by the </w:t>
      </w:r>
      <w:proofErr w:type="gramStart"/>
      <w:r w:rsidR="00F96F6C">
        <w:t>amount</w:t>
      </w:r>
      <w:proofErr w:type="gramEnd"/>
      <w:r w:rsidR="00F96F6C">
        <w:t xml:space="preserve"> of bits overspent or underspent in the current picture up to the coding for this CTU.</w:t>
      </w:r>
    </w:p>
    <w:p w14:paraId="303481CC" w14:textId="77777777" w:rsidR="008D0120" w:rsidRDefault="008D0120" w:rsidP="008D0120">
      <w:r>
        <w:t xml:space="preserve">Once the available bits have been allocated for the current CTU, the quantization parameter QP can be obtained according to the used </w:t>
      </w:r>
      <w:r w:rsidRPr="00CB2E46">
        <w:rPr>
          <w:i/>
        </w:rPr>
        <w:t>R</w:t>
      </w:r>
      <w:r>
        <w:t>-</w:t>
      </w:r>
      <w:r w:rsidRPr="00267A3E">
        <w:rPr>
          <w:i/>
        </w:rPr>
        <w:t>λ</w:t>
      </w:r>
      <w:r>
        <w:t xml:space="preserve"> model. More precisely, the </w:t>
      </w:r>
      <w:proofErr w:type="spellStart"/>
      <w:r>
        <w:t>Lagrangian</w:t>
      </w:r>
      <w:proofErr w:type="spellEnd"/>
      <w:r>
        <w:t xml:space="preserve"> multiplier is derived from </w:t>
      </w:r>
      <w:proofErr w:type="spellStart"/>
      <w:r w:rsidRPr="00267A3E">
        <w:rPr>
          <w:i/>
        </w:rPr>
        <w:t>T</w:t>
      </w:r>
      <w:r w:rsidRPr="00267A3E">
        <w:rPr>
          <w:i/>
          <w:vertAlign w:val="subscript"/>
        </w:rPr>
        <w:t>CurrCTU</w:t>
      </w:r>
      <w:proofErr w:type="spellEnd"/>
      <w:r>
        <w:t xml:space="preserve"> as follows:</w:t>
      </w:r>
    </w:p>
    <w:p w14:paraId="2D4ABA59" w14:textId="1F293E9B" w:rsidR="00D553EE" w:rsidRDefault="0029184A" w:rsidP="00B840B2">
      <w:pPr>
        <w:rPr>
          <w:szCs w:val="22"/>
          <w:lang w:eastAsia="ko-KR"/>
        </w:rPr>
      </w:pPr>
      <m:oMathPara>
        <m:oMath>
          <m:r>
            <w:rPr>
              <w:rFonts w:ascii="Cambria Math" w:hAnsi="Cambria Math"/>
            </w:rPr>
            <m:t>λ=α∙</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CurrCTU</m:t>
                          </m:r>
                        </m:sub>
                      </m:sSub>
                    </m:num>
                    <m:den>
                      <m:r>
                        <w:rPr>
                          <w:rFonts w:ascii="Cambria Math" w:hAnsi="Cambria Math"/>
                        </w:rPr>
                        <m:t>N</m:t>
                      </m:r>
                    </m:den>
                  </m:f>
                </m:e>
              </m:d>
            </m:e>
            <m:sup>
              <m:r>
                <w:rPr>
                  <w:rFonts w:ascii="Cambria Math" w:hAnsi="Cambria Math"/>
                </w:rPr>
                <m:t>β</m:t>
              </m:r>
            </m:sup>
          </m:sSup>
          <m:r>
            <m:rPr>
              <m:sty m:val="p"/>
            </m:rPr>
            <w:rPr>
              <w:noProof/>
              <w:position w:val="-28"/>
              <w:lang w:eastAsia="en-GB"/>
            </w:rPr>
            <w:br/>
          </m:r>
        </m:oMath>
      </m:oMathPara>
      <w:r w:rsidR="008D0120">
        <w:t xml:space="preserve">where </w:t>
      </w:r>
      <w:r w:rsidR="008D0120" w:rsidRPr="00CB2E46">
        <w:rPr>
          <w:i/>
        </w:rPr>
        <w:t>N</w:t>
      </w:r>
      <w:r w:rsidR="008D0120">
        <w:t xml:space="preserve"> denotes the number of pixels contained in the current CTU.</w:t>
      </w:r>
      <w:r w:rsidR="00D318C5">
        <w:t xml:space="preserve"> </w:t>
      </w:r>
      <w:r w:rsidR="00D318C5">
        <w:rPr>
          <w:szCs w:val="22"/>
          <w:lang w:eastAsia="ko-KR"/>
        </w:rPr>
        <w:t xml:space="preserve">Parameters </w:t>
      </w:r>
      <w:r w:rsidR="00D318C5" w:rsidRPr="00CB2E46">
        <w:rPr>
          <w:i/>
          <w:szCs w:val="22"/>
          <w:lang w:eastAsia="ko-KR"/>
        </w:rPr>
        <w:t>α</w:t>
      </w:r>
      <w:r w:rsidR="00D318C5">
        <w:rPr>
          <w:szCs w:val="22"/>
          <w:lang w:eastAsia="ko-KR"/>
        </w:rPr>
        <w:t xml:space="preserve"> and </w:t>
      </w:r>
      <w:r w:rsidR="00D318C5" w:rsidRPr="00CB2E46">
        <w:rPr>
          <w:i/>
          <w:szCs w:val="22"/>
          <w:lang w:eastAsia="ko-KR"/>
        </w:rPr>
        <w:t>β</w:t>
      </w:r>
      <w:r w:rsidR="00D318C5">
        <w:rPr>
          <w:szCs w:val="22"/>
          <w:lang w:eastAsia="ko-KR"/>
        </w:rPr>
        <w:t xml:space="preserve"> are initialized to average values of (3.2003 and -1.367, respectively) and then updated by least square regression once a coded picture is available</w:t>
      </w:r>
      <w:r w:rsidR="00D553EE">
        <w:rPr>
          <w:szCs w:val="22"/>
          <w:lang w:eastAsia="ko-KR"/>
        </w:rPr>
        <w:t>, which considers the previous picture at the same temporal level</w:t>
      </w:r>
      <w:r w:rsidR="00D318C5">
        <w:rPr>
          <w:szCs w:val="22"/>
          <w:lang w:eastAsia="ko-KR"/>
        </w:rPr>
        <w:t>.</w:t>
      </w:r>
      <w:r w:rsidR="0027684F">
        <w:rPr>
          <w:szCs w:val="22"/>
          <w:lang w:eastAsia="ko-KR"/>
        </w:rPr>
        <w:t xml:space="preserve"> </w:t>
      </w:r>
      <w:r w:rsidR="00D553EE">
        <w:rPr>
          <w:szCs w:val="22"/>
          <w:lang w:eastAsia="ko-KR"/>
        </w:rPr>
        <w:t>The updating strategy is based on the following RD model:</w:t>
      </w:r>
    </w:p>
    <w:p w14:paraId="1DA1EC90" w14:textId="6130220D" w:rsidR="00D553EE" w:rsidRDefault="00D553EE" w:rsidP="00D21B8F">
      <w:pPr>
        <w:tabs>
          <w:tab w:val="clear" w:pos="794"/>
          <w:tab w:val="clear" w:pos="1191"/>
          <w:tab w:val="clear" w:pos="1588"/>
          <w:tab w:val="clear" w:pos="1985"/>
          <w:tab w:val="left" w:pos="0"/>
          <w:tab w:val="center" w:pos="4820"/>
          <w:tab w:val="right" w:pos="9781"/>
        </w:tabs>
        <w:jc w:val="left"/>
      </w:pPr>
      <w:r>
        <w:tab/>
      </w:r>
      <w:r w:rsidRPr="00145562">
        <w:rPr>
          <w:position w:val="-6"/>
          <w:szCs w:val="22"/>
          <w:lang w:val="en-CA" w:eastAsia="zh-CN"/>
        </w:rPr>
        <w:object w:dxaOrig="1020" w:dyaOrig="320" w14:anchorId="0A37A105">
          <v:shape id="_x0000_i1036" type="#_x0000_t75" style="width:51pt;height:15.5pt" o:ole="">
            <v:imagedata r:id="rId106" o:title=""/>
          </v:shape>
          <o:OLEObject Type="Embed" ProgID="Equation.DSMT4" ShapeID="_x0000_i1036" DrawAspect="Content" ObjectID="_1631914352" r:id="rId107"/>
        </w:object>
      </w:r>
      <w:r>
        <w:tab/>
        <w:t>(</w:t>
      </w:r>
      <w:r>
        <w:fldChar w:fldCharType="begin"/>
      </w:r>
      <w:r>
        <w:instrText xml:space="preserve"> SET lambdaToQp </w:instrText>
      </w:r>
      <w:r>
        <w:fldChar w:fldCharType="begin"/>
      </w:r>
      <w:r>
        <w:instrText xml:space="preserve"> SEQ eq </w:instrText>
      </w:r>
      <w:r>
        <w:fldChar w:fldCharType="separate"/>
      </w:r>
      <w:r w:rsidR="00C447FC">
        <w:rPr>
          <w:noProof/>
        </w:rPr>
        <w:instrText>4</w:instrText>
      </w:r>
      <w:r>
        <w:fldChar w:fldCharType="end"/>
      </w:r>
      <w:r>
        <w:fldChar w:fldCharType="separate"/>
      </w:r>
      <w:r w:rsidR="00C447FC">
        <w:rPr>
          <w:noProof/>
        </w:rPr>
        <w:t>4</w:t>
      </w:r>
      <w:r>
        <w:fldChar w:fldCharType="end"/>
      </w:r>
      <w:r>
        <w:fldChar w:fldCharType="begin"/>
      </w:r>
      <w:r>
        <w:instrText xml:space="preserve"> REF lambdaToQp *\MERGEFORMAT </w:instrText>
      </w:r>
      <w:r>
        <w:fldChar w:fldCharType="separate"/>
      </w:r>
      <w:r w:rsidR="00C447FC">
        <w:rPr>
          <w:noProof/>
        </w:rPr>
        <w:t>4</w:t>
      </w:r>
      <w:r>
        <w:fldChar w:fldCharType="end"/>
      </w:r>
      <w:r>
        <w:t>)</w:t>
      </w:r>
    </w:p>
    <w:p w14:paraId="5AE3837A" w14:textId="4E4587A5" w:rsidR="007B426E" w:rsidRDefault="007B426E" w:rsidP="00D21B8F">
      <w:pPr>
        <w:tabs>
          <w:tab w:val="clear" w:pos="794"/>
          <w:tab w:val="clear" w:pos="1191"/>
          <w:tab w:val="clear" w:pos="1588"/>
          <w:tab w:val="clear" w:pos="1985"/>
          <w:tab w:val="left" w:pos="0"/>
          <w:tab w:val="center" w:pos="4820"/>
          <w:tab w:val="right" w:pos="9781"/>
        </w:tabs>
        <w:jc w:val="left"/>
      </w:pPr>
      <w:r>
        <w:t>With lambda being the slope of the line tangential to the RD curve:</w:t>
      </w:r>
    </w:p>
    <w:p w14:paraId="53B96269" w14:textId="2D5B7E33" w:rsidR="007B426E" w:rsidRDefault="007B426E" w:rsidP="007B426E">
      <w:pPr>
        <w:tabs>
          <w:tab w:val="clear" w:pos="794"/>
          <w:tab w:val="clear" w:pos="1191"/>
          <w:tab w:val="clear" w:pos="1588"/>
          <w:tab w:val="clear" w:pos="1985"/>
          <w:tab w:val="left" w:pos="0"/>
          <w:tab w:val="center" w:pos="4820"/>
          <w:tab w:val="right" w:pos="9781"/>
        </w:tabs>
        <w:jc w:val="left"/>
      </w:pPr>
      <w:r>
        <w:tab/>
      </w:r>
      <w:r w:rsidRPr="00145562">
        <w:rPr>
          <w:position w:val="-24"/>
          <w:lang w:val="en-CA" w:eastAsia="zh-CN"/>
        </w:rPr>
        <w:object w:dxaOrig="2000" w:dyaOrig="620" w14:anchorId="711F3442">
          <v:shape id="_x0000_i1037" type="#_x0000_t75" style="width:100pt;height:31.5pt" o:ole="">
            <v:imagedata r:id="rId108" o:title=""/>
          </v:shape>
          <o:OLEObject Type="Embed" ProgID="Equation.DSMT4" ShapeID="_x0000_i1037" DrawAspect="Content" ObjectID="_1631914353" r:id="rId109"/>
        </w:object>
      </w:r>
      <w:r>
        <w:tab/>
        <w:t>(</w:t>
      </w:r>
      <w:r>
        <w:fldChar w:fldCharType="begin"/>
      </w:r>
      <w:r>
        <w:instrText xml:space="preserve"> SET lambdaToQp </w:instrText>
      </w:r>
      <w:r>
        <w:fldChar w:fldCharType="begin"/>
      </w:r>
      <w:r>
        <w:instrText xml:space="preserve"> SEQ eq </w:instrText>
      </w:r>
      <w:r>
        <w:fldChar w:fldCharType="separate"/>
      </w:r>
      <w:r w:rsidR="00C447FC">
        <w:rPr>
          <w:noProof/>
        </w:rPr>
        <w:instrText>5</w:instrText>
      </w:r>
      <w:r>
        <w:fldChar w:fldCharType="end"/>
      </w:r>
      <w:r>
        <w:fldChar w:fldCharType="separate"/>
      </w:r>
      <w:r w:rsidR="00C447FC">
        <w:rPr>
          <w:noProof/>
        </w:rPr>
        <w:t>5</w:t>
      </w:r>
      <w:r>
        <w:fldChar w:fldCharType="end"/>
      </w:r>
      <w:r>
        <w:fldChar w:fldCharType="begin"/>
      </w:r>
      <w:r>
        <w:instrText xml:space="preserve"> REF lambdaToQp *\MERGEFORMAT </w:instrText>
      </w:r>
      <w:r>
        <w:fldChar w:fldCharType="separate"/>
      </w:r>
      <w:r w:rsidR="00C447FC">
        <w:rPr>
          <w:noProof/>
        </w:rPr>
        <w:t>5</w:t>
      </w:r>
      <w:r>
        <w:fldChar w:fldCharType="end"/>
      </w:r>
      <w:r>
        <w:t>)</w:t>
      </w:r>
    </w:p>
    <w:p w14:paraId="63027B59" w14:textId="00D7FBBB" w:rsidR="000D59B7" w:rsidRDefault="000D59B7" w:rsidP="00B840B2">
      <w:pPr>
        <w:rPr>
          <w:szCs w:val="22"/>
          <w:lang w:eastAsia="ko-KR"/>
        </w:rPr>
      </w:pPr>
      <w:r>
        <w:rPr>
          <w:lang w:val="en-CA" w:eastAsia="zh-CN"/>
        </w:rPr>
        <w:t xml:space="preserve">where </w:t>
      </w:r>
      <w:r w:rsidRPr="00145562">
        <w:rPr>
          <w:position w:val="-10"/>
          <w:lang w:val="en-CA" w:eastAsia="zh-CN"/>
        </w:rPr>
        <w:object w:dxaOrig="740" w:dyaOrig="320" w14:anchorId="588A49BE">
          <v:shape id="_x0000_i1038" type="#_x0000_t75" style="width:36.5pt;height:15.5pt" o:ole="">
            <v:imagedata r:id="rId110" o:title=""/>
          </v:shape>
          <o:OLEObject Type="Embed" ProgID="Equation.DSMT4" ShapeID="_x0000_i1038" DrawAspect="Content" ObjectID="_1631914354" r:id="rId111"/>
        </w:object>
      </w:r>
      <w:r>
        <w:rPr>
          <w:lang w:val="en-CA" w:eastAsia="zh-CN"/>
        </w:rPr>
        <w:t xml:space="preserve"> are obtained after encoding a picture and the </w:t>
      </w:r>
      <w:r>
        <w:t xml:space="preserve">two variables </w:t>
      </w:r>
      <w:r w:rsidRPr="00145562">
        <w:rPr>
          <w:position w:val="-10"/>
        </w:rPr>
        <w:object w:dxaOrig="520" w:dyaOrig="320" w14:anchorId="4C3BF0F7">
          <v:shape id="_x0000_i1039" type="#_x0000_t75" style="width:25.5pt;height:15.5pt" o:ole="">
            <v:imagedata r:id="rId112" o:title=""/>
          </v:shape>
          <o:OLEObject Type="Embed" ProgID="Equation.DSMT4" ShapeID="_x0000_i1039" DrawAspect="Content" ObjectID="_1631914355" r:id="rId113"/>
        </w:object>
      </w:r>
      <w:r>
        <w:t xml:space="preserve"> are estimated with the above two equations</w:t>
      </w:r>
      <w:r>
        <w:rPr>
          <w:lang w:val="en-CA" w:eastAsia="zh-CN"/>
        </w:rPr>
        <w:t>. Then, the updated C and K variables are available for use as the new R-D parameters.</w:t>
      </w:r>
    </w:p>
    <w:p w14:paraId="46526F54" w14:textId="47E87D0A" w:rsidR="00D318C5" w:rsidRDefault="00186FDB" w:rsidP="00B840B2">
      <w:r>
        <w:rPr>
          <w:szCs w:val="22"/>
          <w:lang w:eastAsia="ko-KR"/>
        </w:rPr>
        <w:t xml:space="preserve">The parameter update considers only non-skipped CTUs of the picture, avoiding the very flat RD curve of skipped CTUs from influencing the parameter update </w:t>
      </w:r>
      <w:r>
        <w:rPr>
          <w:szCs w:val="22"/>
          <w:lang w:eastAsia="ko-KR"/>
        </w:rPr>
        <w:fldChar w:fldCharType="begin"/>
      </w:r>
      <w:r>
        <w:rPr>
          <w:szCs w:val="22"/>
          <w:lang w:eastAsia="ko-KR"/>
        </w:rPr>
        <w:instrText xml:space="preserve"> REF _Ref12784930 \r \h </w:instrText>
      </w:r>
      <w:r>
        <w:rPr>
          <w:szCs w:val="22"/>
          <w:lang w:eastAsia="ko-KR"/>
        </w:rPr>
      </w:r>
      <w:r>
        <w:rPr>
          <w:szCs w:val="22"/>
          <w:lang w:eastAsia="ko-KR"/>
        </w:rPr>
        <w:fldChar w:fldCharType="separate"/>
      </w:r>
      <w:r w:rsidR="00C447FC">
        <w:rPr>
          <w:szCs w:val="22"/>
          <w:lang w:eastAsia="ko-KR"/>
        </w:rPr>
        <w:t>[12]</w:t>
      </w:r>
      <w:r>
        <w:rPr>
          <w:szCs w:val="22"/>
          <w:lang w:eastAsia="ko-KR"/>
        </w:rPr>
        <w:fldChar w:fldCharType="end"/>
      </w:r>
      <w:r>
        <w:rPr>
          <w:szCs w:val="22"/>
          <w:lang w:eastAsia="ko-KR"/>
        </w:rPr>
        <w:t xml:space="preserve">. </w:t>
      </w:r>
      <w:r w:rsidR="00D318C5">
        <w:rPr>
          <w:szCs w:val="22"/>
          <w:lang w:eastAsia="ko-KR"/>
        </w:rPr>
        <w:t>Moreover, different values are used with respect to level of hierarchy of the GOP structure.</w:t>
      </w:r>
    </w:p>
    <w:p w14:paraId="6385D449" w14:textId="77777777" w:rsidR="008D0120" w:rsidRDefault="008D0120" w:rsidP="008D0120">
      <w:r>
        <w:t xml:space="preserve">From </w:t>
      </w:r>
      <w:r w:rsidRPr="00267A3E">
        <w:rPr>
          <w:i/>
        </w:rPr>
        <w:t>λ</w:t>
      </w:r>
      <w:r>
        <w:t>, QP is finally obtained as:</w:t>
      </w:r>
    </w:p>
    <w:p w14:paraId="202DEE81" w14:textId="4B960AA4" w:rsidR="008D0120" w:rsidRDefault="00681C50"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QP=</m:t>
        </m:r>
        <m:d>
          <m:dPr>
            <m:begChr m:val="⌊"/>
            <m:endChr m:val="⌋"/>
            <m:ctrlPr>
              <w:rPr>
                <w:rFonts w:ascii="Cambria Math" w:hAnsi="Cambria Math"/>
                <w:i/>
              </w:rPr>
            </m:ctrlPr>
          </m:dPr>
          <m:e>
            <m:r>
              <w:rPr>
                <w:rFonts w:ascii="Cambria Math" w:hAnsi="Cambria Math"/>
              </w:rPr>
              <m:t>4.2005∙</m:t>
            </m:r>
            <m:func>
              <m:funcPr>
                <m:ctrlPr>
                  <w:rPr>
                    <w:rFonts w:ascii="Cambria Math" w:hAnsi="Cambria Math"/>
                  </w:rPr>
                </m:ctrlPr>
              </m:funcPr>
              <m:fName>
                <m:r>
                  <m:rPr>
                    <m:sty m:val="p"/>
                  </m:rPr>
                  <w:rPr>
                    <w:rFonts w:ascii="Cambria Math" w:hAnsi="Cambria Math"/>
                  </w:rPr>
                  <m:t>ln</m:t>
                </m:r>
                <m:ctrlPr>
                  <w:rPr>
                    <w:rFonts w:ascii="Cambria Math" w:hAnsi="Cambria Math"/>
                    <w:i/>
                  </w:rPr>
                </m:ctrlPr>
              </m:fName>
              <m:e>
                <m:d>
                  <m:dPr>
                    <m:ctrlPr>
                      <w:rPr>
                        <w:rFonts w:ascii="Cambria Math" w:hAnsi="Cambria Math"/>
                        <w:i/>
                      </w:rPr>
                    </m:ctrlPr>
                  </m:dPr>
                  <m:e>
                    <m:r>
                      <w:rPr>
                        <w:rFonts w:ascii="Cambria Math" w:hAnsi="Cambria Math"/>
                      </w:rPr>
                      <m:t>λ</m:t>
                    </m:r>
                  </m:e>
                </m:d>
              </m:e>
            </m:func>
            <m:r>
              <w:rPr>
                <w:rFonts w:ascii="Cambria Math" w:hAnsi="Cambria Math"/>
              </w:rPr>
              <m:t>+13.7122</m:t>
            </m:r>
          </m:e>
        </m:d>
        <m:r>
          <w:rPr>
            <w:rFonts w:ascii="Cambria Math" w:hAnsi="Cambria Math"/>
          </w:rPr>
          <m:t>,</m:t>
        </m:r>
      </m:oMath>
      <w:bookmarkStart w:id="734" w:name="_Hlk12785143"/>
      <w:r w:rsidR="007A612A">
        <w:tab/>
      </w:r>
      <w:bookmarkEnd w:id="734"/>
      <w:r w:rsidR="007A612A">
        <w:t>(</w:t>
      </w:r>
      <w:r w:rsidR="008C688F">
        <w:fldChar w:fldCharType="begin"/>
      </w:r>
      <w:r w:rsidR="008C688F">
        <w:instrText xml:space="preserve"> SET lambdaToQp </w:instrText>
      </w:r>
      <w:r w:rsidR="008C688F">
        <w:fldChar w:fldCharType="begin"/>
      </w:r>
      <w:r w:rsidR="008C688F">
        <w:instrText xml:space="preserve"> SEQ eq </w:instrText>
      </w:r>
      <w:r w:rsidR="008C688F">
        <w:fldChar w:fldCharType="separate"/>
      </w:r>
      <w:r w:rsidR="00C447FC">
        <w:rPr>
          <w:noProof/>
        </w:rPr>
        <w:instrText>6</w:instrText>
      </w:r>
      <w:r w:rsidR="008C688F">
        <w:fldChar w:fldCharType="end"/>
      </w:r>
      <w:r w:rsidR="008C688F">
        <w:fldChar w:fldCharType="separate"/>
      </w:r>
      <w:bookmarkStart w:id="735" w:name="lambdaToQp"/>
      <w:r w:rsidR="00C447FC">
        <w:rPr>
          <w:noProof/>
        </w:rPr>
        <w:t>6</w:t>
      </w:r>
      <w:bookmarkEnd w:id="735"/>
      <w:r w:rsidR="008C688F">
        <w:fldChar w:fldCharType="end"/>
      </w:r>
      <w:r w:rsidR="008C688F">
        <w:fldChar w:fldCharType="begin"/>
      </w:r>
      <w:r w:rsidR="008C688F">
        <w:instrText xml:space="preserve"> REF lambdaToQp *\MERGEFORMAT </w:instrText>
      </w:r>
      <w:r w:rsidR="008C688F">
        <w:fldChar w:fldCharType="separate"/>
      </w:r>
      <w:r w:rsidR="00C447FC">
        <w:rPr>
          <w:noProof/>
        </w:rPr>
        <w:t>6</w:t>
      </w:r>
      <w:r w:rsidR="008C688F">
        <w:fldChar w:fldCharType="end"/>
      </w:r>
      <w:r w:rsidR="007A612A">
        <w:t>)</w:t>
      </w:r>
    </w:p>
    <w:p w14:paraId="1D23999E" w14:textId="258B7811" w:rsidR="008D0120" w:rsidRDefault="008D0120" w:rsidP="008D0120">
      <w:pPr>
        <w:rPr>
          <w:szCs w:val="22"/>
          <w:lang w:eastAsia="ko-KR"/>
        </w:rPr>
      </w:pPr>
      <w:r>
        <w:t xml:space="preserve">where the </w:t>
      </w:r>
      <w:r>
        <w:rPr>
          <w:szCs w:val="22"/>
          <w:lang w:eastAsia="ko-KR"/>
        </w:rPr>
        <w:sym w:font="Symbol" w:char="F0EB"/>
      </w:r>
      <w:r>
        <w:rPr>
          <w:szCs w:val="22"/>
          <w:lang w:eastAsia="ko-KR"/>
        </w:rPr>
        <w:sym w:font="Symbol" w:char="F0D7"/>
      </w:r>
      <w:r>
        <w:rPr>
          <w:szCs w:val="22"/>
          <w:lang w:eastAsia="ko-KR"/>
        </w:rPr>
        <w:sym w:font="Symbol" w:char="F0FB"/>
      </w:r>
      <w:r>
        <w:rPr>
          <w:szCs w:val="22"/>
          <w:lang w:eastAsia="ko-KR"/>
        </w:rPr>
        <w:t xml:space="preserve"> </w:t>
      </w:r>
      <w:r w:rsidRPr="00F914E6">
        <w:rPr>
          <w:szCs w:val="22"/>
          <w:lang w:eastAsia="ko-KR"/>
        </w:rPr>
        <w:t xml:space="preserve">operator returns the </w:t>
      </w:r>
      <w:r>
        <w:t>largest integer smaller than or equal to the argument</w:t>
      </w:r>
      <w:r>
        <w:rPr>
          <w:szCs w:val="22"/>
          <w:lang w:eastAsia="ko-KR"/>
        </w:rPr>
        <w:t xml:space="preserve"> and </w:t>
      </w:r>
      <w:proofErr w:type="gramStart"/>
      <w:r>
        <w:rPr>
          <w:szCs w:val="22"/>
          <w:lang w:eastAsia="ko-KR"/>
        </w:rPr>
        <w:t>ln(</w:t>
      </w:r>
      <w:proofErr w:type="gramEnd"/>
      <w:r>
        <w:rPr>
          <w:szCs w:val="22"/>
          <w:lang w:eastAsia="ko-KR"/>
        </w:rPr>
        <w:t>·) is the natural logarithm.</w:t>
      </w:r>
    </w:p>
    <w:p w14:paraId="79C8F233" w14:textId="0F83ED8C" w:rsidR="00383353" w:rsidRDefault="008D0120" w:rsidP="008D0120">
      <w:r>
        <w:rPr>
          <w:lang w:val="en-AU"/>
        </w:rPr>
        <w:t xml:space="preserve">The HM rate control algorithm allows to manually set the initial QP value used for the first coded picture using option </w:t>
      </w:r>
      <w:r w:rsidRPr="00974A67">
        <w:rPr>
          <w:rStyle w:val="EncoderConfigChar"/>
        </w:rPr>
        <w:t>--</w:t>
      </w:r>
      <w:proofErr w:type="spellStart"/>
      <w:r w:rsidRPr="00974A67">
        <w:rPr>
          <w:rStyle w:val="EncoderConfigChar"/>
        </w:rPr>
        <w:t>InitialQP</w:t>
      </w:r>
      <w:proofErr w:type="spellEnd"/>
      <w:r>
        <w:rPr>
          <w:lang w:val="en-AU"/>
        </w:rPr>
        <w:t>=</w:t>
      </w:r>
      <w:r w:rsidRPr="00CB2E46">
        <w:rPr>
          <w:i/>
          <w:lang w:val="en-AU"/>
        </w:rPr>
        <w:t>value</w:t>
      </w:r>
      <w:r>
        <w:rPr>
          <w:lang w:val="en-AU"/>
        </w:rPr>
        <w:t xml:space="preserve">. If </w:t>
      </w:r>
      <w:r w:rsidRPr="00CB2E46">
        <w:rPr>
          <w:i/>
          <w:lang w:val="en-AU"/>
        </w:rPr>
        <w:t>value</w:t>
      </w:r>
      <w:r>
        <w:rPr>
          <w:lang w:val="en-AU"/>
        </w:rPr>
        <w:t xml:space="preserve"> is equal to zero</w:t>
      </w:r>
      <w:r w:rsidR="0082385C">
        <w:rPr>
          <w:lang w:val="en-AU"/>
        </w:rPr>
        <w:t>,</w:t>
      </w:r>
      <w:r>
        <w:rPr>
          <w:lang w:val="en-AU"/>
        </w:rPr>
        <w:t xml:space="preserve"> the algorithm automatically derives the value using the </w:t>
      </w:r>
      <w:r>
        <w:t>R-</w:t>
      </w:r>
      <w:r w:rsidRPr="00267A3E">
        <w:rPr>
          <w:i/>
        </w:rPr>
        <w:t>λ</w:t>
      </w:r>
      <w:r>
        <w:t xml:space="preserve"> model otherwise </w:t>
      </w:r>
      <w:r w:rsidR="00F33EE7">
        <w:t xml:space="preserve">HM </w:t>
      </w:r>
      <w:r>
        <w:t xml:space="preserve">uses the </w:t>
      </w:r>
      <w:r w:rsidR="00F33EE7">
        <w:t xml:space="preserve">specified </w:t>
      </w:r>
      <w:r>
        <w:t xml:space="preserve">value. The remaining parameters associated </w:t>
      </w:r>
      <w:r w:rsidR="00D318C5">
        <w:t xml:space="preserve">with </w:t>
      </w:r>
      <w:r>
        <w:t xml:space="preserve">the rate control algorithm are listed in </w:t>
      </w:r>
      <w:r w:rsidR="00383353">
        <w:rPr>
          <w:noProof/>
        </w:rPr>
        <w:fldChar w:fldCharType="begin"/>
      </w:r>
      <w:r w:rsidR="00383353">
        <w:instrText xml:space="preserve"> REF _Ref437275551 \h </w:instrText>
      </w:r>
      <w:r w:rsidR="00383353">
        <w:rPr>
          <w:noProof/>
        </w:rPr>
      </w:r>
      <w:r w:rsidR="00383353">
        <w:rPr>
          <w:noProof/>
        </w:rPr>
        <w:fldChar w:fldCharType="separate"/>
      </w:r>
      <w:r w:rsidR="00C447FC">
        <w:t xml:space="preserve">Table </w:t>
      </w:r>
      <w:r w:rsidR="00C447FC">
        <w:rPr>
          <w:noProof/>
        </w:rPr>
        <w:t>6</w:t>
      </w:r>
      <w:r w:rsidR="00C447FC">
        <w:noBreakHyphen/>
      </w:r>
      <w:r w:rsidR="00C447FC">
        <w:rPr>
          <w:noProof/>
        </w:rPr>
        <w:t>6</w:t>
      </w:r>
      <w:r w:rsidR="00383353">
        <w:rPr>
          <w:noProof/>
        </w:rPr>
        <w:fldChar w:fldCharType="end"/>
      </w:r>
      <w:r>
        <w:t xml:space="preserve"> along with a brief description.</w:t>
      </w:r>
    </w:p>
    <w:p w14:paraId="2D008A63" w14:textId="268C1D85" w:rsidR="00383353" w:rsidRDefault="00383353" w:rsidP="00744CD7">
      <w:pPr>
        <w:pStyle w:val="Caption"/>
      </w:pPr>
      <w:bookmarkStart w:id="736" w:name="_Ref437275551"/>
      <w:bookmarkStart w:id="737" w:name="_Toc21112368"/>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6</w:t>
      </w:r>
      <w:r w:rsidR="00C40ECD">
        <w:fldChar w:fldCharType="end"/>
      </w:r>
      <w:bookmarkEnd w:id="736"/>
      <w:r>
        <w:t xml:space="preserve">. </w:t>
      </w:r>
      <w:r w:rsidRPr="008E0834">
        <w:t>Configuration options for rate control algorithm</w:t>
      </w:r>
      <w:r>
        <w:t>.</w:t>
      </w:r>
      <w:bookmarkEnd w:id="737"/>
    </w:p>
    <w:p w14:paraId="08C9B52F" w14:textId="77777777" w:rsidR="008D0120" w:rsidRPr="00FC01EB" w:rsidRDefault="008D0120"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1"/>
        <w:gridCol w:w="7518"/>
      </w:tblGrid>
      <w:tr w:rsidR="008D0120" w14:paraId="56F1972A" w14:textId="77777777" w:rsidTr="00870334">
        <w:tc>
          <w:tcPr>
            <w:tcW w:w="2194" w:type="dxa"/>
            <w:shd w:val="clear" w:color="auto" w:fill="auto"/>
          </w:tcPr>
          <w:p w14:paraId="3D388EE9" w14:textId="77777777" w:rsidR="008D0120" w:rsidRPr="00AA7FEC" w:rsidRDefault="008D0120" w:rsidP="00870334">
            <w:pPr>
              <w:jc w:val="left"/>
              <w:rPr>
                <w:b/>
              </w:rPr>
            </w:pPr>
            <w:r w:rsidRPr="00AA7FEC">
              <w:rPr>
                <w:b/>
              </w:rPr>
              <w:t>Parameter name</w:t>
            </w:r>
          </w:p>
        </w:tc>
        <w:tc>
          <w:tcPr>
            <w:tcW w:w="7751" w:type="dxa"/>
            <w:shd w:val="clear" w:color="auto" w:fill="auto"/>
          </w:tcPr>
          <w:p w14:paraId="3DCF5B62" w14:textId="77777777" w:rsidR="008D0120" w:rsidRPr="0041044E" w:rsidRDefault="008D0120" w:rsidP="00870334">
            <w:pPr>
              <w:jc w:val="left"/>
              <w:rPr>
                <w:b/>
              </w:rPr>
            </w:pPr>
            <w:r w:rsidRPr="0041044E">
              <w:rPr>
                <w:b/>
              </w:rPr>
              <w:t>Description</w:t>
            </w:r>
          </w:p>
        </w:tc>
      </w:tr>
      <w:tr w:rsidR="008D0120" w14:paraId="010F2A5D" w14:textId="77777777" w:rsidTr="00870334">
        <w:tc>
          <w:tcPr>
            <w:tcW w:w="2194" w:type="dxa"/>
            <w:shd w:val="clear" w:color="auto" w:fill="auto"/>
          </w:tcPr>
          <w:p w14:paraId="0D411AED" w14:textId="77777777" w:rsidR="008D0120" w:rsidRDefault="008D0120" w:rsidP="00870334">
            <w:proofErr w:type="spellStart"/>
            <w:r w:rsidRPr="00974A67">
              <w:rPr>
                <w:rStyle w:val="EncoderConfigChar"/>
              </w:rPr>
              <w:t>TargetBitrate</w:t>
            </w:r>
            <w:proofErr w:type="spellEnd"/>
          </w:p>
        </w:tc>
        <w:tc>
          <w:tcPr>
            <w:tcW w:w="7751" w:type="dxa"/>
            <w:shd w:val="clear" w:color="auto" w:fill="auto"/>
          </w:tcPr>
          <w:p w14:paraId="15B2A275" w14:textId="065A5875" w:rsidR="008D0120" w:rsidRDefault="008D0120" w:rsidP="00870334">
            <w:r>
              <w:t>Target bit</w:t>
            </w:r>
            <w:r w:rsidR="00503ACB">
              <w:t xml:space="preserve"> </w:t>
            </w:r>
            <w:r>
              <w:t>rate for the whole sequence measured in bit per second (bps)</w:t>
            </w:r>
            <w:r w:rsidR="004D1973">
              <w:t>.</w:t>
            </w:r>
          </w:p>
        </w:tc>
      </w:tr>
      <w:tr w:rsidR="008D0120" w14:paraId="079B041F" w14:textId="77777777" w:rsidTr="00870334">
        <w:tc>
          <w:tcPr>
            <w:tcW w:w="2194" w:type="dxa"/>
            <w:shd w:val="clear" w:color="auto" w:fill="auto"/>
          </w:tcPr>
          <w:p w14:paraId="3DD8ECAE" w14:textId="77777777" w:rsidR="008D0120" w:rsidRDefault="008D0120" w:rsidP="00870334">
            <w:proofErr w:type="spellStart"/>
            <w:r w:rsidRPr="00974A67">
              <w:rPr>
                <w:rStyle w:val="EncoderConfigChar"/>
              </w:rPr>
              <w:t>KeepHierarchicalBit</w:t>
            </w:r>
            <w:proofErr w:type="spellEnd"/>
          </w:p>
        </w:tc>
        <w:tc>
          <w:tcPr>
            <w:tcW w:w="7751" w:type="dxa"/>
            <w:shd w:val="clear" w:color="auto" w:fill="auto"/>
          </w:tcPr>
          <w:p w14:paraId="45FCA036" w14:textId="77777777" w:rsidR="008D0120" w:rsidRDefault="008D0120" w:rsidP="00870334">
            <w:r>
              <w:t>Determines how bit allocation is done across different pictures. Allowed values are: 0 = uniform, 1 fixed ratio according to the used GOP structure (i.e. random access or low delay) and 2 = adaptive with respect to the source content</w:t>
            </w:r>
            <w:r w:rsidR="004D1973">
              <w:t>.</w:t>
            </w:r>
          </w:p>
        </w:tc>
      </w:tr>
      <w:tr w:rsidR="008D0120" w14:paraId="363736CB" w14:textId="77777777" w:rsidTr="00870334">
        <w:tc>
          <w:tcPr>
            <w:tcW w:w="2194" w:type="dxa"/>
            <w:shd w:val="clear" w:color="auto" w:fill="auto"/>
          </w:tcPr>
          <w:p w14:paraId="60F9DE32" w14:textId="77777777" w:rsidR="008D0120" w:rsidRDefault="008D0120" w:rsidP="00870334">
            <w:proofErr w:type="spellStart"/>
            <w:r w:rsidRPr="00974A67">
              <w:rPr>
                <w:rStyle w:val="EncoderConfigChar"/>
              </w:rPr>
              <w:t>LCULevelRateControl</w:t>
            </w:r>
            <w:proofErr w:type="spellEnd"/>
          </w:p>
        </w:tc>
        <w:tc>
          <w:tcPr>
            <w:tcW w:w="7751" w:type="dxa"/>
            <w:shd w:val="clear" w:color="auto" w:fill="auto"/>
          </w:tcPr>
          <w:p w14:paraId="6CCE0232" w14:textId="773E6AEF" w:rsidR="008D0120" w:rsidRDefault="008D0120" w:rsidP="0042684C">
            <w:r>
              <w:t>Switch between CT</w:t>
            </w:r>
            <w:r w:rsidR="0042684C">
              <w:t>B</w:t>
            </w:r>
            <w:r>
              <w:t>-based or picture-based rate control</w:t>
            </w:r>
            <w:r w:rsidR="004D1973">
              <w:t>.</w:t>
            </w:r>
          </w:p>
        </w:tc>
      </w:tr>
      <w:tr w:rsidR="008D0120" w14:paraId="7E0F051B" w14:textId="77777777" w:rsidTr="00870334">
        <w:tc>
          <w:tcPr>
            <w:tcW w:w="2194" w:type="dxa"/>
            <w:shd w:val="clear" w:color="auto" w:fill="auto"/>
          </w:tcPr>
          <w:p w14:paraId="7F3DE2AF" w14:textId="77777777" w:rsidR="008D0120" w:rsidRDefault="008D0120" w:rsidP="00870334">
            <w:proofErr w:type="spellStart"/>
            <w:r w:rsidRPr="00974A67">
              <w:rPr>
                <w:rStyle w:val="EncoderConfigChar"/>
              </w:rPr>
              <w:lastRenderedPageBreak/>
              <w:t>RCLCUSeparateModel</w:t>
            </w:r>
            <w:proofErr w:type="spellEnd"/>
          </w:p>
        </w:tc>
        <w:tc>
          <w:tcPr>
            <w:tcW w:w="7751" w:type="dxa"/>
            <w:shd w:val="clear" w:color="auto" w:fill="auto"/>
          </w:tcPr>
          <w:p w14:paraId="042E44B8" w14:textId="30994817" w:rsidR="008D0120" w:rsidRDefault="008D0120" w:rsidP="0042684C">
            <w:r>
              <w:t xml:space="preserve">Selects whether to use </w:t>
            </w:r>
            <w:r w:rsidRPr="006509C2">
              <w:rPr>
                <w:i/>
                <w:szCs w:val="22"/>
                <w:lang w:eastAsia="ko-KR"/>
              </w:rPr>
              <w:t>α</w:t>
            </w:r>
            <w:r w:rsidRPr="006509C2">
              <w:rPr>
                <w:szCs w:val="22"/>
                <w:lang w:eastAsia="ko-KR"/>
              </w:rPr>
              <w:t xml:space="preserve"> and </w:t>
            </w:r>
            <w:r w:rsidRPr="006509C2">
              <w:rPr>
                <w:i/>
                <w:szCs w:val="22"/>
                <w:lang w:eastAsia="ko-KR"/>
              </w:rPr>
              <w:t>β</w:t>
            </w:r>
            <w:r w:rsidRPr="006509C2">
              <w:rPr>
                <w:szCs w:val="22"/>
                <w:lang w:eastAsia="ko-KR"/>
              </w:rPr>
              <w:t xml:space="preserve"> parameters on a CT</w:t>
            </w:r>
            <w:r w:rsidR="0042684C">
              <w:rPr>
                <w:szCs w:val="22"/>
                <w:lang w:eastAsia="ko-KR"/>
              </w:rPr>
              <w:t>B</w:t>
            </w:r>
            <w:r w:rsidRPr="006509C2">
              <w:rPr>
                <w:szCs w:val="22"/>
                <w:lang w:eastAsia="ko-KR"/>
              </w:rPr>
              <w:t xml:space="preserve"> or </w:t>
            </w:r>
            <w:r>
              <w:rPr>
                <w:szCs w:val="22"/>
                <w:lang w:eastAsia="ko-KR"/>
              </w:rPr>
              <w:t>picture</w:t>
            </w:r>
            <w:r w:rsidRPr="006509C2">
              <w:rPr>
                <w:szCs w:val="22"/>
                <w:lang w:eastAsia="ko-KR"/>
              </w:rPr>
              <w:t xml:space="preserve"> basis</w:t>
            </w:r>
            <w:r w:rsidR="004D1973">
              <w:rPr>
                <w:szCs w:val="22"/>
                <w:lang w:eastAsia="ko-KR"/>
              </w:rPr>
              <w:t>.</w:t>
            </w:r>
          </w:p>
        </w:tc>
      </w:tr>
      <w:tr w:rsidR="004D1973" w14:paraId="5433DF3B" w14:textId="77777777" w:rsidTr="00870334">
        <w:tc>
          <w:tcPr>
            <w:tcW w:w="2194" w:type="dxa"/>
            <w:shd w:val="clear" w:color="auto" w:fill="auto"/>
          </w:tcPr>
          <w:p w14:paraId="2143DAD7" w14:textId="77777777" w:rsidR="004D1973" w:rsidRPr="00F6276D" w:rsidRDefault="004D1973" w:rsidP="00870334">
            <w:proofErr w:type="spellStart"/>
            <w:r w:rsidRPr="00974A67">
              <w:rPr>
                <w:rStyle w:val="EncoderConfigChar"/>
              </w:rPr>
              <w:t>InitialQP</w:t>
            </w:r>
            <w:proofErr w:type="spellEnd"/>
          </w:p>
        </w:tc>
        <w:tc>
          <w:tcPr>
            <w:tcW w:w="7751" w:type="dxa"/>
            <w:shd w:val="clear" w:color="auto" w:fill="auto"/>
          </w:tcPr>
          <w:p w14:paraId="432F31AA" w14:textId="77777777" w:rsidR="004D1973" w:rsidRDefault="00554E84" w:rsidP="00554E84">
            <w:r>
              <w:t>When specified this i</w:t>
            </w:r>
            <w:r w:rsidR="004D1973" w:rsidRPr="00554E84">
              <w:t>nitial QP</w:t>
            </w:r>
            <w:r>
              <w:t xml:space="preserve"> is used for the first (Intra) picture. If </w:t>
            </w:r>
            <w:proofErr w:type="spellStart"/>
            <w:r w:rsidRPr="00974A67">
              <w:rPr>
                <w:rStyle w:val="EncoderConfigChar"/>
              </w:rPr>
              <w:t>RCForceIntraQP</w:t>
            </w:r>
            <w:proofErr w:type="spellEnd"/>
            <w:r>
              <w:t xml:space="preserve"> is enabled, then this value is used for all pictures at temporal layer 0.</w:t>
            </w:r>
          </w:p>
          <w:p w14:paraId="04910C25" w14:textId="77777777" w:rsidR="00554E84" w:rsidRDefault="00554E84" w:rsidP="00554E84">
            <w:r>
              <w:t>When this option has effect, λ is set as follows:</w:t>
            </w:r>
          </w:p>
          <w:p w14:paraId="4B8BA28F" w14:textId="77777777" w:rsidR="00554E84" w:rsidRPr="00462D61" w:rsidRDefault="00462D61" w:rsidP="00462D61">
            <m:oMathPara>
              <m:oMathParaPr>
                <m:jc m:val="left"/>
              </m:oMathParaPr>
              <m:oMath>
                <m:r>
                  <w:rPr>
                    <w:rFonts w:ascii="Cambria Math" w:hAnsi="Cambria Math"/>
                  </w:rPr>
                  <m:t>λ=0.57×</m:t>
                </m:r>
                <m:d>
                  <m:dPr>
                    <m:ctrlPr>
                      <w:rPr>
                        <w:rFonts w:ascii="Cambria Math" w:hAnsi="Cambria Math"/>
                        <w:i/>
                      </w:rPr>
                    </m:ctrlPr>
                  </m:dPr>
                  <m:e>
                    <m:r>
                      <w:rPr>
                        <w:rFonts w:ascii="Cambria Math" w:hAnsi="Cambria Math"/>
                      </w:rPr>
                      <m:t>1-Clip</m:t>
                    </m:r>
                    <m:d>
                      <m:dPr>
                        <m:ctrlPr>
                          <w:rPr>
                            <w:rFonts w:ascii="Cambria Math" w:hAnsi="Cambria Math"/>
                            <w:i/>
                          </w:rPr>
                        </m:ctrlPr>
                      </m:dPr>
                      <m:e>
                        <m:r>
                          <w:rPr>
                            <w:rFonts w:ascii="Cambria Math" w:hAnsi="Cambria Math"/>
                          </w:rPr>
                          <m:t>0, 0.5, 0.5×</m:t>
                        </m:r>
                        <m:sSub>
                          <m:sSubPr>
                            <m:ctrlPr>
                              <w:rPr>
                                <w:rFonts w:ascii="Cambria Math" w:hAnsi="Cambria Math"/>
                                <w:i/>
                              </w:rPr>
                            </m:ctrlPr>
                          </m:sSubPr>
                          <m:e>
                            <m:r>
                              <w:rPr>
                                <w:rFonts w:ascii="Cambria Math" w:hAnsi="Cambria Math"/>
                              </w:rPr>
                              <m:t>GOP</m:t>
                            </m:r>
                          </m:e>
                          <m:sub>
                            <m:r>
                              <w:rPr>
                                <w:rFonts w:ascii="Cambria Math" w:hAnsi="Cambria Math"/>
                              </w:rPr>
                              <m:t>size</m:t>
                            </m:r>
                          </m:sub>
                        </m:sSub>
                        <m:r>
                          <w:rPr>
                            <w:rFonts w:ascii="Cambria Math" w:hAnsi="Cambria Math"/>
                          </w:rPr>
                          <m:t>-1</m:t>
                        </m:r>
                      </m:e>
                    </m:d>
                  </m:e>
                </m:d>
                <m:r>
                  <w:rPr>
                    <w:rFonts w:ascii="Cambria Math" w:hAnsi="Cambria Math"/>
                  </w:rPr>
                  <m:t>×</m:t>
                </m:r>
                <m:sSup>
                  <m:sSupPr>
                    <m:ctrlPr>
                      <w:rPr>
                        <w:rFonts w:ascii="Cambria Math" w:hAnsi="Cambria Math"/>
                        <w:i/>
                      </w:rPr>
                    </m:ctrlPr>
                  </m:sSupPr>
                  <m:e>
                    <m:r>
                      <w:rPr>
                        <w:rFonts w:ascii="Cambria Math" w:hAnsi="Cambria Math"/>
                      </w:rPr>
                      <m:t>2</m:t>
                    </m:r>
                  </m:e>
                  <m:sup>
                    <m:f>
                      <m:fPr>
                        <m:type m:val="skw"/>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QP</m:t>
                            </m:r>
                          </m:e>
                          <m:sub>
                            <m:r>
                              <w:rPr>
                                <w:rFonts w:ascii="Cambria Math" w:hAnsi="Cambria Math"/>
                              </w:rPr>
                              <m:t>slice</m:t>
                            </m:r>
                          </m:sub>
                        </m:sSub>
                        <m:r>
                          <w:rPr>
                            <w:rFonts w:ascii="Cambria Math" w:hAnsi="Cambria Math"/>
                          </w:rPr>
                          <m:t>-12)</m:t>
                        </m:r>
                      </m:num>
                      <m:den>
                        <m:r>
                          <w:rPr>
                            <w:rFonts w:ascii="Cambria Math" w:hAnsi="Cambria Math"/>
                          </w:rPr>
                          <m:t>3</m:t>
                        </m:r>
                      </m:den>
                    </m:f>
                  </m:sup>
                </m:sSup>
              </m:oMath>
            </m:oMathPara>
          </w:p>
          <w:p w14:paraId="46E82DDA" w14:textId="77777777" w:rsidR="00462D61" w:rsidRPr="00462D61" w:rsidRDefault="00462D61" w:rsidP="00462D61">
            <w:r>
              <w:t xml:space="preserve">Where </w:t>
            </w:r>
            <w:proofErr w:type="spellStart"/>
            <w:r w:rsidRPr="00462D61">
              <w:rPr>
                <w:i/>
              </w:rPr>
              <w:t>GOP</w:t>
            </w:r>
            <w:r w:rsidRPr="00462D61">
              <w:rPr>
                <w:i/>
                <w:vertAlign w:val="subscript"/>
              </w:rPr>
              <w:t>size</w:t>
            </w:r>
            <w:proofErr w:type="spellEnd"/>
            <w:r>
              <w:t xml:space="preserve"> is the size of the GOP in frames and </w:t>
            </w:r>
            <w:proofErr w:type="spellStart"/>
            <w:r w:rsidRPr="00462D61">
              <w:rPr>
                <w:i/>
              </w:rPr>
              <w:t>QP</w:t>
            </w:r>
            <w:r w:rsidRPr="00462D61">
              <w:rPr>
                <w:i/>
                <w:vertAlign w:val="subscript"/>
              </w:rPr>
              <w:t>slice</w:t>
            </w:r>
            <w:proofErr w:type="spellEnd"/>
            <w:r>
              <w:t xml:space="preserve"> is the value specified with the ‘</w:t>
            </w:r>
            <w:proofErr w:type="spellStart"/>
            <w:r w:rsidRPr="00974A67">
              <w:rPr>
                <w:rStyle w:val="EncoderConfigChar"/>
              </w:rPr>
              <w:t>InitialQP</w:t>
            </w:r>
            <w:proofErr w:type="spellEnd"/>
            <w:r>
              <w:t>’ option.</w:t>
            </w:r>
          </w:p>
        </w:tc>
      </w:tr>
      <w:tr w:rsidR="008D0120" w14:paraId="22D79D06" w14:textId="77777777" w:rsidTr="00870334">
        <w:tc>
          <w:tcPr>
            <w:tcW w:w="2194" w:type="dxa"/>
            <w:shd w:val="clear" w:color="auto" w:fill="auto"/>
          </w:tcPr>
          <w:p w14:paraId="6507CEDF" w14:textId="77777777" w:rsidR="008D0120" w:rsidRPr="00F6276D" w:rsidRDefault="008D0120" w:rsidP="00870334">
            <w:proofErr w:type="spellStart"/>
            <w:r w:rsidRPr="00974A67">
              <w:rPr>
                <w:rStyle w:val="EncoderConfigChar"/>
              </w:rPr>
              <w:t>RCForceIntraQP</w:t>
            </w:r>
            <w:proofErr w:type="spellEnd"/>
          </w:p>
        </w:tc>
        <w:tc>
          <w:tcPr>
            <w:tcW w:w="7751" w:type="dxa"/>
            <w:shd w:val="clear" w:color="auto" w:fill="auto"/>
          </w:tcPr>
          <w:p w14:paraId="77982530" w14:textId="77777777" w:rsidR="008D0120" w:rsidRDefault="008D0120" w:rsidP="00870334">
            <w:r>
              <w:t xml:space="preserve">Force QP value for intra-pictures to be equal to the value specified with </w:t>
            </w:r>
            <w:proofErr w:type="spellStart"/>
            <w:r w:rsidRPr="00974A67">
              <w:rPr>
                <w:rStyle w:val="EncoderConfigChar"/>
              </w:rPr>
              <w:t>InitialQP</w:t>
            </w:r>
            <w:proofErr w:type="spellEnd"/>
            <w:r w:rsidR="004D1973">
              <w:rPr>
                <w:lang w:val="en-AU"/>
              </w:rPr>
              <w:t>.</w:t>
            </w:r>
          </w:p>
        </w:tc>
      </w:tr>
    </w:tbl>
    <w:p w14:paraId="44AFA8F3" w14:textId="77777777" w:rsidR="005669D7" w:rsidRDefault="005669D7" w:rsidP="00974A67">
      <w:pPr>
        <w:rPr>
          <w:lang w:val="en-AU"/>
        </w:rPr>
      </w:pPr>
      <w:bookmarkStart w:id="738" w:name="_Ref432097744"/>
    </w:p>
    <w:p w14:paraId="21F14DD8" w14:textId="668CE276" w:rsidR="005669D7" w:rsidRDefault="005669D7" w:rsidP="00974A67">
      <w:pPr>
        <w:rPr>
          <w:lang w:val="en-AU"/>
        </w:rPr>
      </w:pPr>
      <w:r>
        <w:rPr>
          <w:lang w:val="en-AU"/>
        </w:rPr>
        <w:t>The following subsections will describe the rate control workflow for bit allocation at different levels (e.g. GOP, picture and CT</w:t>
      </w:r>
      <w:r w:rsidR="0042684C">
        <w:rPr>
          <w:lang w:val="en-AU"/>
        </w:rPr>
        <w:t>B</w:t>
      </w:r>
      <w:r>
        <w:rPr>
          <w:lang w:val="en-AU"/>
        </w:rPr>
        <w:t>) and update of the model parameters.</w:t>
      </w:r>
    </w:p>
    <w:p w14:paraId="41440999" w14:textId="77777777" w:rsidR="00F56741" w:rsidRDefault="00521207" w:rsidP="00F33EE7">
      <w:pPr>
        <w:pStyle w:val="Heading3"/>
        <w:rPr>
          <w:lang w:val="en-AU"/>
        </w:rPr>
      </w:pPr>
      <w:bookmarkStart w:id="739" w:name="_Toc21112464"/>
      <w:r>
        <w:rPr>
          <w:lang w:val="en-AU"/>
        </w:rPr>
        <w:t>W</w:t>
      </w:r>
      <w:r w:rsidR="00F56741">
        <w:rPr>
          <w:lang w:val="en-AU"/>
        </w:rPr>
        <w:t>orkflow</w:t>
      </w:r>
      <w:r>
        <w:rPr>
          <w:lang w:val="en-AU"/>
        </w:rPr>
        <w:t xml:space="preserve"> for bit a</w:t>
      </w:r>
      <w:r w:rsidR="00FA731E">
        <w:rPr>
          <w:lang w:val="en-AU"/>
        </w:rPr>
        <w:t>llocation and lambda estimation</w:t>
      </w:r>
      <w:bookmarkEnd w:id="739"/>
    </w:p>
    <w:p w14:paraId="6A30F9E9" w14:textId="77777777" w:rsidR="00F33EE7" w:rsidRPr="00F33EE7" w:rsidRDefault="001F0252" w:rsidP="00974A67">
      <w:pPr>
        <w:pStyle w:val="Heading4"/>
        <w:ind w:left="1701"/>
      </w:pPr>
      <w:bookmarkStart w:id="740" w:name="_Ref461980598"/>
      <w:r>
        <w:t>Sequence-level operation</w:t>
      </w:r>
      <w:bookmarkEnd w:id="740"/>
    </w:p>
    <w:p w14:paraId="73F05CD9" w14:textId="036F582D" w:rsidR="001F7233" w:rsidRDefault="00947E41" w:rsidP="00F33EE7">
      <w:r>
        <w:rPr>
          <w:lang w:val="en-AU"/>
        </w:rPr>
        <w:t xml:space="preserve">The function </w:t>
      </w:r>
      <w:proofErr w:type="spellStart"/>
      <w:r w:rsidRPr="00974A67">
        <w:rPr>
          <w:rStyle w:val="EncoderConfigChar"/>
        </w:rPr>
        <w:t>init</w:t>
      </w:r>
      <w:proofErr w:type="spellEnd"/>
      <w:r>
        <w:rPr>
          <w:lang w:val="en-AU"/>
        </w:rPr>
        <w:t xml:space="preserve"> for class </w:t>
      </w:r>
      <w:proofErr w:type="spellStart"/>
      <w:r w:rsidRPr="00974A67">
        <w:rPr>
          <w:rStyle w:val="EncoderConfigChar"/>
        </w:rPr>
        <w:t>TEncRateCtrl</w:t>
      </w:r>
      <w:proofErr w:type="spellEnd"/>
      <w:r w:rsidRPr="00947E41">
        <w:rPr>
          <w:lang w:val="en-AU"/>
        </w:rPr>
        <w:t xml:space="preserve"> </w:t>
      </w:r>
      <w:r>
        <w:rPr>
          <w:lang w:val="en-AU"/>
        </w:rPr>
        <w:t xml:space="preserve">and </w:t>
      </w:r>
      <w:r w:rsidR="003A5BEF">
        <w:rPr>
          <w:lang w:val="en-AU"/>
        </w:rPr>
        <w:t xml:space="preserve">the function </w:t>
      </w:r>
      <w:r w:rsidR="003A5BEF" w:rsidRPr="00974A67">
        <w:rPr>
          <w:rStyle w:val="EncoderConfigChar"/>
        </w:rPr>
        <w:t>create</w:t>
      </w:r>
      <w:r w:rsidR="003A5BEF">
        <w:rPr>
          <w:lang w:val="en-AU"/>
        </w:rPr>
        <w:t xml:space="preserve"> for class </w:t>
      </w:r>
      <w:proofErr w:type="spellStart"/>
      <w:r w:rsidRPr="00974A67">
        <w:rPr>
          <w:rStyle w:val="EncoderConfigChar"/>
        </w:rPr>
        <w:t>TEncRCSeq</w:t>
      </w:r>
      <w:proofErr w:type="spellEnd"/>
      <w:r>
        <w:rPr>
          <w:lang w:val="en-AU"/>
        </w:rPr>
        <w:t xml:space="preserve"> perform the sequence rate allocation. Accordingly, a</w:t>
      </w:r>
      <w:r w:rsidR="001F7233">
        <w:rPr>
          <w:lang w:val="en-AU"/>
        </w:rPr>
        <w:t xml:space="preserve"> parameter ‘</w:t>
      </w:r>
      <w:proofErr w:type="spellStart"/>
      <w:r w:rsidR="001F7233" w:rsidRPr="00974A67">
        <w:rPr>
          <w:i/>
          <w:lang w:val="en-AU"/>
        </w:rPr>
        <w:t>adaptiveBits</w:t>
      </w:r>
      <w:proofErr w:type="spellEnd"/>
      <w:r w:rsidR="001F7233">
        <w:rPr>
          <w:lang w:val="en-AU"/>
        </w:rPr>
        <w:t>’ is defined.</w:t>
      </w:r>
      <w:r w:rsidR="00590F08">
        <w:rPr>
          <w:lang w:val="en-AU"/>
        </w:rPr>
        <w:t xml:space="preserve"> </w:t>
      </w:r>
      <w:r w:rsidR="001F7233">
        <w:rPr>
          <w:lang w:val="en-AU"/>
        </w:rPr>
        <w:t xml:space="preserve">When </w:t>
      </w:r>
      <w:proofErr w:type="spellStart"/>
      <w:r w:rsidR="001F7233" w:rsidRPr="00974A67">
        <w:rPr>
          <w:rStyle w:val="EncoderConfigChar"/>
        </w:rPr>
        <w:t>KeepHierarchicalBit</w:t>
      </w:r>
      <w:proofErr w:type="spellEnd"/>
      <w:r w:rsidR="001F7233">
        <w:t xml:space="preserve"> is equal to 2 and a GOP size of 4 is used in a low-delay configuration, </w:t>
      </w:r>
      <w:proofErr w:type="spellStart"/>
      <w:r w:rsidR="001F7233" w:rsidRPr="00974A67">
        <w:rPr>
          <w:i/>
          <w:lang w:val="en-AU"/>
        </w:rPr>
        <w:t>a</w:t>
      </w:r>
      <w:r w:rsidR="00590F08" w:rsidRPr="00974A67">
        <w:rPr>
          <w:i/>
          <w:lang w:val="en-AU"/>
        </w:rPr>
        <w:t>daptiveBits</w:t>
      </w:r>
      <w:proofErr w:type="spellEnd"/>
      <w:r w:rsidR="00590F08">
        <w:t xml:space="preserve"> is set equal to 1. </w:t>
      </w:r>
      <w:r w:rsidR="001F7233">
        <w:t xml:space="preserve">When </w:t>
      </w:r>
      <w:proofErr w:type="spellStart"/>
      <w:r w:rsidR="001F7233" w:rsidRPr="00974A67">
        <w:rPr>
          <w:rStyle w:val="EncoderConfigChar"/>
        </w:rPr>
        <w:t>KeepHierarchicalBit</w:t>
      </w:r>
      <w:proofErr w:type="spellEnd"/>
      <w:r w:rsidR="001F7233">
        <w:t xml:space="preserve"> is equal to 2 and a GOP size of 8 is used in a </w:t>
      </w:r>
      <w:proofErr w:type="spellStart"/>
      <w:proofErr w:type="gramStart"/>
      <w:r w:rsidR="001F7233">
        <w:t>non low</w:t>
      </w:r>
      <w:proofErr w:type="spellEnd"/>
      <w:proofErr w:type="gramEnd"/>
      <w:r w:rsidR="001F7233">
        <w:t xml:space="preserve">-delay configuration, (i.e. random access), </w:t>
      </w:r>
      <w:r w:rsidR="001F7233" w:rsidRPr="00974A67">
        <w:rPr>
          <w:i/>
        </w:rPr>
        <w:t>a</w:t>
      </w:r>
      <w:proofErr w:type="spellStart"/>
      <w:r w:rsidR="001F7233" w:rsidRPr="00974A67">
        <w:rPr>
          <w:i/>
          <w:lang w:val="en-AU"/>
        </w:rPr>
        <w:t>daptiveBits</w:t>
      </w:r>
      <w:proofErr w:type="spellEnd"/>
      <w:r w:rsidR="001F7233">
        <w:t xml:space="preserve"> is set equal to 2. Otherwise, </w:t>
      </w:r>
      <w:proofErr w:type="spellStart"/>
      <w:r w:rsidR="001F7233" w:rsidRPr="00974A67">
        <w:rPr>
          <w:i/>
        </w:rPr>
        <w:t>adaptiveBits</w:t>
      </w:r>
      <w:proofErr w:type="spellEnd"/>
      <w:r w:rsidR="001F7233">
        <w:t xml:space="preserve"> is set equal to 0.</w:t>
      </w:r>
    </w:p>
    <w:p w14:paraId="6726DEAD" w14:textId="2861BB2E" w:rsidR="0099728F" w:rsidRPr="00B450E7" w:rsidRDefault="001F7233" w:rsidP="00F33EE7">
      <w:r>
        <w:t xml:space="preserve">A list of ratios </w:t>
      </w:r>
      <w:proofErr w:type="spellStart"/>
      <w:r w:rsidRPr="00A5482C">
        <w:rPr>
          <w:i/>
        </w:rPr>
        <w:t>bitsRatio</w:t>
      </w:r>
      <w:proofErr w:type="spellEnd"/>
      <w:r>
        <w:t xml:space="preserve"> is also set for the above two GOP structures.</w:t>
      </w:r>
      <w:r w:rsidR="005762A3">
        <w:t xml:space="preserve"> Initially the ratios of </w:t>
      </w:r>
      <w:proofErr w:type="spellStart"/>
      <w:r w:rsidR="005762A3" w:rsidRPr="00974A67">
        <w:rPr>
          <w:i/>
        </w:rPr>
        <w:t>bitsRatio</w:t>
      </w:r>
      <w:proofErr w:type="spellEnd"/>
      <w:r w:rsidR="005762A3">
        <w:t xml:space="preserve"> are set with the values listed in </w:t>
      </w:r>
      <w:r w:rsidR="005762A3">
        <w:fldChar w:fldCharType="begin"/>
      </w:r>
      <w:r w:rsidR="005762A3">
        <w:instrText xml:space="preserve"> REF _Ref461975978 \h </w:instrText>
      </w:r>
      <w:r w:rsidR="005762A3">
        <w:fldChar w:fldCharType="separate"/>
      </w:r>
      <w:r w:rsidR="00C447FC">
        <w:t xml:space="preserve">Table </w:t>
      </w:r>
      <w:r w:rsidR="00C447FC">
        <w:rPr>
          <w:noProof/>
        </w:rPr>
        <w:t>6</w:t>
      </w:r>
      <w:r w:rsidR="00C447FC">
        <w:noBreakHyphen/>
      </w:r>
      <w:r w:rsidR="00C447FC">
        <w:rPr>
          <w:noProof/>
        </w:rPr>
        <w:t>4</w:t>
      </w:r>
      <w:r w:rsidR="005762A3">
        <w:fldChar w:fldCharType="end"/>
      </w:r>
      <w:r w:rsidR="005762A3">
        <w:t xml:space="preserve"> and </w:t>
      </w:r>
      <w:r w:rsidR="005762A3">
        <w:fldChar w:fldCharType="begin"/>
      </w:r>
      <w:r w:rsidR="005762A3">
        <w:instrText xml:space="preserve"> REF _Ref461975981 \h </w:instrText>
      </w:r>
      <w:r w:rsidR="005762A3">
        <w:fldChar w:fldCharType="separate"/>
      </w:r>
      <w:r w:rsidR="00C447FC">
        <w:t xml:space="preserve">Table </w:t>
      </w:r>
      <w:r w:rsidR="00C447FC">
        <w:rPr>
          <w:noProof/>
        </w:rPr>
        <w:t>6</w:t>
      </w:r>
      <w:r w:rsidR="00C447FC">
        <w:noBreakHyphen/>
      </w:r>
      <w:r w:rsidR="00C447FC">
        <w:rPr>
          <w:noProof/>
        </w:rPr>
        <w:t>5</w:t>
      </w:r>
      <w:r w:rsidR="005762A3">
        <w:fldChar w:fldCharType="end"/>
      </w:r>
      <w:r w:rsidR="005762A3">
        <w:t xml:space="preserve">, then, depending on the value for parameter </w:t>
      </w:r>
      <w:proofErr w:type="spellStart"/>
      <w:r w:rsidR="005762A3" w:rsidRPr="00974A67">
        <w:rPr>
          <w:i/>
        </w:rPr>
        <w:t>adaptiveBits</w:t>
      </w:r>
      <w:proofErr w:type="spellEnd"/>
      <w:r w:rsidR="005762A3">
        <w:t>, these values are updated on a GOP basis with the number of bits spent in the previous GOP.</w:t>
      </w:r>
    </w:p>
    <w:p w14:paraId="593977C6" w14:textId="77777777" w:rsidR="00F33EE7" w:rsidRDefault="00F33EE7" w:rsidP="00974A67">
      <w:pPr>
        <w:pStyle w:val="Heading4"/>
        <w:ind w:left="1701"/>
      </w:pPr>
      <w:bookmarkStart w:id="741" w:name="_Ref461986482"/>
      <w:bookmarkStart w:id="742" w:name="_Ref462992959"/>
      <w:r>
        <w:t>GOP-</w:t>
      </w:r>
      <w:r w:rsidR="001F0252">
        <w:t>level operation</w:t>
      </w:r>
      <w:bookmarkEnd w:id="741"/>
      <w:bookmarkEnd w:id="742"/>
    </w:p>
    <w:p w14:paraId="0CB4DA79" w14:textId="6B11075C" w:rsidR="009E4A86" w:rsidRDefault="00947E41" w:rsidP="009E4A86">
      <w:pPr>
        <w:rPr>
          <w:lang w:val="en-AU"/>
        </w:rPr>
      </w:pPr>
      <w:r>
        <w:rPr>
          <w:lang w:val="en-AU"/>
        </w:rPr>
        <w:t xml:space="preserve">The function </w:t>
      </w:r>
      <w:r w:rsidR="003A5BEF">
        <w:rPr>
          <w:rStyle w:val="EncoderConfigChar"/>
        </w:rPr>
        <w:t>create</w:t>
      </w:r>
      <w:r>
        <w:rPr>
          <w:lang w:val="en-AU"/>
        </w:rPr>
        <w:t xml:space="preserve"> of class </w:t>
      </w:r>
      <w:proofErr w:type="spellStart"/>
      <w:r w:rsidRPr="00974A67">
        <w:rPr>
          <w:rStyle w:val="EncoderConfigChar"/>
        </w:rPr>
        <w:t>TEncRCGop</w:t>
      </w:r>
      <w:proofErr w:type="spellEnd"/>
      <w:r>
        <w:rPr>
          <w:lang w:val="en-AU"/>
        </w:rPr>
        <w:t xml:space="preserve"> performs the GOP</w:t>
      </w:r>
      <w:r w:rsidR="000D39FF">
        <w:rPr>
          <w:lang w:val="en-AU"/>
        </w:rPr>
        <w:t>-</w:t>
      </w:r>
      <w:r>
        <w:rPr>
          <w:lang w:val="en-AU"/>
        </w:rPr>
        <w:t xml:space="preserve">level rate allocation. </w:t>
      </w:r>
      <w:r w:rsidR="009E4A86" w:rsidRPr="009E4A86">
        <w:rPr>
          <w:lang w:val="en-AU"/>
        </w:rPr>
        <w:t xml:space="preserve">Firstly, </w:t>
      </w:r>
      <w:r w:rsidR="006C0DE8">
        <w:rPr>
          <w:lang w:val="en-AU"/>
        </w:rPr>
        <w:t>the</w:t>
      </w:r>
      <w:r w:rsidR="006C0DE8" w:rsidRPr="009E4A86">
        <w:rPr>
          <w:lang w:val="en-AU"/>
        </w:rPr>
        <w:t xml:space="preserve"> </w:t>
      </w:r>
      <w:r w:rsidR="009E4A86" w:rsidRPr="009E4A86">
        <w:rPr>
          <w:lang w:val="en-AU"/>
        </w:rPr>
        <w:t xml:space="preserve">target bits for the </w:t>
      </w:r>
      <w:r w:rsidR="006C0DE8">
        <w:rPr>
          <w:lang w:val="en-AU"/>
        </w:rPr>
        <w:t xml:space="preserve">current </w:t>
      </w:r>
      <w:r w:rsidR="009E4A86" w:rsidRPr="009E4A86">
        <w:rPr>
          <w:lang w:val="en-AU"/>
        </w:rPr>
        <w:t>GOP</w:t>
      </w:r>
      <w:r w:rsidR="006C0DE8">
        <w:rPr>
          <w:lang w:val="en-AU"/>
        </w:rPr>
        <w:t xml:space="preserve"> are estimated</w:t>
      </w:r>
      <w:r w:rsidR="00E67435">
        <w:rPr>
          <w:lang w:val="en-AU"/>
        </w:rPr>
        <w:t xml:space="preserve"> as follows:</w:t>
      </w:r>
    </w:p>
    <w:p w14:paraId="112E0AE2" w14:textId="40D79F04" w:rsidR="00F550A7" w:rsidRPr="00501C90" w:rsidRDefault="00011902" w:rsidP="009E4A86">
      <w:pPr>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=max</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m:t>
              </m:r>
              <m:f>
                <m:fPr>
                  <m:ctrlPr>
                    <w:rPr>
                      <w:rFonts w:ascii="Cambria Math" w:hAnsi="Cambria Math"/>
                      <w:i/>
                      <w:lang w:val="en-AU"/>
                    </w:rPr>
                  </m:ctrlPr>
                </m:fPr>
                <m:num>
                  <m:sSub>
                    <m:sSubPr>
                      <m:ctrlPr>
                        <w:rPr>
                          <w:rFonts w:ascii="Cambria Math" w:hAnsi="Cambria Math"/>
                          <w:i/>
                          <w:lang w:val="en-AU"/>
                        </w:rPr>
                      </m:ctrlPr>
                    </m:sSubPr>
                    <m:e>
                      <m:r>
                        <w:rPr>
                          <w:rFonts w:ascii="Cambria Math" w:hAnsi="Cambria Math"/>
                          <w:lang w:val="en-AU"/>
                        </w:rPr>
                        <m:t>RemainBits</m:t>
                      </m:r>
                    </m:e>
                    <m:sub>
                      <m:r>
                        <w:rPr>
                          <w:rFonts w:ascii="Cambria Math" w:hAnsi="Cambria Math"/>
                          <w:lang w:val="en-AU"/>
                        </w:rPr>
                        <m:t>Seq</m:t>
                      </m:r>
                    </m:sub>
                  </m:sSub>
                  <m:r>
                    <w:rPr>
                      <w:rFonts w:ascii="Cambria Math" w:hAnsi="Cambria Math"/>
                      <w:lang w:val="en-AU"/>
                    </w:rPr>
                    <m:t>-</m:t>
                  </m:r>
                  <m:f>
                    <m:fPr>
                      <m:ctrlPr>
                        <w:rPr>
                          <w:rFonts w:ascii="Cambria Math" w:hAnsi="Cambria Math"/>
                          <w:i/>
                          <w:lang w:val="en-AU"/>
                        </w:rPr>
                      </m:ctrlPr>
                    </m:fPr>
                    <m:num>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Seq</m:t>
                          </m:r>
                        </m:sub>
                      </m:sSub>
                    </m:num>
                    <m:den>
                      <m:sSub>
                        <m:sSubPr>
                          <m:ctrlPr>
                            <w:rPr>
                              <w:rFonts w:ascii="Cambria Math" w:hAnsi="Cambria Math"/>
                              <w:i/>
                              <w:lang w:val="en-AU"/>
                            </w:rPr>
                          </m:ctrlPr>
                        </m:sSubPr>
                        <m:e>
                          <m:r>
                            <w:rPr>
                              <w:rFonts w:ascii="Cambria Math" w:hAnsi="Cambria Math"/>
                              <w:lang w:val="en-AU"/>
                            </w:rPr>
                            <m:t>TotalFrames</m:t>
                          </m:r>
                        </m:e>
                        <m:sub>
                          <m:r>
                            <w:rPr>
                              <w:rFonts w:ascii="Cambria Math" w:hAnsi="Cambria Math"/>
                              <w:lang w:val="en-AU"/>
                            </w:rPr>
                            <m:t>Seq</m:t>
                          </m:r>
                        </m:sub>
                      </m:sSub>
                    </m:den>
                  </m:f>
                  <m:r>
                    <w:rPr>
                      <w:rFonts w:ascii="Cambria Math" w:hAnsi="Cambria Math"/>
                      <w:lang w:val="en-AU"/>
                    </w:rPr>
                    <m:t>∙</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picsLeft</m:t>
                          </m:r>
                        </m:e>
                        <m:sub>
                          <m:r>
                            <w:rPr>
                              <w:rFonts w:ascii="Cambria Math" w:hAnsi="Cambria Math"/>
                              <w:lang w:val="en-AU"/>
                            </w:rPr>
                            <m:t>Seq</m:t>
                          </m:r>
                        </m:sub>
                      </m:sSub>
                      <m:r>
                        <w:rPr>
                          <w:rFonts w:ascii="Cambria Math" w:hAnsi="Cambria Math"/>
                          <w:lang w:val="en-AU"/>
                        </w:rPr>
                        <m:t>-picCount</m:t>
                      </m:r>
                    </m:e>
                  </m:d>
                </m:num>
                <m:den>
                  <m:r>
                    <w:rPr>
                      <w:rFonts w:ascii="Cambria Math" w:hAnsi="Cambria Math"/>
                      <w:lang w:val="en-AU"/>
                    </w:rPr>
                    <m:t>picCount</m:t>
                  </m:r>
                </m:den>
              </m:f>
              <m:r>
                <w:rPr>
                  <w:rFonts w:ascii="Cambria Math" w:hAnsi="Cambria Math"/>
                  <w:lang w:val="en-AU"/>
                </w:rPr>
                <m:t>,200</m:t>
              </m:r>
            </m:e>
          </m:d>
        </m:oMath>
      </m:oMathPara>
    </w:p>
    <w:p w14:paraId="55ED5CFF" w14:textId="16C3421D" w:rsidR="00E67435" w:rsidRDefault="006C0DE8" w:rsidP="009E4A86">
      <w:pPr>
        <w:rPr>
          <w:lang w:val="en-AU"/>
        </w:rPr>
      </w:pPr>
      <w:r>
        <w:rPr>
          <w:lang w:val="en-AU"/>
        </w:rPr>
        <w:t xml:space="preserve">where </w:t>
      </w:r>
      <w:proofErr w:type="spellStart"/>
      <w:r w:rsidRPr="00974A67">
        <w:rPr>
          <w:i/>
          <w:lang w:val="en-AU"/>
        </w:rPr>
        <w:t>picCount</w:t>
      </w:r>
      <w:proofErr w:type="spellEnd"/>
      <w:r>
        <w:rPr>
          <w:lang w:val="en-AU"/>
        </w:rPr>
        <w:t xml:space="preserve"> </w:t>
      </w:r>
      <w:r w:rsidR="00C45994">
        <w:rPr>
          <w:lang w:val="en-AU"/>
        </w:rPr>
        <w:t xml:space="preserve">denotes a </w:t>
      </w:r>
      <w:r>
        <w:rPr>
          <w:lang w:val="en-AU"/>
        </w:rPr>
        <w:t xml:space="preserve">smoothing window of up to 40 pictures. If the value of the parameter </w:t>
      </w:r>
      <w:proofErr w:type="spellStart"/>
      <w:r w:rsidRPr="00974A67">
        <w:rPr>
          <w:i/>
          <w:lang w:val="en-AU"/>
        </w:rPr>
        <w:t>adaptiveBits</w:t>
      </w:r>
      <w:proofErr w:type="spellEnd"/>
      <w:r>
        <w:rPr>
          <w:lang w:val="en-AU"/>
        </w:rPr>
        <w:t xml:space="preserve"> (see Section </w:t>
      </w:r>
      <w:r>
        <w:rPr>
          <w:lang w:val="en-AU"/>
        </w:rPr>
        <w:fldChar w:fldCharType="begin"/>
      </w:r>
      <w:r>
        <w:rPr>
          <w:lang w:val="en-AU"/>
        </w:rPr>
        <w:instrText xml:space="preserve"> REF _Ref461980598 \r \h </w:instrText>
      </w:r>
      <w:r>
        <w:rPr>
          <w:lang w:val="en-AU"/>
        </w:rPr>
      </w:r>
      <w:r>
        <w:rPr>
          <w:lang w:val="en-AU"/>
        </w:rPr>
        <w:fldChar w:fldCharType="separate"/>
      </w:r>
      <w:r w:rsidR="00C447FC">
        <w:rPr>
          <w:lang w:val="en-AU"/>
        </w:rPr>
        <w:t>6.9.1.1</w:t>
      </w:r>
      <w:r>
        <w:rPr>
          <w:lang w:val="en-AU"/>
        </w:rPr>
        <w:fldChar w:fldCharType="end"/>
      </w:r>
      <w:r>
        <w:rPr>
          <w:lang w:val="en-AU"/>
        </w:rPr>
        <w:t xml:space="preserve">) is greater than zero then </w:t>
      </w:r>
      <w:r w:rsidR="00947E41">
        <w:rPr>
          <w:lang w:val="en-AU"/>
        </w:rPr>
        <w:t xml:space="preserve">the values for </w:t>
      </w:r>
      <w:proofErr w:type="spellStart"/>
      <w:r w:rsidR="00947E41" w:rsidRPr="00974A67">
        <w:rPr>
          <w:i/>
          <w:lang w:val="en-AU"/>
        </w:rPr>
        <w:t>bitsRatio</w:t>
      </w:r>
      <w:proofErr w:type="spellEnd"/>
      <w:r w:rsidR="00947E41">
        <w:rPr>
          <w:lang w:val="en-AU"/>
        </w:rPr>
        <w:t xml:space="preserve"> are adjusted as follows. Let </w:t>
      </w:r>
      <w:r w:rsidR="00947E41" w:rsidRPr="00974A67">
        <w:rPr>
          <w:i/>
          <w:lang w:val="en-AU"/>
        </w:rPr>
        <w:t>λ</w:t>
      </w:r>
      <w:r w:rsidR="00947E41" w:rsidRPr="00974A67">
        <w:rPr>
          <w:i/>
          <w:vertAlign w:val="subscript"/>
          <w:lang w:val="en-AU"/>
        </w:rPr>
        <w:t>L1</w:t>
      </w:r>
      <w:r w:rsidR="00947E41">
        <w:rPr>
          <w:lang w:val="en-AU"/>
        </w:rPr>
        <w:t xml:space="preserve"> denote the </w:t>
      </w:r>
      <w:proofErr w:type="spellStart"/>
      <w:r w:rsidR="00947E41">
        <w:rPr>
          <w:lang w:val="en-AU"/>
        </w:rPr>
        <w:t>Lagrangian</w:t>
      </w:r>
      <w:proofErr w:type="spellEnd"/>
      <w:r w:rsidR="00947E41">
        <w:rPr>
          <w:lang w:val="en-AU"/>
        </w:rPr>
        <w:t xml:space="preserve"> multiplier for the picture at hierarchical level equal to 1 in the GOP structure and let </w:t>
      </w:r>
      <w:proofErr w:type="spellStart"/>
      <w:r w:rsidR="00947E41" w:rsidRPr="00974A67">
        <w:rPr>
          <w:i/>
          <w:lang w:val="en-AU"/>
        </w:rPr>
        <w:t>lambdaRatio</w:t>
      </w:r>
      <w:proofErr w:type="spellEnd"/>
      <w:r w:rsidR="00947E41">
        <w:rPr>
          <w:lang w:val="en-AU"/>
        </w:rPr>
        <w:t>(</w:t>
      </w:r>
      <w:proofErr w:type="spellStart"/>
      <w:r w:rsidR="00947E41" w:rsidRPr="00974A67">
        <w:rPr>
          <w:i/>
          <w:lang w:val="en-AU"/>
        </w:rPr>
        <w:t>i</w:t>
      </w:r>
      <w:proofErr w:type="spellEnd"/>
      <w:r w:rsidR="00947E41">
        <w:rPr>
          <w:lang w:val="en-AU"/>
        </w:rPr>
        <w:t xml:space="preserve">) for </w:t>
      </w:r>
      <w:proofErr w:type="spellStart"/>
      <w:r w:rsidR="00947E41" w:rsidRPr="00974A67">
        <w:rPr>
          <w:i/>
          <w:lang w:val="en-AU"/>
        </w:rPr>
        <w:t>i</w:t>
      </w:r>
      <w:proofErr w:type="spellEnd"/>
      <w:r w:rsidR="00947E41">
        <w:rPr>
          <w:lang w:val="en-AU"/>
        </w:rPr>
        <w:t xml:space="preserve"> = </w:t>
      </w:r>
      <w:proofErr w:type="gramStart"/>
      <w:r w:rsidR="00947E41">
        <w:rPr>
          <w:lang w:val="en-AU"/>
        </w:rPr>
        <w:t>0,…</w:t>
      </w:r>
      <w:proofErr w:type="gramEnd"/>
      <w:r w:rsidR="00947E41">
        <w:rPr>
          <w:lang w:val="en-AU"/>
        </w:rPr>
        <w:t>,</w:t>
      </w:r>
      <w:proofErr w:type="spellStart"/>
      <w:r w:rsidR="00947E41" w:rsidRPr="00974A67">
        <w:rPr>
          <w:i/>
          <w:lang w:val="en-AU"/>
        </w:rPr>
        <w:t>GOP</w:t>
      </w:r>
      <w:r w:rsidR="00947E41" w:rsidRPr="00974A67">
        <w:rPr>
          <w:i/>
          <w:vertAlign w:val="subscript"/>
          <w:lang w:val="en-AU"/>
        </w:rPr>
        <w:t>size</w:t>
      </w:r>
      <w:proofErr w:type="spellEnd"/>
      <w:r w:rsidR="00947E41">
        <w:rPr>
          <w:lang w:val="en-AU"/>
        </w:rPr>
        <w:t xml:space="preserve"> – 1 denote an array of </w:t>
      </w:r>
      <w:proofErr w:type="spellStart"/>
      <w:r w:rsidR="00947E41">
        <w:rPr>
          <w:lang w:val="en-AU"/>
        </w:rPr>
        <w:t>Lagrangian</w:t>
      </w:r>
      <w:proofErr w:type="spellEnd"/>
      <w:r w:rsidR="00947E41">
        <w:rPr>
          <w:lang w:val="en-AU"/>
        </w:rPr>
        <w:t xml:space="preserve"> multiplier ratios computed as listed in </w:t>
      </w:r>
      <w:r w:rsidR="00393462">
        <w:rPr>
          <w:lang w:val="en-AU"/>
        </w:rPr>
        <w:fldChar w:fldCharType="begin"/>
      </w:r>
      <w:r w:rsidR="00393462">
        <w:rPr>
          <w:lang w:val="en-AU"/>
        </w:rPr>
        <w:instrText xml:space="preserve"> REF _Ref461982243 \h </w:instrText>
      </w:r>
      <w:r w:rsidR="00393462">
        <w:rPr>
          <w:lang w:val="en-AU"/>
        </w:rPr>
      </w:r>
      <w:r w:rsidR="00393462">
        <w:rPr>
          <w:lang w:val="en-AU"/>
        </w:rPr>
        <w:fldChar w:fldCharType="separate"/>
      </w:r>
      <w:r w:rsidR="00C447FC">
        <w:t xml:space="preserve">Table </w:t>
      </w:r>
      <w:r w:rsidR="00C447FC">
        <w:rPr>
          <w:noProof/>
        </w:rPr>
        <w:t>6</w:t>
      </w:r>
      <w:r w:rsidR="00C447FC">
        <w:noBreakHyphen/>
      </w:r>
      <w:r w:rsidR="00C447FC">
        <w:rPr>
          <w:noProof/>
        </w:rPr>
        <w:t>7</w:t>
      </w:r>
      <w:r w:rsidR="00393462">
        <w:rPr>
          <w:lang w:val="en-AU"/>
        </w:rPr>
        <w:fldChar w:fldCharType="end"/>
      </w:r>
      <w:r w:rsidR="00947E41">
        <w:rPr>
          <w:lang w:val="en-AU"/>
        </w:rPr>
        <w:t>.</w:t>
      </w:r>
      <w:r w:rsidR="00F23A05">
        <w:rPr>
          <w:lang w:val="en-AU"/>
        </w:rPr>
        <w:t xml:space="preserve"> By inverting (</w:t>
      </w:r>
      <w:r w:rsidR="00F23A05">
        <w:rPr>
          <w:lang w:val="en-AU"/>
        </w:rPr>
        <w:fldChar w:fldCharType="begin"/>
      </w:r>
      <w:r w:rsidR="00F23A05">
        <w:rPr>
          <w:lang w:val="en-AU"/>
        </w:rPr>
        <w:instrText xml:space="preserve"> REF RlambdaModel \h </w:instrText>
      </w:r>
      <w:r w:rsidR="00F23A05">
        <w:rPr>
          <w:lang w:val="en-AU"/>
        </w:rPr>
      </w:r>
      <w:r w:rsidR="00F23A05">
        <w:rPr>
          <w:lang w:val="en-AU"/>
        </w:rPr>
        <w:fldChar w:fldCharType="separate"/>
      </w:r>
      <w:r w:rsidR="00C447FC">
        <w:rPr>
          <w:noProof/>
        </w:rPr>
        <w:t>1</w:t>
      </w:r>
      <w:r w:rsidR="00F23A05">
        <w:rPr>
          <w:lang w:val="en-AU"/>
        </w:rPr>
        <w:fldChar w:fldCharType="end"/>
      </w:r>
      <w:r w:rsidR="00F23A05">
        <w:rPr>
          <w:lang w:val="en-AU"/>
        </w:rPr>
        <w:t xml:space="preserve">) to derive </w:t>
      </w:r>
      <w:r w:rsidR="0090433C" w:rsidRPr="00C47F7B">
        <w:rPr>
          <w:i/>
          <w:lang w:val="en-AU"/>
        </w:rPr>
        <w:t>λ</w:t>
      </w:r>
      <w:r w:rsidR="00F23A05">
        <w:rPr>
          <w:lang w:val="en-AU"/>
        </w:rPr>
        <w:t xml:space="preserve"> as a function of </w:t>
      </w:r>
      <w:r w:rsidR="0090433C" w:rsidRPr="00974A67">
        <w:rPr>
          <w:i/>
          <w:lang w:val="en-AU"/>
        </w:rPr>
        <w:t>R</w:t>
      </w:r>
      <w:r w:rsidR="0090433C">
        <w:rPr>
          <w:i/>
          <w:lang w:val="en-AU"/>
        </w:rPr>
        <w:t xml:space="preserve"> </w:t>
      </w:r>
      <w:r w:rsidR="00F23A05">
        <w:rPr>
          <w:lang w:val="en-AU"/>
        </w:rPr>
        <w:t>it yields:</w:t>
      </w:r>
    </w:p>
    <w:p w14:paraId="0E158219" w14:textId="77777777" w:rsidR="00F23A05" w:rsidRPr="0090433C" w:rsidRDefault="0090433C" w:rsidP="009E4A86">
      <w:pPr>
        <w:rPr>
          <w:lang w:val="en-AU"/>
        </w:rPr>
      </w:pPr>
      <m:oMathPara>
        <m:oMath>
          <m:r>
            <w:rPr>
              <w:rFonts w:ascii="Cambria Math" w:hAnsi="Cambria Math"/>
              <w:lang w:val="en-AU"/>
            </w:rPr>
            <m:t>λ=α</m:t>
          </m:r>
          <m:sSup>
            <m:sSupPr>
              <m:ctrlPr>
                <w:rPr>
                  <w:rFonts w:ascii="Cambria Math" w:hAnsi="Cambria Math"/>
                  <w:i/>
                  <w:lang w:val="en-AU"/>
                </w:rPr>
              </m:ctrlPr>
            </m:sSupPr>
            <m:e>
              <m:r>
                <w:rPr>
                  <w:rFonts w:ascii="Cambria Math" w:hAnsi="Cambria Math"/>
                  <w:lang w:val="en-AU"/>
                </w:rPr>
                <m:t>∙R</m:t>
              </m:r>
            </m:e>
            <m:sup>
              <m:r>
                <w:rPr>
                  <w:rFonts w:ascii="Cambria Math" w:hAnsi="Cambria Math"/>
                  <w:lang w:val="en-AU"/>
                </w:rPr>
                <m:t>β</m:t>
              </m:r>
            </m:sup>
          </m:sSup>
        </m:oMath>
      </m:oMathPara>
    </w:p>
    <w:p w14:paraId="6A2CBC4A" w14:textId="77777777" w:rsidR="0090433C" w:rsidRDefault="0090433C" w:rsidP="009E4A86">
      <w:pPr>
        <w:rPr>
          <w:lang w:val="en-AU"/>
        </w:rPr>
      </w:pPr>
      <w:r>
        <w:rPr>
          <w:lang w:val="en-AU"/>
        </w:rPr>
        <w:t xml:space="preserve">Given the computation of </w:t>
      </w:r>
      <w:proofErr w:type="spellStart"/>
      <w:r w:rsidRPr="00974A67">
        <w:rPr>
          <w:i/>
          <w:lang w:val="en-AU"/>
        </w:rPr>
        <w:t>lambdaRatio</w:t>
      </w:r>
      <w:proofErr w:type="spellEnd"/>
      <w:r>
        <w:rPr>
          <w:lang w:val="en-AU"/>
        </w:rPr>
        <w:t>(</w:t>
      </w:r>
      <w:proofErr w:type="spellStart"/>
      <w:r w:rsidRPr="00974A67">
        <w:rPr>
          <w:i/>
          <w:lang w:val="en-AU"/>
        </w:rPr>
        <w:t>i</w:t>
      </w:r>
      <w:proofErr w:type="spellEnd"/>
      <w:r>
        <w:rPr>
          <w:lang w:val="en-AU"/>
        </w:rPr>
        <w:t xml:space="preserve">) values, for each </w:t>
      </w:r>
      <w:r w:rsidR="00BD5FD4">
        <w:rPr>
          <w:lang w:val="en-AU"/>
        </w:rPr>
        <w:t>frame</w:t>
      </w:r>
      <w:r>
        <w:rPr>
          <w:lang w:val="en-AU"/>
        </w:rPr>
        <w:t xml:space="preserve"> </w:t>
      </w:r>
      <w:proofErr w:type="spellStart"/>
      <w:r w:rsidRPr="00974A67">
        <w:rPr>
          <w:i/>
          <w:lang w:val="en-AU"/>
        </w:rPr>
        <w:t>i</w:t>
      </w:r>
      <w:proofErr w:type="spellEnd"/>
      <w:r>
        <w:rPr>
          <w:lang w:val="en-AU"/>
        </w:rPr>
        <w:t xml:space="preserve"> in the GOP the associated rate</w:t>
      </w:r>
      <w:r w:rsidR="00252443">
        <w:rPr>
          <w:lang w:val="en-AU"/>
        </w:rPr>
        <w:t xml:space="preserve"> </w:t>
      </w:r>
      <w:r w:rsidR="00252443" w:rsidRPr="00974A67">
        <w:rPr>
          <w:i/>
          <w:lang w:val="en-AU"/>
        </w:rPr>
        <w:t>R</w:t>
      </w:r>
      <w:r w:rsidR="00252443">
        <w:rPr>
          <w:lang w:val="en-AU"/>
        </w:rPr>
        <w:t>(</w:t>
      </w:r>
      <w:proofErr w:type="spellStart"/>
      <w:r w:rsidR="00252443" w:rsidRPr="00974A67">
        <w:rPr>
          <w:i/>
          <w:lang w:val="en-AU"/>
        </w:rPr>
        <w:t>i</w:t>
      </w:r>
      <w:proofErr w:type="spellEnd"/>
      <w:r w:rsidR="00252443">
        <w:rPr>
          <w:lang w:val="en-AU"/>
        </w:rPr>
        <w:t>)</w:t>
      </w:r>
      <w:r>
        <w:rPr>
          <w:lang w:val="en-AU"/>
        </w:rPr>
        <w:t xml:space="preserve"> can be </w:t>
      </w:r>
      <w:r w:rsidR="00252443">
        <w:rPr>
          <w:lang w:val="en-AU"/>
        </w:rPr>
        <w:t>obtained</w:t>
      </w:r>
      <w:r>
        <w:rPr>
          <w:lang w:val="en-AU"/>
        </w:rPr>
        <w:t xml:space="preserve"> as:</w:t>
      </w:r>
    </w:p>
    <w:p w14:paraId="51406076" w14:textId="77777777" w:rsidR="0090433C" w:rsidRDefault="00252443" w:rsidP="009E4A86">
      <w:pPr>
        <w:rPr>
          <w:lang w:val="en-AU"/>
        </w:rPr>
      </w:pPr>
      <m:oMathPara>
        <m:oMath>
          <m:r>
            <w:rPr>
              <w:rFonts w:ascii="Cambria Math" w:hAnsi="Cambria Math"/>
              <w:lang w:val="en-AU"/>
            </w:rPr>
            <m:t>R</m:t>
          </m:r>
          <m:d>
            <m:dPr>
              <m:ctrlPr>
                <w:rPr>
                  <w:rFonts w:ascii="Cambria Math" w:hAnsi="Cambria Math"/>
                  <w:i/>
                  <w:lang w:val="en-AU"/>
                </w:rPr>
              </m:ctrlPr>
            </m:dPr>
            <m:e>
              <m:r>
                <w:rPr>
                  <w:rFonts w:ascii="Cambria Math" w:hAnsi="Cambria Math"/>
                  <w:lang w:val="en-AU"/>
                </w:rPr>
                <m:t>i</m:t>
              </m:r>
            </m:e>
          </m:d>
          <m:r>
            <w:rPr>
              <w:rFonts w:ascii="Cambria Math" w:hAnsi="Cambria Math"/>
              <w:lang w:val="en-AU"/>
            </w:rPr>
            <m:t>=</m:t>
          </m:r>
          <m:sSup>
            <m:sSupPr>
              <m:ctrlPr>
                <w:rPr>
                  <w:rFonts w:ascii="Cambria Math" w:hAnsi="Cambria Math"/>
                  <w:i/>
                  <w:lang w:val="en-AU"/>
                </w:rPr>
              </m:ctrlPr>
            </m:sSupPr>
            <m:e>
              <m:d>
                <m:dPr>
                  <m:ctrlPr>
                    <w:rPr>
                      <w:rFonts w:ascii="Cambria Math" w:hAnsi="Cambria Math"/>
                      <w:i/>
                      <w:lang w:val="en-AU"/>
                    </w:rPr>
                  </m:ctrlPr>
                </m:dPr>
                <m:e>
                  <m:f>
                    <m:fPr>
                      <m:ctrlPr>
                        <w:rPr>
                          <w:rFonts w:ascii="Cambria Math" w:hAnsi="Cambria Math"/>
                          <w:i/>
                          <w:lang w:val="en-AU"/>
                        </w:rPr>
                      </m:ctrlPr>
                    </m:fPr>
                    <m:num>
                      <m:r>
                        <w:rPr>
                          <w:rFonts w:ascii="Cambria Math" w:hAnsi="Cambria Math"/>
                          <w:lang w:val="en-AU"/>
                        </w:rPr>
                        <m:t>lambdaRatio</m:t>
                      </m:r>
                      <m:d>
                        <m:dPr>
                          <m:ctrlPr>
                            <w:rPr>
                              <w:rFonts w:ascii="Cambria Math" w:hAnsi="Cambria Math"/>
                              <w:i/>
                              <w:lang w:val="en-AU"/>
                            </w:rPr>
                          </m:ctrlPr>
                        </m:dPr>
                        <m:e>
                          <m:r>
                            <w:rPr>
                              <w:rFonts w:ascii="Cambria Math" w:hAnsi="Cambria Math"/>
                              <w:lang w:val="en-AU"/>
                            </w:rPr>
                            <m:t>i</m:t>
                          </m:r>
                        </m:e>
                      </m:d>
                    </m:num>
                    <m:den>
                      <m:r>
                        <w:rPr>
                          <w:rFonts w:ascii="Cambria Math" w:hAnsi="Cambria Math"/>
                          <w:lang w:val="en-AU"/>
                        </w:rPr>
                        <m:t>α</m:t>
                      </m:r>
                      <m:d>
                        <m:dPr>
                          <m:ctrlPr>
                            <w:rPr>
                              <w:rFonts w:ascii="Cambria Math" w:hAnsi="Cambria Math"/>
                              <w:i/>
                              <w:lang w:val="en-AU"/>
                            </w:rPr>
                          </m:ctrlPr>
                        </m:dPr>
                        <m:e>
                          <m:r>
                            <w:rPr>
                              <w:rFonts w:ascii="Cambria Math" w:hAnsi="Cambria Math"/>
                              <w:lang w:val="en-AU"/>
                            </w:rPr>
                            <m:t>i</m:t>
                          </m:r>
                        </m:e>
                      </m:d>
                    </m:den>
                  </m:f>
                </m:e>
              </m:d>
            </m:e>
            <m:sup>
              <m:f>
                <m:fPr>
                  <m:ctrlPr>
                    <w:rPr>
                      <w:rFonts w:ascii="Cambria Math" w:hAnsi="Cambria Math"/>
                      <w:i/>
                      <w:lang w:val="en-AU"/>
                    </w:rPr>
                  </m:ctrlPr>
                </m:fPr>
                <m:num>
                  <m:r>
                    <w:rPr>
                      <w:rFonts w:ascii="Cambria Math" w:hAnsi="Cambria Math"/>
                      <w:lang w:val="en-AU"/>
                    </w:rPr>
                    <m:t>1</m:t>
                  </m:r>
                </m:num>
                <m:den>
                  <m:r>
                    <w:rPr>
                      <w:rFonts w:ascii="Cambria Math" w:hAnsi="Cambria Math"/>
                      <w:lang w:val="en-AU"/>
                    </w:rPr>
                    <m:t>β</m:t>
                  </m:r>
                  <m:d>
                    <m:dPr>
                      <m:ctrlPr>
                        <w:rPr>
                          <w:rFonts w:ascii="Cambria Math" w:hAnsi="Cambria Math"/>
                          <w:i/>
                          <w:lang w:val="en-AU"/>
                        </w:rPr>
                      </m:ctrlPr>
                    </m:dPr>
                    <m:e>
                      <m:r>
                        <w:rPr>
                          <w:rFonts w:ascii="Cambria Math" w:hAnsi="Cambria Math"/>
                          <w:lang w:val="en-AU"/>
                        </w:rPr>
                        <m:t>i</m:t>
                      </m:r>
                    </m:e>
                  </m:d>
                </m:den>
              </m:f>
            </m:sup>
          </m:sSup>
          <m:r>
            <w:rPr>
              <w:rFonts w:ascii="Cambria Math" w:hAnsi="Cambria Math"/>
              <w:lang w:val="en-AU"/>
            </w:rPr>
            <m:t>=</m:t>
          </m:r>
          <m:sSup>
            <m:sSupPr>
              <m:ctrlPr>
                <w:rPr>
                  <w:rFonts w:ascii="Cambria Math" w:hAnsi="Cambria Math"/>
                  <w:i/>
                  <w:lang w:val="en-AU"/>
                </w:rPr>
              </m:ctrlPr>
            </m:sSupPr>
            <m:e>
              <m:r>
                <w:rPr>
                  <w:rFonts w:ascii="Cambria Math" w:hAnsi="Cambria Math"/>
                  <w:lang w:val="en-AU"/>
                </w:rPr>
                <m:t>A(i)</m:t>
              </m:r>
            </m:e>
            <m:sup>
              <m:r>
                <w:rPr>
                  <w:rFonts w:ascii="Cambria Math" w:hAnsi="Cambria Math"/>
                  <w:lang w:val="en-AU"/>
                </w:rPr>
                <m:t>B(i)</m:t>
              </m:r>
            </m:sup>
          </m:sSup>
        </m:oMath>
      </m:oMathPara>
    </w:p>
    <w:p w14:paraId="2DC17931" w14:textId="77777777" w:rsidR="0090433C" w:rsidRDefault="00252443" w:rsidP="009E4A86">
      <w:pPr>
        <w:rPr>
          <w:lang w:val="en-AU"/>
        </w:rPr>
      </w:pPr>
      <w:r>
        <w:rPr>
          <w:lang w:val="en-AU"/>
        </w:rPr>
        <w:t xml:space="preserve">where coefficients </w:t>
      </w:r>
      <w:r w:rsidRPr="00974A67">
        <w:rPr>
          <w:i/>
          <w:lang w:val="en-AU"/>
        </w:rPr>
        <w:t>A</w:t>
      </w:r>
      <w:r>
        <w:rPr>
          <w:lang w:val="en-AU"/>
        </w:rPr>
        <w:t>(</w:t>
      </w:r>
      <w:proofErr w:type="spellStart"/>
      <w:r w:rsidRPr="00974A67">
        <w:rPr>
          <w:i/>
          <w:lang w:val="en-AU"/>
        </w:rPr>
        <w:t>i</w:t>
      </w:r>
      <w:proofErr w:type="spellEnd"/>
      <w:r>
        <w:rPr>
          <w:lang w:val="en-AU"/>
        </w:rPr>
        <w:t xml:space="preserve">) and </w:t>
      </w:r>
      <w:r w:rsidRPr="00974A67">
        <w:rPr>
          <w:i/>
          <w:lang w:val="en-AU"/>
        </w:rPr>
        <w:t>B</w:t>
      </w:r>
      <w:r>
        <w:rPr>
          <w:lang w:val="en-AU"/>
        </w:rPr>
        <w:t>(</w:t>
      </w:r>
      <w:proofErr w:type="spellStart"/>
      <w:r w:rsidRPr="00974A67">
        <w:rPr>
          <w:i/>
          <w:lang w:val="en-AU"/>
        </w:rPr>
        <w:t>i</w:t>
      </w:r>
      <w:proofErr w:type="spellEnd"/>
      <w:r>
        <w:rPr>
          <w:lang w:val="en-AU"/>
        </w:rPr>
        <w:t xml:space="preserve">) are computed by the function </w:t>
      </w:r>
      <w:proofErr w:type="spellStart"/>
      <w:r w:rsidRPr="00974A67">
        <w:rPr>
          <w:rStyle w:val="EncoderConfigChar"/>
        </w:rPr>
        <w:t>xCalcEquaCoeff</w:t>
      </w:r>
      <w:proofErr w:type="spellEnd"/>
      <w:r>
        <w:rPr>
          <w:lang w:val="en-AU"/>
        </w:rPr>
        <w:t xml:space="preserve"> of class </w:t>
      </w:r>
      <w:proofErr w:type="spellStart"/>
      <w:r w:rsidRPr="00974A67">
        <w:rPr>
          <w:rStyle w:val="EncoderConfigChar"/>
        </w:rPr>
        <w:t>TEncGOP</w:t>
      </w:r>
      <w:proofErr w:type="spellEnd"/>
      <w:r>
        <w:rPr>
          <w:lang w:val="en-AU"/>
        </w:rPr>
        <w:t xml:space="preserve">. Given the </w:t>
      </w:r>
      <w:r w:rsidR="001C5459">
        <w:rPr>
          <w:lang w:val="en-AU"/>
        </w:rPr>
        <w:t xml:space="preserve">bit budget for the current GOP </w:t>
      </w:r>
      <w:proofErr w:type="spellStart"/>
      <w:r w:rsidR="001C5459" w:rsidRPr="00974A67">
        <w:rPr>
          <w:i/>
          <w:lang w:val="en-AU"/>
        </w:rPr>
        <w:t>TargetBits</w:t>
      </w:r>
      <w:r w:rsidR="001C5459" w:rsidRPr="00974A67">
        <w:rPr>
          <w:i/>
          <w:vertAlign w:val="subscript"/>
          <w:lang w:val="en-AU"/>
        </w:rPr>
        <w:t>GOP</w:t>
      </w:r>
      <w:proofErr w:type="spellEnd"/>
      <w:r w:rsidR="001C5459">
        <w:rPr>
          <w:lang w:val="en-AU"/>
        </w:rPr>
        <w:t xml:space="preserve"> and coefficients </w:t>
      </w:r>
      <w:r w:rsidR="001C5459" w:rsidRPr="00C47F7B">
        <w:rPr>
          <w:i/>
          <w:lang w:val="en-AU"/>
        </w:rPr>
        <w:t>A</w:t>
      </w:r>
      <w:r w:rsidR="001C5459">
        <w:rPr>
          <w:lang w:val="en-AU"/>
        </w:rPr>
        <w:t>(</w:t>
      </w:r>
      <w:proofErr w:type="spellStart"/>
      <w:r w:rsidR="001C5459" w:rsidRPr="00C47F7B">
        <w:rPr>
          <w:i/>
          <w:lang w:val="en-AU"/>
        </w:rPr>
        <w:t>i</w:t>
      </w:r>
      <w:proofErr w:type="spellEnd"/>
      <w:r w:rsidR="001C5459">
        <w:rPr>
          <w:lang w:val="en-AU"/>
        </w:rPr>
        <w:t xml:space="preserve">) and </w:t>
      </w:r>
      <w:r w:rsidR="001C5459" w:rsidRPr="00C47F7B">
        <w:rPr>
          <w:i/>
          <w:lang w:val="en-AU"/>
        </w:rPr>
        <w:t>B</w:t>
      </w:r>
      <w:r w:rsidR="001C5459">
        <w:rPr>
          <w:lang w:val="en-AU"/>
        </w:rPr>
        <w:t>(</w:t>
      </w:r>
      <w:proofErr w:type="spellStart"/>
      <w:r w:rsidR="001C5459" w:rsidRPr="00C47F7B">
        <w:rPr>
          <w:i/>
          <w:lang w:val="en-AU"/>
        </w:rPr>
        <w:t>i</w:t>
      </w:r>
      <w:proofErr w:type="spellEnd"/>
      <w:r w:rsidR="001C5459">
        <w:rPr>
          <w:lang w:val="en-AU"/>
        </w:rPr>
        <w:t xml:space="preserve">), the function </w:t>
      </w:r>
      <w:proofErr w:type="spellStart"/>
      <w:r w:rsidR="001C5459" w:rsidRPr="00974A67">
        <w:rPr>
          <w:rStyle w:val="EncoderConfigChar"/>
        </w:rPr>
        <w:t>xSolveEqua</w:t>
      </w:r>
      <w:proofErr w:type="spellEnd"/>
      <w:r w:rsidR="001C5459">
        <w:rPr>
          <w:lang w:val="en-AU"/>
        </w:rPr>
        <w:t xml:space="preserve"> of class </w:t>
      </w:r>
      <w:proofErr w:type="spellStart"/>
      <w:r w:rsidR="001C5459" w:rsidRPr="00C47F7B">
        <w:rPr>
          <w:rStyle w:val="EncoderConfigChar"/>
        </w:rPr>
        <w:t>TEncGOP</w:t>
      </w:r>
      <w:proofErr w:type="spellEnd"/>
      <w:r w:rsidR="001C5459">
        <w:rPr>
          <w:lang w:val="en-AU"/>
        </w:rPr>
        <w:t xml:space="preserve"> computes </w:t>
      </w:r>
      <w:r w:rsidR="001C5459" w:rsidRPr="00974A67">
        <w:rPr>
          <w:i/>
          <w:lang w:val="en-AU"/>
        </w:rPr>
        <w:t>λ</w:t>
      </w:r>
      <w:r w:rsidR="00C45994" w:rsidRPr="00974A67">
        <w:rPr>
          <w:i/>
          <w:vertAlign w:val="superscript"/>
          <w:lang w:val="en-AU"/>
        </w:rPr>
        <w:t>*</w:t>
      </w:r>
      <w:r w:rsidR="001C5459">
        <w:rPr>
          <w:lang w:val="en-AU"/>
        </w:rPr>
        <w:t xml:space="preserve"> by </w:t>
      </w:r>
      <w:r w:rsidR="001C5459" w:rsidRPr="001C5459">
        <w:rPr>
          <w:lang w:val="en-AU"/>
        </w:rPr>
        <w:t>solving the following equation</w:t>
      </w:r>
      <w:r w:rsidR="001C5459">
        <w:rPr>
          <w:lang w:val="en-AU"/>
        </w:rPr>
        <w:t>:</w:t>
      </w:r>
    </w:p>
    <w:p w14:paraId="72531CF9" w14:textId="77777777" w:rsidR="001C5459" w:rsidRPr="00974A67" w:rsidRDefault="00011902" w:rsidP="009E4A86">
      <w:pPr>
        <w:rPr>
          <w:lang w:val="en-AU"/>
        </w:rPr>
      </w:pPr>
      <m:oMathPara>
        <m:oMath>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t>
          </m:r>
          <m:nary>
            <m:naryPr>
              <m:chr m:val="∑"/>
              <m:limLoc m:val="undOvr"/>
              <m:ctrlPr>
                <w:rPr>
                  <w:rFonts w:ascii="Cambria Math" w:hAnsi="Cambria Math"/>
                  <w:i/>
                  <w:lang w:val="en-AU"/>
                </w:rPr>
              </m:ctrlPr>
            </m:naryPr>
            <m:sub>
              <m:r>
                <w:rPr>
                  <w:rFonts w:ascii="Cambria Math" w:hAnsi="Cambria Math"/>
                  <w:lang w:val="en-AU"/>
                </w:rPr>
                <m:t>i=0</m:t>
              </m:r>
            </m:sub>
            <m:sup>
              <m:sSub>
                <m:sSubPr>
                  <m:ctrlPr>
                    <w:rPr>
                      <w:rFonts w:ascii="Cambria Math" w:hAnsi="Cambria Math"/>
                      <w:i/>
                      <w:lang w:val="en-AU"/>
                    </w:rPr>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-1</m:t>
              </m:r>
            </m:sup>
            <m:e>
              <m:r>
                <w:rPr>
                  <w:rFonts w:ascii="Cambria Math" w:hAnsi="Cambria Math"/>
                  <w:lang w:val="en-AU"/>
                </w:rPr>
                <m:t>A</m:t>
              </m:r>
              <m:d>
                <m:dPr>
                  <m:ctrlPr>
                    <w:rPr>
                      <w:rFonts w:ascii="Cambria Math" w:hAnsi="Cambria Math"/>
                      <w:i/>
                      <w:lang w:val="en-AU"/>
                    </w:rPr>
                  </m:ctrlPr>
                </m:dPr>
                <m:e>
                  <m:r>
                    <w:rPr>
                      <w:rFonts w:ascii="Cambria Math" w:hAnsi="Cambria Math"/>
                      <w:lang w:val="en-AU"/>
                    </w:rPr>
                    <m:t>i</m:t>
                  </m:r>
                </m:e>
              </m:d>
              <m:r>
                <w:rPr>
                  <w:rFonts w:ascii="Cambria Math" w:hAnsi="Cambria Math"/>
                  <w:lang w:val="en-AU"/>
                </w:rPr>
                <m:t>∙</m:t>
              </m:r>
              <m:sSup>
                <m:sSupPr>
                  <m:ctrlPr>
                    <w:rPr>
                      <w:rFonts w:ascii="Cambria Math" w:hAnsi="Cambria Math"/>
                      <w:i/>
                      <w:lang w:val="en-AU"/>
                    </w:rPr>
                  </m:ctrlPr>
                </m:sSupPr>
                <m:e>
                  <m:r>
                    <w:rPr>
                      <w:rFonts w:ascii="Cambria Math" w:hAnsi="Cambria Math"/>
                      <w:lang w:val="en-AU"/>
                    </w:rPr>
                    <m:t>(</m:t>
                  </m:r>
                  <m:sSup>
                    <m:sSupPr>
                      <m:ctrlPr>
                        <w:rPr>
                          <w:rFonts w:ascii="Cambria Math" w:hAnsi="Cambria Math"/>
                          <w:i/>
                          <w:lang w:val="en-AU"/>
                        </w:rPr>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m:t>
                  </m:r>
                  <m:d>
                    <m:dPr>
                      <m:ctrlPr>
                        <w:rPr>
                          <w:rFonts w:ascii="Cambria Math" w:hAnsi="Cambria Math"/>
                          <w:i/>
                          <w:lang w:val="en-AU"/>
                        </w:rPr>
                      </m:ctrlPr>
                    </m:dPr>
                    <m:e>
                      <m:r>
                        <w:rPr>
                          <w:rFonts w:ascii="Cambria Math" w:hAnsi="Cambria Math"/>
                          <w:lang w:val="en-AU"/>
                        </w:rPr>
                        <m:t>i</m:t>
                      </m:r>
                    </m:e>
                  </m:d>
                </m:sup>
              </m:sSup>
            </m:e>
          </m:nary>
        </m:oMath>
      </m:oMathPara>
    </w:p>
    <w:p w14:paraId="798B63EE" w14:textId="77777777" w:rsidR="001C5459" w:rsidRDefault="001C5459" w:rsidP="009E4A86">
      <w:pPr>
        <w:rPr>
          <w:lang w:val="en-AU"/>
        </w:rPr>
      </w:pPr>
      <w:r>
        <w:rPr>
          <w:lang w:val="en-AU"/>
        </w:rPr>
        <w:t xml:space="preserve">The equation is solved using the bisection method where the maximum number of iterations is set to 20. After </w:t>
      </w:r>
      <w:r w:rsidRPr="00C47F7B">
        <w:rPr>
          <w:i/>
          <w:lang w:val="en-AU"/>
        </w:rPr>
        <w:t>λ</w:t>
      </w:r>
      <w:r w:rsidR="000D524C" w:rsidRPr="00974A67">
        <w:rPr>
          <w:vertAlign w:val="superscript"/>
          <w:lang w:val="en-AU"/>
        </w:rPr>
        <w:t>*</w:t>
      </w:r>
      <w:r>
        <w:rPr>
          <w:lang w:val="en-AU"/>
        </w:rPr>
        <w:t xml:space="preserve"> is obtained, the function </w:t>
      </w:r>
      <w:proofErr w:type="spellStart"/>
      <w:r w:rsidR="000D524C" w:rsidRPr="00974A67">
        <w:rPr>
          <w:rStyle w:val="EncoderConfigChar"/>
        </w:rPr>
        <w:t>setAllBitRatio</w:t>
      </w:r>
      <w:proofErr w:type="spellEnd"/>
      <w:r w:rsidR="000D524C">
        <w:rPr>
          <w:lang w:val="en-AU"/>
        </w:rPr>
        <w:t xml:space="preserve"> in class </w:t>
      </w:r>
      <w:proofErr w:type="spellStart"/>
      <w:r w:rsidR="000D524C" w:rsidRPr="00C47F7B">
        <w:rPr>
          <w:rStyle w:val="EncoderConfigChar"/>
        </w:rPr>
        <w:t>TEncGOP</w:t>
      </w:r>
      <w:proofErr w:type="spellEnd"/>
      <w:r w:rsidR="000D524C">
        <w:rPr>
          <w:lang w:val="en-AU"/>
        </w:rPr>
        <w:t xml:space="preserve"> sets the weights </w:t>
      </w:r>
      <w:proofErr w:type="spellStart"/>
      <w:r w:rsidR="000D524C" w:rsidRPr="00974A67">
        <w:rPr>
          <w:i/>
          <w:lang w:val="en-AU"/>
        </w:rPr>
        <w:t>ω</w:t>
      </w:r>
      <w:r w:rsidR="000D524C" w:rsidRPr="00974A67">
        <w:rPr>
          <w:i/>
          <w:vertAlign w:val="subscript"/>
          <w:lang w:val="en-AU"/>
        </w:rPr>
        <w:t>i</w:t>
      </w:r>
      <w:proofErr w:type="spellEnd"/>
      <w:r w:rsidR="000D524C">
        <w:rPr>
          <w:lang w:val="en-AU"/>
        </w:rPr>
        <w:t xml:space="preserve"> for all pictures in the GOP as:</w:t>
      </w:r>
    </w:p>
    <w:p w14:paraId="73859BD1" w14:textId="77777777" w:rsidR="000D524C" w:rsidRPr="000D524C" w:rsidRDefault="00011902" w:rsidP="009E4A86">
      <w:pPr>
        <w:rPr>
          <w:lang w:val="en-AU"/>
        </w:rPr>
      </w:pPr>
      <m:oMathPara>
        <m:oMath>
          <m:sSub>
            <m:sSubPr>
              <m:ctrlPr>
                <w:rPr>
                  <w:rFonts w:ascii="Cambria Math" w:hAnsi="Cambria Math"/>
                  <w:i/>
                  <w:lang w:val="en-AU"/>
                </w:rPr>
              </m:ctrlPr>
            </m:sSubPr>
            <m:e>
              <m:r>
                <w:rPr>
                  <w:rFonts w:ascii="Cambria Math" w:hAnsi="Cambria Math"/>
                  <w:lang w:val="en-AU"/>
                </w:rPr>
                <m:t>ω</m:t>
              </m:r>
            </m:e>
            <m:sub>
              <m:r>
                <w:rPr>
                  <w:rFonts w:ascii="Cambria Math" w:hAnsi="Cambria Math"/>
                  <w:lang w:val="en-AU"/>
                </w:rPr>
                <m:t>i</m:t>
              </m:r>
            </m:sub>
          </m:sSub>
          <m:r>
            <w:rPr>
              <w:rFonts w:ascii="Cambria Math" w:hAnsi="Cambria Math"/>
              <w:lang w:val="en-AU"/>
            </w:rPr>
            <m:t>=</m:t>
          </m:r>
          <m:d>
            <m:dPr>
              <m:begChr m:val="⌊"/>
              <m:endChr m:val="⌋"/>
              <m:ctrlPr>
                <w:rPr>
                  <w:rFonts w:ascii="Cambria Math" w:hAnsi="Cambria Math"/>
                  <w:i/>
                  <w:lang w:val="en-AU"/>
                </w:rPr>
              </m:ctrlPr>
            </m:dPr>
            <m:e>
              <m:r>
                <w:rPr>
                  <w:rFonts w:ascii="Cambria Math" w:hAnsi="Cambria Math"/>
                  <w:lang w:val="en-AU"/>
                </w:rPr>
                <m:t>A(i)∙</m:t>
              </m:r>
              <m:sSup>
                <m:sSupPr>
                  <m:ctrlPr>
                    <w:rPr>
                      <w:rFonts w:ascii="Cambria Math" w:hAnsi="Cambria Math"/>
                      <w:i/>
                      <w:lang w:val="en-AU"/>
                    </w:rPr>
                  </m:ctrlPr>
                </m:sSupPr>
                <m:e>
                  <m:sSup>
                    <m:sSupPr>
                      <m:ctrlPr>
                        <w:rPr>
                          <w:rFonts w:ascii="Cambria Math" w:hAnsi="Cambria Math"/>
                          <w:i/>
                          <w:lang w:val="en-AU"/>
                        </w:rPr>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B(i)</m:t>
                  </m:r>
                </m:sup>
              </m:sSup>
              <m:r>
                <w:rPr>
                  <w:rFonts w:ascii="Cambria Math" w:hAnsi="Cambria Math"/>
                  <w:lang w:val="en-AU"/>
                </w:rPr>
                <m:t>+0.5</m:t>
              </m:r>
            </m:e>
          </m:d>
          <m:r>
            <w:rPr>
              <w:rFonts w:ascii="Cambria Math" w:hAnsi="Cambria Math"/>
              <w:lang w:val="en-AU"/>
            </w:rPr>
            <m:t>∙(PicSize)</m:t>
          </m:r>
        </m:oMath>
      </m:oMathPara>
    </w:p>
    <w:p w14:paraId="67B79297" w14:textId="77D62660" w:rsidR="000D524C" w:rsidRDefault="000D524C" w:rsidP="009E4A86">
      <w:pPr>
        <w:rPr>
          <w:lang w:val="en-AU"/>
        </w:rPr>
      </w:pPr>
      <w:r>
        <w:rPr>
          <w:lang w:val="en-AU"/>
        </w:rPr>
        <w:lastRenderedPageBreak/>
        <w:t xml:space="preserve">where </w:t>
      </w:r>
      <w:proofErr w:type="spellStart"/>
      <w:r w:rsidRPr="00974A67">
        <w:rPr>
          <w:i/>
          <w:lang w:val="en-AU"/>
        </w:rPr>
        <w:t>PicSize</w:t>
      </w:r>
      <w:proofErr w:type="spellEnd"/>
      <w:r>
        <w:rPr>
          <w:lang w:val="en-AU"/>
        </w:rPr>
        <w:t xml:space="preserve"> denotes the number of pixels in a picture.</w:t>
      </w:r>
      <w:r w:rsidR="00F518D2">
        <w:rPr>
          <w:lang w:val="en-AU"/>
        </w:rPr>
        <w:t xml:space="preserve"> From the derived </w:t>
      </w:r>
      <w:proofErr w:type="spellStart"/>
      <w:r w:rsidR="00F518D2" w:rsidRPr="00C47F7B">
        <w:rPr>
          <w:i/>
          <w:lang w:val="en-AU"/>
        </w:rPr>
        <w:t>ω</w:t>
      </w:r>
      <w:r w:rsidR="00F518D2" w:rsidRPr="00C47F7B">
        <w:rPr>
          <w:i/>
          <w:vertAlign w:val="subscript"/>
          <w:lang w:val="en-AU"/>
        </w:rPr>
        <w:t>i</w:t>
      </w:r>
      <w:proofErr w:type="spellEnd"/>
      <w:r w:rsidR="00201146">
        <w:rPr>
          <w:lang w:val="en-AU"/>
        </w:rPr>
        <w:t xml:space="preserve"> and inter coded pictures, </w:t>
      </w:r>
      <w:r w:rsidR="00F518D2">
        <w:rPr>
          <w:lang w:val="en-AU"/>
        </w:rPr>
        <w:t>the rate allocation can be performed using fo</w:t>
      </w:r>
      <w:r w:rsidR="00201146">
        <w:rPr>
          <w:lang w:val="en-AU"/>
        </w:rPr>
        <w:t>r</w:t>
      </w:r>
      <w:r w:rsidR="00F518D2">
        <w:rPr>
          <w:lang w:val="en-AU"/>
        </w:rPr>
        <w:t>mula (</w:t>
      </w:r>
      <w:r w:rsidR="00F518D2">
        <w:rPr>
          <w:lang w:val="en-AU"/>
        </w:rPr>
        <w:fldChar w:fldCharType="begin"/>
      </w:r>
      <w:r w:rsidR="00F518D2">
        <w:rPr>
          <w:lang w:val="en-AU"/>
        </w:rPr>
        <w:instrText xml:space="preserve"> REF picRate \h </w:instrText>
      </w:r>
      <w:r w:rsidR="00F518D2">
        <w:rPr>
          <w:lang w:val="en-AU"/>
        </w:rPr>
      </w:r>
      <w:r w:rsidR="00F518D2">
        <w:rPr>
          <w:lang w:val="en-AU"/>
        </w:rPr>
        <w:fldChar w:fldCharType="separate"/>
      </w:r>
      <w:r w:rsidR="00C447FC">
        <w:rPr>
          <w:noProof/>
        </w:rPr>
        <w:t>2</w:t>
      </w:r>
      <w:r w:rsidR="00F518D2">
        <w:rPr>
          <w:lang w:val="en-AU"/>
        </w:rPr>
        <w:fldChar w:fldCharType="end"/>
      </w:r>
      <w:r w:rsidR="00F518D2">
        <w:rPr>
          <w:lang w:val="en-AU"/>
        </w:rPr>
        <w:t xml:space="preserve">) </w:t>
      </w:r>
      <w:r w:rsidR="00201146">
        <w:rPr>
          <w:lang w:val="en-AU"/>
        </w:rPr>
        <w:t>and subtracting the</w:t>
      </w:r>
      <w:r w:rsidR="00F518D2">
        <w:rPr>
          <w:lang w:val="en-AU"/>
        </w:rPr>
        <w:t xml:space="preserve"> estimated rate for </w:t>
      </w:r>
      <w:r w:rsidR="00201146">
        <w:rPr>
          <w:lang w:val="en-AU"/>
        </w:rPr>
        <w:t>the headers</w:t>
      </w:r>
      <w:r w:rsidR="00F518D2">
        <w:rPr>
          <w:lang w:val="en-AU"/>
        </w:rPr>
        <w:t>.</w:t>
      </w:r>
      <w:r w:rsidR="00201146">
        <w:rPr>
          <w:lang w:val="en-AU"/>
        </w:rPr>
        <w:t xml:space="preserve"> For intra</w:t>
      </w:r>
      <w:r w:rsidR="00C4195A">
        <w:rPr>
          <w:lang w:val="en-AU"/>
        </w:rPr>
        <w:t>-</w:t>
      </w:r>
      <w:r w:rsidR="00201146">
        <w:rPr>
          <w:lang w:val="en-AU"/>
        </w:rPr>
        <w:t xml:space="preserve">coded pictures, the rate </w:t>
      </w:r>
      <w:r w:rsidR="00B24AC2">
        <w:rPr>
          <w:lang w:val="en-AU"/>
        </w:rPr>
        <w:t>(</w:t>
      </w:r>
      <w:proofErr w:type="spellStart"/>
      <w:r w:rsidR="00B24AC2" w:rsidRPr="00CB2E46">
        <w:rPr>
          <w:i/>
        </w:rPr>
        <w:t>T</w:t>
      </w:r>
      <w:r w:rsidR="00B24AC2" w:rsidRPr="00CB2E46">
        <w:rPr>
          <w:i/>
          <w:vertAlign w:val="subscript"/>
        </w:rPr>
        <w:t>CurrPic</w:t>
      </w:r>
      <w:proofErr w:type="spellEnd"/>
      <w:r w:rsidR="00B24AC2">
        <w:rPr>
          <w:lang w:val="en-AU"/>
        </w:rPr>
        <w:t xml:space="preserve">) </w:t>
      </w:r>
      <w:r w:rsidR="00201146">
        <w:rPr>
          <w:lang w:val="en-AU"/>
        </w:rPr>
        <w:t xml:space="preserve">is </w:t>
      </w:r>
      <w:r w:rsidR="00B24AC2">
        <w:rPr>
          <w:lang w:val="en-AU"/>
        </w:rPr>
        <w:t xml:space="preserve">modified </w:t>
      </w:r>
      <w:r w:rsidR="00201146">
        <w:rPr>
          <w:lang w:val="en-AU"/>
        </w:rPr>
        <w:t xml:space="preserve">as </w:t>
      </w:r>
      <w:r w:rsidR="00B24AC2">
        <w:rPr>
          <w:lang w:val="en-AU"/>
        </w:rPr>
        <w:t>follows</w:t>
      </w:r>
      <w:r w:rsidR="00C4195A">
        <w:rPr>
          <w:lang w:val="en-AU"/>
        </w:rPr>
        <w:t>:</w:t>
      </w:r>
      <w:r w:rsidR="00B24AC2">
        <w:rPr>
          <w:lang w:val="en-AU"/>
        </w:rPr>
        <w:t xml:space="preserve"> </w:t>
      </w:r>
      <w:r w:rsidR="0042684C">
        <w:rPr>
          <w:lang w:val="en-AU"/>
        </w:rPr>
        <w:t>l</w:t>
      </w:r>
      <w:r w:rsidR="00B24AC2">
        <w:rPr>
          <w:lang w:val="en-AU"/>
        </w:rPr>
        <w:t xml:space="preserve">et </w:t>
      </w:r>
      <w:proofErr w:type="spellStart"/>
      <w:r w:rsidR="00B24AC2" w:rsidRPr="00974A67">
        <w:rPr>
          <w:i/>
          <w:lang w:val="en-AU"/>
        </w:rPr>
        <w:t>TotalCostIntra</w:t>
      </w:r>
      <w:proofErr w:type="spellEnd"/>
      <w:r w:rsidR="00B24AC2">
        <w:rPr>
          <w:lang w:val="en-AU"/>
        </w:rPr>
        <w:t xml:space="preserve"> be the picture SATD computed over a non</w:t>
      </w:r>
      <w:r w:rsidR="00C4195A">
        <w:rPr>
          <w:lang w:val="en-AU"/>
        </w:rPr>
        <w:t>-</w:t>
      </w:r>
      <w:r w:rsidR="00B24AC2">
        <w:rPr>
          <w:lang w:val="en-AU"/>
        </w:rPr>
        <w:t xml:space="preserve">overlapping grid of 8×8 blocks where for each block the average value of the associated luminance pixels is subtracted to each sample prior to apply the Hadamard transform. Then let </w:t>
      </w:r>
      <w:r w:rsidR="00B24AC2" w:rsidRPr="00974A67">
        <w:rPr>
          <w:i/>
          <w:lang w:val="en-AU"/>
        </w:rPr>
        <w:t>α</w:t>
      </w:r>
      <w:r w:rsidR="00B24AC2" w:rsidRPr="00974A67">
        <w:rPr>
          <w:i/>
          <w:vertAlign w:val="subscript"/>
          <w:lang w:val="en-AU"/>
        </w:rPr>
        <w:t>INTRA</w:t>
      </w:r>
      <w:r w:rsidR="00B24AC2">
        <w:rPr>
          <w:lang w:val="en-AU"/>
        </w:rPr>
        <w:t xml:space="preserve"> and </w:t>
      </w:r>
      <w:r w:rsidR="00B24AC2" w:rsidRPr="00974A67">
        <w:rPr>
          <w:i/>
          <w:lang w:val="en-AU"/>
        </w:rPr>
        <w:t>β</w:t>
      </w:r>
      <w:r w:rsidR="00B24AC2" w:rsidRPr="00974A67">
        <w:rPr>
          <w:i/>
          <w:vertAlign w:val="subscript"/>
          <w:lang w:val="en-AU"/>
        </w:rPr>
        <w:t>INTRA</w:t>
      </w:r>
      <w:r w:rsidR="00B24AC2">
        <w:rPr>
          <w:lang w:val="en-AU"/>
        </w:rPr>
        <w:t xml:space="preserve"> be defined as:</w:t>
      </w:r>
    </w:p>
    <w:p w14:paraId="087F99D4" w14:textId="77777777" w:rsidR="00B24AC2" w:rsidRDefault="00011902" w:rsidP="009E4A86">
      <w:pPr>
        <w:rPr>
          <w:lang w:val="en-AU"/>
        </w:rPr>
      </w:pPr>
      <m:oMathPara>
        <m:oMath>
          <m:sSub>
            <m:sSubPr>
              <m:ctrlPr>
                <w:rPr>
                  <w:rFonts w:ascii="Cambria Math" w:hAnsi="Cambria Math"/>
                  <w:i/>
                  <w:lang w:val="en-AU"/>
                </w:rPr>
              </m:ctrlPr>
            </m:sSubPr>
            <m:e>
              <m:r>
                <w:rPr>
                  <w:rFonts w:ascii="Cambria Math" w:hAnsi="Cambria Math"/>
                  <w:lang w:val="en-AU"/>
                </w:rPr>
                <m:t>α</m:t>
              </m:r>
            </m:e>
            <m:sub>
              <m:r>
                <w:rPr>
                  <w:rFonts w:ascii="Cambria Math" w:hAnsi="Cambria Math"/>
                  <w:lang w:val="en-AU"/>
                </w:rPr>
                <m:t>INTRA</m:t>
              </m:r>
            </m:sub>
          </m:sSub>
          <m:r>
            <w:rPr>
              <w:rFonts w:ascii="Cambria Math" w:hAnsi="Cambria Math"/>
              <w:lang w:val="en-AU"/>
            </w:rPr>
            <m:t>=f</m:t>
          </m:r>
          <m:d>
            <m:dPr>
              <m:ctrlPr>
                <w:rPr>
                  <w:rFonts w:ascii="Cambria Math" w:hAnsi="Cambria Math"/>
                  <w:i/>
                  <w:lang w:val="en-AU"/>
                </w:rPr>
              </m:ctrlPr>
            </m:dPr>
            <m:e>
              <m:r>
                <w:rPr>
                  <w:rFonts w:ascii="Cambria Math" w:hAnsi="Cambria Math"/>
                  <w:lang w:val="en-AU"/>
                </w:rPr>
                <m:t>x</m:t>
              </m:r>
            </m:e>
          </m:d>
          <m:r>
            <w:rPr>
              <w:rFonts w:ascii="Cambria Math" w:hAnsi="Cambria Math"/>
              <w:lang w:val="en-AU"/>
            </w:rPr>
            <m:t>=</m:t>
          </m:r>
          <m:d>
            <m:dPr>
              <m:begChr m:val="{"/>
              <m:endChr m:val=""/>
              <m:ctrlPr>
                <w:rPr>
                  <w:rFonts w:ascii="Cambria Math" w:hAnsi="Cambria Math"/>
                  <w:i/>
                  <w:lang w:val="en-AU"/>
                </w:rPr>
              </m:ctrlPr>
            </m:dPr>
            <m:e>
              <m:eqArr>
                <m:eqArrPr>
                  <m:ctrlPr>
                    <w:rPr>
                      <w:rFonts w:ascii="Cambria Math" w:hAnsi="Cambria Math"/>
                      <w:i/>
                      <w:lang w:val="en-AU"/>
                    </w:rPr>
                  </m:ctrlPr>
                </m:eqArrPr>
                <m:e>
                  <m:r>
                    <w:rPr>
                      <w:rFonts w:ascii="Cambria Math" w:hAnsi="Cambria Math"/>
                      <w:lang w:val="en-AU"/>
                    </w:rPr>
                    <m:t>0.25,  &amp;</m:t>
                  </m:r>
                  <m:sSub>
                    <m:sSubPr>
                      <m:ctrlPr>
                        <w:rPr>
                          <w:rFonts w:ascii="Cambria Math" w:hAnsi="Cambria Math"/>
                          <w:i/>
                          <w:lang w:val="en-AU"/>
                        </w:rPr>
                      </m:ctrlPr>
                    </m:sSubPr>
                    <m:e>
                      <m:r>
                        <w:rPr>
                          <w:rFonts w:ascii="Cambria Math" w:hAnsi="Cambria Math"/>
                          <w:lang w:val="en-AU"/>
                        </w:rPr>
                        <m:t>T</m:t>
                      </m:r>
                    </m:e>
                    <m:sub>
                      <m:r>
                        <w:rPr>
                          <w:rFonts w:ascii="Cambria Math" w:hAnsi="Cambria Math"/>
                          <w:lang w:val="en-AU"/>
                        </w:rPr>
                        <m:t>CurrPic</m:t>
                      </m:r>
                    </m:sub>
                  </m:sSub>
                  <m:r>
                    <w:rPr>
                      <w:rFonts w:ascii="Cambria Math" w:hAnsi="Cambria Math"/>
                      <w:lang w:val="en-AU"/>
                    </w:rPr>
                    <m:t>∙40&lt;PicSize</m:t>
                  </m:r>
                </m:e>
                <m:e>
                  <m:r>
                    <w:rPr>
                      <w:rFonts w:ascii="Cambria Math" w:hAnsi="Cambria Math"/>
                      <w:lang w:val="en-AU"/>
                    </w:rPr>
                    <m:t>0.3,  &amp;otherwise</m:t>
                  </m:r>
                </m:e>
              </m:eqArr>
            </m:e>
          </m:d>
          <m:r>
            <w:rPr>
              <w:rFonts w:ascii="Cambria Math" w:hAnsi="Cambria Math"/>
              <w:lang w:val="en-AU"/>
            </w:rPr>
            <m:t xml:space="preserve">, </m:t>
          </m:r>
          <m:sSub>
            <m:sSubPr>
              <m:ctrlPr>
                <w:rPr>
                  <w:rFonts w:ascii="Cambria Math" w:hAnsi="Cambria Math"/>
                  <w:i/>
                  <w:lang w:val="en-AU"/>
                </w:rPr>
              </m:ctrlPr>
            </m:sSubPr>
            <m:e>
              <m:r>
                <w:rPr>
                  <w:rFonts w:ascii="Cambria Math" w:hAnsi="Cambria Math"/>
                  <w:lang w:val="en-AU"/>
                </w:rPr>
                <m:t xml:space="preserve">                  β</m:t>
              </m:r>
            </m:e>
            <m:sub>
              <m:r>
                <w:rPr>
                  <w:rFonts w:ascii="Cambria Math" w:hAnsi="Cambria Math"/>
                  <w:lang w:val="en-AU"/>
                </w:rPr>
                <m:t>INTRA</m:t>
              </m:r>
            </m:sub>
          </m:sSub>
          <m:r>
            <w:rPr>
              <w:rFonts w:ascii="Cambria Math" w:hAnsi="Cambria Math"/>
              <w:lang w:val="en-AU"/>
            </w:rPr>
            <m:t>=0.5582</m:t>
          </m:r>
        </m:oMath>
      </m:oMathPara>
    </w:p>
    <w:p w14:paraId="223D0DDE" w14:textId="77777777" w:rsidR="00B24AC2" w:rsidRDefault="005902C9" w:rsidP="009E4A86">
      <w:pPr>
        <w:rPr>
          <w:lang w:val="en-AU"/>
        </w:rPr>
      </w:pPr>
      <w:r>
        <w:rPr>
          <w:lang w:val="en-AU"/>
        </w:rPr>
        <w:t>The bit</w:t>
      </w:r>
      <w:r w:rsidR="00C63165">
        <w:rPr>
          <w:lang w:val="en-AU"/>
        </w:rPr>
        <w:t>s</w:t>
      </w:r>
      <w:r>
        <w:rPr>
          <w:lang w:val="en-AU"/>
        </w:rPr>
        <w:t xml:space="preserve"> allocated for this intra picture (</w:t>
      </w:r>
      <w:proofErr w:type="spellStart"/>
      <w:r w:rsidRPr="00CB2E46">
        <w:rPr>
          <w:i/>
        </w:rPr>
        <w:t>T</w:t>
      </w:r>
      <w:r w:rsidRPr="00CB2E46">
        <w:rPr>
          <w:i/>
          <w:vertAlign w:val="subscript"/>
        </w:rPr>
        <w:t>CurrPic</w:t>
      </w:r>
      <w:proofErr w:type="spellEnd"/>
      <w:r>
        <w:rPr>
          <w:lang w:val="en-AU"/>
        </w:rPr>
        <w:t>) are finally modified as:</w:t>
      </w:r>
    </w:p>
    <w:p w14:paraId="1B49CBCD" w14:textId="77777777" w:rsidR="005902C9" w:rsidRPr="001C5459" w:rsidRDefault="00011902" w:rsidP="009E4A86">
      <w:pPr>
        <w:rPr>
          <w:lang w:val="en-AU"/>
        </w:rPr>
      </w:pPr>
      <m:oMathPara>
        <m:oMath>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r>
            <w:rPr>
              <w:rFonts w:ascii="Cambria Math"/>
              <w:vertAlign w:val="subscript"/>
            </w:rPr>
            <m:t>=</m:t>
          </m:r>
          <m:d>
            <m:dPr>
              <m:begChr m:val="⌊"/>
              <m:endChr m:val="⌋"/>
              <m:ctrlPr>
                <w:rPr>
                  <w:rFonts w:ascii="Cambria Math" w:hAnsi="Cambria Math"/>
                  <w:i/>
                  <w:vertAlign w:val="subscript"/>
                </w:rPr>
              </m:ctrlPr>
            </m:dPr>
            <m:e>
              <m:sSub>
                <m:sSubPr>
                  <m:ctrlPr>
                    <w:rPr>
                      <w:rFonts w:ascii="Cambria Math" w:hAnsi="Cambria Math"/>
                      <w:i/>
                      <w:vertAlign w:val="subscript"/>
                    </w:rPr>
                  </m:ctrlPr>
                </m:sSubPr>
                <m:e>
                  <m:r>
                    <w:rPr>
                      <w:rFonts w:ascii="Cambria Math" w:hAnsi="Cambria Math"/>
                      <w:vertAlign w:val="subscript"/>
                    </w:rPr>
                    <m:t>α</m:t>
                  </m:r>
                </m:e>
                <m:sub>
                  <m:r>
                    <w:rPr>
                      <w:rFonts w:ascii="Cambria Math" w:hAnsi="Cambria Math"/>
                      <w:vertAlign w:val="subscript"/>
                    </w:rPr>
                    <m:t>INTRA</m:t>
                  </m:r>
                </m:sub>
              </m:sSub>
              <m:r>
                <w:rPr>
                  <w:rFonts w:ascii="Cambria Math" w:hAnsi="Cambria Math"/>
                  <w:vertAlign w:val="subscript"/>
                </w:rPr>
                <m:t>∙</m:t>
              </m:r>
              <m:sSup>
                <m:sSupPr>
                  <m:ctrlPr>
                    <w:rPr>
                      <w:rFonts w:ascii="Cambria Math" w:hAnsi="Cambria Math"/>
                      <w:i/>
                      <w:vertAlign w:val="subscript"/>
                    </w:rPr>
                  </m:ctrlPr>
                </m:sSupPr>
                <m:e>
                  <m:d>
                    <m:dPr>
                      <m:ctrlPr>
                        <w:rPr>
                          <w:rFonts w:ascii="Cambria Math" w:hAnsi="Cambria Math"/>
                          <w:i/>
                          <w:vertAlign w:val="subscript"/>
                        </w:rPr>
                      </m:ctrlPr>
                    </m:dPr>
                    <m:e>
                      <m:f>
                        <m:fPr>
                          <m:ctrlPr>
                            <w:rPr>
                              <w:rFonts w:ascii="Cambria Math" w:hAnsi="Cambria Math"/>
                              <w:i/>
                              <w:vertAlign w:val="subscript"/>
                            </w:rPr>
                          </m:ctrlPr>
                        </m:fPr>
                        <m:num>
                          <m:r>
                            <w:rPr>
                              <w:rFonts w:ascii="Cambria Math" w:hAnsi="Cambria Math"/>
                              <w:vertAlign w:val="subscript"/>
                            </w:rPr>
                            <m:t>4∙TotalCostIntra</m:t>
                          </m:r>
                        </m:num>
                        <m:den>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den>
                      </m:f>
                    </m:e>
                  </m:d>
                </m:e>
                <m:sup>
                  <m:sSub>
                    <m:sSubPr>
                      <m:ctrlPr>
                        <w:rPr>
                          <w:rFonts w:ascii="Cambria Math" w:hAnsi="Cambria Math"/>
                          <w:i/>
                          <w:vertAlign w:val="subscript"/>
                        </w:rPr>
                      </m:ctrlPr>
                    </m:sSubPr>
                    <m:e>
                      <m:r>
                        <w:rPr>
                          <w:rFonts w:ascii="Cambria Math" w:hAnsi="Cambria Math"/>
                          <w:vertAlign w:val="subscript"/>
                        </w:rPr>
                        <m:t>β</m:t>
                      </m:r>
                    </m:e>
                    <m:sub>
                      <m:r>
                        <w:rPr>
                          <w:rFonts w:ascii="Cambria Math" w:hAnsi="Cambria Math"/>
                          <w:vertAlign w:val="subscript"/>
                        </w:rPr>
                        <m:t>INTRA</m:t>
                      </m:r>
                    </m:sub>
                  </m:sSub>
                </m:sup>
              </m:sSup>
              <m:r>
                <w:rPr>
                  <w:rFonts w:ascii="Cambria Math" w:hAnsi="Cambria Math"/>
                  <w:vertAlign w:val="subscript"/>
                </w:rPr>
                <m:t>∙</m:t>
              </m:r>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r>
                <w:rPr>
                  <w:rFonts w:ascii="Cambria Math" w:hAnsi="Cambria Math"/>
                  <w:vertAlign w:val="subscript"/>
                </w:rPr>
                <m:t>+0.5</m:t>
              </m:r>
            </m:e>
          </m:d>
        </m:oMath>
      </m:oMathPara>
    </w:p>
    <w:p w14:paraId="791C3C41" w14:textId="0F8E119B" w:rsidR="00C53B62" w:rsidRDefault="009E0AFA" w:rsidP="00974A67">
      <w:pPr>
        <w:pStyle w:val="Caption"/>
        <w:rPr>
          <w:lang w:val="en-AU"/>
        </w:rPr>
      </w:pPr>
      <w:bookmarkStart w:id="743" w:name="_Ref461982243"/>
      <w:bookmarkStart w:id="744" w:name="_Toc21112369"/>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7</w:t>
      </w:r>
      <w:r w:rsidR="00C40ECD">
        <w:fldChar w:fldCharType="end"/>
      </w:r>
      <w:bookmarkEnd w:id="743"/>
      <w:r>
        <w:t xml:space="preserve">: Values for </w:t>
      </w:r>
      <w:proofErr w:type="spellStart"/>
      <w:r w:rsidRPr="00974A67">
        <w:rPr>
          <w:i/>
        </w:rPr>
        <w:t>lambdaRatio</w:t>
      </w:r>
      <w:proofErr w:type="spellEnd"/>
      <w:r>
        <w:t xml:space="preserve"> used to derive the </w:t>
      </w:r>
      <w:proofErr w:type="spellStart"/>
      <w:r w:rsidRPr="00974A67">
        <w:rPr>
          <w:i/>
        </w:rPr>
        <w:t>bitsRatio</w:t>
      </w:r>
      <w:proofErr w:type="spellEnd"/>
      <w:r>
        <w:t xml:space="preserve"> for a GOP.</w:t>
      </w:r>
      <w:bookmarkEnd w:id="744"/>
    </w:p>
    <w:tbl>
      <w:tblPr>
        <w:tblStyle w:val="TableGrid"/>
        <w:tblW w:w="0" w:type="auto"/>
        <w:jc w:val="center"/>
        <w:tblLook w:val="04A0" w:firstRow="1" w:lastRow="0" w:firstColumn="1" w:lastColumn="0" w:noHBand="0" w:noVBand="1"/>
      </w:tblPr>
      <w:tblGrid>
        <w:gridCol w:w="1439"/>
        <w:gridCol w:w="2092"/>
        <w:gridCol w:w="1138"/>
        <w:gridCol w:w="2277"/>
        <w:gridCol w:w="1138"/>
      </w:tblGrid>
      <w:tr w:rsidR="00C80546" w14:paraId="5EE3E436" w14:textId="77777777" w:rsidTr="00974A67">
        <w:trPr>
          <w:jc w:val="center"/>
        </w:trPr>
        <w:tc>
          <w:tcPr>
            <w:tcW w:w="1439" w:type="dxa"/>
            <w:tcBorders>
              <w:top w:val="nil"/>
              <w:left w:val="nil"/>
            </w:tcBorders>
          </w:tcPr>
          <w:p w14:paraId="4B408013" w14:textId="77777777" w:rsidR="00C80546" w:rsidRPr="00974A67" w:rsidRDefault="00C80546" w:rsidP="009E4A86">
            <w:pPr>
              <w:rPr>
                <w:lang w:val="en-AU"/>
              </w:rPr>
            </w:pPr>
          </w:p>
        </w:tc>
        <w:tc>
          <w:tcPr>
            <w:tcW w:w="3230" w:type="dxa"/>
            <w:gridSpan w:val="2"/>
          </w:tcPr>
          <w:p w14:paraId="047E397D" w14:textId="77777777" w:rsidR="00C80546" w:rsidRDefault="00C80546" w:rsidP="00974A67">
            <w:pPr>
              <w:jc w:val="center"/>
              <w:rPr>
                <w:lang w:val="en-AU"/>
              </w:rPr>
            </w:pPr>
            <w:r>
              <w:rPr>
                <w:lang w:val="en-AU"/>
              </w:rPr>
              <w:t>Random access GOP configuration</w:t>
            </w:r>
          </w:p>
        </w:tc>
        <w:tc>
          <w:tcPr>
            <w:tcW w:w="3415" w:type="dxa"/>
            <w:gridSpan w:val="2"/>
          </w:tcPr>
          <w:p w14:paraId="7970290E" w14:textId="77777777" w:rsidR="00C80546" w:rsidRDefault="00C80546" w:rsidP="00974A67">
            <w:pPr>
              <w:jc w:val="center"/>
              <w:rPr>
                <w:lang w:val="en-AU"/>
              </w:rPr>
            </w:pPr>
            <w:r>
              <w:rPr>
                <w:lang w:val="en-AU"/>
              </w:rPr>
              <w:t>Low delay GOP configuration</w:t>
            </w:r>
          </w:p>
        </w:tc>
      </w:tr>
      <w:tr w:rsidR="00C80546" w14:paraId="299C7485" w14:textId="77777777" w:rsidTr="00974A67">
        <w:trPr>
          <w:jc w:val="center"/>
        </w:trPr>
        <w:tc>
          <w:tcPr>
            <w:tcW w:w="1439" w:type="dxa"/>
          </w:tcPr>
          <w:p w14:paraId="67B6DBA2" w14:textId="77777777" w:rsidR="00C80546" w:rsidRPr="00974A67" w:rsidRDefault="00C80546" w:rsidP="009E4A86">
            <w:pPr>
              <w:rPr>
                <w:i/>
                <w:lang w:val="en-AU"/>
              </w:rPr>
            </w:pPr>
            <w:proofErr w:type="spellStart"/>
            <w:r>
              <w:rPr>
                <w:i/>
                <w:lang w:val="en-AU"/>
              </w:rPr>
              <w:t>lambdaRatio</w:t>
            </w:r>
            <w:proofErr w:type="spellEnd"/>
            <w:r>
              <w:rPr>
                <w:i/>
                <w:lang w:val="en-AU"/>
              </w:rPr>
              <w:t>(</w:t>
            </w:r>
            <w:proofErr w:type="spellStart"/>
            <w:r w:rsidRPr="00974A67">
              <w:rPr>
                <w:i/>
                <w:lang w:val="en-AU"/>
              </w:rPr>
              <w:t>i</w:t>
            </w:r>
            <w:proofErr w:type="spellEnd"/>
            <w:r>
              <w:rPr>
                <w:i/>
                <w:lang w:val="en-AU"/>
              </w:rPr>
              <w:t>)</w:t>
            </w:r>
          </w:p>
        </w:tc>
        <w:tc>
          <w:tcPr>
            <w:tcW w:w="2092" w:type="dxa"/>
          </w:tcPr>
          <w:p w14:paraId="6D14C4E5" w14:textId="77777777" w:rsidR="00C80546" w:rsidRDefault="00C80546" w:rsidP="009E4A86">
            <w:pPr>
              <w:rPr>
                <w:lang w:val="en-AU"/>
              </w:rPr>
            </w:pPr>
            <w:r w:rsidRPr="00C47F7B">
              <w:rPr>
                <w:i/>
                <w:lang w:val="en-AU"/>
              </w:rPr>
              <w:t>λ</w:t>
            </w:r>
            <w:r w:rsidRPr="00C47F7B">
              <w:rPr>
                <w:i/>
                <w:vertAlign w:val="subscript"/>
                <w:lang w:val="en-AU"/>
              </w:rPr>
              <w:t>L1</w:t>
            </w:r>
            <w:r w:rsidRPr="00974A67">
              <w:rPr>
                <w:i/>
                <w:lang w:val="en-AU"/>
              </w:rPr>
              <w:t xml:space="preserve"> </w:t>
            </w:r>
            <w:r>
              <w:rPr>
                <w:lang w:val="en-AU"/>
              </w:rPr>
              <w:t>&lt; 90</w:t>
            </w:r>
          </w:p>
        </w:tc>
        <w:tc>
          <w:tcPr>
            <w:tcW w:w="1138" w:type="dxa"/>
          </w:tcPr>
          <w:p w14:paraId="50D2665F" w14:textId="77777777" w:rsidR="00C80546" w:rsidRDefault="00C80546" w:rsidP="00C80546">
            <w:pPr>
              <w:rPr>
                <w:lang w:val="en-AU"/>
              </w:rPr>
            </w:pPr>
            <w:r>
              <w:rPr>
                <w:lang w:val="en-AU"/>
              </w:rPr>
              <w:t>Otherwise</w:t>
            </w:r>
          </w:p>
        </w:tc>
        <w:tc>
          <w:tcPr>
            <w:tcW w:w="2277" w:type="dxa"/>
          </w:tcPr>
          <w:p w14:paraId="32AE3AFB" w14:textId="77777777" w:rsidR="00C80546" w:rsidRDefault="00C80546" w:rsidP="009E4A86">
            <w:pPr>
              <w:rPr>
                <w:lang w:val="en-AU"/>
              </w:rPr>
            </w:pPr>
            <w:r w:rsidRPr="00C47F7B">
              <w:rPr>
                <w:i/>
                <w:lang w:val="en-AU"/>
              </w:rPr>
              <w:t>λ</w:t>
            </w:r>
            <w:r w:rsidRPr="00C47F7B">
              <w:rPr>
                <w:i/>
                <w:vertAlign w:val="subscript"/>
                <w:lang w:val="en-AU"/>
              </w:rPr>
              <w:t>L1</w:t>
            </w:r>
            <w:r>
              <w:rPr>
                <w:lang w:val="en-AU"/>
              </w:rPr>
              <w:t xml:space="preserve"> &lt; 120</w:t>
            </w:r>
          </w:p>
        </w:tc>
        <w:tc>
          <w:tcPr>
            <w:tcW w:w="1138" w:type="dxa"/>
          </w:tcPr>
          <w:p w14:paraId="61197B4F" w14:textId="77777777" w:rsidR="00C80546" w:rsidRDefault="00C80546" w:rsidP="00C80546">
            <w:pPr>
              <w:rPr>
                <w:lang w:val="en-AU"/>
              </w:rPr>
            </w:pPr>
            <w:r>
              <w:rPr>
                <w:lang w:val="en-AU"/>
              </w:rPr>
              <w:t>Otherwise</w:t>
            </w:r>
          </w:p>
        </w:tc>
      </w:tr>
      <w:tr w:rsidR="00C1115E" w14:paraId="0668F82D" w14:textId="77777777" w:rsidTr="00974A67">
        <w:trPr>
          <w:jc w:val="center"/>
        </w:trPr>
        <w:tc>
          <w:tcPr>
            <w:tcW w:w="1439" w:type="dxa"/>
          </w:tcPr>
          <w:p w14:paraId="722EDE97" w14:textId="77777777" w:rsidR="00C1115E" w:rsidRDefault="00C1115E" w:rsidP="009E4A86">
            <w:pPr>
              <w:rPr>
                <w:lang w:val="en-AU"/>
              </w:rPr>
            </w:pPr>
            <w:r>
              <w:rPr>
                <w:lang w:val="en-AU"/>
              </w:rPr>
              <w:t>0</w:t>
            </w:r>
          </w:p>
        </w:tc>
        <w:tc>
          <w:tcPr>
            <w:tcW w:w="2092" w:type="dxa"/>
          </w:tcPr>
          <w:p w14:paraId="0B1E439D" w14:textId="77777777" w:rsidR="00C1115E" w:rsidRDefault="00C1115E" w:rsidP="00974A67">
            <w:pPr>
              <w:jc w:val="left"/>
              <w:rPr>
                <w:lang w:val="en-AU"/>
              </w:rPr>
            </w:pPr>
            <w:r>
              <w:rPr>
                <w:lang w:val="en-AU"/>
              </w:rPr>
              <w:t>1</w:t>
            </w:r>
          </w:p>
        </w:tc>
        <w:tc>
          <w:tcPr>
            <w:tcW w:w="1138" w:type="dxa"/>
          </w:tcPr>
          <w:p w14:paraId="2314A226" w14:textId="77777777" w:rsidR="00C1115E" w:rsidRDefault="00C1115E" w:rsidP="009E4A86">
            <w:pPr>
              <w:rPr>
                <w:lang w:val="en-AU"/>
              </w:rPr>
            </w:pPr>
            <w:r>
              <w:rPr>
                <w:lang w:val="en-AU"/>
              </w:rPr>
              <w:t>1</w:t>
            </w:r>
          </w:p>
        </w:tc>
        <w:tc>
          <w:tcPr>
            <w:tcW w:w="2277" w:type="dxa"/>
          </w:tcPr>
          <w:p w14:paraId="699D438D"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proofErr w:type="spellStart"/>
            <w:proofErr w:type="gramStart"/>
            <w:r w:rsidRPr="00C47F7B">
              <w:rPr>
                <w:i/>
                <w:lang w:val="en-AU"/>
              </w:rPr>
              <w:t>lambdaRatio</w:t>
            </w:r>
            <w:proofErr w:type="spellEnd"/>
            <w:r w:rsidRPr="00C47F7B">
              <w:rPr>
                <w:i/>
                <w:lang w:val="en-AU"/>
              </w:rPr>
              <w:t>(</w:t>
            </w:r>
            <w:proofErr w:type="gramEnd"/>
            <w:r w:rsidRPr="00C47F7B">
              <w:rPr>
                <w:i/>
                <w:lang w:val="en-AU"/>
              </w:rPr>
              <w:t>1)</w:t>
            </w:r>
          </w:p>
        </w:tc>
        <w:tc>
          <w:tcPr>
            <w:tcW w:w="1138" w:type="dxa"/>
          </w:tcPr>
          <w:p w14:paraId="51355775" w14:textId="77777777" w:rsidR="00C1115E" w:rsidRDefault="00C1115E" w:rsidP="009E4A86">
            <w:pPr>
              <w:rPr>
                <w:lang w:val="en-AU"/>
              </w:rPr>
            </w:pPr>
            <w:r>
              <w:rPr>
                <w:lang w:val="en-AU"/>
              </w:rPr>
              <w:t>5</w:t>
            </w:r>
          </w:p>
        </w:tc>
      </w:tr>
      <w:tr w:rsidR="00C1115E" w14:paraId="2C0B7B2F" w14:textId="77777777" w:rsidTr="00974A67">
        <w:trPr>
          <w:jc w:val="center"/>
        </w:trPr>
        <w:tc>
          <w:tcPr>
            <w:tcW w:w="1439" w:type="dxa"/>
          </w:tcPr>
          <w:p w14:paraId="04059391" w14:textId="77777777" w:rsidR="00C1115E" w:rsidRDefault="00C1115E" w:rsidP="009E4A86">
            <w:pPr>
              <w:rPr>
                <w:lang w:val="en-AU"/>
              </w:rPr>
            </w:pPr>
            <w:r>
              <w:rPr>
                <w:lang w:val="en-AU"/>
              </w:rPr>
              <w:t>1</w:t>
            </w:r>
          </w:p>
        </w:tc>
        <w:tc>
          <w:tcPr>
            <w:tcW w:w="2092" w:type="dxa"/>
          </w:tcPr>
          <w:p w14:paraId="64FAE483" w14:textId="77777777" w:rsidR="00C1115E" w:rsidRDefault="00C1115E" w:rsidP="00974A67">
            <w:pPr>
              <w:jc w:val="left"/>
              <w:rPr>
                <w:lang w:val="en-AU"/>
              </w:rPr>
            </w:pPr>
            <w:r>
              <w:rPr>
                <w:lang w:val="en-AU"/>
              </w:rPr>
              <w:t>0.725·ln(</w:t>
            </w:r>
            <w:r w:rsidRPr="00C47F7B">
              <w:rPr>
                <w:i/>
                <w:lang w:val="en-AU"/>
              </w:rPr>
              <w:t>λ</w:t>
            </w:r>
            <w:r w:rsidRPr="00C47F7B">
              <w:rPr>
                <w:i/>
                <w:vertAlign w:val="subscript"/>
                <w:lang w:val="en-AU"/>
              </w:rPr>
              <w:t>L1</w:t>
            </w:r>
            <w:r>
              <w:rPr>
                <w:lang w:val="en-AU"/>
              </w:rPr>
              <w:t>) + 0.7963</w:t>
            </w:r>
          </w:p>
        </w:tc>
        <w:tc>
          <w:tcPr>
            <w:tcW w:w="1138" w:type="dxa"/>
          </w:tcPr>
          <w:p w14:paraId="081D5055" w14:textId="77777777" w:rsidR="00C1115E" w:rsidRDefault="00C1115E" w:rsidP="009E4A86">
            <w:pPr>
              <w:rPr>
                <w:lang w:val="en-AU"/>
              </w:rPr>
            </w:pPr>
            <w:r>
              <w:rPr>
                <w:lang w:val="en-AU"/>
              </w:rPr>
              <w:t>4</w:t>
            </w:r>
          </w:p>
        </w:tc>
        <w:tc>
          <w:tcPr>
            <w:tcW w:w="2277" w:type="dxa"/>
          </w:tcPr>
          <w:p w14:paraId="679F7F14" w14:textId="77777777" w:rsidR="00C1115E" w:rsidRDefault="00C1115E" w:rsidP="009E0AFA">
            <w:pPr>
              <w:rPr>
                <w:lang w:val="en-AU"/>
              </w:rPr>
            </w:pPr>
            <w:r>
              <w:rPr>
                <w:lang w:val="en-AU"/>
              </w:rPr>
              <w:t>0.725</w:t>
            </w:r>
            <w:r w:rsidR="009E0AFA">
              <w:rPr>
                <w:lang w:val="en-AU"/>
              </w:rPr>
              <w:t xml:space="preserve"> </w:t>
            </w:r>
            <w:r w:rsidR="009E0AFA">
              <w:rPr>
                <w:i/>
                <w:lang w:val="en-AU"/>
              </w:rPr>
              <w:t xml:space="preserve">× </w:t>
            </w:r>
            <w:r>
              <w:rPr>
                <w:lang w:val="en-AU"/>
              </w:rPr>
              <w:t>ln(</w:t>
            </w:r>
            <w:r w:rsidRPr="00C47F7B">
              <w:rPr>
                <w:i/>
                <w:lang w:val="en-AU"/>
              </w:rPr>
              <w:t>λ</w:t>
            </w:r>
            <w:r w:rsidRPr="00C47F7B">
              <w:rPr>
                <w:i/>
                <w:vertAlign w:val="subscript"/>
                <w:lang w:val="en-AU"/>
              </w:rPr>
              <w:t>L1</w:t>
            </w:r>
            <w:r>
              <w:rPr>
                <w:lang w:val="en-AU"/>
              </w:rPr>
              <w:t>) + 0.5793</w:t>
            </w:r>
          </w:p>
        </w:tc>
        <w:tc>
          <w:tcPr>
            <w:tcW w:w="1138" w:type="dxa"/>
          </w:tcPr>
          <w:p w14:paraId="6CDB16ED" w14:textId="77777777" w:rsidR="00C1115E" w:rsidRDefault="00C1115E" w:rsidP="009E4A86">
            <w:pPr>
              <w:rPr>
                <w:lang w:val="en-AU"/>
              </w:rPr>
            </w:pPr>
            <w:r>
              <w:rPr>
                <w:lang w:val="en-AU"/>
              </w:rPr>
              <w:t>4</w:t>
            </w:r>
          </w:p>
        </w:tc>
      </w:tr>
      <w:tr w:rsidR="00C1115E" w14:paraId="341F0318" w14:textId="77777777" w:rsidTr="00974A67">
        <w:trPr>
          <w:jc w:val="center"/>
        </w:trPr>
        <w:tc>
          <w:tcPr>
            <w:tcW w:w="1439" w:type="dxa"/>
          </w:tcPr>
          <w:p w14:paraId="4F8181EE" w14:textId="77777777" w:rsidR="00C1115E" w:rsidRDefault="00C1115E" w:rsidP="009E4A86">
            <w:pPr>
              <w:rPr>
                <w:lang w:val="en-AU"/>
              </w:rPr>
            </w:pPr>
            <w:r>
              <w:rPr>
                <w:lang w:val="en-AU"/>
              </w:rPr>
              <w:t>2</w:t>
            </w:r>
          </w:p>
        </w:tc>
        <w:tc>
          <w:tcPr>
            <w:tcW w:w="2092" w:type="dxa"/>
          </w:tcPr>
          <w:p w14:paraId="366268B8"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proofErr w:type="spellStart"/>
            <w:proofErr w:type="gramStart"/>
            <w:r w:rsidRPr="00974A67">
              <w:rPr>
                <w:i/>
                <w:lang w:val="en-AU"/>
              </w:rPr>
              <w:t>lambdaRatio</w:t>
            </w:r>
            <w:proofErr w:type="spellEnd"/>
            <w:r w:rsidRPr="00974A67">
              <w:rPr>
                <w:i/>
                <w:lang w:val="en-AU"/>
              </w:rPr>
              <w:t>(</w:t>
            </w:r>
            <w:proofErr w:type="gramEnd"/>
            <w:r w:rsidRPr="00974A67">
              <w:rPr>
                <w:i/>
                <w:lang w:val="en-AU"/>
              </w:rPr>
              <w:t>1)</w:t>
            </w:r>
          </w:p>
        </w:tc>
        <w:tc>
          <w:tcPr>
            <w:tcW w:w="1138" w:type="dxa"/>
          </w:tcPr>
          <w:p w14:paraId="78582BD7" w14:textId="77777777" w:rsidR="00C1115E" w:rsidRDefault="00C1115E" w:rsidP="009E4A86">
            <w:pPr>
              <w:rPr>
                <w:lang w:val="en-AU"/>
              </w:rPr>
            </w:pPr>
            <w:r>
              <w:rPr>
                <w:lang w:val="en-AU"/>
              </w:rPr>
              <w:t>5</w:t>
            </w:r>
          </w:p>
        </w:tc>
        <w:tc>
          <w:tcPr>
            <w:tcW w:w="2277" w:type="dxa"/>
          </w:tcPr>
          <w:p w14:paraId="6996BE81"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proofErr w:type="spellStart"/>
            <w:proofErr w:type="gramStart"/>
            <w:r w:rsidRPr="00C47F7B">
              <w:rPr>
                <w:i/>
                <w:lang w:val="en-AU"/>
              </w:rPr>
              <w:t>lambdaRatio</w:t>
            </w:r>
            <w:proofErr w:type="spellEnd"/>
            <w:r w:rsidRPr="00C47F7B">
              <w:rPr>
                <w:i/>
                <w:lang w:val="en-AU"/>
              </w:rPr>
              <w:t>(</w:t>
            </w:r>
            <w:proofErr w:type="gramEnd"/>
            <w:r w:rsidRPr="00C47F7B">
              <w:rPr>
                <w:i/>
                <w:lang w:val="en-AU"/>
              </w:rPr>
              <w:t>1)</w:t>
            </w:r>
          </w:p>
        </w:tc>
        <w:tc>
          <w:tcPr>
            <w:tcW w:w="1138" w:type="dxa"/>
          </w:tcPr>
          <w:p w14:paraId="57174E2D" w14:textId="77777777" w:rsidR="00C1115E" w:rsidRDefault="00C1115E" w:rsidP="009E4A86">
            <w:pPr>
              <w:rPr>
                <w:lang w:val="en-AU"/>
              </w:rPr>
            </w:pPr>
            <w:r>
              <w:rPr>
                <w:lang w:val="en-AU"/>
              </w:rPr>
              <w:t>5</w:t>
            </w:r>
          </w:p>
        </w:tc>
      </w:tr>
      <w:tr w:rsidR="00C1115E" w14:paraId="75331FEA" w14:textId="77777777" w:rsidTr="00974A67">
        <w:trPr>
          <w:jc w:val="center"/>
        </w:trPr>
        <w:tc>
          <w:tcPr>
            <w:tcW w:w="1439" w:type="dxa"/>
          </w:tcPr>
          <w:p w14:paraId="24C67508" w14:textId="77777777" w:rsidR="00C1115E" w:rsidRDefault="00C1115E" w:rsidP="009E4A86">
            <w:pPr>
              <w:rPr>
                <w:lang w:val="en-AU"/>
              </w:rPr>
            </w:pPr>
            <w:r>
              <w:rPr>
                <w:lang w:val="en-AU"/>
              </w:rPr>
              <w:t>3</w:t>
            </w:r>
          </w:p>
        </w:tc>
        <w:tc>
          <w:tcPr>
            <w:tcW w:w="2092" w:type="dxa"/>
          </w:tcPr>
          <w:p w14:paraId="6C84680E"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proofErr w:type="spellStart"/>
            <w:proofErr w:type="gramStart"/>
            <w:r w:rsidRPr="00C47F7B">
              <w:rPr>
                <w:i/>
                <w:lang w:val="en-AU"/>
              </w:rPr>
              <w:t>lambdaRatio</w:t>
            </w:r>
            <w:proofErr w:type="spellEnd"/>
            <w:r w:rsidRPr="00C47F7B">
              <w:rPr>
                <w:i/>
                <w:lang w:val="en-AU"/>
              </w:rPr>
              <w:t>(</w:t>
            </w:r>
            <w:proofErr w:type="gramEnd"/>
            <w:r w:rsidRPr="00C47F7B">
              <w:rPr>
                <w:i/>
                <w:lang w:val="en-AU"/>
              </w:rPr>
              <w:t>1)</w:t>
            </w:r>
          </w:p>
        </w:tc>
        <w:tc>
          <w:tcPr>
            <w:tcW w:w="1138" w:type="dxa"/>
          </w:tcPr>
          <w:p w14:paraId="2E98CB1C" w14:textId="77777777" w:rsidR="00C1115E" w:rsidRDefault="00C1115E" w:rsidP="009E4A86">
            <w:pPr>
              <w:rPr>
                <w:lang w:val="en-AU"/>
              </w:rPr>
            </w:pPr>
            <w:r>
              <w:rPr>
                <w:lang w:val="en-AU"/>
              </w:rPr>
              <w:t>12.3</w:t>
            </w:r>
          </w:p>
        </w:tc>
        <w:tc>
          <w:tcPr>
            <w:tcW w:w="2277" w:type="dxa"/>
          </w:tcPr>
          <w:p w14:paraId="36B4CBE9" w14:textId="77777777" w:rsidR="00C1115E" w:rsidRDefault="00C1115E" w:rsidP="009E4A86">
            <w:pPr>
              <w:rPr>
                <w:lang w:val="en-AU"/>
              </w:rPr>
            </w:pPr>
            <w:r>
              <w:rPr>
                <w:lang w:val="en-AU"/>
              </w:rPr>
              <w:t>1</w:t>
            </w:r>
          </w:p>
        </w:tc>
        <w:tc>
          <w:tcPr>
            <w:tcW w:w="1138" w:type="dxa"/>
          </w:tcPr>
          <w:p w14:paraId="50FF8236" w14:textId="77777777" w:rsidR="00C1115E" w:rsidRDefault="00C1115E" w:rsidP="009E4A86">
            <w:pPr>
              <w:rPr>
                <w:lang w:val="en-AU"/>
              </w:rPr>
            </w:pPr>
            <w:r>
              <w:rPr>
                <w:lang w:val="en-AU"/>
              </w:rPr>
              <w:t>1</w:t>
            </w:r>
          </w:p>
        </w:tc>
      </w:tr>
      <w:tr w:rsidR="00C1115E" w14:paraId="782C4AD6" w14:textId="77777777" w:rsidTr="00974A67">
        <w:trPr>
          <w:jc w:val="center"/>
        </w:trPr>
        <w:tc>
          <w:tcPr>
            <w:tcW w:w="1439" w:type="dxa"/>
          </w:tcPr>
          <w:p w14:paraId="455C4D18" w14:textId="77777777" w:rsidR="00C1115E" w:rsidRDefault="00C1115E" w:rsidP="009E4A86">
            <w:pPr>
              <w:rPr>
                <w:lang w:val="en-AU"/>
              </w:rPr>
            </w:pPr>
            <w:r>
              <w:rPr>
                <w:lang w:val="en-AU"/>
              </w:rPr>
              <w:t>4</w:t>
            </w:r>
          </w:p>
        </w:tc>
        <w:tc>
          <w:tcPr>
            <w:tcW w:w="2092" w:type="dxa"/>
          </w:tcPr>
          <w:p w14:paraId="01065994"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proofErr w:type="spellStart"/>
            <w:proofErr w:type="gramStart"/>
            <w:r w:rsidRPr="00C47F7B">
              <w:rPr>
                <w:i/>
                <w:lang w:val="en-AU"/>
              </w:rPr>
              <w:t>lambdaRatio</w:t>
            </w:r>
            <w:proofErr w:type="spellEnd"/>
            <w:r w:rsidRPr="00C47F7B">
              <w:rPr>
                <w:i/>
                <w:lang w:val="en-AU"/>
              </w:rPr>
              <w:t>(</w:t>
            </w:r>
            <w:proofErr w:type="gramEnd"/>
            <w:r w:rsidRPr="00C47F7B">
              <w:rPr>
                <w:i/>
                <w:lang w:val="en-AU"/>
              </w:rPr>
              <w:t>1)</w:t>
            </w:r>
          </w:p>
        </w:tc>
        <w:tc>
          <w:tcPr>
            <w:tcW w:w="1138" w:type="dxa"/>
          </w:tcPr>
          <w:p w14:paraId="6BA73DA8" w14:textId="77777777" w:rsidR="00C1115E" w:rsidRDefault="00C1115E" w:rsidP="009E4A86">
            <w:pPr>
              <w:rPr>
                <w:lang w:val="en-AU"/>
              </w:rPr>
            </w:pPr>
            <w:r>
              <w:rPr>
                <w:lang w:val="en-AU"/>
              </w:rPr>
              <w:t>12.3</w:t>
            </w:r>
          </w:p>
        </w:tc>
        <w:tc>
          <w:tcPr>
            <w:tcW w:w="2277" w:type="dxa"/>
          </w:tcPr>
          <w:p w14:paraId="09F54D66" w14:textId="77777777" w:rsidR="00C1115E" w:rsidRDefault="00C1115E" w:rsidP="009E4A86">
            <w:pPr>
              <w:rPr>
                <w:lang w:val="en-AU"/>
              </w:rPr>
            </w:pPr>
            <w:proofErr w:type="spellStart"/>
            <w:r>
              <w:rPr>
                <w:lang w:val="en-AU"/>
              </w:rPr>
              <w:t>n.a</w:t>
            </w:r>
            <w:proofErr w:type="spellEnd"/>
            <w:r>
              <w:rPr>
                <w:lang w:val="en-AU"/>
              </w:rPr>
              <w:t>.</w:t>
            </w:r>
          </w:p>
        </w:tc>
        <w:tc>
          <w:tcPr>
            <w:tcW w:w="1138" w:type="dxa"/>
          </w:tcPr>
          <w:p w14:paraId="22A6E858" w14:textId="77777777" w:rsidR="00C1115E" w:rsidRDefault="00C1115E" w:rsidP="009E4A86">
            <w:pPr>
              <w:rPr>
                <w:lang w:val="en-AU"/>
              </w:rPr>
            </w:pPr>
            <w:proofErr w:type="spellStart"/>
            <w:r>
              <w:rPr>
                <w:lang w:val="en-AU"/>
              </w:rPr>
              <w:t>n.a</w:t>
            </w:r>
            <w:proofErr w:type="spellEnd"/>
            <w:r>
              <w:rPr>
                <w:lang w:val="en-AU"/>
              </w:rPr>
              <w:t>.</w:t>
            </w:r>
          </w:p>
        </w:tc>
      </w:tr>
      <w:tr w:rsidR="00C1115E" w14:paraId="2F413E77" w14:textId="77777777" w:rsidTr="00974A67">
        <w:trPr>
          <w:jc w:val="center"/>
        </w:trPr>
        <w:tc>
          <w:tcPr>
            <w:tcW w:w="1439" w:type="dxa"/>
          </w:tcPr>
          <w:p w14:paraId="563FEFE6" w14:textId="77777777" w:rsidR="00C1115E" w:rsidRDefault="00C1115E" w:rsidP="009E4A86">
            <w:pPr>
              <w:rPr>
                <w:lang w:val="en-AU"/>
              </w:rPr>
            </w:pPr>
            <w:r>
              <w:rPr>
                <w:lang w:val="en-AU"/>
              </w:rPr>
              <w:t>5</w:t>
            </w:r>
          </w:p>
        </w:tc>
        <w:tc>
          <w:tcPr>
            <w:tcW w:w="2092" w:type="dxa"/>
          </w:tcPr>
          <w:p w14:paraId="6DE323A4"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proofErr w:type="spellStart"/>
            <w:proofErr w:type="gramStart"/>
            <w:r w:rsidRPr="00C47F7B">
              <w:rPr>
                <w:i/>
                <w:lang w:val="en-AU"/>
              </w:rPr>
              <w:t>lambdaRatio</w:t>
            </w:r>
            <w:proofErr w:type="spellEnd"/>
            <w:r w:rsidRPr="00C47F7B">
              <w:rPr>
                <w:i/>
                <w:lang w:val="en-AU"/>
              </w:rPr>
              <w:t>(</w:t>
            </w:r>
            <w:proofErr w:type="gramEnd"/>
            <w:r w:rsidRPr="00C47F7B">
              <w:rPr>
                <w:i/>
                <w:lang w:val="en-AU"/>
              </w:rPr>
              <w:t>1)</w:t>
            </w:r>
          </w:p>
        </w:tc>
        <w:tc>
          <w:tcPr>
            <w:tcW w:w="1138" w:type="dxa"/>
          </w:tcPr>
          <w:p w14:paraId="3DDB49A8" w14:textId="77777777" w:rsidR="00C1115E" w:rsidRDefault="00C1115E" w:rsidP="009E4A86">
            <w:pPr>
              <w:rPr>
                <w:lang w:val="en-AU"/>
              </w:rPr>
            </w:pPr>
            <w:r>
              <w:rPr>
                <w:lang w:val="en-AU"/>
              </w:rPr>
              <w:t>5</w:t>
            </w:r>
          </w:p>
        </w:tc>
        <w:tc>
          <w:tcPr>
            <w:tcW w:w="2277" w:type="dxa"/>
          </w:tcPr>
          <w:p w14:paraId="20A58E45" w14:textId="77777777" w:rsidR="00C1115E" w:rsidRDefault="00C1115E" w:rsidP="009E4A86">
            <w:pPr>
              <w:rPr>
                <w:lang w:val="en-AU"/>
              </w:rPr>
            </w:pPr>
            <w:proofErr w:type="spellStart"/>
            <w:r>
              <w:rPr>
                <w:lang w:val="en-AU"/>
              </w:rPr>
              <w:t>n.a</w:t>
            </w:r>
            <w:proofErr w:type="spellEnd"/>
            <w:r>
              <w:rPr>
                <w:lang w:val="en-AU"/>
              </w:rPr>
              <w:t>.</w:t>
            </w:r>
          </w:p>
        </w:tc>
        <w:tc>
          <w:tcPr>
            <w:tcW w:w="1138" w:type="dxa"/>
          </w:tcPr>
          <w:p w14:paraId="0A4FB78C" w14:textId="77777777" w:rsidR="00C1115E" w:rsidRDefault="00C1115E" w:rsidP="009E4A86">
            <w:pPr>
              <w:rPr>
                <w:lang w:val="en-AU"/>
              </w:rPr>
            </w:pPr>
            <w:proofErr w:type="spellStart"/>
            <w:r>
              <w:rPr>
                <w:lang w:val="en-AU"/>
              </w:rPr>
              <w:t>n.a</w:t>
            </w:r>
            <w:proofErr w:type="spellEnd"/>
            <w:r>
              <w:rPr>
                <w:lang w:val="en-AU"/>
              </w:rPr>
              <w:t>.</w:t>
            </w:r>
          </w:p>
        </w:tc>
      </w:tr>
      <w:tr w:rsidR="00C1115E" w14:paraId="549BED67" w14:textId="77777777" w:rsidTr="00974A67">
        <w:trPr>
          <w:jc w:val="center"/>
        </w:trPr>
        <w:tc>
          <w:tcPr>
            <w:tcW w:w="1439" w:type="dxa"/>
          </w:tcPr>
          <w:p w14:paraId="75063571" w14:textId="77777777" w:rsidR="00C1115E" w:rsidRDefault="00C1115E" w:rsidP="009E4A86">
            <w:pPr>
              <w:rPr>
                <w:lang w:val="en-AU"/>
              </w:rPr>
            </w:pPr>
            <w:r>
              <w:rPr>
                <w:lang w:val="en-AU"/>
              </w:rPr>
              <w:t>6</w:t>
            </w:r>
          </w:p>
        </w:tc>
        <w:tc>
          <w:tcPr>
            <w:tcW w:w="2092" w:type="dxa"/>
          </w:tcPr>
          <w:p w14:paraId="0A3D2491"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proofErr w:type="spellStart"/>
            <w:proofErr w:type="gramStart"/>
            <w:r w:rsidRPr="00C47F7B">
              <w:rPr>
                <w:i/>
                <w:lang w:val="en-AU"/>
              </w:rPr>
              <w:t>lambdaRatio</w:t>
            </w:r>
            <w:proofErr w:type="spellEnd"/>
            <w:r w:rsidRPr="00C47F7B">
              <w:rPr>
                <w:i/>
                <w:lang w:val="en-AU"/>
              </w:rPr>
              <w:t>(</w:t>
            </w:r>
            <w:proofErr w:type="gramEnd"/>
            <w:r w:rsidRPr="00C47F7B">
              <w:rPr>
                <w:i/>
                <w:lang w:val="en-AU"/>
              </w:rPr>
              <w:t>1)</w:t>
            </w:r>
          </w:p>
        </w:tc>
        <w:tc>
          <w:tcPr>
            <w:tcW w:w="1138" w:type="dxa"/>
          </w:tcPr>
          <w:p w14:paraId="66B09388" w14:textId="77777777" w:rsidR="00C1115E" w:rsidRDefault="00C1115E" w:rsidP="009E4A86">
            <w:pPr>
              <w:rPr>
                <w:lang w:val="en-AU"/>
              </w:rPr>
            </w:pPr>
            <w:r>
              <w:rPr>
                <w:lang w:val="en-AU"/>
              </w:rPr>
              <w:t>12.3</w:t>
            </w:r>
          </w:p>
        </w:tc>
        <w:tc>
          <w:tcPr>
            <w:tcW w:w="2277" w:type="dxa"/>
          </w:tcPr>
          <w:p w14:paraId="1F18C5D7" w14:textId="77777777" w:rsidR="00C1115E" w:rsidRDefault="00C1115E" w:rsidP="009E4A86">
            <w:pPr>
              <w:rPr>
                <w:lang w:val="en-AU"/>
              </w:rPr>
            </w:pPr>
            <w:proofErr w:type="spellStart"/>
            <w:r>
              <w:rPr>
                <w:lang w:val="en-AU"/>
              </w:rPr>
              <w:t>n.a</w:t>
            </w:r>
            <w:proofErr w:type="spellEnd"/>
            <w:r>
              <w:rPr>
                <w:lang w:val="en-AU"/>
              </w:rPr>
              <w:t>.</w:t>
            </w:r>
          </w:p>
        </w:tc>
        <w:tc>
          <w:tcPr>
            <w:tcW w:w="1138" w:type="dxa"/>
          </w:tcPr>
          <w:p w14:paraId="146A7F22" w14:textId="77777777" w:rsidR="00C1115E" w:rsidRDefault="00C1115E" w:rsidP="009E4A86">
            <w:pPr>
              <w:rPr>
                <w:lang w:val="en-AU"/>
              </w:rPr>
            </w:pPr>
            <w:proofErr w:type="spellStart"/>
            <w:r>
              <w:rPr>
                <w:lang w:val="en-AU"/>
              </w:rPr>
              <w:t>n.a</w:t>
            </w:r>
            <w:proofErr w:type="spellEnd"/>
            <w:r>
              <w:rPr>
                <w:lang w:val="en-AU"/>
              </w:rPr>
              <w:t>.</w:t>
            </w:r>
          </w:p>
        </w:tc>
      </w:tr>
      <w:tr w:rsidR="00C1115E" w14:paraId="094BF86C" w14:textId="77777777" w:rsidTr="00974A67">
        <w:trPr>
          <w:jc w:val="center"/>
        </w:trPr>
        <w:tc>
          <w:tcPr>
            <w:tcW w:w="1439" w:type="dxa"/>
          </w:tcPr>
          <w:p w14:paraId="7CEF6F24" w14:textId="77777777" w:rsidR="00C1115E" w:rsidRDefault="00C1115E" w:rsidP="009E4A86">
            <w:pPr>
              <w:rPr>
                <w:lang w:val="en-AU"/>
              </w:rPr>
            </w:pPr>
            <w:r>
              <w:rPr>
                <w:lang w:val="en-AU"/>
              </w:rPr>
              <w:t>7</w:t>
            </w:r>
          </w:p>
        </w:tc>
        <w:tc>
          <w:tcPr>
            <w:tcW w:w="2092" w:type="dxa"/>
          </w:tcPr>
          <w:p w14:paraId="0887B968"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proofErr w:type="spellStart"/>
            <w:proofErr w:type="gramStart"/>
            <w:r w:rsidRPr="00C47F7B">
              <w:rPr>
                <w:i/>
                <w:lang w:val="en-AU"/>
              </w:rPr>
              <w:t>lambdaRatio</w:t>
            </w:r>
            <w:proofErr w:type="spellEnd"/>
            <w:r w:rsidRPr="00C47F7B">
              <w:rPr>
                <w:i/>
                <w:lang w:val="en-AU"/>
              </w:rPr>
              <w:t>(</w:t>
            </w:r>
            <w:proofErr w:type="gramEnd"/>
            <w:r w:rsidRPr="00C47F7B">
              <w:rPr>
                <w:i/>
                <w:lang w:val="en-AU"/>
              </w:rPr>
              <w:t>1)</w:t>
            </w:r>
          </w:p>
        </w:tc>
        <w:tc>
          <w:tcPr>
            <w:tcW w:w="1138" w:type="dxa"/>
          </w:tcPr>
          <w:p w14:paraId="59E09209" w14:textId="77777777" w:rsidR="00C1115E" w:rsidRDefault="00C1115E" w:rsidP="009E4A86">
            <w:pPr>
              <w:rPr>
                <w:lang w:val="en-AU"/>
              </w:rPr>
            </w:pPr>
            <w:r>
              <w:rPr>
                <w:lang w:val="en-AU"/>
              </w:rPr>
              <w:t>12.3</w:t>
            </w:r>
          </w:p>
        </w:tc>
        <w:tc>
          <w:tcPr>
            <w:tcW w:w="2277" w:type="dxa"/>
          </w:tcPr>
          <w:p w14:paraId="174F5982" w14:textId="77777777" w:rsidR="00C1115E" w:rsidRDefault="00C1115E" w:rsidP="009E4A86">
            <w:pPr>
              <w:rPr>
                <w:lang w:val="en-AU"/>
              </w:rPr>
            </w:pPr>
            <w:proofErr w:type="spellStart"/>
            <w:r>
              <w:rPr>
                <w:lang w:val="en-AU"/>
              </w:rPr>
              <w:t>n.a</w:t>
            </w:r>
            <w:proofErr w:type="spellEnd"/>
            <w:r>
              <w:rPr>
                <w:lang w:val="en-AU"/>
              </w:rPr>
              <w:t>.</w:t>
            </w:r>
          </w:p>
        </w:tc>
        <w:tc>
          <w:tcPr>
            <w:tcW w:w="1138" w:type="dxa"/>
          </w:tcPr>
          <w:p w14:paraId="5A299BD4" w14:textId="77777777" w:rsidR="00C1115E" w:rsidRDefault="00C1115E" w:rsidP="009E4A86">
            <w:pPr>
              <w:rPr>
                <w:lang w:val="en-AU"/>
              </w:rPr>
            </w:pPr>
            <w:proofErr w:type="spellStart"/>
            <w:r>
              <w:rPr>
                <w:lang w:val="en-AU"/>
              </w:rPr>
              <w:t>n.a</w:t>
            </w:r>
            <w:proofErr w:type="spellEnd"/>
            <w:r>
              <w:rPr>
                <w:lang w:val="en-AU"/>
              </w:rPr>
              <w:t>.</w:t>
            </w:r>
          </w:p>
        </w:tc>
      </w:tr>
    </w:tbl>
    <w:p w14:paraId="2B3A4F68" w14:textId="77777777" w:rsidR="009E4A86" w:rsidRDefault="009E4A86" w:rsidP="00974A67">
      <w:pPr>
        <w:rPr>
          <w:lang w:val="en-AU" w:eastAsia="ja-JP"/>
        </w:rPr>
      </w:pPr>
    </w:p>
    <w:p w14:paraId="77052577" w14:textId="77777777" w:rsidR="00F33EE7" w:rsidRDefault="001F0252" w:rsidP="00974A67">
      <w:pPr>
        <w:pStyle w:val="Heading4"/>
        <w:ind w:left="1701"/>
      </w:pPr>
      <w:bookmarkStart w:id="745" w:name="_Ref462247897"/>
      <w:r>
        <w:t>Picture-level operation</w:t>
      </w:r>
      <w:bookmarkEnd w:id="745"/>
    </w:p>
    <w:p w14:paraId="1B7B3A86" w14:textId="77777777" w:rsidR="00B40305" w:rsidRPr="00B40305" w:rsidRDefault="001907C8" w:rsidP="00B40305">
      <w:pPr>
        <w:rPr>
          <w:rFonts w:ascii="Times" w:hAnsi="Times"/>
          <w:lang w:val="" w:eastAsia="ja-JP"/>
        </w:rPr>
      </w:pPr>
      <w:r w:rsidRPr="00B40305">
        <w:rPr>
          <w:rFonts w:ascii="Times" w:hAnsi="Times"/>
          <w:lang w:val="" w:eastAsia="ja-JP"/>
        </w:rPr>
        <w:t>At picture level, two main operations take place:</w:t>
      </w:r>
    </w:p>
    <w:p w14:paraId="6180D68F" w14:textId="77777777" w:rsidR="00B40305" w:rsidRPr="007A612A"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E</w:t>
      </w:r>
      <w:r w:rsidR="001907C8" w:rsidRPr="00974A67">
        <w:rPr>
          <w:rFonts w:ascii="Times" w:hAnsi="Times"/>
          <w:sz w:val="20"/>
          <w:szCs w:val="20"/>
          <w:lang w:val="" w:eastAsia="ja-JP"/>
        </w:rPr>
        <w:t xml:space="preserve">stimation of the </w:t>
      </w:r>
      <w:r w:rsidRPr="00974A67">
        <w:rPr>
          <w:rFonts w:ascii="Times" w:hAnsi="Times"/>
          <w:sz w:val="20"/>
          <w:szCs w:val="20"/>
          <w:lang w:val="" w:eastAsia="ja-JP"/>
        </w:rPr>
        <w:t xml:space="preserve">picture level </w:t>
      </w:r>
      <w:r w:rsidR="001907C8" w:rsidRPr="00974A67">
        <w:rPr>
          <w:rFonts w:ascii="Times" w:hAnsi="Times"/>
          <w:sz w:val="20"/>
          <w:szCs w:val="20"/>
          <w:lang w:val="" w:eastAsia="ja-JP"/>
        </w:rPr>
        <w:t xml:space="preserve">Lagrangian multiplier </w:t>
      </w:r>
      <w:r w:rsidR="001907C8" w:rsidRPr="00974A67">
        <w:rPr>
          <w:rFonts w:ascii="Times" w:hAnsi="Times" w:cs="Times"/>
          <w:i/>
          <w:sz w:val="20"/>
          <w:szCs w:val="20"/>
          <w:lang w:val="" w:eastAsia="ja-JP"/>
        </w:rPr>
        <w:t>λ</w:t>
      </w:r>
      <w:r w:rsidR="001907C8" w:rsidRPr="00974A67">
        <w:rPr>
          <w:rFonts w:ascii="Times" w:hAnsi="Times"/>
          <w:sz w:val="20"/>
          <w:szCs w:val="20"/>
          <w:lang w:val="" w:eastAsia="ja-JP"/>
        </w:rPr>
        <w:t xml:space="preserve"> and </w:t>
      </w:r>
      <w:r>
        <w:rPr>
          <w:rFonts w:ascii="Times" w:hAnsi="Times"/>
          <w:sz w:val="20"/>
          <w:szCs w:val="20"/>
          <w:lang w:val="" w:eastAsia="ja-JP"/>
        </w:rPr>
        <w:t>QP</w:t>
      </w:r>
    </w:p>
    <w:p w14:paraId="26B4086A" w14:textId="77777777" w:rsidR="001907C8" w:rsidRPr="00974A67"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B</w:t>
      </w:r>
      <w:r w:rsidR="001907C8" w:rsidRPr="00974A67">
        <w:rPr>
          <w:rFonts w:ascii="Times" w:hAnsi="Times"/>
          <w:sz w:val="20"/>
          <w:szCs w:val="20"/>
          <w:lang w:val="" w:eastAsia="ja-JP"/>
        </w:rPr>
        <w:t>it allocation for each CTU</w:t>
      </w:r>
      <w:r w:rsidR="00E24E60" w:rsidRPr="00974A67">
        <w:rPr>
          <w:rFonts w:ascii="Times" w:hAnsi="Times"/>
          <w:sz w:val="20"/>
          <w:szCs w:val="20"/>
          <w:lang w:val="" w:eastAsia="ja-JP"/>
        </w:rPr>
        <w:t xml:space="preserve"> with subsequent estimation of the associated Lagrangian multiplier </w:t>
      </w:r>
      <w:r w:rsidR="00E24E60" w:rsidRPr="00974A67">
        <w:rPr>
          <w:rFonts w:ascii="Times" w:hAnsi="Times" w:cs="Times"/>
          <w:i/>
          <w:sz w:val="20"/>
          <w:szCs w:val="20"/>
          <w:lang w:val="" w:eastAsia="ja-JP"/>
        </w:rPr>
        <w:t>λ</w:t>
      </w:r>
      <w:r w:rsidR="00E24E60" w:rsidRPr="00974A67">
        <w:rPr>
          <w:rFonts w:ascii="Times" w:hAnsi="Times" w:cs="Times"/>
          <w:i/>
          <w:sz w:val="20"/>
          <w:szCs w:val="20"/>
          <w:vertAlign w:val="subscript"/>
          <w:lang w:val="" w:eastAsia="ja-JP"/>
        </w:rPr>
        <w:t>CTU</w:t>
      </w:r>
      <w:r>
        <w:rPr>
          <w:rFonts w:ascii="Times" w:hAnsi="Times" w:cs="Times"/>
          <w:sz w:val="20"/>
          <w:szCs w:val="20"/>
          <w:lang w:val="" w:eastAsia="ja-JP"/>
        </w:rPr>
        <w:t xml:space="preserve"> and QP.</w:t>
      </w:r>
    </w:p>
    <w:p w14:paraId="63B38387" w14:textId="77777777" w:rsidR="00B840B2" w:rsidRDefault="00B840B2" w:rsidP="00F33EE7">
      <w:pPr>
        <w:rPr>
          <w:rFonts w:ascii="Times" w:hAnsi="Times" w:cs="Times"/>
          <w:lang w:val="" w:eastAsia="ja-JP"/>
        </w:rPr>
      </w:pPr>
      <w:r>
        <w:rPr>
          <w:rFonts w:ascii="Times" w:hAnsi="Times" w:cs="Times"/>
          <w:lang w:val="" w:eastAsia="ja-JP"/>
        </w:rPr>
        <w:t xml:space="preserve">For the estimation of the picture level </w:t>
      </w:r>
      <w:r w:rsidRPr="00EA6960">
        <w:rPr>
          <w:rFonts w:ascii="Times" w:hAnsi="Times" w:cs="Times"/>
          <w:i/>
          <w:lang w:val="" w:eastAsia="ja-JP"/>
        </w:rPr>
        <w:t>λ</w:t>
      </w:r>
      <w:r w:rsidR="00FC48EE" w:rsidRPr="00974A67">
        <w:rPr>
          <w:rFonts w:ascii="Times" w:hAnsi="Times" w:cs="Times"/>
          <w:i/>
          <w:vertAlign w:val="subscript"/>
          <w:lang w:val="" w:eastAsia="ja-JP"/>
        </w:rPr>
        <w:t>Pic</w:t>
      </w:r>
      <w:r>
        <w:rPr>
          <w:rFonts w:ascii="Times" w:hAnsi="Times" w:cs="Times"/>
          <w:lang w:val="" w:eastAsia="ja-JP"/>
        </w:rPr>
        <w:t xml:space="preserve">, the function </w:t>
      </w:r>
      <w:proofErr w:type="spellStart"/>
      <w:r w:rsidR="00F66F75" w:rsidRPr="00974A67">
        <w:rPr>
          <w:rStyle w:val="EncoderConfigChar"/>
        </w:rPr>
        <w:t>estimatePicLambda</w:t>
      </w:r>
      <w:proofErr w:type="spellEnd"/>
      <w:r w:rsidR="00F66F75" w:rsidRPr="00F66F75">
        <w:rPr>
          <w:rFonts w:ascii="Times" w:hAnsi="Times" w:cs="Times"/>
          <w:lang w:val="" w:eastAsia="ja-JP"/>
        </w:rPr>
        <w:t xml:space="preserve"> </w:t>
      </w:r>
      <w:r w:rsidR="00F66F75">
        <w:rPr>
          <w:rFonts w:ascii="Times" w:hAnsi="Times" w:cs="Times"/>
          <w:lang w:val="" w:eastAsia="ja-JP"/>
        </w:rPr>
        <w:t xml:space="preserve">of class </w:t>
      </w:r>
      <w:proofErr w:type="spellStart"/>
      <w:r w:rsidR="00F66F75" w:rsidRPr="00974A67">
        <w:rPr>
          <w:rStyle w:val="EncoderConfigChar"/>
        </w:rPr>
        <w:t>TEncRCPic</w:t>
      </w:r>
      <w:proofErr w:type="spellEnd"/>
      <w:r w:rsidR="00F66F75">
        <w:rPr>
          <w:rFonts w:ascii="Times" w:hAnsi="Times" w:cs="Times"/>
          <w:lang w:val="" w:eastAsia="ja-JP"/>
        </w:rPr>
        <w:t xml:space="preserve"> performs this estimation differently for intra and inter coded slices. For inter coded slices, </w:t>
      </w:r>
      <w:r w:rsidR="00F66F75" w:rsidRPr="00EA6960">
        <w:rPr>
          <w:rFonts w:ascii="Times" w:hAnsi="Times" w:cs="Times"/>
          <w:i/>
          <w:lang w:val="" w:eastAsia="ja-JP"/>
        </w:rPr>
        <w:t>λ</w:t>
      </w:r>
      <w:r w:rsidR="00F66F75">
        <w:rPr>
          <w:rFonts w:ascii="Times" w:hAnsi="Times" w:cs="Times"/>
          <w:lang w:val="" w:eastAsia="ja-JP"/>
        </w:rPr>
        <w:t xml:space="preserve"> is given as:</w:t>
      </w:r>
    </w:p>
    <w:p w14:paraId="78C9B4A5" w14:textId="77777777" w:rsidR="00B63F26" w:rsidRDefault="00011902" w:rsidP="00974A67">
      <w:pPr>
        <w:jc w:val="center"/>
        <w:rPr>
          <w:rFonts w:ascii="Times" w:hAnsi="Times"/>
          <w:lang w:val="" w:eastAsia="ja-JP"/>
        </w:rPr>
      </w:pPr>
      <m:oMathPara>
        <m:oMath>
          <m:sSub>
            <m:sSubPr>
              <m:ctrlPr>
                <w:rPr>
                  <w:rFonts w:ascii="Cambria Math" w:hAnsi="Cambria Math"/>
                  <w:i/>
                  <w:lang w:val=""/>
                </w:rPr>
              </m:ctrlPr>
            </m:sSubPr>
            <m:e>
              <m:r>
                <w:rPr>
                  <w:rFonts w:ascii="Cambria Math" w:hAnsi="Cambria Math" w:hint="eastAsia"/>
                  <w:lang w:val=""/>
                </w:rPr>
                <m:t>λ</m:t>
              </m:r>
            </m:e>
            <m:sub>
              <m:r>
                <w:rPr>
                  <w:rFonts w:ascii="Cambria Math" w:hAnsi="Cambria Math"/>
                  <w:lang w:val=""/>
                </w:rPr>
                <m:t>Pic</m:t>
              </m:r>
            </m:sub>
          </m:sSub>
          <m:r>
            <w:rPr>
              <w:rFonts w:ascii="Cambria Math" w:hAnsi="Cambria Math" w:hint="eastAsia"/>
              <w:lang w:val=""/>
            </w:rPr>
            <m:t>=</m:t>
          </m:r>
          <m:sSub>
            <m:sSubPr>
              <m:ctrlPr>
                <w:rPr>
                  <w:rFonts w:ascii="Cambria Math" w:hAnsi="Cambria Math"/>
                  <w:i/>
                  <w:lang w:val=""/>
                </w:rPr>
              </m:ctrlPr>
            </m:sSubPr>
            <m:e>
              <m:r>
                <w:rPr>
                  <w:rFonts w:ascii="Cambria Math" w:hAnsi="Cambria Math" w:hint="eastAsia"/>
                  <w:lang w:val=""/>
                </w:rPr>
                <m:t>α</m:t>
              </m:r>
            </m:e>
            <m:sub>
              <m:r>
                <w:rPr>
                  <w:rFonts w:ascii="Cambria Math" w:hAnsi="Cambria Math"/>
                  <w:lang w:val=""/>
                </w:rPr>
                <m:t>Pic</m:t>
              </m:r>
            </m:sub>
          </m:sSub>
          <m:sSup>
            <m:sSupPr>
              <m:ctrlPr>
                <w:rPr>
                  <w:rFonts w:ascii="Cambria Math" w:hAnsi="Cambria Math"/>
                  <w:i/>
                  <w:lang w:val="en-AU"/>
                </w:rPr>
              </m:ctrlPr>
            </m:sSupPr>
            <m:e>
              <m:r>
                <w:rPr>
                  <w:rFonts w:ascii="Cambria Math" w:hAnsi="Cambria Math"/>
                  <w:lang w:val=""/>
                </w:rPr>
                <m:t>∙</m:t>
              </m:r>
              <m:d>
                <m:dPr>
                  <m:ctrlPr>
                    <w:rPr>
                      <w:rFonts w:ascii="Cambria Math" w:hAnsi="Cambria Math"/>
                      <w:i/>
                      <w:lang w:val="en-AU"/>
                    </w:rPr>
                  </m:ctrlPr>
                </m:dPr>
                <m:e>
                  <m:f>
                    <m:fPr>
                      <m:ctrlPr>
                        <w:rPr>
                          <w:rFonts w:ascii="Cambria Math" w:hAnsi="Cambria Math"/>
                          <w:i/>
                          <w:lang w:val="en-AU"/>
                        </w:rPr>
                      </m:ctrlPr>
                    </m:fPr>
                    <m:num>
                      <m:sSub>
                        <m:sSubPr>
                          <m:ctrlPr>
                            <w:rPr>
                              <w:rFonts w:ascii="Cambria Math" w:hAnsi="Cambria Math"/>
                              <w:i/>
                              <w:lang w:val="en-AU"/>
                            </w:rPr>
                          </m:ctrlPr>
                        </m:sSubPr>
                        <m:e>
                          <m:r>
                            <w:rPr>
                              <w:rFonts w:ascii="Cambria Math" w:hAnsi="Cambria Math" w:hint="eastAsia"/>
                              <w:lang w:val=""/>
                            </w:rPr>
                            <m:t>T</m:t>
                          </m:r>
                        </m:e>
                        <m:sub>
                          <m:r>
                            <w:rPr>
                              <w:rFonts w:ascii="Cambria Math" w:hAnsi="Cambria Math" w:hint="eastAsia"/>
                              <w:lang w:val=""/>
                            </w:rPr>
                            <m:t>CurrPic</m:t>
                          </m:r>
                        </m:sub>
                      </m:sSub>
                    </m:num>
                    <m:den>
                      <m:r>
                        <w:rPr>
                          <w:rFonts w:ascii="Cambria Math" w:hAnsi="Cambria Math" w:hint="eastAsia"/>
                          <w:lang w:val=""/>
                        </w:rPr>
                        <m:t>Pic</m:t>
                      </m:r>
                      <m:r>
                        <w:rPr>
                          <w:rFonts w:ascii="Cambria Math" w:hAnsi="Cambria Math"/>
                          <w:lang w:val=""/>
                        </w:rPr>
                        <m:t>Size</m:t>
                      </m:r>
                    </m:den>
                  </m:f>
                </m:e>
              </m:d>
            </m:e>
            <m:sup>
              <m:sSub>
                <m:sSubPr>
                  <m:ctrlPr>
                    <w:rPr>
                      <w:rFonts w:ascii="Cambria Math" w:hAnsi="Cambria Math"/>
                      <w:i/>
                      <w:lang w:val=""/>
                    </w:rPr>
                  </m:ctrlPr>
                </m:sSubPr>
                <m:e>
                  <m:r>
                    <w:rPr>
                      <w:rFonts w:ascii="Cambria Math" w:hAnsi="Cambria Math" w:hint="eastAsia"/>
                      <w:lang w:val=""/>
                    </w:rPr>
                    <m:t>β</m:t>
                  </m:r>
                </m:e>
                <m:sub>
                  <m:r>
                    <w:rPr>
                      <w:rFonts w:ascii="Cambria Math" w:hAnsi="Cambria Math"/>
                      <w:lang w:val=""/>
                    </w:rPr>
                    <m:t>Pic</m:t>
                  </m:r>
                </m:sub>
              </m:sSub>
            </m:sup>
          </m:sSup>
        </m:oMath>
      </m:oMathPara>
    </w:p>
    <w:p w14:paraId="6D241FA4" w14:textId="74D4480A" w:rsidR="00F66F75" w:rsidRDefault="00F66F75" w:rsidP="006C1290">
      <w:pPr>
        <w:rPr>
          <w:rFonts w:ascii="Times" w:hAnsi="Times"/>
          <w:lang w:val="" w:eastAsia="ja-JP"/>
        </w:rPr>
      </w:pPr>
      <w:r>
        <w:rPr>
          <w:rFonts w:ascii="Times" w:hAnsi="Times"/>
          <w:lang w:val="" w:eastAsia="ja-JP"/>
        </w:rPr>
        <w:t>Conversely, for intra</w:t>
      </w:r>
      <w:r w:rsidR="00930B36">
        <w:rPr>
          <w:rFonts w:ascii="Times" w:hAnsi="Times"/>
          <w:lang w:val="" w:eastAsia="ja-JP"/>
        </w:rPr>
        <w:t>-</w:t>
      </w:r>
      <w:r>
        <w:rPr>
          <w:rFonts w:ascii="Times" w:hAnsi="Times"/>
          <w:lang w:val="" w:eastAsia="ja-JP"/>
        </w:rPr>
        <w:t xml:space="preserve">coded slices, the value </w:t>
      </w:r>
      <w:r w:rsidRPr="00EA6960">
        <w:rPr>
          <w:rFonts w:ascii="Times" w:hAnsi="Times" w:cs="Times"/>
          <w:i/>
          <w:lang w:val="" w:eastAsia="ja-JP"/>
        </w:rPr>
        <w:t>λ</w:t>
      </w:r>
      <w:r>
        <w:rPr>
          <w:rFonts w:ascii="Times" w:hAnsi="Times"/>
          <w:lang w:val="" w:eastAsia="ja-JP"/>
        </w:rPr>
        <w:t xml:space="preserve"> of is given as:</w:t>
      </w:r>
    </w:p>
    <w:p w14:paraId="1DDEC09B" w14:textId="77777777" w:rsidR="00F66F75" w:rsidRDefault="00011902" w:rsidP="00F33EE7">
      <w:pPr>
        <w:rPr>
          <w:rFonts w:ascii="Times" w:hAnsi="Times"/>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f>
            <m:fPr>
              <m:ctrlPr>
                <w:rPr>
                  <w:rFonts w:ascii="Cambria Math" w:hAnsi="Cambria Math"/>
                  <w:i/>
                  <w:lang w:val="" w:eastAsia="ja-JP"/>
                </w:rPr>
              </m:ctrlPr>
            </m:fPr>
            <m:num>
              <m:sSub>
                <m:sSubPr>
                  <m:ctrlPr>
                    <w:rPr>
                      <w:rFonts w:ascii="Cambria Math" w:hAnsi="Cambria Math"/>
                      <w:i/>
                      <w:lang w:val="" w:eastAsia="ja-JP"/>
                    </w:rPr>
                  </m:ctrlPr>
                </m:sSubPr>
                <m:e>
                  <m:r>
                    <w:rPr>
                      <w:rFonts w:ascii="Cambria Math" w:hAnsi="Cambria Math"/>
                      <w:lang w:val="" w:eastAsia="ja-JP"/>
                    </w:rPr>
                    <m:t>α</m:t>
                  </m:r>
                </m:e>
                <m:sub>
                  <m:r>
                    <w:rPr>
                      <w:rFonts w:ascii="Cambria Math" w:hAnsi="Cambria Math"/>
                      <w:lang w:val="" w:eastAsia="ja-JP"/>
                    </w:rPr>
                    <m:t>Pic</m:t>
                  </m:r>
                </m:sub>
              </m:sSub>
            </m:num>
            <m:den>
              <m:r>
                <w:rPr>
                  <w:rFonts w:ascii="Cambria Math" w:hAnsi="Cambria Math"/>
                  <w:lang w:val="" w:eastAsia="ja-JP"/>
                </w:rPr>
                <m:t>256</m:t>
              </m:r>
            </m:den>
          </m:f>
          <m:r>
            <w:rPr>
              <w:rFonts w:ascii="Cambria Math" w:hAnsi="Cambria Math"/>
              <w:lang w:val="" w:eastAsia="ja-JP"/>
            </w:rPr>
            <m:t>∙</m:t>
          </m:r>
          <m:sSup>
            <m:sSupPr>
              <m:ctrlPr>
                <w:rPr>
                  <w:rFonts w:ascii="Cambria Math" w:hAnsi="Cambria Math"/>
                  <w:i/>
                  <w:lang w:val="" w:eastAsia="ja-JP"/>
                </w:rPr>
              </m:ctrlPr>
            </m:sSupPr>
            <m:e>
              <m:d>
                <m:dPr>
                  <m:ctrlPr>
                    <w:rPr>
                      <w:rFonts w:ascii="Cambria Math" w:hAnsi="Cambria Math"/>
                      <w:i/>
                      <w:lang w:val="" w:eastAsia="ja-JP"/>
                    </w:rPr>
                  </m:ctrlPr>
                </m:dPr>
                <m:e>
                  <m:f>
                    <m:fPr>
                      <m:ctrlPr>
                        <w:rPr>
                          <w:rFonts w:ascii="Cambria Math" w:hAnsi="Cambria Math"/>
                          <w:i/>
                          <w:lang w:val="" w:eastAsia="ja-JP"/>
                        </w:rPr>
                      </m:ctrlPr>
                    </m:fPr>
                    <m:num>
                      <m:r>
                        <w:rPr>
                          <w:rFonts w:ascii="Cambria Math" w:hAnsi="Cambria Math"/>
                          <w:lang w:val="" w:eastAsia="ja-JP"/>
                        </w:rPr>
                        <m:t>TotalCostIntra</m:t>
                      </m:r>
                    </m:num>
                    <m:den>
                      <m:sSub>
                        <m:sSubPr>
                          <m:ctrlPr>
                            <w:rPr>
                              <w:rFonts w:ascii="Cambria Math" w:hAnsi="Cambria Math"/>
                              <w:i/>
                              <w:lang w:val="" w:eastAsia="ja-JP"/>
                            </w:rPr>
                          </m:ctrlPr>
                        </m:sSubPr>
                        <m:e>
                          <m:r>
                            <w:rPr>
                              <w:rFonts w:ascii="Cambria Math" w:hAnsi="Cambria Math"/>
                              <w:lang w:val="" w:eastAsia="ja-JP"/>
                            </w:rPr>
                            <m:t>T</m:t>
                          </m:r>
                        </m:e>
                        <m:sub>
                          <m:r>
                            <w:rPr>
                              <w:rFonts w:ascii="Cambria Math" w:hAnsi="Cambria Math"/>
                              <w:lang w:val="" w:eastAsia="ja-JP"/>
                            </w:rPr>
                            <m:t>CurrPic</m:t>
                          </m:r>
                        </m:sub>
                      </m:sSub>
                    </m:den>
                  </m:f>
                </m:e>
              </m:d>
            </m:e>
            <m:sup>
              <m:sSub>
                <m:sSubPr>
                  <m:ctrlPr>
                    <w:rPr>
                      <w:rFonts w:ascii="Cambria Math" w:hAnsi="Cambria Math"/>
                      <w:i/>
                      <w:lang w:val="" w:eastAsia="ja-JP"/>
                    </w:rPr>
                  </m:ctrlPr>
                </m:sSubPr>
                <m:e>
                  <m:r>
                    <w:rPr>
                      <w:rFonts w:ascii="Cambria Math" w:hAnsi="Cambria Math"/>
                      <w:lang w:val="" w:eastAsia="ja-JP"/>
                    </w:rPr>
                    <m:t>β</m:t>
                  </m:r>
                </m:e>
                <m:sub>
                  <m:r>
                    <w:rPr>
                      <w:rFonts w:ascii="Cambria Math" w:hAnsi="Cambria Math"/>
                      <w:lang w:val="" w:eastAsia="ja-JP"/>
                    </w:rPr>
                    <m:t>Pic</m:t>
                  </m:r>
                </m:sub>
              </m:sSub>
            </m:sup>
          </m:sSup>
        </m:oMath>
      </m:oMathPara>
    </w:p>
    <w:p w14:paraId="058FAEB0" w14:textId="77777777" w:rsidR="00F66F75" w:rsidRDefault="00F66F75" w:rsidP="00F33EE7">
      <w:pPr>
        <w:rPr>
          <w:rFonts w:ascii="Times" w:hAnsi="Times" w:cs="Times"/>
          <w:lang w:val="" w:eastAsia="ja-JP"/>
        </w:rPr>
      </w:pPr>
      <w:r>
        <w:rPr>
          <w:rFonts w:ascii="Times" w:hAnsi="Times"/>
          <w:lang w:val="" w:eastAsia="ja-JP"/>
        </w:rPr>
        <w:t xml:space="preserve">The obtained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then clipped using </w:t>
      </w:r>
      <w:r w:rsidR="0072686F">
        <w:rPr>
          <w:rFonts w:ascii="Times" w:hAnsi="Times"/>
          <w:lang w:val="" w:eastAsia="ja-JP"/>
        </w:rPr>
        <w:t xml:space="preserve">the values obtained in previously coded frames belonging to the same </w:t>
      </w:r>
      <w:r w:rsidR="00BD5FD4">
        <w:rPr>
          <w:rFonts w:ascii="Times" w:hAnsi="Times"/>
          <w:lang w:val="" w:eastAsia="ja-JP"/>
        </w:rPr>
        <w:t xml:space="preserve">hierarchical level in the GOP structure. More precisely, let </w:t>
      </w:r>
      <w:r w:rsidR="00BD5FD4" w:rsidRPr="00EA6960">
        <w:rPr>
          <w:rFonts w:ascii="Times" w:hAnsi="Times" w:cs="Times"/>
          <w:i/>
          <w:lang w:val="" w:eastAsia="ja-JP"/>
        </w:rPr>
        <w:t>λ</w:t>
      </w:r>
      <w:r w:rsidR="00BD5FD4" w:rsidRPr="00974A67">
        <w:rPr>
          <w:rFonts w:ascii="Times" w:hAnsi="Times" w:cs="Times"/>
          <w:i/>
          <w:vertAlign w:val="subscript"/>
          <w:lang w:val="" w:eastAsia="ja-JP"/>
        </w:rPr>
        <w:t>SameLevel</w:t>
      </w:r>
      <w:r w:rsidR="00BD5FD4">
        <w:rPr>
          <w:rFonts w:ascii="Times" w:hAnsi="Times"/>
          <w:lang w:val="" w:eastAsia="ja-JP"/>
        </w:rPr>
        <w:t xml:space="preserve"> and </w:t>
      </w:r>
      <w:r w:rsidR="00BD5FD4" w:rsidRPr="00EA6960">
        <w:rPr>
          <w:rFonts w:ascii="Times" w:hAnsi="Times" w:cs="Times"/>
          <w:i/>
          <w:lang w:val="" w:eastAsia="ja-JP"/>
        </w:rPr>
        <w:t>λ</w:t>
      </w:r>
      <w:r w:rsidR="00BD5FD4" w:rsidRPr="00974A67">
        <w:rPr>
          <w:rFonts w:ascii="Times" w:hAnsi="Times" w:cs="Times"/>
          <w:i/>
          <w:vertAlign w:val="subscript"/>
          <w:lang w:val="" w:eastAsia="ja-JP"/>
        </w:rPr>
        <w:t>Last</w:t>
      </w:r>
      <w:r w:rsidR="00BD5FD4">
        <w:rPr>
          <w:rFonts w:ascii="Times" w:hAnsi="Times" w:cs="Times"/>
          <w:i/>
          <w:vertAlign w:val="subscript"/>
          <w:lang w:val="" w:eastAsia="ja-JP"/>
        </w:rPr>
        <w:t>Picture</w:t>
      </w:r>
      <w:r w:rsidR="00BD5FD4">
        <w:rPr>
          <w:rFonts w:ascii="Times" w:hAnsi="Times"/>
          <w:lang w:val="" w:eastAsia="ja-JP"/>
        </w:rPr>
        <w:t xml:space="preserve"> denote the </w:t>
      </w:r>
      <w:r w:rsidR="00FC48EE">
        <w:rPr>
          <w:rFonts w:ascii="Times" w:hAnsi="Times"/>
          <w:lang w:val="" w:eastAsia="ja-JP"/>
        </w:rPr>
        <w:t>Lagrangian multiplier</w:t>
      </w:r>
      <w:r w:rsidR="00BD5FD4" w:rsidRPr="00974A67">
        <w:rPr>
          <w:rFonts w:ascii="Times" w:hAnsi="Times" w:cs="Times"/>
          <w:lang w:val="" w:eastAsia="ja-JP"/>
        </w:rPr>
        <w:t xml:space="preserve"> value for </w:t>
      </w:r>
      <w:r w:rsidR="00BD5FD4">
        <w:rPr>
          <w:rFonts w:ascii="Times" w:hAnsi="Times" w:cs="Times"/>
          <w:lang w:val="" w:eastAsia="ja-JP"/>
        </w:rPr>
        <w:t xml:space="preserve">the last coded picture at the same hierachical level and the last coded picture, respectively. The current value of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sidR="00BD5FD4">
        <w:rPr>
          <w:rFonts w:ascii="Times" w:hAnsi="Times" w:cs="Times"/>
          <w:lang w:val="" w:eastAsia="ja-JP"/>
        </w:rPr>
        <w:t xml:space="preserve"> is clipped by the following </w:t>
      </w:r>
      <w:r w:rsidR="00FC48EE">
        <w:rPr>
          <w:rFonts w:ascii="Times" w:hAnsi="Times" w:cs="Times"/>
          <w:lang w:val="" w:eastAsia="ja-JP"/>
        </w:rPr>
        <w:t xml:space="preserve">three </w:t>
      </w:r>
      <w:r w:rsidR="00BD5FD4">
        <w:rPr>
          <w:rFonts w:ascii="Times" w:hAnsi="Times" w:cs="Times"/>
          <w:lang w:val="" w:eastAsia="ja-JP"/>
        </w:rPr>
        <w:t>ordered steps:</w:t>
      </w:r>
    </w:p>
    <w:p w14:paraId="742D4823" w14:textId="77777777" w:rsidR="00BD5FD4" w:rsidRPr="00974A67" w:rsidRDefault="00011902"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rPr>
                  <w:rFonts w:ascii="Cambria Math" w:hAnsi="Cambria Math"/>
                  <w:i/>
                  <w:lang w:val="" w:eastAsia="ja-JP"/>
                </w:rPr>
              </m:ctrlPr>
            </m:sSubPr>
            <m:e>
              <m:r>
                <w:rPr>
                  <w:rFonts w:ascii="Cambria Math" w:hAnsi="Cambria Math"/>
                  <w:lang w:val="" w:eastAsia="ja-JP"/>
                </w:rPr>
                <m:t>0.5∙λ</m:t>
              </m:r>
            </m:e>
            <m:sub>
              <m:r>
                <w:rPr>
                  <w:rFonts w:ascii="Cambria Math" w:hAnsi="Cambria Math"/>
                  <w:lang w:val="" w:eastAsia="ja-JP"/>
                </w:rPr>
                <m:t>SameLevel</m:t>
              </m:r>
            </m:sub>
          </m:sSub>
          <m:r>
            <w:rPr>
              <w:rFonts w:ascii="Cambria Math" w:hAnsi="Cambria Math"/>
              <w:lang w:val="" w:eastAsia="ja-JP"/>
            </w:rPr>
            <m:t xml:space="preserve">,2∙ </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SameLevel</m:t>
              </m:r>
            </m:sub>
          </m:sSub>
          <m:r>
            <w:rPr>
              <w:rFonts w:ascii="Cambria Math" w:hAnsi="Cambria Math"/>
              <w:lang w:val="" w:eastAsia="ja-JP"/>
            </w:rPr>
            <m:t xml:space="preserve">,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8355B62" w14:textId="77777777" w:rsidR="00B64430" w:rsidRPr="00974A67" w:rsidRDefault="00011902"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rPr>
                  <w:rFonts w:ascii="Cambria Math" w:hAnsi="Cambria Math"/>
                  <w:i/>
                  <w:lang w:val="" w:eastAsia="ja-JP"/>
                </w:rPr>
              </m:ctrlPr>
            </m:sSupPr>
            <m:e>
              <m:r>
                <w:rPr>
                  <w:rFonts w:ascii="Cambria Math" w:hAnsi="Cambria Math"/>
                  <w:lang w:val="" w:eastAsia="ja-JP"/>
                </w:rPr>
                <m:t>2</m:t>
              </m:r>
            </m:e>
            <m:sup>
              <m:f>
                <m:fPr>
                  <m:ctrlPr>
                    <w:rPr>
                      <w:rFonts w:ascii="Cambria Math" w:hAnsi="Cambria Math"/>
                      <w:i/>
                      <w:lang w:val="" w:eastAsia="ja-JP"/>
                    </w:rPr>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rPr>
                  <w:rFonts w:ascii="Cambria Math" w:hAnsi="Cambria Math"/>
                  <w:i/>
                  <w:lang w:val="" w:eastAsia="ja-JP"/>
                </w:rPr>
              </m:ctrlPr>
            </m:sSupPr>
            <m:e>
              <m:r>
                <w:rPr>
                  <w:rFonts w:ascii="Cambria Math" w:hAnsi="Cambria Math"/>
                  <w:lang w:val="" w:eastAsia="ja-JP"/>
                </w:rPr>
                <m:t>2</m:t>
              </m:r>
            </m:e>
            <m:sup>
              <m:f>
                <m:fPr>
                  <m:ctrlPr>
                    <w:rPr>
                      <w:rFonts w:ascii="Cambria Math" w:hAnsi="Cambria Math"/>
                      <w:i/>
                      <w:lang w:val="" w:eastAsia="ja-JP"/>
                    </w:rPr>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1FF6B0A" w14:textId="77777777" w:rsidR="00B64430" w:rsidRPr="00974A67" w:rsidRDefault="00011902"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 xml:space="preserve">=Clip3(0.1, 10000,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3EBA0718" w14:textId="77777777" w:rsidR="00FD7B95" w:rsidRDefault="00FD7B95" w:rsidP="00F33EE7">
      <w:pPr>
        <w:rPr>
          <w:rFonts w:ascii="Times" w:hAnsi="Times"/>
          <w:lang w:val="" w:eastAsia="ja-JP"/>
        </w:rPr>
      </w:pPr>
      <w:r>
        <w:rPr>
          <w:rFonts w:ascii="Times" w:hAnsi="Times"/>
          <w:lang w:val="" w:eastAsia="ja-JP"/>
        </w:rPr>
        <w:t xml:space="preserve">After the clipping,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used to compute the quantity </w:t>
      </w:r>
      <w:r w:rsidRPr="00974A67">
        <w:rPr>
          <w:rFonts w:ascii="Times" w:hAnsi="Times" w:cs="Times"/>
          <w:i/>
          <w:lang w:val="" w:eastAsia="ja-JP"/>
        </w:rPr>
        <w:t>ω</w:t>
      </w:r>
      <w:r w:rsidRPr="00974A67">
        <w:rPr>
          <w:rFonts w:ascii="Times" w:hAnsi="Times"/>
          <w:i/>
          <w:vertAlign w:val="subscript"/>
          <w:lang w:val="" w:eastAsia="ja-JP"/>
        </w:rPr>
        <w:t>CurrCTU</w:t>
      </w:r>
      <w:r>
        <w:rPr>
          <w:rFonts w:ascii="Times" w:hAnsi="Times"/>
          <w:lang w:val="" w:eastAsia="ja-JP"/>
        </w:rPr>
        <w:t xml:space="preserve"> for each CTU. This quantity represents an estimate of the number of bits which will be allocated to that CTU</w:t>
      </w:r>
      <w:r w:rsidR="00FC48EE">
        <w:rPr>
          <w:rFonts w:ascii="Times" w:hAnsi="Times"/>
          <w:lang w:val="" w:eastAsia="ja-JP"/>
        </w:rPr>
        <w:t xml:space="preserve"> using the R-</w:t>
      </w:r>
      <w:r w:rsidR="00FC48EE" w:rsidRPr="00FC48EE">
        <w:rPr>
          <w:rFonts w:ascii="Times" w:hAnsi="Times" w:cs="Times"/>
          <w:i/>
          <w:lang w:val="" w:eastAsia="ja-JP"/>
        </w:rPr>
        <w:t xml:space="preserve"> </w:t>
      </w:r>
      <w:r w:rsidR="00FC48EE" w:rsidRPr="00EA6960">
        <w:rPr>
          <w:rFonts w:ascii="Times" w:hAnsi="Times" w:cs="Times"/>
          <w:i/>
          <w:lang w:val="" w:eastAsia="ja-JP"/>
        </w:rPr>
        <w:t>λ</w:t>
      </w:r>
      <w:r w:rsidR="00FC48EE" w:rsidRPr="00974A67">
        <w:rPr>
          <w:rFonts w:ascii="Times" w:hAnsi="Times" w:cs="Times"/>
          <w:lang w:val="" w:eastAsia="ja-JP"/>
        </w:rPr>
        <w:t xml:space="preserve"> </w:t>
      </w:r>
      <w:r w:rsidR="00FC48EE">
        <w:rPr>
          <w:rFonts w:ascii="Times" w:hAnsi="Times"/>
          <w:lang w:val="" w:eastAsia="ja-JP"/>
        </w:rPr>
        <w:t>model:</w:t>
      </w:r>
    </w:p>
    <w:p w14:paraId="01AF00DC" w14:textId="77777777" w:rsidR="00FC48EE" w:rsidRPr="00974A67" w:rsidRDefault="00011902" w:rsidP="00F33EE7">
      <w:pPr>
        <w:rPr>
          <w:lang w:val="" w:eastAsia="ja-JP"/>
        </w:rPr>
      </w:pPr>
      <m:oMathPara>
        <m:oMath>
          <m:sSub>
            <m:sSubPr>
              <m:ctrlPr>
                <w:rPr>
                  <w:rFonts w:ascii="Cambria Math" w:hAnsi="Cambria Math"/>
                  <w:i/>
                  <w:lang w:val="" w:eastAsia="ja-JP"/>
                </w:rPr>
              </m:ctrlPr>
            </m:sSubPr>
            <m:e>
              <m:r>
                <w:rPr>
                  <w:rFonts w:ascii="Cambria Math" w:hAnsi="Cambria Math"/>
                  <w:lang w:val="" w:eastAsia="ja-JP"/>
                </w:rPr>
                <m:t>ω</m:t>
              </m:r>
            </m:e>
            <m:sub>
              <m:r>
                <w:rPr>
                  <w:rFonts w:ascii="Cambria Math" w:hAnsi="Cambria Math"/>
                  <w:lang w:val="" w:eastAsia="ja-JP"/>
                </w:rPr>
                <m:t>CurrCTU</m:t>
              </m:r>
            </m:sub>
          </m:sSub>
          <m:r>
            <w:rPr>
              <w:rFonts w:ascii="Cambria Math" w:hAnsi="Cambria Math"/>
              <w:lang w:val="" w:eastAsia="ja-JP"/>
            </w:rPr>
            <m:t>=</m:t>
          </m:r>
          <m:sSup>
            <m:sSupPr>
              <m:ctrlPr>
                <w:rPr>
                  <w:rFonts w:ascii="Cambria Math" w:hAnsi="Cambria Math"/>
                  <w:i/>
                  <w:lang w:val="" w:eastAsia="ja-JP"/>
                </w:rPr>
              </m:ctrlPr>
            </m:sSupPr>
            <m:e>
              <m:d>
                <m:dPr>
                  <m:ctrlPr>
                    <w:rPr>
                      <w:rFonts w:ascii="Cambria Math" w:hAnsi="Cambria Math"/>
                      <w:i/>
                      <w:lang w:val="" w:eastAsia="ja-JP"/>
                    </w:rPr>
                  </m:ctrlPr>
                </m:dPr>
                <m:e>
                  <m:f>
                    <m:fPr>
                      <m:ctrlPr>
                        <w:rPr>
                          <w:rFonts w:ascii="Cambria Math" w:hAnsi="Cambria Math"/>
                          <w:i/>
                          <w:lang w:val="" w:eastAsia="ja-JP"/>
                        </w:rPr>
                      </m:ctrlPr>
                    </m:fPr>
                    <m:num>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Pic</m:t>
                          </m:r>
                        </m:sub>
                      </m:sSub>
                    </m:num>
                    <m:den>
                      <m:sSub>
                        <m:sSubPr>
                          <m:ctrlPr>
                            <w:rPr>
                              <w:rFonts w:ascii="Cambria Math" w:hAnsi="Cambria Math"/>
                              <w:i/>
                              <w:lang w:val="" w:eastAsia="ja-JP"/>
                            </w:rPr>
                          </m:ctrlPr>
                        </m:sSubPr>
                        <m:e>
                          <m:r>
                            <w:rPr>
                              <w:rFonts w:ascii="Cambria Math" w:hAnsi="Cambria Math"/>
                              <w:lang w:val="" w:eastAsia="ja-JP"/>
                            </w:rPr>
                            <m:t>α</m:t>
                          </m:r>
                        </m:e>
                        <m:sub>
                          <m:r>
                            <w:rPr>
                              <w:rFonts w:ascii="Cambria Math" w:hAnsi="Cambria Math"/>
                              <w:lang w:val="" w:eastAsia="ja-JP"/>
                            </w:rPr>
                            <m:t>CTU</m:t>
                          </m:r>
                        </m:sub>
                      </m:sSub>
                    </m:den>
                  </m:f>
                </m:e>
              </m:d>
            </m:e>
            <m:sup>
              <m:f>
                <m:fPr>
                  <m:ctrlPr>
                    <w:rPr>
                      <w:rFonts w:ascii="Cambria Math" w:hAnsi="Cambria Math"/>
                      <w:i/>
                      <w:lang w:val="" w:eastAsia="ja-JP"/>
                    </w:rPr>
                  </m:ctrlPr>
                </m:fPr>
                <m:num>
                  <m:r>
                    <w:rPr>
                      <w:rFonts w:ascii="Cambria Math" w:hAnsi="Cambria Math"/>
                      <w:lang w:val="" w:eastAsia="ja-JP"/>
                    </w:rPr>
                    <m:t>1</m:t>
                  </m:r>
                </m:num>
                <m:den>
                  <m:sSub>
                    <m:sSubPr>
                      <m:ctrlPr>
                        <w:rPr>
                          <w:rFonts w:ascii="Cambria Math" w:hAnsi="Cambria Math"/>
                          <w:i/>
                          <w:lang w:val="" w:eastAsia="ja-JP"/>
                        </w:rPr>
                      </m:ctrlPr>
                    </m:sSubPr>
                    <m:e>
                      <m:r>
                        <w:rPr>
                          <w:rFonts w:ascii="Cambria Math" w:hAnsi="Cambria Math"/>
                          <w:lang w:val="" w:eastAsia="ja-JP"/>
                        </w:rPr>
                        <m:t>β</m:t>
                      </m:r>
                    </m:e>
                    <m:sub>
                      <m:r>
                        <w:rPr>
                          <w:rFonts w:ascii="Cambria Math" w:hAnsi="Cambria Math"/>
                          <w:lang w:val="" w:eastAsia="ja-JP"/>
                        </w:rPr>
                        <m:t>CTU</m:t>
                      </m:r>
                    </m:sub>
                  </m:sSub>
                </m:den>
              </m:f>
            </m:sup>
          </m:sSup>
          <m:r>
            <w:rPr>
              <w:rFonts w:ascii="Cambria Math" w:hAnsi="Cambria Math"/>
              <w:lang w:val="" w:eastAsia="ja-JP"/>
            </w:rPr>
            <m:t>,</m:t>
          </m:r>
        </m:oMath>
      </m:oMathPara>
    </w:p>
    <w:p w14:paraId="31C0B9EF" w14:textId="72771052" w:rsidR="00FC48EE" w:rsidRDefault="00FC48EE" w:rsidP="00F33EE7">
      <w:pPr>
        <w:rPr>
          <w:rFonts w:ascii="Times" w:hAnsi="Times"/>
          <w:lang w:val="" w:eastAsia="ja-JP"/>
        </w:rPr>
      </w:pPr>
      <w:r>
        <w:rPr>
          <w:rFonts w:ascii="Times" w:hAnsi="Times"/>
          <w:lang w:val="" w:eastAsia="ja-JP"/>
        </w:rPr>
        <w:t xml:space="preserve">where </w:t>
      </w:r>
      <w:r w:rsidRPr="00974A67">
        <w:rPr>
          <w:rFonts w:ascii="Times" w:hAnsi="Times" w:cs="Times"/>
          <w:i/>
          <w:lang w:val="" w:eastAsia="ja-JP"/>
        </w:rPr>
        <w:t>α</w:t>
      </w:r>
      <w:r w:rsidRPr="00974A67">
        <w:rPr>
          <w:rFonts w:ascii="Times" w:hAnsi="Times"/>
          <w:i/>
          <w:vertAlign w:val="subscript"/>
          <w:lang w:val="" w:eastAsia="ja-JP"/>
        </w:rPr>
        <w:t>CTU</w:t>
      </w:r>
      <w:r>
        <w:rPr>
          <w:rFonts w:ascii="Times" w:hAnsi="Times"/>
          <w:lang w:val="" w:eastAsia="ja-JP"/>
        </w:rPr>
        <w:t xml:space="preserve"> and </w:t>
      </w:r>
      <w:r w:rsidRPr="00974A67">
        <w:rPr>
          <w:rFonts w:ascii="Times" w:hAnsi="Times" w:cs="Times"/>
          <w:i/>
          <w:lang w:val="" w:eastAsia="ja-JP"/>
        </w:rPr>
        <w:t>β</w:t>
      </w:r>
      <w:r w:rsidRPr="00974A67">
        <w:rPr>
          <w:rFonts w:ascii="Times" w:hAnsi="Times"/>
          <w:i/>
          <w:vertAlign w:val="subscript"/>
          <w:lang w:val="" w:eastAsia="ja-JP"/>
        </w:rPr>
        <w:t>CTU</w:t>
      </w:r>
      <w:r>
        <w:rPr>
          <w:rFonts w:ascii="Times" w:hAnsi="Times"/>
          <w:lang w:val="" w:eastAsia="ja-JP"/>
        </w:rPr>
        <w:t xml:space="preserve"> denote the </w:t>
      </w:r>
      <w:r w:rsidRPr="00974A67">
        <w:rPr>
          <w:rFonts w:ascii="Times" w:hAnsi="Times" w:cs="Times"/>
          <w:i/>
          <w:lang w:val="" w:eastAsia="ja-JP"/>
        </w:rPr>
        <w:t>α</w:t>
      </w:r>
      <w:r>
        <w:rPr>
          <w:rFonts w:ascii="Times" w:hAnsi="Times"/>
          <w:lang w:val="" w:eastAsia="ja-JP"/>
        </w:rPr>
        <w:t xml:space="preserve"> and </w:t>
      </w:r>
      <w:r w:rsidRPr="00974A67">
        <w:rPr>
          <w:rFonts w:ascii="Times" w:hAnsi="Times" w:cs="Times"/>
          <w:i/>
          <w:lang w:val="" w:eastAsia="ja-JP"/>
        </w:rPr>
        <w:t>β</w:t>
      </w:r>
      <w:r>
        <w:rPr>
          <w:rFonts w:ascii="Times" w:hAnsi="Times"/>
          <w:lang w:val="" w:eastAsia="ja-JP"/>
        </w:rPr>
        <w:t xml:space="preserve"> parameters </w:t>
      </w:r>
      <w:r w:rsidR="00475DBA">
        <w:rPr>
          <w:rFonts w:ascii="Times" w:hAnsi="Times"/>
          <w:lang w:val="" w:eastAsia="ja-JP"/>
        </w:rPr>
        <w:t xml:space="preserve">derived over previously coded CTUs at the same position and </w:t>
      </w:r>
      <w:r>
        <w:rPr>
          <w:rFonts w:ascii="Times" w:hAnsi="Times"/>
          <w:lang w:val="" w:eastAsia="ja-JP"/>
        </w:rPr>
        <w:t xml:space="preserve">hierarchical </w:t>
      </w:r>
      <w:r w:rsidR="00475DBA">
        <w:rPr>
          <w:rFonts w:ascii="Times" w:hAnsi="Times"/>
          <w:lang w:val="" w:eastAsia="ja-JP"/>
        </w:rPr>
        <w:t xml:space="preserve">level of </w:t>
      </w:r>
      <w:r w:rsidR="00475DBA" w:rsidRPr="00974A67">
        <w:rPr>
          <w:rFonts w:ascii="Times" w:hAnsi="Times"/>
          <w:i/>
          <w:lang w:val="" w:eastAsia="ja-JP"/>
        </w:rPr>
        <w:t>CurrCTU</w:t>
      </w:r>
      <w:r w:rsidR="00475DBA">
        <w:rPr>
          <w:rFonts w:ascii="Times" w:hAnsi="Times"/>
          <w:lang w:val="" w:eastAsia="ja-JP"/>
        </w:rPr>
        <w:t>.</w:t>
      </w:r>
      <w:r w:rsidR="00681C50">
        <w:rPr>
          <w:rFonts w:ascii="Times" w:hAnsi="Times"/>
          <w:lang w:val="" w:eastAsia="ja-JP"/>
        </w:rPr>
        <w:t xml:space="preserve"> After the computation of each </w:t>
      </w:r>
      <w:r w:rsidR="00681C50" w:rsidRPr="00EA6960">
        <w:rPr>
          <w:rFonts w:ascii="Times" w:hAnsi="Times" w:cs="Times"/>
          <w:i/>
          <w:lang w:val="" w:eastAsia="ja-JP"/>
        </w:rPr>
        <w:t>ω</w:t>
      </w:r>
      <w:r w:rsidR="00681C50" w:rsidRPr="00EA6960">
        <w:rPr>
          <w:rFonts w:ascii="Times" w:hAnsi="Times"/>
          <w:i/>
          <w:vertAlign w:val="subscript"/>
          <w:lang w:val="" w:eastAsia="ja-JP"/>
        </w:rPr>
        <w:t>CurrCTU</w:t>
      </w:r>
      <w:r w:rsidR="00681C50">
        <w:rPr>
          <w:rFonts w:ascii="Times" w:hAnsi="Times"/>
          <w:lang w:val="" w:eastAsia="ja-JP"/>
        </w:rPr>
        <w:t>, their value is normali</w:t>
      </w:r>
      <w:r w:rsidR="00EC57D6">
        <w:rPr>
          <w:rFonts w:ascii="Times" w:hAnsi="Times"/>
          <w:lang w:val="" w:eastAsia="ja-JP"/>
        </w:rPr>
        <w:t>z</w:t>
      </w:r>
      <w:r w:rsidR="00681C50">
        <w:rPr>
          <w:rFonts w:ascii="Times" w:hAnsi="Times"/>
          <w:lang w:val="" w:eastAsia="ja-JP"/>
        </w:rPr>
        <w:t>ed between [0, 1]. Finally the value of the picture level QP</w:t>
      </w:r>
      <w:r w:rsidR="00BD40EE">
        <w:rPr>
          <w:rFonts w:ascii="Times" w:hAnsi="Times"/>
          <w:lang w:val="" w:eastAsia="ja-JP"/>
        </w:rPr>
        <w:t xml:space="preserve"> (</w:t>
      </w:r>
      <w:r w:rsidR="00BD40EE" w:rsidRPr="00974A67">
        <w:rPr>
          <w:rFonts w:ascii="Times" w:hAnsi="Times"/>
          <w:i/>
          <w:lang w:val="" w:eastAsia="ja-JP"/>
        </w:rPr>
        <w:t>QP</w:t>
      </w:r>
      <w:r w:rsidR="00BD40EE" w:rsidRPr="00974A67">
        <w:rPr>
          <w:rFonts w:ascii="Times" w:hAnsi="Times"/>
          <w:i/>
          <w:vertAlign w:val="subscript"/>
          <w:lang w:val="" w:eastAsia="ja-JP"/>
        </w:rPr>
        <w:t>PIC</w:t>
      </w:r>
      <w:r w:rsidR="00BD40EE">
        <w:rPr>
          <w:rFonts w:ascii="Times" w:hAnsi="Times"/>
          <w:lang w:val="" w:eastAsia="ja-JP"/>
        </w:rPr>
        <w:t>)</w:t>
      </w:r>
      <w:r w:rsidR="00681C50">
        <w:rPr>
          <w:rFonts w:ascii="Times" w:hAnsi="Times"/>
          <w:lang w:val="" w:eastAsia="ja-JP"/>
        </w:rPr>
        <w:t xml:space="preserve"> is computed using (</w:t>
      </w:r>
      <w:r w:rsidR="00681C50">
        <w:rPr>
          <w:rFonts w:ascii="Times" w:hAnsi="Times"/>
          <w:lang w:val="" w:eastAsia="ja-JP"/>
        </w:rPr>
        <w:fldChar w:fldCharType="begin"/>
      </w:r>
      <w:r w:rsidR="00681C50">
        <w:rPr>
          <w:rFonts w:ascii="Times" w:hAnsi="Times"/>
          <w:lang w:val="" w:eastAsia="ja-JP"/>
        </w:rPr>
        <w:instrText xml:space="preserve"> REF lambdaToQp \h </w:instrText>
      </w:r>
      <w:r w:rsidR="00681C50">
        <w:rPr>
          <w:rFonts w:ascii="Times" w:hAnsi="Times"/>
          <w:lang w:val="" w:eastAsia="ja-JP"/>
        </w:rPr>
      </w:r>
      <w:r w:rsidR="00681C50">
        <w:rPr>
          <w:rFonts w:ascii="Times" w:hAnsi="Times"/>
          <w:lang w:val="" w:eastAsia="ja-JP"/>
        </w:rPr>
        <w:fldChar w:fldCharType="separate"/>
      </w:r>
      <w:r w:rsidR="00C447FC">
        <w:rPr>
          <w:noProof/>
        </w:rPr>
        <w:t>6</w:t>
      </w:r>
      <w:r w:rsidR="00681C50">
        <w:rPr>
          <w:rFonts w:ascii="Times" w:hAnsi="Times"/>
          <w:lang w:val="" w:eastAsia="ja-JP"/>
        </w:rPr>
        <w:fldChar w:fldCharType="end"/>
      </w:r>
      <w:r w:rsidR="00681C50">
        <w:rPr>
          <w:rFonts w:ascii="Times" w:hAnsi="Times"/>
          <w:lang w:val="" w:eastAsia="ja-JP"/>
        </w:rPr>
        <w:t>)</w:t>
      </w:r>
      <w:r w:rsidR="00EC445A">
        <w:rPr>
          <w:rFonts w:ascii="Times" w:hAnsi="Times"/>
          <w:lang w:val="" w:eastAsia="ja-JP"/>
        </w:rPr>
        <w:t xml:space="preserve"> and clipped to avoid large quality fluctuations among frames.</w:t>
      </w:r>
    </w:p>
    <w:p w14:paraId="49A9E0A4" w14:textId="5F8BCEAA" w:rsidR="00F337D3" w:rsidRPr="00974A67" w:rsidRDefault="00A71B9B" w:rsidP="00F33EE7">
      <w:pPr>
        <w:rPr>
          <w:rFonts w:ascii="Times" w:hAnsi="Times"/>
          <w:lang w:val="" w:eastAsia="ja-JP"/>
        </w:rPr>
      </w:pPr>
      <w:r>
        <w:rPr>
          <w:rFonts w:ascii="Times" w:hAnsi="Times"/>
          <w:lang w:val="" w:eastAsia="ja-JP"/>
        </w:rPr>
        <w:t>At CTU level, t</w:t>
      </w:r>
      <w:r w:rsidR="00917411">
        <w:rPr>
          <w:rFonts w:ascii="Times" w:hAnsi="Times"/>
          <w:lang w:val="" w:eastAsia="ja-JP"/>
        </w:rPr>
        <w:t xml:space="preserve">he function </w:t>
      </w:r>
      <w:proofErr w:type="spellStart"/>
      <w:r w:rsidR="00917411" w:rsidRPr="00974A67">
        <w:rPr>
          <w:rStyle w:val="EncoderConfigChar"/>
        </w:rPr>
        <w:t>getLCUTargetBpp</w:t>
      </w:r>
      <w:proofErr w:type="spellEnd"/>
      <w:r w:rsidR="00917411" w:rsidRPr="00917411">
        <w:rPr>
          <w:rFonts w:ascii="Times" w:hAnsi="Times"/>
          <w:lang w:val="" w:eastAsia="ja-JP"/>
        </w:rPr>
        <w:t xml:space="preserve"> </w:t>
      </w:r>
      <w:r w:rsidR="00917411">
        <w:rPr>
          <w:rFonts w:ascii="Times" w:hAnsi="Times"/>
          <w:lang w:val="" w:eastAsia="ja-JP"/>
        </w:rPr>
        <w:t xml:space="preserve">of class </w:t>
      </w:r>
      <w:proofErr w:type="spellStart"/>
      <w:r w:rsidR="00917411" w:rsidRPr="00974A67">
        <w:rPr>
          <w:rStyle w:val="EncoderConfigChar"/>
        </w:rPr>
        <w:t>TEnc</w:t>
      </w:r>
      <w:r w:rsidR="00917411">
        <w:rPr>
          <w:rStyle w:val="EncoderConfigChar"/>
        </w:rPr>
        <w:t>RC</w:t>
      </w:r>
      <w:r w:rsidR="00917411" w:rsidRPr="00974A67">
        <w:rPr>
          <w:rStyle w:val="EncoderConfigChar"/>
        </w:rPr>
        <w:t>Pic</w:t>
      </w:r>
      <w:proofErr w:type="spellEnd"/>
      <w:r w:rsidR="00917411">
        <w:rPr>
          <w:rFonts w:ascii="Times" w:hAnsi="Times"/>
          <w:lang w:val="" w:eastAsia="ja-JP"/>
        </w:rPr>
        <w:t xml:space="preserve"> computes the target bits for each CTU (</w:t>
      </w:r>
      <w:proofErr w:type="spellStart"/>
      <w:r w:rsidR="00917411" w:rsidRPr="0030580E">
        <w:rPr>
          <w:i/>
        </w:rPr>
        <w:t>T</w:t>
      </w:r>
      <w:r w:rsidR="00917411" w:rsidRPr="0030580E">
        <w:rPr>
          <w:i/>
          <w:vertAlign w:val="subscript"/>
        </w:rPr>
        <w:t>CurrCTU</w:t>
      </w:r>
      <w:proofErr w:type="spellEnd"/>
      <w:r w:rsidR="00917411">
        <w:rPr>
          <w:rFonts w:ascii="Times" w:hAnsi="Times"/>
          <w:lang w:val="" w:eastAsia="ja-JP"/>
        </w:rPr>
        <w:t>)</w:t>
      </w:r>
      <w:r w:rsidR="00521207">
        <w:rPr>
          <w:rFonts w:ascii="Times" w:hAnsi="Times"/>
          <w:lang w:val="" w:eastAsia="ja-JP"/>
        </w:rPr>
        <w:t xml:space="preserve">. For inter coded slices, </w:t>
      </w:r>
      <w:proofErr w:type="spellStart"/>
      <w:r w:rsidR="00521207" w:rsidRPr="0030580E">
        <w:rPr>
          <w:i/>
        </w:rPr>
        <w:t>T</w:t>
      </w:r>
      <w:r w:rsidR="00521207" w:rsidRPr="0030580E">
        <w:rPr>
          <w:i/>
          <w:vertAlign w:val="subscript"/>
        </w:rPr>
        <w:t>CurrCTU</w:t>
      </w:r>
      <w:proofErr w:type="spellEnd"/>
      <w:r w:rsidR="00521207">
        <w:rPr>
          <w:rFonts w:ascii="Times" w:hAnsi="Times"/>
          <w:lang w:val="" w:eastAsia="ja-JP"/>
        </w:rPr>
        <w:t xml:space="preserve"> is computed as specified in (</w:t>
      </w:r>
      <w:r w:rsidR="00521207">
        <w:rPr>
          <w:rFonts w:ascii="Times" w:hAnsi="Times"/>
          <w:lang w:val="" w:eastAsia="ja-JP"/>
        </w:rPr>
        <w:fldChar w:fldCharType="begin"/>
      </w:r>
      <w:r w:rsidR="00521207">
        <w:rPr>
          <w:rFonts w:ascii="Times" w:hAnsi="Times"/>
          <w:lang w:val="" w:eastAsia="ja-JP"/>
        </w:rPr>
        <w:instrText xml:space="preserve"> REF ctuBits \h </w:instrText>
      </w:r>
      <w:r w:rsidR="00521207">
        <w:rPr>
          <w:rFonts w:ascii="Times" w:hAnsi="Times"/>
          <w:lang w:val="" w:eastAsia="ja-JP"/>
        </w:rPr>
      </w:r>
      <w:r w:rsidR="00521207">
        <w:rPr>
          <w:rFonts w:ascii="Times" w:hAnsi="Times"/>
          <w:lang w:val="" w:eastAsia="ja-JP"/>
        </w:rPr>
        <w:fldChar w:fldCharType="separate"/>
      </w:r>
      <w:r w:rsidR="00C447FC">
        <w:rPr>
          <w:noProof/>
        </w:rPr>
        <w:t>3</w:t>
      </w:r>
      <w:r w:rsidR="00521207">
        <w:rPr>
          <w:rFonts w:ascii="Times" w:hAnsi="Times"/>
          <w:lang w:val="" w:eastAsia="ja-JP"/>
        </w:rPr>
        <w:fldChar w:fldCharType="end"/>
      </w:r>
      <w:r w:rsidR="00521207">
        <w:rPr>
          <w:rFonts w:ascii="Times" w:hAnsi="Times"/>
          <w:lang w:val="" w:eastAsia="ja-JP"/>
        </w:rPr>
        <w:t>)</w:t>
      </w:r>
      <w:r w:rsidR="00917411">
        <w:rPr>
          <w:rFonts w:ascii="Times" w:hAnsi="Times"/>
          <w:lang w:val="" w:eastAsia="ja-JP"/>
        </w:rPr>
        <w:t xml:space="preserve">. </w:t>
      </w:r>
      <w:r w:rsidR="00521207">
        <w:rPr>
          <w:rFonts w:ascii="Times" w:hAnsi="Times"/>
          <w:lang w:val="" w:eastAsia="ja-JP"/>
        </w:rPr>
        <w:t xml:space="preserve">For intra coded slices, </w:t>
      </w:r>
      <w:proofErr w:type="spellStart"/>
      <w:r w:rsidR="00521207" w:rsidRPr="0030580E">
        <w:rPr>
          <w:i/>
        </w:rPr>
        <w:t>T</w:t>
      </w:r>
      <w:r w:rsidR="00521207" w:rsidRPr="0030580E">
        <w:rPr>
          <w:i/>
          <w:vertAlign w:val="subscript"/>
        </w:rPr>
        <w:t>CurrCTU</w:t>
      </w:r>
      <w:proofErr w:type="spellEnd"/>
      <w:r w:rsidR="00521207">
        <w:rPr>
          <w:rFonts w:ascii="Times" w:hAnsi="Times"/>
          <w:lang w:val="" w:eastAsia="ja-JP"/>
        </w:rPr>
        <w:t xml:space="preserve"> is computed as follows.</w:t>
      </w:r>
    </w:p>
    <w:p w14:paraId="151BC3C1" w14:textId="77777777" w:rsidR="00F337D3" w:rsidRPr="00974A67" w:rsidRDefault="00F337D3" w:rsidP="00F337D3">
      <w:pPr>
        <w:tabs>
          <w:tab w:val="clear" w:pos="794"/>
          <w:tab w:val="clear" w:pos="1191"/>
          <w:tab w:val="clear" w:pos="1588"/>
          <w:tab w:val="clear" w:pos="1985"/>
        </w:tabs>
        <w:overflowPunct/>
        <w:autoSpaceDE/>
        <w:autoSpaceDN/>
        <w:adjustRightInd/>
        <w:spacing w:before="0"/>
        <w:ind w:left="1620"/>
        <w:jc w:val="left"/>
        <w:textAlignment w:val="auto"/>
        <w:rPr>
          <w:rFonts w:ascii="Calibri" w:eastAsia="Times New Roman" w:hAnsi="Calibri"/>
          <w:lang w:val="en-AU" w:eastAsia="ja-JP"/>
        </w:rPr>
      </w:pPr>
    </w:p>
    <w:p w14:paraId="1F808975" w14:textId="195EA02D" w:rsidR="00427059" w:rsidRPr="00974A67" w:rsidRDefault="00833C3C"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sidRPr="00974A67">
        <w:rPr>
          <w:rFonts w:ascii="Times" w:hAnsi="Times"/>
          <w:lang w:val="" w:eastAsia="ja-JP"/>
        </w:rPr>
        <w:t xml:space="preserve">A variable </w:t>
      </w:r>
      <w:r w:rsidRPr="00974A67">
        <w:rPr>
          <w:rFonts w:ascii="Times" w:hAnsi="Times"/>
          <w:i/>
          <w:lang w:val="" w:eastAsia="ja-JP"/>
        </w:rPr>
        <w:t>remainingCostIntra</w:t>
      </w:r>
      <w:r w:rsidRPr="00974A67">
        <w:rPr>
          <w:rFonts w:ascii="Times" w:hAnsi="Times"/>
          <w:lang w:val="" w:eastAsia="ja-JP"/>
        </w:rPr>
        <w:t xml:space="preserve"> is initiali</w:t>
      </w:r>
      <w:r w:rsidR="00EC57D6">
        <w:rPr>
          <w:rFonts w:ascii="Times" w:hAnsi="Times"/>
          <w:lang w:val="" w:eastAsia="ja-JP"/>
        </w:rPr>
        <w:t>z</w:t>
      </w:r>
      <w:r w:rsidRPr="00974A67">
        <w:rPr>
          <w:rFonts w:ascii="Times" w:hAnsi="Times"/>
          <w:lang w:val="" w:eastAsia="ja-JP"/>
        </w:rPr>
        <w:t xml:space="preserve">ed to </w:t>
      </w:r>
      <w:r w:rsidR="00DF00C3" w:rsidRPr="00974A67">
        <w:rPr>
          <w:rFonts w:ascii="Times" w:hAnsi="Times"/>
          <w:lang w:val="" w:eastAsia="ja-JP"/>
        </w:rPr>
        <w:t xml:space="preserve">the same value of </w:t>
      </w:r>
      <w:r w:rsidR="00DF00C3" w:rsidRPr="00974A67">
        <w:rPr>
          <w:rFonts w:ascii="Times" w:hAnsi="Times"/>
          <w:i/>
          <w:lang w:val="" w:eastAsia="ja-JP"/>
        </w:rPr>
        <w:t>TotalCostIntra</w:t>
      </w:r>
      <w:r w:rsidR="00DF00C3" w:rsidRPr="00974A67">
        <w:rPr>
          <w:rFonts w:ascii="Times" w:hAnsi="Times"/>
          <w:lang w:val="" w:eastAsia="ja-JP"/>
        </w:rPr>
        <w:t xml:space="preserve"> in Section </w:t>
      </w:r>
      <w:r w:rsidR="00DF00C3" w:rsidRPr="00974A67">
        <w:rPr>
          <w:rFonts w:ascii="Times" w:hAnsi="Times"/>
          <w:lang w:val="" w:eastAsia="ja-JP"/>
        </w:rPr>
        <w:fldChar w:fldCharType="begin"/>
      </w:r>
      <w:r w:rsidR="00DF00C3" w:rsidRPr="00974A67">
        <w:rPr>
          <w:rFonts w:ascii="Times" w:hAnsi="Times"/>
          <w:lang w:val="" w:eastAsia="ja-JP"/>
        </w:rPr>
        <w:instrText xml:space="preserve"> REF _Ref461986482 \r \h </w:instrText>
      </w:r>
      <w:r w:rsidR="0030580E">
        <w:rPr>
          <w:rFonts w:ascii="Times" w:hAnsi="Times"/>
          <w:lang w:val="" w:eastAsia="ja-JP"/>
        </w:rPr>
        <w:instrText xml:space="preserve"> \* MERGEFORMAT </w:instrText>
      </w:r>
      <w:r w:rsidR="00DF00C3" w:rsidRPr="00974A67">
        <w:rPr>
          <w:rFonts w:ascii="Times" w:hAnsi="Times"/>
          <w:lang w:val="" w:eastAsia="ja-JP"/>
        </w:rPr>
      </w:r>
      <w:r w:rsidR="00DF00C3" w:rsidRPr="00974A67">
        <w:rPr>
          <w:rFonts w:ascii="Times" w:hAnsi="Times"/>
          <w:lang w:val="" w:eastAsia="ja-JP"/>
        </w:rPr>
        <w:fldChar w:fldCharType="separate"/>
      </w:r>
      <w:r w:rsidR="00C447FC">
        <w:rPr>
          <w:rFonts w:ascii="Times" w:hAnsi="Times"/>
          <w:lang w:val="" w:eastAsia="ja-JP"/>
        </w:rPr>
        <w:t>6.9.1.2</w:t>
      </w:r>
      <w:r w:rsidR="00DF00C3" w:rsidRPr="00974A67">
        <w:rPr>
          <w:rFonts w:ascii="Times" w:hAnsi="Times"/>
          <w:lang w:val="" w:eastAsia="ja-JP"/>
        </w:rPr>
        <w:fldChar w:fldCharType="end"/>
      </w:r>
      <w:r w:rsidR="00DF00C3" w:rsidRPr="00974A67">
        <w:rPr>
          <w:rFonts w:ascii="Times" w:hAnsi="Times"/>
          <w:lang w:val="" w:eastAsia="ja-JP"/>
        </w:rPr>
        <w:t xml:space="preserve">. </w:t>
      </w:r>
      <w:r w:rsidR="00406E16" w:rsidRPr="00974A67">
        <w:rPr>
          <w:rFonts w:ascii="Times" w:hAnsi="Times"/>
          <w:lang w:val="" w:eastAsia="ja-JP"/>
        </w:rPr>
        <w:t>A</w:t>
      </w:r>
      <w:r w:rsidR="00816CF8" w:rsidRPr="00974A67">
        <w:rPr>
          <w:rFonts w:ascii="Times" w:hAnsi="Times"/>
          <w:lang w:val="" w:eastAsia="ja-JP"/>
        </w:rPr>
        <w:t xml:space="preserve"> CTU</w:t>
      </w:r>
      <w:r w:rsidR="00406E16" w:rsidRPr="00974A67">
        <w:rPr>
          <w:rFonts w:ascii="Times" w:hAnsi="Times"/>
          <w:lang w:val="" w:eastAsia="ja-JP"/>
        </w:rPr>
        <w:t xml:space="preserve"> cost estimate </w:t>
      </w:r>
      <w:r w:rsidR="00406E16" w:rsidRPr="00974A67">
        <w:rPr>
          <w:rFonts w:ascii="Times" w:hAnsi="Times"/>
          <w:i/>
          <w:lang w:val="" w:eastAsia="ja-JP"/>
        </w:rPr>
        <w:t>MAD</w:t>
      </w:r>
      <w:r w:rsidR="00406E16" w:rsidRPr="00974A67">
        <w:rPr>
          <w:rFonts w:ascii="Times" w:hAnsi="Times"/>
          <w:lang w:val="" w:eastAsia="ja-JP"/>
        </w:rPr>
        <w:t xml:space="preserve"> is derived</w:t>
      </w:r>
      <w:r w:rsidR="00816CF8" w:rsidRPr="00974A67">
        <w:rPr>
          <w:rFonts w:ascii="Times" w:hAnsi="Times"/>
          <w:lang w:val="" w:eastAsia="ja-JP"/>
        </w:rPr>
        <w:t xml:space="preserve"> </w:t>
      </w:r>
      <w:r w:rsidR="00DF00C3" w:rsidRPr="00974A67">
        <w:rPr>
          <w:rFonts w:ascii="Times" w:hAnsi="Times"/>
          <w:lang w:val="" w:eastAsia="ja-JP"/>
        </w:rPr>
        <w:t>by summing up the SATD values for all 8</w:t>
      </w:r>
      <w:r w:rsidR="00DF00C3" w:rsidRPr="00974A67">
        <w:rPr>
          <w:rFonts w:ascii="Times" w:hAnsi="Times" w:cs="Times"/>
          <w:lang w:val="" w:eastAsia="ja-JP"/>
        </w:rPr>
        <w:t>×</w:t>
      </w:r>
      <w:r w:rsidR="00DF00C3" w:rsidRPr="00974A67">
        <w:rPr>
          <w:rFonts w:ascii="Times" w:hAnsi="Times"/>
          <w:lang w:val="" w:eastAsia="ja-JP"/>
        </w:rPr>
        <w:t xml:space="preserve">8 blocks belonging to the current CTU. </w:t>
      </w:r>
      <w:r w:rsidR="00427059" w:rsidRPr="00974A67">
        <w:rPr>
          <w:rFonts w:ascii="Times" w:hAnsi="Times"/>
          <w:lang w:val="" w:eastAsia="ja-JP"/>
        </w:rPr>
        <w:t xml:space="preserve">Also, for each CTU at position </w:t>
      </w:r>
      <w:r w:rsidR="00427059" w:rsidRPr="00974A67">
        <w:rPr>
          <w:rFonts w:ascii="Times" w:hAnsi="Times"/>
          <w:i/>
          <w:lang w:val="" w:eastAsia="ja-JP"/>
        </w:rPr>
        <w:t>idx</w:t>
      </w:r>
      <w:r w:rsidR="00427059" w:rsidRPr="00974A67">
        <w:rPr>
          <w:rFonts w:ascii="Times" w:hAnsi="Times"/>
          <w:lang w:val="" w:eastAsia="ja-JP"/>
        </w:rPr>
        <w:t xml:space="preserve"> in raster scan order inside each picture, the variable </w:t>
      </w:r>
      <w:r w:rsidR="00427059" w:rsidRPr="00974A67">
        <w:rPr>
          <w:rFonts w:ascii="Times" w:hAnsi="Times"/>
          <w:i/>
          <w:lang w:val="" w:eastAsia="ja-JP"/>
        </w:rPr>
        <w:t>TargetBitsLeft</w:t>
      </w:r>
      <w:r w:rsidR="00C44C68" w:rsidRPr="00974A67">
        <w:rPr>
          <w:rFonts w:ascii="Times" w:hAnsi="Times"/>
          <w:lang w:val="" w:eastAsia="ja-JP"/>
        </w:rPr>
        <w:t>(</w:t>
      </w:r>
      <w:r w:rsidR="00C44C68" w:rsidRPr="00974A67">
        <w:rPr>
          <w:rFonts w:ascii="Times" w:hAnsi="Times"/>
          <w:i/>
          <w:lang w:val="" w:eastAsia="ja-JP"/>
        </w:rPr>
        <w:t>idx</w:t>
      </w:r>
      <w:r w:rsidR="00C44C68" w:rsidRPr="00974A67">
        <w:rPr>
          <w:rFonts w:ascii="Times" w:hAnsi="Times"/>
          <w:lang w:val="" w:eastAsia="ja-JP"/>
        </w:rPr>
        <w:t>)</w:t>
      </w:r>
      <w:r w:rsidR="00427059" w:rsidRPr="00974A67">
        <w:rPr>
          <w:rFonts w:ascii="Times" w:hAnsi="Times"/>
          <w:lang w:val="" w:eastAsia="ja-JP"/>
        </w:rPr>
        <w:t xml:space="preserve"> is defined as:</w:t>
      </w:r>
    </w:p>
    <w:p w14:paraId="2125FE22" w14:textId="77777777" w:rsidR="00C44C68" w:rsidRPr="00974A67" w:rsidRDefault="00B874C1" w:rsidP="00974A67">
      <w:pPr>
        <w:tabs>
          <w:tab w:val="clear" w:pos="794"/>
          <w:tab w:val="clear" w:pos="1191"/>
          <w:tab w:val="clear" w:pos="1588"/>
          <w:tab w:val="clear" w:pos="1985"/>
        </w:tabs>
        <w:overflowPunct/>
        <w:autoSpaceDE/>
        <w:autoSpaceDN/>
        <w:adjustRightInd/>
        <w:spacing w:before="0"/>
        <w:jc w:val="center"/>
        <w:textAlignment w:val="auto"/>
        <w:rPr>
          <w:szCs w:val="22"/>
          <w:lang w:val="" w:eastAsia="ja-JP"/>
        </w:rPr>
      </w:pPr>
      <m:oMathPara>
        <m:oMath>
          <m:r>
            <w:rPr>
              <w:rFonts w:ascii="Cambria Math" w:hAnsi="Cambria Math" w:hint="eastAsia"/>
              <w:szCs w:val="22"/>
              <w:lang w:val="" w:eastAsia="ja-JP"/>
            </w:rPr>
            <m:t>TargetBitsLeft</m:t>
          </m:r>
          <m:d>
            <m:dPr>
              <m:ctrlPr>
                <w:rPr>
                  <w:rFonts w:ascii="Cambria Math" w:hAnsi="Cambria Math"/>
                  <w:i/>
                  <w:szCs w:val="22"/>
                  <w:lang w:val="" w:eastAsia="ja-JP"/>
                </w:rPr>
              </m:ctrlPr>
            </m:dPr>
            <m:e>
              <m:r>
                <w:rPr>
                  <w:rFonts w:ascii="Cambria Math" w:hAnsi="Cambria Math" w:hint="eastAsia"/>
                  <w:szCs w:val="22"/>
                  <w:lang w:val="" w:eastAsia="ja-JP"/>
                </w:rPr>
                <m:t>idx</m:t>
              </m:r>
            </m:e>
          </m:d>
          <m:r>
            <w:rPr>
              <w:rFonts w:ascii="Cambria Math" w:hAnsi="Cambria Math" w:hint="eastAsia"/>
              <w:szCs w:val="22"/>
              <w:lang w:val="" w:eastAsia="ja-JP"/>
            </w:rPr>
            <m:t>=</m:t>
          </m:r>
          <m:nary>
            <m:naryPr>
              <m:chr m:val="∑"/>
              <m:limLoc m:val="undOvr"/>
              <m:ctrlPr>
                <w:rPr>
                  <w:rFonts w:ascii="Cambria Math" w:hAnsi="Cambria Math"/>
                  <w:i/>
                  <w:szCs w:val="22"/>
                  <w:lang w:val="" w:eastAsia="ja-JP"/>
                </w:rPr>
              </m:ctrlPr>
            </m:naryPr>
            <m:sub>
              <m:r>
                <w:rPr>
                  <w:rFonts w:ascii="Cambria Math" w:hAnsi="Cambria Math" w:hint="eastAsia"/>
                  <w:szCs w:val="22"/>
                  <w:lang w:val="" w:eastAsia="ja-JP"/>
                </w:rPr>
                <m:t>j=PicSizeInCtu</m:t>
              </m:r>
            </m:sub>
            <m:sup>
              <m:r>
                <w:rPr>
                  <w:rFonts w:ascii="Cambria Math" w:hAnsi="Cambria Math" w:hint="eastAsia"/>
                  <w:szCs w:val="22"/>
                  <w:lang w:val="" w:eastAsia="ja-JP"/>
                </w:rPr>
                <m:t>idx</m:t>
              </m:r>
            </m:sup>
            <m:e>
              <m:f>
                <m:fPr>
                  <m:ctrlPr>
                    <w:rPr>
                      <w:rFonts w:ascii="Cambria Math" w:hAnsi="Cambria Math"/>
                      <w:i/>
                      <w:szCs w:val="22"/>
                      <w:lang w:val="" w:eastAsia="ja-JP"/>
                    </w:rPr>
                  </m:ctrlPr>
                </m:fPr>
                <m:num>
                  <m:r>
                    <w:rPr>
                      <w:rFonts w:ascii="Cambria Math" w:hAnsi="Cambria Math" w:hint="eastAsia"/>
                      <w:szCs w:val="22"/>
                      <w:lang w:val="" w:eastAsia="ja-JP"/>
                    </w:rPr>
                    <m:t>MAD(idx)</m:t>
                  </m:r>
                </m:num>
                <m:den>
                  <m:r>
                    <w:rPr>
                      <w:rFonts w:ascii="Cambria Math" w:hAnsi="Cambria Math" w:hint="eastAsia"/>
                      <w:szCs w:val="22"/>
                      <w:lang w:val="" w:eastAsia="ja-JP"/>
                    </w:rPr>
                    <m:t>TotalCostIntra</m:t>
                  </m:r>
                </m:den>
              </m:f>
            </m:e>
          </m:nary>
          <m:r>
            <w:rPr>
              <w:rFonts w:ascii="Cambria Math" w:hAnsi="Cambria Math"/>
              <w:szCs w:val="22"/>
              <w:lang w:val="" w:eastAsia="ja-JP"/>
            </w:rPr>
            <m:t>∙</m:t>
          </m:r>
          <m:sSub>
            <m:sSubPr>
              <m:ctrlPr>
                <w:rPr>
                  <w:rFonts w:ascii="Cambria Math" w:hAnsi="Cambria Math"/>
                  <w:i/>
                  <w:szCs w:val="22"/>
                  <w:lang w:val="" w:eastAsia="ja-JP"/>
                </w:rPr>
              </m:ctrlPr>
            </m:sSubPr>
            <m:e>
              <m:r>
                <w:rPr>
                  <w:rFonts w:ascii="Cambria Math" w:hAnsi="Cambria Math" w:hint="eastAsia"/>
                  <w:szCs w:val="22"/>
                  <w:lang w:val="" w:eastAsia="ja-JP"/>
                </w:rPr>
                <m:t>T</m:t>
              </m:r>
            </m:e>
            <m:sub>
              <m:r>
                <w:rPr>
                  <w:rFonts w:ascii="Cambria Math" w:hAnsi="Cambria Math" w:hint="eastAsia"/>
                  <w:szCs w:val="22"/>
                  <w:lang w:val="" w:eastAsia="ja-JP"/>
                </w:rPr>
                <m:t>CurrPic</m:t>
              </m:r>
            </m:sub>
          </m:sSub>
        </m:oMath>
      </m:oMathPara>
    </w:p>
    <w:p w14:paraId="499333C5" w14:textId="407D2942" w:rsidR="00F337D3" w:rsidRPr="00974A67" w:rsidRDefault="00521207"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Pr>
          <w:rFonts w:ascii="Times" w:hAnsi="Times"/>
          <w:lang w:val="" w:eastAsia="ja-JP"/>
        </w:rPr>
        <w:t>I</w:t>
      </w:r>
      <w:r w:rsidR="00203CDE" w:rsidRPr="00974A67">
        <w:rPr>
          <w:rFonts w:ascii="Times" w:hAnsi="Times"/>
          <w:lang w:val="" w:eastAsia="ja-JP"/>
        </w:rPr>
        <w:t xml:space="preserve">f </w:t>
      </w:r>
      <w:r w:rsidR="00203CDE" w:rsidRPr="00974A67">
        <w:rPr>
          <w:rFonts w:ascii="Times" w:hAnsi="Times"/>
          <w:i/>
          <w:lang w:val="" w:eastAsia="ja-JP"/>
        </w:rPr>
        <w:t>remainingCostIntra</w:t>
      </w:r>
      <w:r w:rsidR="00203CDE" w:rsidRPr="00974A67">
        <w:rPr>
          <w:rFonts w:ascii="Times" w:hAnsi="Times"/>
          <w:lang w:val="" w:eastAsia="ja-JP"/>
        </w:rPr>
        <w:t xml:space="preserve"> &gt; 0.1 </w:t>
      </w:r>
      <w:r>
        <w:rPr>
          <w:rFonts w:ascii="Times" w:hAnsi="Times"/>
          <w:lang w:val="" w:eastAsia="ja-JP"/>
        </w:rPr>
        <w:t xml:space="preserve">the variable </w:t>
      </w:r>
      <w:r w:rsidR="00203CDE" w:rsidRPr="00974A67">
        <w:rPr>
          <w:rFonts w:ascii="Times" w:hAnsi="Times"/>
          <w:i/>
          <w:lang w:val="" w:eastAsia="ja-JP"/>
        </w:rPr>
        <w:t>weightedBitsLeft</w:t>
      </w:r>
      <w:r w:rsidR="00203CDE" w:rsidRPr="00974A67">
        <w:rPr>
          <w:rFonts w:ascii="Times" w:hAnsi="Times"/>
          <w:lang w:val="" w:eastAsia="ja-JP"/>
        </w:rPr>
        <w:t xml:space="preserve"> is derived as follows:</w:t>
      </w:r>
    </w:p>
    <w:p w14:paraId="2F35E91B" w14:textId="1CC6E3A9" w:rsidR="00F337D3" w:rsidRPr="00974A67" w:rsidRDefault="00F337D3" w:rsidP="00974A67">
      <w:pPr>
        <w:widowControl w:val="0"/>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Cs w:val="22"/>
          <w:lang w:val="" w:eastAsia="ja-JP"/>
        </w:rPr>
      </w:pPr>
      <m:oMathPara>
        <m:oMathParaPr>
          <m:jc m:val="center"/>
        </m:oMathParaPr>
        <m:oMath>
          <m:r>
            <w:rPr>
              <w:rFonts w:ascii="Cambria Math" w:eastAsia="Times New Roman" w:hAnsi="Cambria Math"/>
              <w:szCs w:val="22"/>
              <w:lang w:val="" w:eastAsia="ja-JP"/>
            </w:rPr>
            <m:t>weig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tedBitsLeft</m:t>
          </m:r>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f>
            <m:fPr>
              <m:ctrlPr>
                <w:rPr>
                  <w:rFonts w:ascii="Cambria Math" w:eastAsia="Times New Roman" w:hAnsi="Cambria Math"/>
                  <w:szCs w:val="22"/>
                  <w:lang w:val="" w:eastAsia="ja-JP"/>
                </w:rPr>
              </m:ctrlPr>
            </m:fPr>
            <m:num>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bitrateWindow</m:t>
              </m:r>
              <m:r>
                <m:rPr>
                  <m:sty m:val="p"/>
                </m:rPr>
                <w:rPr>
                  <w:rFonts w:ascii="Cambria Math" w:eastAsia="Times New Roman" w:hAnsi="Cambria Math"/>
                  <w:szCs w:val="22"/>
                  <w:lang w:val="" w:eastAsia="ja-JP"/>
                </w:rPr>
                <m:t>+(</m:t>
              </m:r>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hAnsi="Cambria Math" w:hint="eastAsia"/>
                  <w:szCs w:val="22"/>
                  <w:lang w:val="" w:eastAsia="ja-JP"/>
                </w:rPr>
                <m:t>TargetBitsLeft</m:t>
              </m:r>
              <m:d>
                <m:dPr>
                  <m:ctrlPr>
                    <w:rPr>
                      <w:rFonts w:ascii="Cambria Math" w:hAnsi="Cambria Math"/>
                      <w:i/>
                      <w:szCs w:val="22"/>
                      <w:lang w:val="" w:eastAsia="ja-JP"/>
                    </w:rPr>
                  </m:ctrlPr>
                </m:dPr>
                <m:e>
                  <m:r>
                    <w:rPr>
                      <w:rFonts w:ascii="Cambria Math" w:hAnsi="Cambria Math" w:hint="eastAsia"/>
                      <w:szCs w:val="22"/>
                      <w:lang w:val="" w:eastAsia="ja-JP"/>
                    </w:rPr>
                    <m:t>idx</m:t>
                  </m:r>
                </m:e>
              </m:d>
              <m:r>
                <w:rPr>
                  <w:rFonts w:ascii="Cambria Math" w:eastAsia="Times New Roman" w:hAnsi="Cambria Math"/>
                  <w:szCs w:val="22"/>
                  <w:lang w:val="" w:eastAsia="ja-JP"/>
                </w:rPr>
                <m:t>)∙CTUsLeft</m:t>
              </m:r>
              <m:r>
                <m:rPr>
                  <m:sty m:val="p"/>
                </m:rPr>
                <w:rPr>
                  <w:rFonts w:ascii="Cambria Math" w:eastAsia="Times New Roman" w:hAnsi="Cambria Math"/>
                  <w:szCs w:val="22"/>
                  <w:lang w:val="" w:eastAsia="ja-JP"/>
                </w:rPr>
                <m:t>)</m:t>
              </m:r>
            </m:num>
            <m:den>
              <m:r>
                <w:rPr>
                  <w:rFonts w:ascii="Cambria Math" w:eastAsia="Times New Roman" w:hAnsi="Cambria Math"/>
                  <w:szCs w:val="22"/>
                  <w:lang w:val="" w:eastAsia="ja-JP"/>
                </w:rPr>
                <m:t>bitRateWindow</m:t>
              </m:r>
            </m:den>
          </m:f>
        </m:oMath>
      </m:oMathPara>
    </w:p>
    <w:p w14:paraId="423C70CC" w14:textId="77777777" w:rsidR="00B874C1" w:rsidRPr="00974A67" w:rsidRDefault="00A71B9B" w:rsidP="00974A67">
      <w:pPr>
        <w:tabs>
          <w:tab w:val="clear" w:pos="794"/>
          <w:tab w:val="clear" w:pos="1191"/>
          <w:tab w:val="clear" w:pos="1588"/>
          <w:tab w:val="clear" w:pos="1985"/>
        </w:tabs>
        <w:overflowPunct/>
        <w:autoSpaceDE/>
        <w:autoSpaceDN/>
        <w:adjustRightInd/>
        <w:spacing w:before="120" w:after="120"/>
        <w:textAlignment w:val="auto"/>
        <w:rPr>
          <w:rFonts w:eastAsia="Times New Roman"/>
          <w:lang w:val="" w:eastAsia="ja-JP"/>
        </w:rPr>
      </w:pPr>
      <w:r>
        <w:rPr>
          <w:rFonts w:eastAsia="Times New Roman"/>
          <w:lang w:val="" w:eastAsia="ja-JP"/>
        </w:rPr>
        <w:t xml:space="preserve">Where </w:t>
      </w:r>
      <w:r w:rsidRPr="00EA6960">
        <w:rPr>
          <w:rFonts w:ascii="Times" w:hAnsi="Times"/>
          <w:i/>
          <w:lang w:val="" w:eastAsia="ja-JP"/>
        </w:rPr>
        <w:t>bitrateWindow</w:t>
      </w:r>
      <w:r w:rsidRPr="00EA6960">
        <w:rPr>
          <w:rFonts w:ascii="Times" w:hAnsi="Times"/>
          <w:lang w:val="" w:eastAsia="ja-JP"/>
        </w:rPr>
        <w:t xml:space="preserve"> </w:t>
      </w:r>
      <w:r>
        <w:rPr>
          <w:rFonts w:ascii="Times" w:hAnsi="Times"/>
          <w:lang w:val="" w:eastAsia="ja-JP"/>
        </w:rPr>
        <w:t xml:space="preserve">denotes a window to spread the bit budget across the next (up to ) </w:t>
      </w:r>
      <w:r w:rsidRPr="00EA6960">
        <w:rPr>
          <w:rFonts w:ascii="Times" w:hAnsi="Times"/>
          <w:lang w:val="" w:eastAsia="ja-JP"/>
        </w:rPr>
        <w:t xml:space="preserve">4 </w:t>
      </w:r>
      <w:r>
        <w:rPr>
          <w:rFonts w:ascii="Times" w:hAnsi="Times"/>
          <w:lang w:val="" w:eastAsia="ja-JP"/>
        </w:rPr>
        <w:t>CTUs in raster scan order</w:t>
      </w:r>
      <w:r w:rsidRPr="00EA6960">
        <w:rPr>
          <w:rFonts w:ascii="Times" w:hAnsi="Times"/>
          <w:lang w:val="" w:eastAsia="ja-JP"/>
        </w:rPr>
        <w:t>.</w:t>
      </w:r>
      <w:r w:rsidR="00521207">
        <w:rPr>
          <w:rFonts w:eastAsia="Times New Roman"/>
          <w:lang w:val="" w:eastAsia="ja-JP"/>
        </w:rPr>
        <w:t>T</w:t>
      </w:r>
      <w:r w:rsidR="00B874C1" w:rsidRPr="00974A67">
        <w:rPr>
          <w:rFonts w:eastAsia="Times New Roman"/>
          <w:lang w:val="" w:eastAsia="ja-JP"/>
        </w:rPr>
        <w:t>he</w:t>
      </w:r>
      <w:r w:rsidR="00521207">
        <w:rPr>
          <w:rFonts w:eastAsia="Times New Roman"/>
          <w:lang w:val="" w:eastAsia="ja-JP"/>
        </w:rPr>
        <w:t>n, the</w:t>
      </w:r>
      <w:r w:rsidR="00B874C1" w:rsidRPr="00974A67">
        <w:rPr>
          <w:rFonts w:eastAsia="Times New Roman"/>
          <w:lang w:val="" w:eastAsia="ja-JP"/>
        </w:rPr>
        <w:t xml:space="preserve"> target bits allocated for the current CTU (</w:t>
      </w:r>
      <w:proofErr w:type="spellStart"/>
      <w:r w:rsidR="005113C3" w:rsidRPr="0030580E">
        <w:rPr>
          <w:i/>
        </w:rPr>
        <w:t>T</w:t>
      </w:r>
      <w:r w:rsidR="005113C3" w:rsidRPr="0030580E">
        <w:rPr>
          <w:i/>
          <w:vertAlign w:val="subscript"/>
        </w:rPr>
        <w:t>CurrCTU</w:t>
      </w:r>
      <w:proofErr w:type="spellEnd"/>
      <w:r w:rsidR="00B874C1" w:rsidRPr="00974A67">
        <w:rPr>
          <w:rFonts w:eastAsia="Times New Roman"/>
          <w:lang w:val="" w:eastAsia="ja-JP"/>
        </w:rPr>
        <w:t xml:space="preserve">) </w:t>
      </w:r>
      <w:r w:rsidR="00521207">
        <w:rPr>
          <w:rFonts w:eastAsia="Times New Roman"/>
          <w:lang w:val="" w:eastAsia="ja-JP"/>
        </w:rPr>
        <w:t>is</w:t>
      </w:r>
      <w:r w:rsidR="00B874C1" w:rsidRPr="00974A67">
        <w:rPr>
          <w:rFonts w:eastAsia="Times New Roman"/>
          <w:lang w:val="" w:eastAsia="ja-JP"/>
        </w:rPr>
        <w:t xml:space="preserve"> given as:</w:t>
      </w:r>
    </w:p>
    <w:p w14:paraId="23C02099" w14:textId="670AD1B2" w:rsidR="00F337D3" w:rsidRPr="00974A67" w:rsidRDefault="00011902" w:rsidP="00974A6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lang w:val="" w:eastAsia="ja-JP"/>
        </w:rPr>
      </w:pPr>
      <m:oMathPara>
        <m:oMath>
          <m:sSub>
            <m:sSubPr>
              <m:ctrlPr>
                <w:rPr>
                  <w:rFonts w:ascii="Cambria Math" w:hAnsi="Cambria Math"/>
                  <w:i/>
                </w:rPr>
              </m:ctrlPr>
            </m:sSubPr>
            <m:e>
              <m:r>
                <w:rPr>
                  <w:rFonts w:ascii="Cambria Math" w:hAnsi="Cambria Math"/>
                </w:rPr>
                <m:t>T</m:t>
              </m:r>
            </m:e>
            <m:sub>
              <m:r>
                <w:rPr>
                  <w:rFonts w:ascii="Cambria Math" w:hAnsi="Cambria Math"/>
                  <w:vertAlign w:val="subscript"/>
                </w:rPr>
                <m:t>CurrCTU</m:t>
              </m:r>
            </m:sub>
          </m:sSub>
          <m:r>
            <m:rPr>
              <m:sty m:val="p"/>
            </m:rPr>
            <w:rPr>
              <w:rFonts w:ascii="Cambria Math" w:eastAsia="Times New Roman" w:hAnsi="Cambria Math"/>
              <w:lang w:val="" w:eastAsia="ja-JP"/>
            </w:rPr>
            <m:t>=</m:t>
          </m:r>
          <m:d>
            <m:dPr>
              <m:begChr m:val="⌊"/>
              <m:endChr m:val="⌋"/>
              <m:ctrlPr>
                <w:rPr>
                  <w:rFonts w:ascii="Cambria Math" w:eastAsia="Times New Roman" w:hAnsi="Cambria Math"/>
                  <w:i/>
                  <w:lang w:val="" w:eastAsia="ja-JP"/>
                </w:rPr>
              </m:ctrlPr>
            </m:dPr>
            <m:e>
              <m:r>
                <w:rPr>
                  <w:rFonts w:ascii="Cambria Math" w:eastAsia="Times New Roman" w:hAnsi="Cambria Math"/>
                  <w:lang w:val="" w:eastAsia="ja-JP"/>
                </w:rPr>
                <m:t>MAD</m:t>
              </m:r>
              <m:r>
                <m:rPr>
                  <m:sty m:val="p"/>
                </m:rPr>
                <w:rPr>
                  <w:rFonts w:ascii="Cambria Math" w:eastAsia="Times New Roman" w:hAnsi="Cambria Math"/>
                  <w:lang w:val="" w:eastAsia="ja-JP"/>
                </w:rPr>
                <m:t>∙</m:t>
              </m:r>
              <m:f>
                <m:fPr>
                  <m:ctrlPr>
                    <w:rPr>
                      <w:rFonts w:ascii="Cambria Math" w:eastAsia="Times New Roman" w:hAnsi="Cambria Math"/>
                      <w:lang w:val="" w:eastAsia="ja-JP"/>
                    </w:rPr>
                  </m:ctrlPr>
                </m:fPr>
                <m:num>
                  <m:r>
                    <w:rPr>
                      <w:rFonts w:ascii="Cambria Math" w:eastAsia="Times New Roman" w:hAnsi="Cambria Math"/>
                      <w:lang w:val="" w:eastAsia="ja-JP"/>
                    </w:rPr>
                    <m:t>weig</m:t>
                  </m:r>
                  <m:r>
                    <m:rPr>
                      <m:sty m:val="p"/>
                    </m:rPr>
                    <w:rPr>
                      <w:rFonts w:ascii="Cambria Math" w:eastAsia="Times New Roman" w:hAnsi="Cambria Math"/>
                      <w:lang w:val="" w:eastAsia="ja-JP"/>
                    </w:rPr>
                    <m:t>h</m:t>
                  </m:r>
                  <m:r>
                    <w:rPr>
                      <w:rFonts w:ascii="Cambria Math" w:eastAsia="Times New Roman" w:hAnsi="Cambria Math"/>
                      <w:lang w:val="" w:eastAsia="ja-JP"/>
                    </w:rPr>
                    <m:t>tedBitsLeft</m:t>
                  </m:r>
                </m:num>
                <m:den>
                  <m:r>
                    <w:rPr>
                      <w:rFonts w:ascii="Cambria Math" w:eastAsia="Times New Roman" w:hAnsi="Cambria Math"/>
                      <w:lang w:val="" w:eastAsia="ja-JP"/>
                    </w:rPr>
                    <m:t>remainingCostIntra</m:t>
                  </m:r>
                </m:den>
              </m:f>
              <m:r>
                <w:rPr>
                  <w:rFonts w:ascii="Cambria Math" w:eastAsia="Times New Roman" w:hAnsi="Cambria Math"/>
                  <w:lang w:val="" w:eastAsia="ja-JP"/>
                </w:rPr>
                <m:t>+0.5</m:t>
              </m:r>
            </m:e>
          </m:d>
        </m:oMath>
      </m:oMathPara>
    </w:p>
    <w:p w14:paraId="1CAF42EF" w14:textId="4B3613BA" w:rsidR="00F337D3" w:rsidRPr="00974A67" w:rsidRDefault="005113C3" w:rsidP="00974A67">
      <w:pPr>
        <w:tabs>
          <w:tab w:val="clear" w:pos="794"/>
          <w:tab w:val="clear" w:pos="1191"/>
          <w:tab w:val="clear" w:pos="1588"/>
          <w:tab w:val="clear" w:pos="1985"/>
        </w:tabs>
        <w:overflowPunct/>
        <w:autoSpaceDE/>
        <w:autoSpaceDN/>
        <w:adjustRightInd/>
        <w:spacing w:before="120" w:after="120"/>
        <w:jc w:val="left"/>
        <w:textAlignment w:val="auto"/>
        <w:rPr>
          <w:lang w:val="" w:eastAsia="ja-JP"/>
        </w:rPr>
      </w:pPr>
      <w:r w:rsidRPr="00974A67">
        <w:rPr>
          <w:lang w:val="" w:eastAsia="ja-JP"/>
        </w:rPr>
        <w:t xml:space="preserve">If instead </w:t>
      </w:r>
      <w:r w:rsidRPr="00974A67">
        <w:rPr>
          <w:i/>
          <w:lang w:val="" w:eastAsia="ja-JP"/>
        </w:rPr>
        <w:t>remainingCostIntra</w:t>
      </w:r>
      <w:r w:rsidRPr="00974A67">
        <w:rPr>
          <w:lang w:val="" w:eastAsia="ja-JP"/>
        </w:rPr>
        <w:t xml:space="preserve"> </w:t>
      </w:r>
      <w:r w:rsidRPr="00974A67">
        <w:rPr>
          <w:rFonts w:hint="eastAsia"/>
          <w:lang w:val="" w:eastAsia="ja-JP"/>
        </w:rPr>
        <w:t>≤</w:t>
      </w:r>
      <w:r w:rsidRPr="00974A67">
        <w:rPr>
          <w:lang w:val="" w:eastAsia="ja-JP"/>
        </w:rPr>
        <w:t xml:space="preserve"> 0.1, then </w:t>
      </w:r>
      <w:proofErr w:type="spellStart"/>
      <w:r w:rsidRPr="0030580E">
        <w:rPr>
          <w:i/>
        </w:rPr>
        <w:t>T</w:t>
      </w:r>
      <w:r w:rsidRPr="0030580E">
        <w:rPr>
          <w:i/>
          <w:vertAlign w:val="subscript"/>
        </w:rPr>
        <w:t>CurrCTU</w:t>
      </w:r>
      <w:proofErr w:type="spellEnd"/>
      <w:r w:rsidRPr="00974A67" w:rsidDel="005113C3">
        <w:rPr>
          <w:lang w:val="" w:eastAsia="ja-JP"/>
        </w:rPr>
        <w:t xml:space="preserve"> </w:t>
      </w:r>
      <w:r w:rsidRPr="00974A67">
        <w:rPr>
          <w:lang w:val="" w:eastAsia="ja-JP"/>
        </w:rPr>
        <w:t xml:space="preserve"> </w:t>
      </w:r>
      <w:r w:rsidR="00203CDE" w:rsidRPr="00974A67">
        <w:rPr>
          <w:lang w:val="" w:eastAsia="ja-JP"/>
        </w:rPr>
        <w:t xml:space="preserve">is </w:t>
      </w:r>
      <w:r w:rsidR="00816CF8" w:rsidRPr="00974A67">
        <w:rPr>
          <w:lang w:val="" w:eastAsia="ja-JP"/>
        </w:rPr>
        <w:t>derived as follows:</w:t>
      </w:r>
    </w:p>
    <w:p w14:paraId="0AA78AE4" w14:textId="78011F27" w:rsidR="00F337D3" w:rsidRPr="00974A67" w:rsidRDefault="00011902"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r>
            <m:rPr>
              <m:sty m:val="p"/>
            </m:rPr>
            <w:rPr>
              <w:rFonts w:ascii="Cambria Math" w:eastAsia="Times New Roman" w:hAnsi="Cambria Math"/>
              <w:lang w:val="" w:eastAsia="ja-JP"/>
            </w:rPr>
            <m:t>=</m:t>
          </m:r>
          <m:d>
            <m:dPr>
              <m:begChr m:val="⌊"/>
              <m:endChr m:val="⌋"/>
              <m:ctrlPr>
                <w:rPr>
                  <w:rFonts w:ascii="Cambria Math" w:eastAsia="Times New Roman" w:hAnsi="Cambria Math"/>
                  <w:i/>
                  <w:lang w:val="" w:eastAsia="ja-JP"/>
                </w:rPr>
              </m:ctrlPr>
            </m:dPr>
            <m:e>
              <m:f>
                <m:fPr>
                  <m:ctrlPr>
                    <w:rPr>
                      <w:rFonts w:ascii="Cambria Math" w:eastAsia="Times New Roman" w:hAnsi="Cambria Math"/>
                      <w:i/>
                      <w:lang w:val="" w:eastAsia="ja-JP"/>
                    </w:rPr>
                  </m:ctrlPr>
                </m:fPr>
                <m:num>
                  <m:r>
                    <w:rPr>
                      <w:rFonts w:ascii="Cambria Math" w:hAnsi="Cambria Math" w:hint="eastAsia"/>
                      <w:lang w:val="" w:eastAsia="ja-JP"/>
                    </w:rPr>
                    <m:t>TargetBitsLeft</m:t>
                  </m:r>
                  <m:d>
                    <m:dPr>
                      <m:ctrlPr>
                        <w:rPr>
                          <w:rFonts w:ascii="Cambria Math" w:hAnsi="Cambria Math"/>
                          <w:i/>
                          <w:lang w:val="" w:eastAsia="ja-JP"/>
                        </w:rPr>
                      </m:ctrlPr>
                    </m:dPr>
                    <m:e>
                      <m:r>
                        <w:rPr>
                          <w:rFonts w:ascii="Cambria Math" w:hAnsi="Cambria Math" w:hint="eastAsia"/>
                          <w:lang w:val="" w:eastAsia="ja-JP"/>
                        </w:rPr>
                        <m:t>idx</m:t>
                      </m:r>
                    </m:e>
                  </m:d>
                </m:num>
                <m:den>
                  <m:r>
                    <w:rPr>
                      <w:rFonts w:ascii="Cambria Math" w:eastAsia="Times New Roman" w:hAnsi="Cambria Math"/>
                      <w:lang w:val="" w:eastAsia="ja-JP"/>
                    </w:rPr>
                    <m:t>CTUsLeft</m:t>
                  </m:r>
                </m:den>
              </m:f>
              <m:r>
                <w:rPr>
                  <w:rFonts w:ascii="Cambria Math" w:eastAsia="Times New Roman" w:hAnsi="Cambria Math"/>
                  <w:lang w:val="" w:eastAsia="ja-JP"/>
                </w:rPr>
                <m:t>+0.5</m:t>
              </m:r>
            </m:e>
          </m:d>
        </m:oMath>
      </m:oMathPara>
    </w:p>
    <w:p w14:paraId="2CADF8E3" w14:textId="52952171" w:rsidR="00FB79C4" w:rsidRPr="00974A67" w:rsidRDefault="00521207" w:rsidP="00521207">
      <w:pPr>
        <w:tabs>
          <w:tab w:val="clear" w:pos="794"/>
          <w:tab w:val="clear" w:pos="1191"/>
          <w:tab w:val="clear" w:pos="1588"/>
          <w:tab w:val="clear" w:pos="1985"/>
        </w:tabs>
        <w:overflowPunct/>
        <w:autoSpaceDE/>
        <w:autoSpaceDN/>
        <w:adjustRightInd/>
        <w:spacing w:before="0"/>
        <w:jc w:val="left"/>
        <w:textAlignment w:val="auto"/>
        <w:rPr>
          <w:rFonts w:ascii="Times" w:hAnsi="Times"/>
          <w:lang w:val="" w:eastAsia="ja-JP"/>
        </w:rPr>
      </w:pPr>
      <w:r w:rsidRPr="00EC445A">
        <w:rPr>
          <w:rFonts w:ascii="Times" w:hAnsi="Times"/>
          <w:lang w:val="" w:eastAsia="ja-JP"/>
        </w:rPr>
        <w:t xml:space="preserve">The function </w:t>
      </w:r>
      <w:proofErr w:type="spellStart"/>
      <w:r w:rsidRPr="00974A67">
        <w:rPr>
          <w:rStyle w:val="EncoderConfigChar"/>
          <w:sz w:val="20"/>
        </w:rPr>
        <w:t>getLCUTargetBpp</w:t>
      </w:r>
      <w:proofErr w:type="spellEnd"/>
      <w:r w:rsidRPr="00EC445A">
        <w:rPr>
          <w:rFonts w:ascii="Times" w:hAnsi="Times"/>
          <w:lang w:val="" w:eastAsia="ja-JP"/>
        </w:rPr>
        <w:t xml:space="preserve"> returns </w:t>
      </w:r>
      <w:proofErr w:type="spellStart"/>
      <w:r w:rsidRPr="00EC445A">
        <w:rPr>
          <w:i/>
        </w:rPr>
        <w:t>T</w:t>
      </w:r>
      <w:r w:rsidRPr="00EC445A">
        <w:rPr>
          <w:i/>
          <w:vertAlign w:val="subscript"/>
        </w:rPr>
        <w:t>CurrCTU</w:t>
      </w:r>
      <w:proofErr w:type="spellEnd"/>
      <w:r w:rsidRPr="00EC445A">
        <w:rPr>
          <w:rFonts w:ascii="Times" w:hAnsi="Times"/>
          <w:lang w:val="" w:eastAsia="ja-JP"/>
        </w:rPr>
        <w:t xml:space="preserve"> expressed as bits per pixel (bpp) which is computed as:</w:t>
      </w:r>
    </w:p>
    <w:p w14:paraId="2931E825" w14:textId="3E30E06A" w:rsidR="00F337D3" w:rsidRPr="00974A67" w:rsidRDefault="00F337D3"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r>
            <m:rPr>
              <m:sty m:val="p"/>
            </m:rPr>
            <w:rPr>
              <w:rFonts w:ascii="Cambria Math" w:eastAsia="Times New Roman" w:hAnsi="Cambria Math" w:hint="eastAsia"/>
              <w:lang w:val="" w:eastAsia="ja-JP"/>
            </w:rPr>
            <m:t> </m:t>
          </m:r>
          <m:f>
            <m:fPr>
              <m:ctrlPr>
                <w:rPr>
                  <w:rFonts w:ascii="Cambria Math" w:eastAsia="Times New Roman" w:hAnsi="Cambria Math"/>
                  <w:lang w:val="" w:eastAsia="ja-JP"/>
                </w:rPr>
              </m:ctrlPr>
            </m:fPr>
            <m:num>
              <m:sSub>
                <m:sSubPr>
                  <m:ctrlPr>
                    <w:rPr>
                      <w:rFonts w:ascii="Cambria Math" w:eastAsia="Times New Roman" w:hAnsi="Cambria Math"/>
                      <w:i/>
                      <w:lang w:val="" w:eastAsia="ja-JP"/>
                    </w:rPr>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num>
            <m:den>
              <m:sSub>
                <m:sSubPr>
                  <m:ctrlPr>
                    <w:rPr>
                      <w:rFonts w:ascii="Cambria Math" w:eastAsia="Times New Roman" w:hAnsi="Cambria Math"/>
                      <w:lang w:val="" w:eastAsia="ja-JP"/>
                    </w:rPr>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7AA39872" w14:textId="741E1FB7" w:rsidR="00F337D3" w:rsidRPr="00974A67" w:rsidRDefault="006C2D6D"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W</w:t>
      </w:r>
      <w:r w:rsidR="00F337D3" w:rsidRPr="00974A67">
        <w:rPr>
          <w:rFonts w:eastAsia="Times New Roman"/>
          <w:szCs w:val="22"/>
          <w:lang w:val="" w:eastAsia="ja-JP"/>
        </w:rPr>
        <w:t>here</w:t>
      </w:r>
      <w:r w:rsidR="00F337D3" w:rsidRPr="00974A67">
        <w:rPr>
          <w:rFonts w:eastAsia="Times New Roman"/>
          <w:szCs w:val="22"/>
          <w:lang w:val="en-AU" w:eastAsia="ja-JP"/>
        </w:rPr>
        <w:t xml:space="preserve"> </w:t>
      </w:r>
      <w:proofErr w:type="spellStart"/>
      <w:r w:rsidR="00F337D3" w:rsidRPr="00974A67">
        <w:rPr>
          <w:rFonts w:eastAsia="Times New Roman"/>
          <w:i/>
          <w:szCs w:val="22"/>
          <w:lang w:val="en-AU" w:eastAsia="ja-JP"/>
        </w:rPr>
        <w:t>CTU</w:t>
      </w:r>
      <w:r w:rsidR="00F337D3" w:rsidRPr="00974A67">
        <w:rPr>
          <w:rFonts w:eastAsia="Times New Roman"/>
          <w:i/>
          <w:szCs w:val="22"/>
          <w:vertAlign w:val="subscript"/>
          <w:lang w:val="en-AU" w:eastAsia="ja-JP"/>
        </w:rPr>
        <w:t>pixels</w:t>
      </w:r>
      <w:proofErr w:type="spellEnd"/>
      <w:r w:rsidR="00F337D3" w:rsidRPr="00974A67">
        <w:rPr>
          <w:rFonts w:eastAsia="Times New Roman"/>
          <w:szCs w:val="22"/>
          <w:lang w:val="en-AU" w:eastAsia="ja-JP"/>
        </w:rPr>
        <w:t xml:space="preserve"> </w:t>
      </w:r>
      <w:r w:rsidR="00F337D3" w:rsidRPr="00974A67">
        <w:rPr>
          <w:rFonts w:eastAsia="Times New Roman"/>
          <w:szCs w:val="22"/>
          <w:lang w:val="" w:eastAsia="ja-JP"/>
        </w:rPr>
        <w:t xml:space="preserve">includes adjustment for reduces pixel count </w:t>
      </w:r>
      <w:r w:rsidR="00521207" w:rsidRPr="00974A67">
        <w:rPr>
          <w:rFonts w:eastAsia="Times New Roman"/>
          <w:szCs w:val="22"/>
          <w:lang w:val="" w:eastAsia="ja-JP"/>
        </w:rPr>
        <w:t xml:space="preserve">of </w:t>
      </w:r>
      <w:r w:rsidR="00F337D3" w:rsidRPr="00974A67">
        <w:rPr>
          <w:rFonts w:eastAsia="Times New Roman"/>
          <w:szCs w:val="22"/>
          <w:lang w:val="" w:eastAsia="ja-JP"/>
        </w:rPr>
        <w:t>CTUs along right edge and bottom row.</w:t>
      </w:r>
    </w:p>
    <w:p w14:paraId="711C58C7" w14:textId="77777777" w:rsidR="00FB79C4" w:rsidRPr="00B450E7" w:rsidRDefault="00FB79C4" w:rsidP="00B450E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sz w:val="22"/>
          <w:szCs w:val="22"/>
          <w:lang w:val="" w:eastAsia="ja-JP"/>
        </w:rPr>
      </w:pPr>
    </w:p>
    <w:p w14:paraId="3838C5B7" w14:textId="54C32DB1" w:rsidR="00D87CCD" w:rsidRPr="00974A67" w:rsidRDefault="00EC445A" w:rsidP="00EC445A">
      <w:pPr>
        <w:rPr>
          <w:rFonts w:eastAsia="Times New Roman"/>
          <w:szCs w:val="22"/>
          <w:lang w:val="" w:eastAsia="ja-JP"/>
        </w:rPr>
      </w:pPr>
      <w:r w:rsidRPr="00974A67">
        <w:rPr>
          <w:rFonts w:eastAsia="Times New Roman"/>
          <w:szCs w:val="22"/>
          <w:lang w:val="" w:eastAsia="ja-JP"/>
        </w:rPr>
        <w:t xml:space="preserve">The </w:t>
      </w:r>
      <w:r w:rsidR="00BD40EE">
        <w:rPr>
          <w:rFonts w:eastAsia="Times New Roman"/>
          <w:szCs w:val="22"/>
          <w:lang w:val="" w:eastAsia="ja-JP"/>
        </w:rPr>
        <w:t xml:space="preserve">function </w:t>
      </w:r>
      <w:proofErr w:type="spellStart"/>
      <w:r w:rsidR="00BD40EE" w:rsidRPr="00974A67">
        <w:rPr>
          <w:rStyle w:val="EncoderConfigChar"/>
          <w:sz w:val="20"/>
        </w:rPr>
        <w:t>getLCUEstLambda</w:t>
      </w:r>
      <w:proofErr w:type="spellEnd"/>
      <w:r w:rsidR="00BD40EE">
        <w:rPr>
          <w:rFonts w:eastAsia="Times New Roman"/>
          <w:szCs w:val="22"/>
          <w:lang w:val="" w:eastAsia="ja-JP"/>
        </w:rPr>
        <w:t xml:space="preserve"> in </w:t>
      </w:r>
      <w:proofErr w:type="spellStart"/>
      <w:r w:rsidR="00BD40EE" w:rsidRPr="00974A67">
        <w:rPr>
          <w:rStyle w:val="EncoderConfigChar"/>
          <w:sz w:val="20"/>
        </w:rPr>
        <w:t>TEncRCPic</w:t>
      </w:r>
      <w:proofErr w:type="spellEnd"/>
      <w:r w:rsidR="00BD40EE">
        <w:rPr>
          <w:rFonts w:eastAsia="Times New Roman"/>
          <w:szCs w:val="22"/>
          <w:lang w:val="" w:eastAsia="ja-JP"/>
        </w:rPr>
        <w:t xml:space="preserve"> computes the </w:t>
      </w:r>
      <w:r w:rsidRPr="00974A67">
        <w:rPr>
          <w:rFonts w:eastAsia="Times New Roman"/>
          <w:szCs w:val="22"/>
          <w:lang w:val="" w:eastAsia="ja-JP"/>
        </w:rPr>
        <w:t xml:space="preserve">Lagrangian multiplier for the current CTU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00D87CCD" w:rsidRPr="00974A67">
        <w:rPr>
          <w:rFonts w:eastAsia="Times New Roman"/>
          <w:szCs w:val="22"/>
          <w:lang w:val="" w:eastAsia="ja-JP"/>
        </w:rPr>
        <w:t xml:space="preserve"> </w:t>
      </w:r>
      <w:r w:rsidRPr="00974A67">
        <w:rPr>
          <w:rFonts w:eastAsia="Times New Roman"/>
          <w:szCs w:val="22"/>
          <w:lang w:val="" w:eastAsia="ja-JP"/>
        </w:rPr>
        <w:t>as:</w:t>
      </w:r>
    </w:p>
    <w:p w14:paraId="7505BDC4" w14:textId="500AE77F" w:rsidR="00D87CCD" w:rsidRPr="00974A67" w:rsidRDefault="00011902" w:rsidP="00974A67">
      <w:pPr>
        <w:tabs>
          <w:tab w:val="clear" w:pos="794"/>
          <w:tab w:val="clear" w:pos="1191"/>
          <w:tab w:val="clear" w:pos="1588"/>
          <w:tab w:val="clear" w:pos="1985"/>
        </w:tabs>
        <w:overflowPunct/>
        <w:autoSpaceDE/>
        <w:autoSpaceDN/>
        <w:adjustRightInd/>
        <w:spacing w:after="136"/>
        <w:jc w:val="center"/>
        <w:textAlignment w:val="auto"/>
        <w:rPr>
          <w:rFonts w:ascii="Cambria Math" w:eastAsia="Times New Roman" w:hAnsi="Cambria Math"/>
          <w:szCs w:val="22"/>
          <w:lang w:val="" w:eastAsia="ja-JP"/>
        </w:rPr>
      </w:pP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α</m:t>
            </m:r>
          </m:e>
          <m:sub>
            <m:r>
              <w:rPr>
                <w:rFonts w:ascii="Cambria Math" w:eastAsia="Times New Roman" w:hAnsi="Cambria Math"/>
                <w:szCs w:val="22"/>
                <w:lang w:val="" w:eastAsia="ja-JP"/>
              </w:rPr>
              <m:t>CTU</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d>
              <m:dPr>
                <m:ctrlPr>
                  <w:rPr>
                    <w:rFonts w:ascii="Cambria Math" w:eastAsia="Times New Roman" w:hAnsi="Cambria Math"/>
                    <w:i/>
                    <w:szCs w:val="22"/>
                    <w:lang w:val="" w:eastAsia="ja-JP"/>
                  </w:rPr>
                </m:ctrlPr>
              </m:dPr>
              <m:e>
                <m:r>
                  <w:rPr>
                    <w:rFonts w:ascii="Cambria Math" w:eastAsia="Times New Roman" w:hAnsi="Cambria Math"/>
                    <w:szCs w:val="22"/>
                    <w:lang w:val="" w:eastAsia="ja-JP"/>
                  </w:rPr>
                  <m:t>bpp</m:t>
                </m:r>
              </m:e>
            </m:d>
          </m:e>
          <m:sup>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β</m:t>
                </m:r>
              </m:e>
              <m:sub>
                <m:r>
                  <w:rPr>
                    <w:rFonts w:ascii="Cambria Math" w:eastAsia="Times New Roman" w:hAnsi="Cambria Math"/>
                    <w:szCs w:val="22"/>
                    <w:lang w:val="" w:eastAsia="ja-JP"/>
                  </w:rPr>
                  <m:t>CTU</m:t>
                </m:r>
              </m:sub>
            </m:sSub>
          </m:sup>
        </m:sSup>
      </m:oMath>
      <w:r w:rsidR="00EC445A" w:rsidRPr="00974A67">
        <w:rPr>
          <w:rFonts w:ascii="Cambria Math" w:eastAsia="Times New Roman" w:hAnsi="Cambria Math"/>
          <w:szCs w:val="22"/>
          <w:lang w:val="" w:eastAsia="ja-JP"/>
        </w:rPr>
        <w:t>,</w:t>
      </w:r>
    </w:p>
    <w:p w14:paraId="63C5199D" w14:textId="38D6C20D" w:rsidR="00D87CCD" w:rsidRPr="00974A67" w:rsidRDefault="00EC445A"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lang w:val="en-AU" w:eastAsia="ja-JP"/>
        </w:rPr>
        <w:t>Where</w:t>
      </w:r>
      <w:r w:rsidR="00F94E97">
        <w:rPr>
          <w:rFonts w:eastAsia="Times New Roman"/>
          <w:lang w:val="en-AU" w:eastAsia="ja-JP"/>
        </w:rPr>
        <w:t>,</w:t>
      </w:r>
      <w:r w:rsidRPr="00974A67">
        <w:rPr>
          <w:rFonts w:eastAsia="Times New Roman"/>
          <w:lang w:val="en-AU" w:eastAsia="ja-JP"/>
        </w:rPr>
        <w:t xml:space="preserve"> </w:t>
      </w:r>
      <w:r w:rsidRPr="00BD40EE">
        <w:rPr>
          <w:rFonts w:eastAsia="Times New Roman"/>
          <w:lang w:val="en-AU" w:eastAsia="ja-JP"/>
        </w:rPr>
        <w:t xml:space="preserve">as above, </w:t>
      </w:r>
      <w:r w:rsidRPr="00974A67">
        <w:rPr>
          <w:i/>
          <w:lang w:val="" w:eastAsia="ja-JP"/>
        </w:rPr>
        <w:t>α</w:t>
      </w:r>
      <w:r w:rsidRPr="00974A67">
        <w:rPr>
          <w:i/>
          <w:vertAlign w:val="subscript"/>
          <w:lang w:val="" w:eastAsia="ja-JP"/>
        </w:rPr>
        <w:t>CTU</w:t>
      </w:r>
      <w:r w:rsidRPr="00974A67">
        <w:rPr>
          <w:lang w:val="" w:eastAsia="ja-JP"/>
        </w:rPr>
        <w:t xml:space="preserve"> and </w:t>
      </w:r>
      <w:r w:rsidRPr="00974A67">
        <w:rPr>
          <w:i/>
          <w:lang w:val="" w:eastAsia="ja-JP"/>
        </w:rPr>
        <w:t>β</w:t>
      </w:r>
      <w:r w:rsidRPr="00974A67">
        <w:rPr>
          <w:i/>
          <w:vertAlign w:val="subscript"/>
          <w:lang w:val="" w:eastAsia="ja-JP"/>
        </w:rPr>
        <w:t>CTU</w:t>
      </w:r>
      <w:r w:rsidRPr="00974A67">
        <w:rPr>
          <w:lang w:val="" w:eastAsia="ja-JP"/>
        </w:rPr>
        <w:t xml:space="preserve"> denote the </w:t>
      </w:r>
      <w:r w:rsidRPr="00974A67">
        <w:rPr>
          <w:i/>
          <w:lang w:val="" w:eastAsia="ja-JP"/>
        </w:rPr>
        <w:t>α</w:t>
      </w:r>
      <w:r w:rsidRPr="00974A67">
        <w:rPr>
          <w:lang w:val="" w:eastAsia="ja-JP"/>
        </w:rPr>
        <w:t xml:space="preserve"> and </w:t>
      </w:r>
      <w:r w:rsidRPr="00974A67">
        <w:rPr>
          <w:i/>
          <w:lang w:val="" w:eastAsia="ja-JP"/>
        </w:rPr>
        <w:t>β</w:t>
      </w:r>
      <w:r w:rsidRPr="00974A67">
        <w:rPr>
          <w:lang w:val="" w:eastAsia="ja-JP"/>
        </w:rPr>
        <w:t xml:space="preserve"> parameters derived over previously coded CTUs at the same </w:t>
      </w:r>
      <w:r w:rsidR="00F94E97">
        <w:rPr>
          <w:lang w:val="" w:eastAsia="ja-JP"/>
        </w:rPr>
        <w:t xml:space="preserve">spatial </w:t>
      </w:r>
      <w:r w:rsidRPr="00974A67">
        <w:rPr>
          <w:lang w:val="" w:eastAsia="ja-JP"/>
        </w:rPr>
        <w:t xml:space="preserve">position and hierarchical level of </w:t>
      </w:r>
      <w:r w:rsidRPr="00974A67">
        <w:rPr>
          <w:i/>
          <w:lang w:val="" w:eastAsia="ja-JP"/>
        </w:rPr>
        <w:t>CurrCTU</w:t>
      </w:r>
      <w:r w:rsidRPr="00974A67">
        <w:rPr>
          <w:lang w:val="" w:eastAsia="ja-JP"/>
        </w:rPr>
        <w:t xml:space="preserve">. As for the picture level case, also at </w:t>
      </w:r>
      <w:r w:rsidR="00F94E97">
        <w:rPr>
          <w:lang w:val="" w:eastAsia="ja-JP"/>
        </w:rPr>
        <w:t xml:space="preserve">the </w:t>
      </w:r>
      <w:r w:rsidRPr="00974A67">
        <w:rPr>
          <w:lang w:val="" w:eastAsia="ja-JP"/>
        </w:rPr>
        <w:t xml:space="preserve">CTU level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974A67">
        <w:rPr>
          <w:szCs w:val="22"/>
          <w:lang w:val="" w:eastAsia="ja-JP"/>
        </w:rPr>
        <w:t xml:space="preserve">is clipped to avoid large quality and coding mode selection swings between CTUs in the same neighbourhood. More precisely, </w:t>
      </w:r>
      <w:r w:rsidRPr="00BD40EE">
        <w:rPr>
          <w:rFonts w:eastAsia="Times New Roman"/>
          <w:lang w:val="" w:eastAsia="ja-JP"/>
        </w:rPr>
        <w:t>a</w:t>
      </w:r>
      <w:r w:rsidR="00D87CCD" w:rsidRPr="00974A67">
        <w:rPr>
          <w:rFonts w:eastAsia="Times New Roman"/>
          <w:lang w:val="" w:eastAsia="ja-JP"/>
        </w:rPr>
        <w:t xml:space="preserve"> search for </w:t>
      </w:r>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neig</m:t>
            </m:r>
            <m:r>
              <m:rPr>
                <m:sty m:val="p"/>
              </m:rPr>
              <w:rPr>
                <w:rFonts w:ascii="Cambria Math" w:eastAsia="Times New Roman" w:hAnsi="Cambria Math"/>
                <w:lang w:val="" w:eastAsia="ja-JP"/>
              </w:rPr>
              <m:t>h</m:t>
            </m:r>
            <m:r>
              <w:rPr>
                <w:rFonts w:ascii="Cambria Math" w:eastAsia="Times New Roman" w:hAnsi="Cambria Math"/>
                <w:lang w:val="" w:eastAsia="ja-JP"/>
              </w:rPr>
              <m:t>bour</m:t>
            </m:r>
          </m:sub>
        </m:sSub>
      </m:oMath>
      <w:r w:rsidR="00D87CCD" w:rsidRPr="00974A67">
        <w:rPr>
          <w:rFonts w:eastAsia="Times New Roman"/>
          <w:lang w:val="" w:eastAsia="ja-JP"/>
        </w:rPr>
        <w:t xml:space="preserve"> is performed by searching back from previous CTU</w:t>
      </w:r>
      <w:r w:rsidRPr="00BD40EE">
        <w:rPr>
          <w:rFonts w:eastAsia="Times New Roman"/>
          <w:lang w:val="" w:eastAsia="ja-JP"/>
        </w:rPr>
        <w:t>s</w:t>
      </w:r>
      <w:r w:rsidR="00D87CCD" w:rsidRPr="00974A67">
        <w:rPr>
          <w:rFonts w:eastAsia="Times New Roman"/>
          <w:lang w:val="" w:eastAsia="ja-JP"/>
        </w:rPr>
        <w:t xml:space="preserve"> until a valid value (greater than zero) is found. If </w:t>
      </w:r>
      <m:oMath>
        <m:sSub>
          <m:sSubPr>
            <m:ctrlPr>
              <w:rPr>
                <w:rFonts w:ascii="Cambria Math" w:eastAsia="Times New Roman" w:hAnsi="Cambria Math"/>
                <w:lang w:val="" w:eastAsia="ja-JP"/>
              </w:rPr>
            </m:ctrlPr>
          </m:sSubPr>
          <m:e>
            <m:r>
              <m:rPr>
                <m:sty m:val="p"/>
              </m:rPr>
              <w:rPr>
                <w:rFonts w:ascii="Cambria Math" w:eastAsia="Times New Roman" w:hAnsi="Cambria Math" w:hint="eastAsia"/>
                <w:lang w:val="" w:eastAsia="ja-JP"/>
              </w:rPr>
              <m:t>λ</m:t>
            </m:r>
          </m:e>
          <m:sub>
            <m:r>
              <m:rPr>
                <m:sty m:val="p"/>
              </m:rPr>
              <w:rPr>
                <w:rFonts w:ascii="Cambria Math" w:eastAsia="Times New Roman" w:hAnsi="Cambria Math"/>
                <w:lang w:val="" w:eastAsia="ja-JP"/>
              </w:rPr>
              <m:t>neighbour</m:t>
            </m:r>
          </m:sub>
        </m:sSub>
        <m:r>
          <m:rPr>
            <m:sty m:val="p"/>
          </m:rPr>
          <w:rPr>
            <w:rFonts w:ascii="Cambria Math" w:eastAsia="Times New Roman" w:hAnsi="Cambria Math"/>
            <w:lang w:val="" w:eastAsia="ja-JP"/>
          </w:rPr>
          <m:t xml:space="preserve"> </m:t>
        </m:r>
      </m:oMath>
      <w:r w:rsidR="00203CDE" w:rsidRPr="00974A67">
        <w:rPr>
          <w:rFonts w:eastAsia="Times New Roman"/>
          <w:lang w:val="" w:eastAsia="ja-JP"/>
        </w:rPr>
        <w:t xml:space="preserve">is </w:t>
      </w:r>
      <w:r w:rsidR="00D87CCD" w:rsidRPr="00974A67">
        <w:rPr>
          <w:rFonts w:eastAsia="Times New Roman"/>
          <w:lang w:val="" w:eastAsia="ja-JP"/>
        </w:rPr>
        <w:t xml:space="preserve">found,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BD40EE">
        <w:rPr>
          <w:rFonts w:eastAsia="Times New Roman"/>
          <w:lang w:val="" w:eastAsia="ja-JP"/>
        </w:rPr>
        <w:t xml:space="preserve"> </w:t>
      </w:r>
      <w:r w:rsidR="00D87CCD" w:rsidRPr="00974A67">
        <w:rPr>
          <w:rFonts w:eastAsia="Times New Roman"/>
          <w:lang w:val="" w:eastAsia="ja-JP"/>
        </w:rPr>
        <w:t>is updated as follows:</w:t>
      </w:r>
    </w:p>
    <w:p w14:paraId="1B748B02" w14:textId="0E1E6E6D" w:rsidR="00D87CCD" w:rsidRPr="00974A67" w:rsidRDefault="00011902"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szCs w:val="22"/>
          <w:lang w:val="" w:eastAsia="ja-JP"/>
        </w:rPr>
      </w:pPr>
      <m:oMathPara>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Clip</m:t>
          </m:r>
          <m:r>
            <m:rPr>
              <m:sty m:val="p"/>
            </m:rPr>
            <w:rPr>
              <w:rFonts w:ascii="Cambria Math" w:eastAsia="Times New Roman" w:hAnsi="Cambria Math"/>
              <w:szCs w:val="22"/>
              <w:lang w:val="" w:eastAsia="ja-JP"/>
            </w:rPr>
            <m:t>3</m:t>
          </m:r>
          <m:d>
            <m:dPr>
              <m:ctrlPr>
                <w:rPr>
                  <w:rFonts w:ascii="Cambria Math" w:eastAsia="Times New Roman" w:hAnsi="Cambria Math"/>
                  <w:szCs w:val="22"/>
                  <w:lang w:val="" w:eastAsia="ja-JP"/>
                </w:rPr>
              </m:ctrlPr>
            </m:dPr>
            <m:e>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r>
                    <m:rPr>
                      <m:sty m:val="p"/>
                    </m:rPr>
                    <w:rPr>
                      <w:rFonts w:ascii="Cambria Math" w:eastAsia="Times New Roman" w:hAnsi="Cambria Math"/>
                      <w:szCs w:val="22"/>
                      <w:lang w:val="" w:eastAsia="ja-JP"/>
                    </w:rPr>
                    <m:t>2</m:t>
                  </m:r>
                </m:e>
                <m:sup>
                  <m:f>
                    <m:fPr>
                      <m:type m:val="skw"/>
                      <m:ctrlPr>
                        <w:rPr>
                          <w:rFonts w:ascii="Cambria Math" w:eastAsia="Times New Roman" w:hAnsi="Cambria Math"/>
                          <w:szCs w:val="22"/>
                          <w:lang w:val="" w:eastAsia="ja-JP"/>
                        </w:rPr>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r>
                    <m:rPr>
                      <m:sty m:val="p"/>
                    </m:rPr>
                    <w:rPr>
                      <w:rFonts w:ascii="Cambria Math" w:eastAsia="Times New Roman" w:hAnsi="Cambria Math"/>
                      <w:szCs w:val="22"/>
                      <w:lang w:val="" w:eastAsia="ja-JP"/>
                    </w:rPr>
                    <m:t>2</m:t>
                  </m:r>
                </m:e>
                <m:sup>
                  <m:f>
                    <m:fPr>
                      <m:type m:val="skw"/>
                      <m:ctrlPr>
                        <w:rPr>
                          <w:rFonts w:ascii="Cambria Math" w:eastAsia="Times New Roman" w:hAnsi="Cambria Math"/>
                          <w:szCs w:val="22"/>
                          <w:lang w:val="" w:eastAsia="ja-JP"/>
                        </w:rPr>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e>
          </m:d>
        </m:oMath>
      </m:oMathPara>
    </w:p>
    <w:p w14:paraId="253AE228" w14:textId="54050720" w:rsidR="00EF2BF5" w:rsidRPr="00974A67" w:rsidRDefault="00D87CCD" w:rsidP="00D87CCD">
      <w:pPr>
        <w:tabs>
          <w:tab w:val="clear" w:pos="794"/>
          <w:tab w:val="clear" w:pos="1191"/>
          <w:tab w:val="clear" w:pos="1588"/>
          <w:tab w:val="clear" w:pos="1985"/>
        </w:tabs>
        <w:overflowPunct/>
        <w:autoSpaceDE/>
        <w:autoSpaceDN/>
        <w:adjustRightInd/>
        <w:spacing w:before="0"/>
        <w:jc w:val="left"/>
        <w:textAlignment w:val="auto"/>
        <w:rPr>
          <w:rFonts w:eastAsia="Times New Roman"/>
          <w:szCs w:val="22"/>
          <w:lang w:val="" w:eastAsia="ja-JP"/>
        </w:rPr>
      </w:pPr>
      <w:r w:rsidRPr="00974A67">
        <w:rPr>
          <w:rFonts w:eastAsia="Times New Roman"/>
          <w:szCs w:val="22"/>
          <w:lang w:val="" w:eastAsia="ja-JP"/>
        </w:rPr>
        <w:t xml:space="preserve">If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Pic</m:t>
            </m:r>
          </m:sub>
        </m:sSub>
      </m:oMath>
      <w:r w:rsidRPr="00974A67">
        <w:rPr>
          <w:rFonts w:eastAsia="Times New Roman"/>
          <w:szCs w:val="22"/>
          <w:lang w:val="" w:eastAsia="ja-JP"/>
        </w:rPr>
        <w:t xml:space="preserve"> is available then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CurrCTU</m:t>
            </m:r>
          </m:sub>
        </m:sSub>
      </m:oMath>
      <w:r w:rsidR="00E279A0" w:rsidRPr="00974A67">
        <w:rPr>
          <w:rFonts w:eastAsia="Times New Roman"/>
          <w:szCs w:val="22"/>
          <w:lang w:val="" w:eastAsia="ja-JP"/>
        </w:rPr>
        <w:t xml:space="preserve"> </w:t>
      </w:r>
      <w:r w:rsidRPr="00974A67">
        <w:rPr>
          <w:rFonts w:eastAsia="Times New Roman"/>
          <w:szCs w:val="22"/>
          <w:lang w:val="" w:eastAsia="ja-JP"/>
        </w:rPr>
        <w:t xml:space="preserve">then is </w:t>
      </w:r>
      <w:r w:rsidR="00E279A0" w:rsidRPr="00974A67">
        <w:rPr>
          <w:rFonts w:eastAsia="Times New Roman"/>
          <w:szCs w:val="22"/>
          <w:lang w:val="" w:eastAsia="ja-JP"/>
        </w:rPr>
        <w:t xml:space="preserve">constrained </w:t>
      </w:r>
      <w:r w:rsidRPr="00974A67">
        <w:rPr>
          <w:rFonts w:eastAsia="Times New Roman"/>
          <w:szCs w:val="22"/>
          <w:lang w:val="" w:eastAsia="ja-JP"/>
        </w:rPr>
        <w:t>as follows:</w:t>
      </w:r>
    </w:p>
    <w:p w14:paraId="5F02E8A1" w14:textId="2EAA3E5F" w:rsidR="00D87CCD" w:rsidRPr="006C1290" w:rsidRDefault="00011902"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 w:val="22"/>
          <w:szCs w:val="22"/>
          <w:lang w:val="" w:eastAsia="ja-JP"/>
        </w:rPr>
      </w:pPr>
      <m:oMathPara>
        <m:oMathParaPr>
          <m:jc m:val="center"/>
        </m:oMathParaPr>
        <m:oMath>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Clip</m:t>
          </m:r>
          <m:r>
            <m:rPr>
              <m:sty m:val="p"/>
            </m:rPr>
            <w:rPr>
              <w:rFonts w:ascii="Cambria Math" w:eastAsia="Times New Roman" w:hAnsi="Cambria Math"/>
              <w:sz w:val="22"/>
              <w:szCs w:val="22"/>
              <w:lang w:val="" w:eastAsia="ja-JP"/>
            </w:rPr>
            <m:t>3</m:t>
          </m:r>
          <m:d>
            <m:dPr>
              <m:ctrlPr>
                <w:rPr>
                  <w:rFonts w:ascii="Cambria Math" w:eastAsia="Times New Roman" w:hAnsi="Cambria Math"/>
                  <w:sz w:val="22"/>
                  <w:szCs w:val="22"/>
                  <w:lang w:val="" w:eastAsia="ja-JP"/>
                </w:rPr>
              </m:ctrlPr>
            </m:dPr>
            <m:e>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2</m:t>
                  </m:r>
                </m:e>
                <m:sup>
                  <m:f>
                    <m:fPr>
                      <m:type m:val="skw"/>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 </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2</m:t>
                  </m:r>
                </m:e>
                <m:sup>
                  <m:f>
                    <m:fPr>
                      <m:type m:val="skw"/>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e>
          </m:d>
        </m:oMath>
      </m:oMathPara>
    </w:p>
    <w:p w14:paraId="4C3436AD" w14:textId="54278160" w:rsidR="00EF2BF5" w:rsidRPr="00974A67" w:rsidRDefault="00E279A0" w:rsidP="00D87CCD">
      <w:pPr>
        <w:tabs>
          <w:tab w:val="clear" w:pos="794"/>
          <w:tab w:val="clear" w:pos="1191"/>
          <w:tab w:val="clear" w:pos="1588"/>
          <w:tab w:val="clear" w:pos="1985"/>
        </w:tabs>
        <w:overflowPunct/>
        <w:autoSpaceDE/>
        <w:autoSpaceDN/>
        <w:adjustRightInd/>
        <w:spacing w:before="0"/>
        <w:jc w:val="left"/>
        <w:textAlignment w:val="auto"/>
        <w:rPr>
          <w:rFonts w:eastAsia="Times New Roman"/>
          <w:lang w:val="" w:eastAsia="ja-JP"/>
        </w:rPr>
      </w:pPr>
      <w:r w:rsidRPr="00974A67">
        <w:rPr>
          <w:rFonts w:eastAsia="Times New Roman"/>
          <w:lang w:val="" w:eastAsia="ja-JP"/>
        </w:rPr>
        <w:t>Otherwise a generic constraint is applied:</w:t>
      </w:r>
    </w:p>
    <w:p w14:paraId="0A227519" w14:textId="0A9B28EE" w:rsidR="00D87CCD" w:rsidRPr="00974A67" w:rsidRDefault="00011902"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lang w:val="" w:eastAsia="ja-JP"/>
        </w:rPr>
      </w:pPr>
      <m:oMathPara>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est</m:t>
              </m:r>
            </m:sub>
          </m:sSub>
          <m:r>
            <m:rPr>
              <m:sty m:val="p"/>
            </m:rPr>
            <w:rPr>
              <w:rFonts w:ascii="Cambria Math" w:eastAsia="Times New Roman" w:hAnsi="Cambria Math"/>
              <w:lang w:val="" w:eastAsia="ja-JP"/>
            </w:rPr>
            <m:t>=</m:t>
          </m:r>
          <m:r>
            <w:rPr>
              <w:rFonts w:ascii="Cambria Math" w:eastAsia="Times New Roman" w:hAnsi="Cambria Math"/>
              <w:lang w:val="" w:eastAsia="ja-JP"/>
            </w:rPr>
            <m:t>Clip</m:t>
          </m:r>
          <m:r>
            <m:rPr>
              <m:sty m:val="p"/>
            </m:rPr>
            <w:rPr>
              <w:rFonts w:ascii="Cambria Math" w:eastAsia="Times New Roman" w:hAnsi="Cambria Math"/>
              <w:lang w:val="" w:eastAsia="ja-JP"/>
            </w:rPr>
            <m:t>3</m:t>
          </m:r>
          <m:d>
            <m:dPr>
              <m:ctrlPr>
                <w:rPr>
                  <w:rFonts w:ascii="Cambria Math" w:eastAsia="Times New Roman" w:hAnsi="Cambria Math"/>
                  <w:lang w:val="" w:eastAsia="ja-JP"/>
                </w:rPr>
              </m:ctrlPr>
            </m:dPr>
            <m:e>
              <m:r>
                <m:rPr>
                  <m:sty m:val="p"/>
                </m:rPr>
                <w:rPr>
                  <w:rFonts w:ascii="Cambria Math" w:eastAsia="Times New Roman" w:hAnsi="Cambria Math"/>
                  <w:lang w:val="" w:eastAsia="ja-JP"/>
                </w:rPr>
                <m:t>10,</m:t>
              </m:r>
              <m:r>
                <m:rPr>
                  <m:sty m:val="p"/>
                </m:rPr>
                <w:rPr>
                  <w:rFonts w:ascii="Cambria Math" w:eastAsia="Times New Roman" w:hAnsi="Cambria Math" w:hint="eastAsia"/>
                  <w:lang w:val="" w:eastAsia="ja-JP"/>
                </w:rPr>
                <m:t> </m:t>
              </m:r>
              <m:r>
                <m:rPr>
                  <m:sty m:val="p"/>
                </m:rPr>
                <w:rPr>
                  <w:rFonts w:ascii="Cambria Math" w:eastAsia="Times New Roman" w:hAnsi="Cambria Math"/>
                  <w:lang w:val="" w:eastAsia="ja-JP"/>
                </w:rPr>
                <m:t>1000,</m:t>
              </m:r>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CurrCTU</m:t>
                  </m:r>
                </m:sub>
              </m:sSub>
            </m:e>
          </m:d>
        </m:oMath>
      </m:oMathPara>
    </w:p>
    <w:p w14:paraId="66F30949" w14:textId="5CB9FE44" w:rsidR="00D87CCD" w:rsidRDefault="00BD40EE" w:rsidP="00F33EE7">
      <w:pPr>
        <w:rPr>
          <w:rFonts w:eastAsia="Times New Roman"/>
          <w:szCs w:val="22"/>
          <w:lang w:val="" w:eastAsia="ja-JP"/>
        </w:rPr>
      </w:pPr>
      <w:r w:rsidRPr="00BD40EE">
        <w:rPr>
          <w:lang w:val="en-AU"/>
        </w:rPr>
        <w:t xml:space="preserve">The </w:t>
      </w:r>
      <w:r>
        <w:rPr>
          <w:lang w:val="en-AU"/>
        </w:rPr>
        <w:t xml:space="preserve">function </w:t>
      </w:r>
      <w:proofErr w:type="spellStart"/>
      <w:r w:rsidRPr="00974A67">
        <w:rPr>
          <w:rStyle w:val="EncoderConfigChar"/>
          <w:sz w:val="20"/>
        </w:rPr>
        <w:t>getLCUEstQP</w:t>
      </w:r>
      <w:proofErr w:type="spellEnd"/>
      <w:r>
        <w:rPr>
          <w:lang w:val="en-AU"/>
        </w:rPr>
        <w:t xml:space="preserve"> of </w:t>
      </w:r>
      <w:proofErr w:type="spellStart"/>
      <w:r w:rsidRPr="00EA6960">
        <w:rPr>
          <w:rStyle w:val="EncoderConfigChar"/>
          <w:sz w:val="20"/>
        </w:rPr>
        <w:t>TEncRCPic</w:t>
      </w:r>
      <w:proofErr w:type="spellEnd"/>
      <w:r>
        <w:rPr>
          <w:rFonts w:eastAsia="Times New Roman"/>
          <w:szCs w:val="22"/>
          <w:lang w:val="" w:eastAsia="ja-JP"/>
        </w:rPr>
        <w:t xml:space="preserve"> computes the quantization parameter for the current CTU (</w:t>
      </w:r>
      <w:r w:rsidRPr="00974A67">
        <w:rPr>
          <w:rFonts w:eastAsia="Times New Roman"/>
          <w:i/>
          <w:szCs w:val="22"/>
          <w:lang w:val="" w:eastAsia="ja-JP"/>
        </w:rPr>
        <w:t>QP</w:t>
      </w:r>
      <w:r w:rsidRPr="00974A67">
        <w:rPr>
          <w:rFonts w:eastAsia="Times New Roman"/>
          <w:i/>
          <w:szCs w:val="22"/>
          <w:vertAlign w:val="subscript"/>
          <w:lang w:val="" w:eastAsia="ja-JP"/>
        </w:rPr>
        <w:t>CTU</w:t>
      </w:r>
      <w:r>
        <w:rPr>
          <w:rFonts w:eastAsia="Times New Roman"/>
          <w:szCs w:val="22"/>
          <w:lang w:val="" w:eastAsia="ja-JP"/>
        </w:rPr>
        <w:t>) using (</w:t>
      </w:r>
      <w:r>
        <w:rPr>
          <w:rFonts w:eastAsia="Times New Roman"/>
          <w:szCs w:val="22"/>
          <w:lang w:val="" w:eastAsia="ja-JP"/>
        </w:rPr>
        <w:fldChar w:fldCharType="begin"/>
      </w:r>
      <w:r>
        <w:rPr>
          <w:rFonts w:eastAsia="Times New Roman"/>
          <w:szCs w:val="22"/>
          <w:lang w:val="" w:eastAsia="ja-JP"/>
        </w:rPr>
        <w:instrText xml:space="preserve"> REF lambdaToQp \h </w:instrText>
      </w:r>
      <w:r>
        <w:rPr>
          <w:rFonts w:eastAsia="Times New Roman"/>
          <w:szCs w:val="22"/>
          <w:lang w:val="" w:eastAsia="ja-JP"/>
        </w:rPr>
      </w:r>
      <w:r>
        <w:rPr>
          <w:rFonts w:eastAsia="Times New Roman"/>
          <w:szCs w:val="22"/>
          <w:lang w:val="" w:eastAsia="ja-JP"/>
        </w:rPr>
        <w:fldChar w:fldCharType="separate"/>
      </w:r>
      <w:r w:rsidR="00C447FC">
        <w:rPr>
          <w:noProof/>
        </w:rPr>
        <w:t>6</w:t>
      </w:r>
      <w:r>
        <w:rPr>
          <w:rFonts w:eastAsia="Times New Roman"/>
          <w:szCs w:val="22"/>
          <w:lang w:val="" w:eastAsia="ja-JP"/>
        </w:rPr>
        <w:fldChar w:fldCharType="end"/>
      </w:r>
      <w:r>
        <w:rPr>
          <w:rFonts w:eastAsia="Times New Roman"/>
          <w:szCs w:val="22"/>
          <w:lang w:val="" w:eastAsia="ja-JP"/>
        </w:rPr>
        <w:t xml:space="preserve">) and </w:t>
      </w:r>
      <m:oMath>
        <m:sSub>
          <m:sSubPr>
            <m:ctrlPr>
              <w:rPr>
                <w:rFonts w:ascii="Cambria Math" w:eastAsia="Times New Roman" w:hAnsi="Cambria Math"/>
                <w:szCs w:val="22"/>
                <w:lang w:val="" w:eastAsia="ja-JP"/>
              </w:rPr>
            </m:ctrlPr>
          </m:sSubPr>
          <m:e>
            <m:r>
              <m:rPr>
                <m:sty m:val="p"/>
              </m:rPr>
              <w:rPr>
                <w:rFonts w:ascii="Cambria Math" w:eastAsia="Times New Roman" w:hAnsi="Cambria Math"/>
                <w:szCs w:val="22"/>
                <w:lang w:val="" w:eastAsia="ja-JP"/>
              </w:rPr>
              <m:t>λ</m:t>
            </m:r>
          </m:e>
          <m:sub>
            <m:r>
              <m:rPr>
                <m:sty m:val="p"/>
              </m:rPr>
              <w:rPr>
                <w:rFonts w:ascii="Cambria Math" w:eastAsia="Times New Roman" w:hAnsi="Cambria Math"/>
                <w:szCs w:val="22"/>
                <w:lang w:val="" w:eastAsia="ja-JP"/>
              </w:rPr>
              <m:t>CurrCTU</m:t>
            </m:r>
          </m:sub>
        </m:sSub>
      </m:oMath>
      <w:r>
        <w:rPr>
          <w:rFonts w:eastAsia="Times New Roman"/>
          <w:szCs w:val="22"/>
          <w:lang w:val="" w:eastAsia="ja-JP"/>
        </w:rPr>
        <w:t xml:space="preserve">. The value obtained is then clipped as follows. Let </w:t>
      </w:r>
      <w:r w:rsidRPr="00974A67">
        <w:rPr>
          <w:rFonts w:eastAsia="Times New Roman"/>
          <w:i/>
          <w:szCs w:val="22"/>
          <w:lang w:val="" w:eastAsia="ja-JP"/>
        </w:rPr>
        <w:t>Q</w:t>
      </w:r>
      <w:r>
        <w:rPr>
          <w:rFonts w:eastAsia="Times New Roman"/>
          <w:i/>
          <w:szCs w:val="22"/>
          <w:lang w:val="" w:eastAsia="ja-JP"/>
        </w:rPr>
        <w:t>P</w:t>
      </w:r>
      <w:r w:rsidRPr="00974A67">
        <w:rPr>
          <w:rFonts w:eastAsia="Times New Roman"/>
          <w:i/>
          <w:szCs w:val="22"/>
          <w:vertAlign w:val="subscript"/>
          <w:lang w:val="" w:eastAsia="ja-JP"/>
        </w:rPr>
        <w:t>neighbour</w:t>
      </w:r>
      <w:r>
        <w:rPr>
          <w:rFonts w:eastAsia="Times New Roman"/>
          <w:szCs w:val="22"/>
          <w:lang w:val="" w:eastAsia="ja-JP"/>
        </w:rPr>
        <w:t xml:space="preserve"> be the QP value obtained by searching back from previous</w:t>
      </w:r>
      <w:r w:rsidR="00E11C45">
        <w:rPr>
          <w:rFonts w:eastAsia="Times New Roman"/>
          <w:szCs w:val="22"/>
          <w:lang w:val="" w:eastAsia="ja-JP"/>
        </w:rPr>
        <w:t>ly</w:t>
      </w:r>
      <w:r>
        <w:rPr>
          <w:rFonts w:eastAsia="Times New Roman"/>
          <w:szCs w:val="22"/>
          <w:lang w:val="" w:eastAsia="ja-JP"/>
        </w:rPr>
        <w:t xml:space="preserve"> coded CTUs until a valid value (</w:t>
      </w:r>
      <w:r w:rsidR="00E11C45">
        <w:rPr>
          <w:rFonts w:eastAsia="Times New Roman"/>
          <w:szCs w:val="22"/>
          <w:lang w:val="" w:eastAsia="ja-JP"/>
        </w:rPr>
        <w:t xml:space="preserve">i.e., </w:t>
      </w:r>
      <w:r>
        <w:rPr>
          <w:rFonts w:eastAsia="Times New Roman"/>
          <w:szCs w:val="22"/>
          <w:lang w:val="" w:eastAsia="ja-JP"/>
        </w:rPr>
        <w:t xml:space="preserve">greater than zero) is found. Using also </w:t>
      </w:r>
      <w:r w:rsidRPr="00EA6960">
        <w:rPr>
          <w:rFonts w:ascii="Times" w:hAnsi="Times"/>
          <w:i/>
          <w:lang w:val="" w:eastAsia="ja-JP"/>
        </w:rPr>
        <w:t>QP</w:t>
      </w:r>
      <w:r w:rsidRPr="00EA6960">
        <w:rPr>
          <w:rFonts w:ascii="Times" w:hAnsi="Times"/>
          <w:i/>
          <w:vertAlign w:val="subscript"/>
          <w:lang w:val="" w:eastAsia="ja-JP"/>
        </w:rPr>
        <w:t>PIC</w:t>
      </w:r>
      <w:r>
        <w:rPr>
          <w:rFonts w:eastAsia="Times New Roman"/>
          <w:szCs w:val="22"/>
          <w:lang w:val="" w:eastAsia="ja-JP"/>
        </w:rPr>
        <w:t xml:space="preserve">, the value for </w:t>
      </w:r>
      <w:r w:rsidRPr="00EA6960">
        <w:rPr>
          <w:rFonts w:eastAsia="Times New Roman"/>
          <w:i/>
          <w:szCs w:val="22"/>
          <w:lang w:val="" w:eastAsia="ja-JP"/>
        </w:rPr>
        <w:t>QP</w:t>
      </w:r>
      <w:r w:rsidRPr="00EA6960">
        <w:rPr>
          <w:rFonts w:eastAsia="Times New Roman"/>
          <w:i/>
          <w:szCs w:val="22"/>
          <w:vertAlign w:val="subscript"/>
          <w:lang w:val="" w:eastAsia="ja-JP"/>
        </w:rPr>
        <w:t>CTU</w:t>
      </w:r>
      <w:r>
        <w:rPr>
          <w:rFonts w:eastAsia="Times New Roman"/>
          <w:szCs w:val="22"/>
          <w:lang w:val="" w:eastAsia="ja-JP"/>
        </w:rPr>
        <w:t xml:space="preserve"> is derived by applying the following ordered steps:</w:t>
      </w:r>
    </w:p>
    <w:p w14:paraId="14B8211F" w14:textId="77777777" w:rsidR="00BD40EE" w:rsidRPr="00A714F8" w:rsidRDefault="00011902" w:rsidP="00974A67">
      <w:pPr>
        <w:spacing w:after="120"/>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 xml:space="preserve">if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&gt;0 then QP</m:t>
              </m:r>
            </m:e>
            <m:sub>
              <m:r>
                <w:rPr>
                  <w:rFonts w:ascii="Cambria Math" w:hAnsi="Cambria Math"/>
                  <w:lang w:val="en-AU"/>
                </w:rPr>
                <m:t>CTU</m:t>
              </m:r>
            </m:sub>
          </m:sSub>
          <m:r>
            <w:rPr>
              <w:rFonts w:ascii="Cambria Math" w:hAnsi="Cambria Math"/>
              <w:lang w:val="en-AU"/>
            </w:rPr>
            <m:t>=Clip3(</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-1,</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 xml:space="preserve">+1,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76DB4F71" w14:textId="77777777" w:rsidR="00BD40EE" w:rsidRPr="00A714F8" w:rsidRDefault="00011902" w:rsidP="00974A67">
      <w:pPr>
        <w:spacing w:after="120"/>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=Clip3(</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-2,</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 xml:space="preserve">+2,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103FA89B" w14:textId="77777777" w:rsidR="0010295F" w:rsidRDefault="0010295F" w:rsidP="0010295F">
      <w:pPr>
        <w:pStyle w:val="Heading3"/>
        <w:rPr>
          <w:lang w:val="en-AU"/>
        </w:rPr>
      </w:pPr>
      <w:bookmarkStart w:id="746" w:name="_Toc21112465"/>
      <w:r>
        <w:rPr>
          <w:lang w:val="en-AU"/>
        </w:rPr>
        <w:t>Workflow for parameters</w:t>
      </w:r>
      <w:r w:rsidR="00EF2BF5">
        <w:rPr>
          <w:lang w:val="en-AU"/>
        </w:rPr>
        <w:t xml:space="preserve"> update</w:t>
      </w:r>
      <w:bookmarkEnd w:id="746"/>
    </w:p>
    <w:p w14:paraId="7533FEFF" w14:textId="2C37B602" w:rsidR="00BE073C" w:rsidRDefault="00BE073C" w:rsidP="00974A67">
      <w:pPr>
        <w:rPr>
          <w:lang w:val="en-AU"/>
        </w:rPr>
      </w:pPr>
      <w:r>
        <w:rPr>
          <w:lang w:val="en-AU"/>
        </w:rPr>
        <w:t xml:space="preserve">After one CTU or picture has finished </w:t>
      </w:r>
      <w:r w:rsidR="008D6DAC">
        <w:rPr>
          <w:lang w:val="en-AU"/>
        </w:rPr>
        <w:t>being</w:t>
      </w:r>
      <w:r>
        <w:rPr>
          <w:lang w:val="en-AU"/>
        </w:rPr>
        <w:t xml:space="preserve"> encode</w:t>
      </w:r>
      <w:r w:rsidR="008D6DAC">
        <w:rPr>
          <w:lang w:val="en-AU"/>
        </w:rPr>
        <w:t>d</w:t>
      </w:r>
      <w:r>
        <w:rPr>
          <w:lang w:val="en-AU"/>
        </w:rPr>
        <w:t>, the state o</w:t>
      </w:r>
      <w:r w:rsidR="008D6DAC">
        <w:rPr>
          <w:lang w:val="en-AU"/>
        </w:rPr>
        <w:t>f</w:t>
      </w:r>
      <w:r>
        <w:rPr>
          <w:lang w:val="en-AU"/>
        </w:rPr>
        <w:t xml:space="preserve"> the rate controller needs to be updated so that </w:t>
      </w:r>
      <w:r w:rsidR="008D6DAC">
        <w:rPr>
          <w:lang w:val="en-AU"/>
        </w:rPr>
        <w:t>the</w:t>
      </w:r>
      <w:r>
        <w:rPr>
          <w:lang w:val="en-AU"/>
        </w:rPr>
        <w:t xml:space="preserve"> model parameters can adjust their value to the characteristics of the video content. </w:t>
      </w:r>
      <w:proofErr w:type="gramStart"/>
      <w:r>
        <w:rPr>
          <w:lang w:val="en-AU"/>
        </w:rPr>
        <w:t>In particular</w:t>
      </w:r>
      <w:r w:rsidR="008D6DAC">
        <w:rPr>
          <w:lang w:val="en-AU"/>
        </w:rPr>
        <w:t>,</w:t>
      </w:r>
      <w:r>
        <w:rPr>
          <w:lang w:val="en-AU"/>
        </w:rPr>
        <w:t xml:space="preserve"> the</w:t>
      </w:r>
      <w:proofErr w:type="gramEnd"/>
      <w:r>
        <w:rPr>
          <w:lang w:val="en-AU"/>
        </w:rPr>
        <w:t xml:space="preserve"> following </w:t>
      </w:r>
      <w:r w:rsidR="008D6DAC">
        <w:rPr>
          <w:lang w:val="en-AU"/>
        </w:rPr>
        <w:t>parameters</w:t>
      </w:r>
      <w:r>
        <w:rPr>
          <w:lang w:val="en-AU"/>
        </w:rPr>
        <w:t xml:space="preserve"> are modified:</w:t>
      </w:r>
    </w:p>
    <w:p w14:paraId="66CA81C8" w14:textId="77777777" w:rsidR="00BE073C" w:rsidRDefault="00BE073C" w:rsidP="00974A67">
      <w:pPr>
        <w:pStyle w:val="ListParagraph"/>
        <w:numPr>
          <w:ilvl w:val="0"/>
          <w:numId w:val="64"/>
        </w:numPr>
        <w:rPr>
          <w:lang w:val="en-AU"/>
        </w:rPr>
      </w:pPr>
      <w:r>
        <w:rPr>
          <w:sz w:val="20"/>
          <w:lang w:val="en-AU"/>
        </w:rPr>
        <w:t>Bits spent and frames encoded</w:t>
      </w:r>
    </w:p>
    <w:p w14:paraId="01E1CD52" w14:textId="77777777" w:rsidR="00BE073C" w:rsidRDefault="00BE073C" w:rsidP="00974A67">
      <w:pPr>
        <w:pStyle w:val="ListParagraph"/>
        <w:numPr>
          <w:ilvl w:val="0"/>
          <w:numId w:val="64"/>
        </w:numPr>
        <w:rPr>
          <w:lang w:val="en-AU"/>
        </w:rPr>
      </w:pPr>
      <w:r w:rsidRPr="00974A67">
        <w:rPr>
          <w:i/>
          <w:sz w:val="20"/>
          <w:lang w:val="en-AU"/>
        </w:rPr>
        <w:t>α</w:t>
      </w:r>
      <w:r w:rsidR="00FB77C2" w:rsidRPr="00974A67">
        <w:rPr>
          <w:i/>
          <w:sz w:val="20"/>
          <w:vertAlign w:val="subscript"/>
          <w:lang w:val="en-AU"/>
        </w:rPr>
        <w:t>Pic</w:t>
      </w:r>
      <w:r>
        <w:rPr>
          <w:sz w:val="20"/>
          <w:lang w:val="en-AU"/>
        </w:rPr>
        <w:t xml:space="preserve"> and </w:t>
      </w:r>
      <w:r w:rsidRPr="00974A67">
        <w:rPr>
          <w:i/>
          <w:sz w:val="20"/>
          <w:lang w:val="en-AU"/>
        </w:rPr>
        <w:t>β</w:t>
      </w:r>
      <w:r w:rsidR="00FB77C2" w:rsidRPr="00974A67">
        <w:rPr>
          <w:i/>
          <w:sz w:val="20"/>
          <w:vertAlign w:val="subscript"/>
          <w:lang w:val="en-AU"/>
        </w:rPr>
        <w:t>Pic</w:t>
      </w:r>
      <w:r>
        <w:rPr>
          <w:sz w:val="20"/>
          <w:lang w:val="en-AU"/>
        </w:rPr>
        <w:t xml:space="preserve"> parameters </w:t>
      </w:r>
      <w:r w:rsidR="00FB77C2">
        <w:rPr>
          <w:sz w:val="20"/>
          <w:lang w:val="en-AU"/>
        </w:rPr>
        <w:t>as well as the estimate for the bits spent in the slice header</w:t>
      </w:r>
    </w:p>
    <w:p w14:paraId="4E8E7956" w14:textId="77777777" w:rsidR="00FB77C2" w:rsidRPr="00EE46C3" w:rsidRDefault="00FB77C2" w:rsidP="00974A67">
      <w:pPr>
        <w:pStyle w:val="ListParagraph"/>
        <w:numPr>
          <w:ilvl w:val="0"/>
          <w:numId w:val="64"/>
        </w:numPr>
        <w:rPr>
          <w:lang w:val="en-AU"/>
        </w:rPr>
      </w:pPr>
      <w:r w:rsidRPr="00C50296">
        <w:rPr>
          <w:i/>
          <w:sz w:val="20"/>
          <w:lang w:val="en-AU"/>
        </w:rPr>
        <w:t>α</w:t>
      </w:r>
      <w:r>
        <w:rPr>
          <w:i/>
          <w:sz w:val="20"/>
          <w:vertAlign w:val="subscript"/>
          <w:lang w:val="en-AU"/>
        </w:rPr>
        <w:t>CTU</w:t>
      </w:r>
      <w:r>
        <w:rPr>
          <w:sz w:val="20"/>
          <w:lang w:val="en-AU"/>
        </w:rPr>
        <w:t xml:space="preserve"> and </w:t>
      </w:r>
      <w:r w:rsidRPr="00C50296">
        <w:rPr>
          <w:i/>
          <w:sz w:val="20"/>
          <w:lang w:val="en-AU"/>
        </w:rPr>
        <w:t>β</w:t>
      </w:r>
      <w:r>
        <w:rPr>
          <w:i/>
          <w:sz w:val="20"/>
          <w:vertAlign w:val="subscript"/>
          <w:lang w:val="en-AU"/>
        </w:rPr>
        <w:t>CTU</w:t>
      </w:r>
    </w:p>
    <w:p w14:paraId="4AD1BB13" w14:textId="77777777" w:rsidR="00FB77C2" w:rsidRDefault="00FB77C2" w:rsidP="00F33EE7">
      <w:pPr>
        <w:rPr>
          <w:lang w:val="en-AU"/>
        </w:rPr>
      </w:pPr>
      <w:r>
        <w:rPr>
          <w:lang w:val="en-AU"/>
        </w:rPr>
        <w:t xml:space="preserve">The following subsections will </w:t>
      </w:r>
      <w:proofErr w:type="gramStart"/>
      <w:r>
        <w:rPr>
          <w:lang w:val="en-AU"/>
        </w:rPr>
        <w:t>described</w:t>
      </w:r>
      <w:proofErr w:type="gramEnd"/>
      <w:r>
        <w:rPr>
          <w:lang w:val="en-AU"/>
        </w:rPr>
        <w:t xml:space="preserve"> how the aforementioned updates are computed.</w:t>
      </w:r>
    </w:p>
    <w:p w14:paraId="6B02A8C8" w14:textId="77777777" w:rsidR="00FB77C2" w:rsidRDefault="00D64810" w:rsidP="00974A67">
      <w:pPr>
        <w:pStyle w:val="Heading4"/>
        <w:ind w:left="1701"/>
      </w:pPr>
      <w:bookmarkStart w:id="747" w:name="_Ref462249025"/>
      <w:r>
        <w:rPr>
          <w:lang w:val="en-GB"/>
        </w:rPr>
        <w:t>Update of p</w:t>
      </w:r>
      <w:r w:rsidR="00FB77C2">
        <w:rPr>
          <w:lang w:val="en-GB"/>
        </w:rPr>
        <w:t>arameter</w:t>
      </w:r>
      <w:r>
        <w:rPr>
          <w:lang w:val="en-GB"/>
        </w:rPr>
        <w:t>s</w:t>
      </w:r>
      <w:r w:rsidR="00FB77C2">
        <w:rPr>
          <w:lang w:val="en-GB"/>
        </w:rPr>
        <w:t xml:space="preserve"> </w:t>
      </w:r>
      <w:r w:rsidR="00F15D58">
        <w:rPr>
          <w:lang w:val="en-GB"/>
        </w:rPr>
        <w:t>after one picture is encoded</w:t>
      </w:r>
      <w:bookmarkEnd w:id="747"/>
    </w:p>
    <w:p w14:paraId="6011FB89" w14:textId="77777777" w:rsidR="00F15D58" w:rsidRDefault="00F15D58" w:rsidP="00F33EE7">
      <w:r>
        <w:t xml:space="preserve">The function </w:t>
      </w:r>
      <w:proofErr w:type="spellStart"/>
      <w:r w:rsidRPr="00974A67">
        <w:rPr>
          <w:rStyle w:val="EncoderConfigChar"/>
          <w:sz w:val="20"/>
        </w:rPr>
        <w:t>updateAfterPic</w:t>
      </w:r>
      <w:proofErr w:type="spellEnd"/>
      <w:r>
        <w:t xml:space="preserve"> of class </w:t>
      </w:r>
      <w:proofErr w:type="spellStart"/>
      <w:r w:rsidRPr="00974A67">
        <w:rPr>
          <w:rStyle w:val="EncoderConfigChar"/>
          <w:sz w:val="20"/>
        </w:rPr>
        <w:t>TEncRCSeq</w:t>
      </w:r>
      <w:proofErr w:type="spellEnd"/>
      <w:r>
        <w:t xml:space="preserve"> updates the global counters which store the bits spent so far as well as the total coded frames. The same kind of update is also performed in the function </w:t>
      </w:r>
      <w:proofErr w:type="spellStart"/>
      <w:r w:rsidRPr="00974A67">
        <w:rPr>
          <w:rStyle w:val="EncoderConfigChar"/>
          <w:sz w:val="20"/>
        </w:rPr>
        <w:t>updateAfterPicture</w:t>
      </w:r>
      <w:proofErr w:type="spellEnd"/>
      <w:r>
        <w:t xml:space="preserve"> of class </w:t>
      </w:r>
      <w:proofErr w:type="spellStart"/>
      <w:r w:rsidRPr="00974A67">
        <w:rPr>
          <w:rStyle w:val="EncoderConfigChar"/>
          <w:sz w:val="20"/>
        </w:rPr>
        <w:t>TEncRCGOP</w:t>
      </w:r>
      <w:proofErr w:type="spellEnd"/>
      <w:r>
        <w:t xml:space="preserve">. Conversely, the function </w:t>
      </w:r>
      <w:proofErr w:type="spellStart"/>
      <w:r w:rsidRPr="00C50296">
        <w:rPr>
          <w:rStyle w:val="EncoderConfigChar"/>
          <w:sz w:val="20"/>
        </w:rPr>
        <w:t>updateAfterPicture</w:t>
      </w:r>
      <w:proofErr w:type="spellEnd"/>
      <w:r>
        <w:t xml:space="preserve"> of class </w:t>
      </w:r>
      <w:proofErr w:type="spellStart"/>
      <w:r w:rsidRPr="00974A67">
        <w:rPr>
          <w:rStyle w:val="EncoderConfigChar"/>
          <w:sz w:val="20"/>
        </w:rPr>
        <w:t>TEncRCPic</w:t>
      </w:r>
      <w:proofErr w:type="spellEnd"/>
      <w:r>
        <w:t xml:space="preserve"> updates parameters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00CB51A1">
        <w:t xml:space="preserve"> using the number of bits spent to encode the picture. More precisely, </w:t>
      </w:r>
      <w:r>
        <w:t xml:space="preserve">the variables </w:t>
      </w:r>
      <w:proofErr w:type="spellStart"/>
      <w:r w:rsidRPr="00974A67">
        <w:rPr>
          <w:i/>
        </w:rPr>
        <w:t>ln</w:t>
      </w:r>
      <w:r w:rsidRPr="00974A67">
        <w:rPr>
          <w:vertAlign w:val="subscript"/>
        </w:rPr>
        <w:t>bpp</w:t>
      </w:r>
      <w:proofErr w:type="spellEnd"/>
      <w:r>
        <w:t xml:space="preserve"> and </w:t>
      </w:r>
      <w:proofErr w:type="spellStart"/>
      <w:r w:rsidRPr="00974A67">
        <w:rPr>
          <w:i/>
        </w:rPr>
        <w:t>λ</w:t>
      </w:r>
      <w:r w:rsidRPr="00974A67">
        <w:rPr>
          <w:i/>
          <w:vertAlign w:val="subscript"/>
        </w:rPr>
        <w:t>diff</w:t>
      </w:r>
      <w:proofErr w:type="spellEnd"/>
      <w:r>
        <w:t xml:space="preserve"> are set as follows:</w:t>
      </w:r>
    </w:p>
    <w:p w14:paraId="2CEBB2C7" w14:textId="77777777" w:rsidR="00F15D58" w:rsidRPr="00E20417" w:rsidRDefault="00011902" w:rsidP="00F33EE7">
      <m:oMathPara>
        <m:oMath>
          <m:sSub>
            <m:sSubPr>
              <m:ctrlPr>
                <w:rPr>
                  <w:rFonts w:ascii="Cambria Math" w:hAnsi="Cambria Math"/>
                  <w:i/>
                </w:rPr>
              </m:ctrlPr>
            </m:sSubPr>
            <m:e>
              <m:r>
                <w:rPr>
                  <w:rFonts w:ascii="Cambria Math" w:hAnsi="Cambria Math"/>
                </w:rPr>
                <m:t>ln</m:t>
              </m:r>
            </m:e>
            <m:sub>
              <m:r>
                <w:rPr>
                  <w:rFonts w:ascii="Cambria Math" w:hAnsi="Cambria Math"/>
                </w:rPr>
                <m:t>bpp</m:t>
              </m:r>
            </m:sub>
          </m:sSub>
          <m:r>
            <w:rPr>
              <w:rFonts w:ascii="Cambria Math" w:hAnsi="Cambria Math"/>
            </w:rPr>
            <m:t>=ln</m:t>
          </m:r>
          <m:d>
            <m:dPr>
              <m:ctrlPr>
                <w:rPr>
                  <w:rFonts w:ascii="Cambria Math" w:hAnsi="Cambria Math"/>
                  <w:i/>
                </w:rPr>
              </m:ctrlPr>
            </m:dPr>
            <m:e>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TotalCostIntra</m:t>
                          </m:r>
                        </m:num>
                        <m:den>
                          <m:r>
                            <w:rPr>
                              <w:rFonts w:ascii="Cambria Math" w:hAnsi="Cambria Math"/>
                            </w:rPr>
                            <m:t>PicSize</m:t>
                          </m:r>
                        </m:den>
                      </m:f>
                    </m:e>
                  </m:d>
                </m:e>
                <m:sup>
                  <m:r>
                    <w:rPr>
                      <w:rFonts w:ascii="Cambria Math" w:hAnsi="Cambria Math"/>
                    </w:rPr>
                    <m:t>1.2517</m:t>
                  </m:r>
                </m:sup>
              </m:sSup>
            </m:e>
          </m:d>
        </m:oMath>
      </m:oMathPara>
    </w:p>
    <w:p w14:paraId="6936475E" w14:textId="03649A7A" w:rsidR="00E20417" w:rsidRPr="00CB68E4" w:rsidRDefault="00011902" w:rsidP="00F33EE7">
      <m:oMathPara>
        <m:oMath>
          <m:sSub>
            <m:sSubPr>
              <m:ctrlPr>
                <w:rPr>
                  <w:rFonts w:ascii="Cambria Math" w:hAnsi="Cambria Math"/>
                  <w:i/>
                </w:rPr>
              </m:ctrlPr>
            </m:sSubPr>
            <m:e>
              <m:r>
                <w:rPr>
                  <w:rFonts w:ascii="Cambria Math" w:hAnsi="Cambria Math"/>
                </w:rPr>
                <m:t>λ</m:t>
              </m:r>
            </m:e>
            <m:sub>
              <m:r>
                <w:rPr>
                  <w:rFonts w:ascii="Cambria Math" w:hAnsi="Cambria Math"/>
                </w:rPr>
                <m:t>diff</m:t>
              </m:r>
            </m:sub>
          </m:sSub>
          <m:r>
            <w:rPr>
              <w:rFonts w:ascii="Cambria Math" w:hAnsi="Cambria Math"/>
            </w:rPr>
            <m:t>=β∙</m:t>
          </m:r>
          <m:d>
            <m:dPr>
              <m:ctrlPr>
                <w:rPr>
                  <w:rFonts w:ascii="Cambria Math" w:hAnsi="Cambria Math"/>
                  <w:i/>
                </w:rPr>
              </m:ctrlPr>
            </m:dPr>
            <m:e>
              <m:r>
                <w:rPr>
                  <w:rFonts w:ascii="Cambria Math" w:hAnsi="Cambria Math"/>
                </w:rPr>
                <m:t>ln</m:t>
              </m:r>
              <m:r>
                <m:rPr>
                  <m:sty m:val="p"/>
                </m:rPr>
                <w:rPr>
                  <w:rFonts w:ascii="Cambria Math" w:hAnsi="Cambria Math"/>
                </w:rPr>
                <m:t>⁡</m:t>
              </m:r>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Spent</m:t>
                  </m:r>
                </m:sub>
              </m:sSub>
              <m:r>
                <w:rPr>
                  <w:rFonts w:ascii="Cambria Math" w:hAnsi="Cambria Math"/>
                </w:rPr>
                <m:t>)-</m:t>
              </m:r>
              <m:sSub>
                <m:sSubPr>
                  <m:ctrlPr>
                    <w:rPr>
                      <w:rFonts w:ascii="Cambria Math" w:hAnsi="Cambria Math"/>
                      <w:i/>
                    </w:rPr>
                  </m:ctrlPr>
                </m:sSubPr>
                <m:e>
                  <m:r>
                    <w:rPr>
                      <w:rFonts w:ascii="Cambria Math" w:hAnsi="Cambria Math"/>
                    </w:rPr>
                    <m:t>ln(T</m:t>
                  </m:r>
                </m:e>
                <m:sub>
                  <m:r>
                    <w:rPr>
                      <w:rFonts w:ascii="Cambria Math" w:hAnsi="Cambria Math"/>
                    </w:rPr>
                    <m:t>CurrPic</m:t>
                  </m:r>
                </m:sub>
              </m:sSub>
              <m:r>
                <w:rPr>
                  <w:rFonts w:ascii="Cambria Math" w:hAnsi="Cambria Math"/>
                </w:rPr>
                <m:t>)</m:t>
              </m:r>
            </m:e>
          </m:d>
        </m:oMath>
      </m:oMathPara>
    </w:p>
    <w:p w14:paraId="625CE180" w14:textId="77777777" w:rsidR="00CB68E4" w:rsidRPr="00CB68E4" w:rsidRDefault="00011902" w:rsidP="00F33EE7">
      <m:oMathPara>
        <m:oMath>
          <m:sSub>
            <m:sSubPr>
              <m:ctrlPr>
                <w:rPr>
                  <w:rFonts w:ascii="Cambria Math" w:hAnsi="Cambria Math"/>
                  <w:i/>
                </w:rPr>
              </m:ctrlPr>
            </m:sSubPr>
            <m:e>
              <m:r>
                <w:rPr>
                  <w:rFonts w:ascii="Cambria Math" w:hAnsi="Cambria Math"/>
                </w:rPr>
                <m:t>λ</m:t>
              </m:r>
            </m:e>
            <m:sub>
              <m:r>
                <w:rPr>
                  <w:rFonts w:ascii="Cambria Math" w:hAnsi="Cambria Math"/>
                </w:rPr>
                <m:t>diff</m:t>
              </m:r>
            </m:sub>
          </m:sSub>
          <m:r>
            <w:rPr>
              <w:rFonts w:ascii="Cambria Math" w:hAnsi="Cambria Math"/>
            </w:rPr>
            <m:t xml:space="preserve">=Clip3(-0.125, 0.125, </m:t>
          </m:r>
          <m:sSub>
            <m:sSubPr>
              <m:ctrlPr>
                <w:rPr>
                  <w:rFonts w:ascii="Cambria Math" w:hAnsi="Cambria Math"/>
                  <w:i/>
                </w:rPr>
              </m:ctrlPr>
            </m:sSubPr>
            <m:e>
              <m:r>
                <w:rPr>
                  <w:rFonts w:ascii="Cambria Math" w:hAnsi="Cambria Math"/>
                </w:rPr>
                <m:t>0.25∙λ</m:t>
              </m:r>
            </m:e>
            <m:sub>
              <m:r>
                <w:rPr>
                  <w:rFonts w:ascii="Cambria Math" w:hAnsi="Cambria Math"/>
                </w:rPr>
                <m:t>diff</m:t>
              </m:r>
            </m:sub>
          </m:sSub>
          <m:r>
            <w:rPr>
              <w:rFonts w:ascii="Cambria Math" w:hAnsi="Cambria Math"/>
            </w:rPr>
            <m:t>)</m:t>
          </m:r>
        </m:oMath>
      </m:oMathPara>
    </w:p>
    <w:p w14:paraId="2043CB1C" w14:textId="77777777" w:rsidR="00CB68E4" w:rsidRDefault="00CB68E4" w:rsidP="00F33EE7">
      <w:r>
        <w:t xml:space="preserve">Where </w:t>
      </w:r>
      <w:proofErr w:type="spellStart"/>
      <w:r w:rsidRPr="00974A67">
        <w:rPr>
          <w:i/>
        </w:rPr>
        <w:t>R</w:t>
      </w:r>
      <w:r w:rsidR="00B76F69">
        <w:rPr>
          <w:i/>
          <w:vertAlign w:val="subscript"/>
        </w:rPr>
        <w:t>S</w:t>
      </w:r>
      <w:r w:rsidRPr="00974A67">
        <w:rPr>
          <w:i/>
          <w:vertAlign w:val="subscript"/>
        </w:rPr>
        <w:t>pent</w:t>
      </w:r>
      <w:proofErr w:type="spellEnd"/>
      <w:r>
        <w:t xml:space="preserve"> denotes the bits spent to encode the current picture</w:t>
      </w:r>
      <w:r w:rsidR="001A77BF">
        <w:t xml:space="preserve"> in units of bits per pixels</w:t>
      </w:r>
      <w:r>
        <w:t xml:space="preserve">. </w:t>
      </w:r>
      <w:r w:rsidR="00145D6A">
        <w:t>If the current picture is intra coded then p</w:t>
      </w:r>
      <w:r>
        <w:t xml:space="preserve">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w:t>
      </w:r>
      <w:r w:rsidR="00D55739">
        <w:t>are</w:t>
      </w:r>
      <w:r>
        <w:t xml:space="preserve"> updated as follows:</w:t>
      </w:r>
    </w:p>
    <w:p w14:paraId="63D3C251" w14:textId="77777777" w:rsidR="00CB68E4" w:rsidRPr="00CB68E4" w:rsidRDefault="00011902"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p>
            <m:sSupPr>
              <m:ctrlPr>
                <w:rPr>
                  <w:rFonts w:ascii="Cambria Math" w:hAnsi="Cambria Math"/>
                  <w:i/>
                </w:rPr>
              </m:ctrlPr>
            </m:sSupPr>
            <m:e>
              <m:r>
                <w:rPr>
                  <w:rFonts w:ascii="Cambria Math" w:hAnsi="Cambria Math"/>
                </w:rPr>
                <m:t>e</m:t>
              </m:r>
            </m:e>
            <m:sup>
              <m:sSub>
                <m:sSubPr>
                  <m:ctrlPr>
                    <w:rPr>
                      <w:rFonts w:ascii="Cambria Math" w:hAnsi="Cambria Math"/>
                      <w:i/>
                    </w:rPr>
                  </m:ctrlPr>
                </m:sSubPr>
                <m:e>
                  <m:r>
                    <w:rPr>
                      <w:rFonts w:ascii="Cambria Math" w:hAnsi="Cambria Math"/>
                    </w:rPr>
                    <m:t>λ</m:t>
                  </m:r>
                </m:e>
                <m:sub>
                  <m:r>
                    <w:rPr>
                      <w:rFonts w:ascii="Cambria Math" w:hAnsi="Cambria Math"/>
                    </w:rPr>
                    <m:t>diff</m:t>
                  </m:r>
                </m:sub>
              </m:sSub>
            </m:sup>
          </m:sSup>
        </m:oMath>
      </m:oMathPara>
    </w:p>
    <w:p w14:paraId="4DD292C3" w14:textId="77777777" w:rsidR="00CB68E4" w:rsidRPr="00974A67" w:rsidRDefault="00011902" w:rsidP="00F33EE7">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λ</m:t>
                  </m:r>
                </m:e>
                <m:sub>
                  <m:r>
                    <w:rPr>
                      <w:rFonts w:ascii="Cambria Math" w:hAnsi="Cambria Math"/>
                    </w:rPr>
                    <m:t>diff</m:t>
                  </m:r>
                </m:sub>
              </m:sSub>
            </m:num>
            <m:den>
              <m:sSub>
                <m:sSubPr>
                  <m:ctrlPr>
                    <w:rPr>
                      <w:rFonts w:ascii="Cambria Math" w:hAnsi="Cambria Math"/>
                      <w:i/>
                    </w:rPr>
                  </m:ctrlPr>
                </m:sSubPr>
                <m:e>
                  <m:r>
                    <w:rPr>
                      <w:rFonts w:ascii="Cambria Math" w:hAnsi="Cambria Math"/>
                    </w:rPr>
                    <m:t>ln</m:t>
                  </m:r>
                </m:e>
                <m:sub>
                  <m:r>
                    <w:rPr>
                      <w:rFonts w:ascii="Cambria Math" w:hAnsi="Cambria Math"/>
                    </w:rPr>
                    <m:t>bpp</m:t>
                  </m:r>
                </m:sub>
              </m:sSub>
            </m:den>
          </m:f>
        </m:oMath>
      </m:oMathPara>
    </w:p>
    <w:p w14:paraId="22552DEA" w14:textId="4586E1CF" w:rsidR="00B76F69" w:rsidRDefault="00B76F69" w:rsidP="00F33EE7">
      <w:pPr>
        <w:rPr>
          <w:lang w:val="en-AU"/>
        </w:rPr>
      </w:pPr>
      <w:r>
        <w:rPr>
          <w:lang w:val="en-AU"/>
        </w:rPr>
        <w:t xml:space="preserve">If instead the current picture is </w:t>
      </w:r>
      <w:proofErr w:type="gramStart"/>
      <w:r>
        <w:rPr>
          <w:lang w:val="en-AU"/>
        </w:rPr>
        <w:t>inter</w:t>
      </w:r>
      <w:proofErr w:type="gramEnd"/>
      <w:r>
        <w:rPr>
          <w:lang w:val="en-AU"/>
        </w:rPr>
        <w:t xml:space="preserve"> coded, the update </w:t>
      </w:r>
      <w:r w:rsidR="00104663">
        <w:rPr>
          <w:lang w:val="en-AU"/>
        </w:rPr>
        <w:t xml:space="preserve">operation firstly </w:t>
      </w:r>
      <w:r>
        <w:rPr>
          <w:lang w:val="en-AU"/>
        </w:rPr>
        <w:t xml:space="preserve">computes the </w:t>
      </w:r>
      <w:proofErr w:type="spellStart"/>
      <w:r>
        <w:rPr>
          <w:lang w:val="en-AU"/>
        </w:rPr>
        <w:t>Lagrangian</w:t>
      </w:r>
      <w:proofErr w:type="spellEnd"/>
      <w:r>
        <w:rPr>
          <w:lang w:val="en-AU"/>
        </w:rPr>
        <w:t xml:space="preserve"> multiplier </w:t>
      </w:r>
      <w:proofErr w:type="spellStart"/>
      <w:r w:rsidRPr="00974A67">
        <w:rPr>
          <w:i/>
          <w:lang w:val="en-AU"/>
        </w:rPr>
        <w:t>λ</w:t>
      </w:r>
      <w:r w:rsidRPr="00974A67">
        <w:rPr>
          <w:i/>
          <w:vertAlign w:val="subscript"/>
          <w:lang w:val="en-AU"/>
        </w:rPr>
        <w:t>calc</w:t>
      </w:r>
      <w:proofErr w:type="spellEnd"/>
      <w:r>
        <w:rPr>
          <w:lang w:val="en-AU"/>
        </w:rPr>
        <w:t xml:space="preserve"> from the actual bits spent (</w:t>
      </w:r>
      <w:proofErr w:type="spellStart"/>
      <w:r w:rsidRPr="00C50296">
        <w:rPr>
          <w:i/>
        </w:rPr>
        <w:t>R</w:t>
      </w:r>
      <w:r>
        <w:rPr>
          <w:i/>
          <w:vertAlign w:val="subscript"/>
        </w:rPr>
        <w:t>S</w:t>
      </w:r>
      <w:r w:rsidRPr="00C50296">
        <w:rPr>
          <w:i/>
          <w:vertAlign w:val="subscript"/>
        </w:rPr>
        <w:t>pent</w:t>
      </w:r>
      <w:proofErr w:type="spellEnd"/>
      <w:r>
        <w:rPr>
          <w:lang w:val="en-AU"/>
        </w:rPr>
        <w:t>)</w:t>
      </w:r>
      <w:r w:rsidR="002205DC">
        <w:rPr>
          <w:lang w:val="en-AU"/>
        </w:rPr>
        <w:t xml:space="preserve"> still in units of bits per pixels</w:t>
      </w:r>
      <w:r>
        <w:rPr>
          <w:lang w:val="en-AU"/>
        </w:rPr>
        <w:t>:</w:t>
      </w:r>
    </w:p>
    <w:p w14:paraId="38CF3323" w14:textId="77777777" w:rsidR="00B76F69" w:rsidRDefault="00011902" w:rsidP="00F33EE7">
      <w:pPr>
        <w:rPr>
          <w:lang w:val="en-AU"/>
        </w:rPr>
      </w:pPr>
      <m:oMathPara>
        <m:oMath>
          <m:sSub>
            <m:sSubPr>
              <m:ctrlPr>
                <w:rPr>
                  <w:rFonts w:ascii="Cambria Math" w:hAnsi="Cambria Math"/>
                  <w:i/>
                  <w:lang w:val="en-AU"/>
                </w:rPr>
              </m:ctrlPr>
            </m:sSubPr>
            <m:e>
              <m:r>
                <w:rPr>
                  <w:rFonts w:ascii="Cambria Math" w:hAnsi="Cambria Math"/>
                  <w:lang w:val="en-AU"/>
                </w:rPr>
                <m:t>λ</m:t>
              </m:r>
            </m:e>
            <m:sub>
              <m:r>
                <w:rPr>
                  <w:rFonts w:ascii="Cambria Math" w:hAnsi="Cambria Math"/>
                  <w:lang w:val="en-AU"/>
                </w:rPr>
                <m:t>calc</m:t>
              </m:r>
            </m:sub>
          </m:sSub>
          <m:r>
            <w:rPr>
              <w:rFonts w:ascii="Cambria Math" w:hAnsi="Cambria Math"/>
              <w:lang w:val="en-AU"/>
            </w:rPr>
            <m:t>=</m:t>
          </m:r>
          <m:sSub>
            <m:sSubPr>
              <m:ctrlPr>
                <w:rPr>
                  <w:rFonts w:ascii="Cambria Math" w:hAnsi="Cambria Math"/>
                  <w:i/>
                  <w:lang w:val="en-AU"/>
                </w:rPr>
              </m:ctrlPr>
            </m:sSubPr>
            <m:e>
              <m:r>
                <w:rPr>
                  <w:rFonts w:ascii="Cambria Math" w:hAnsi="Cambria Math"/>
                  <w:lang w:val="en-AU"/>
                </w:rPr>
                <m:t>α</m:t>
              </m:r>
            </m:e>
            <m:sub>
              <m:r>
                <w:rPr>
                  <w:rFonts w:ascii="Cambria Math" w:hAnsi="Cambria Math"/>
                  <w:lang w:val="en-AU"/>
                </w:rPr>
                <m:t>Pic</m:t>
              </m:r>
            </m:sub>
          </m:sSub>
          <m:sSup>
            <m:sSupPr>
              <m:ctrlPr>
                <w:rPr>
                  <w:rFonts w:ascii="Cambria Math" w:hAnsi="Cambria Math"/>
                  <w:i/>
                  <w:lang w:val="en-AU"/>
                </w:rPr>
              </m:ctrlPr>
            </m:sSupPr>
            <m:e>
              <m:r>
                <w:rPr>
                  <w:rFonts w:ascii="Cambria Math" w:hAnsi="Cambria Math"/>
                  <w:lang w:val="en-AU"/>
                </w:rPr>
                <m:t>∙</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R</m:t>
                      </m:r>
                    </m:e>
                    <m:sub>
                      <m:r>
                        <w:rPr>
                          <w:rFonts w:ascii="Cambria Math" w:hAnsi="Cambria Math"/>
                          <w:lang w:val="en-AU"/>
                        </w:rPr>
                        <m:t>Spent</m:t>
                      </m:r>
                    </m:sub>
                  </m:sSub>
                </m:e>
              </m:d>
            </m:e>
            <m:sup>
              <m:sSub>
                <m:sSubPr>
                  <m:ctrlPr>
                    <w:rPr>
                      <w:rFonts w:ascii="Cambria Math" w:hAnsi="Cambria Math"/>
                      <w:i/>
                      <w:lang w:val="en-AU"/>
                    </w:rPr>
                  </m:ctrlPr>
                </m:sSubPr>
                <m:e>
                  <m:r>
                    <w:rPr>
                      <w:rFonts w:ascii="Cambria Math" w:hAnsi="Cambria Math"/>
                      <w:lang w:val="en-AU"/>
                    </w:rPr>
                    <m:t>β</m:t>
                  </m:r>
                </m:e>
                <m:sub>
                  <m:r>
                    <w:rPr>
                      <w:rFonts w:ascii="Cambria Math" w:hAnsi="Cambria Math"/>
                      <w:lang w:val="en-AU"/>
                    </w:rPr>
                    <m:t>Pic</m:t>
                  </m:r>
                </m:sub>
              </m:sSub>
            </m:sup>
          </m:sSup>
        </m:oMath>
      </m:oMathPara>
    </w:p>
    <w:p w14:paraId="7FE9AA57" w14:textId="77777777" w:rsidR="00B76F69" w:rsidRDefault="00B76F69" w:rsidP="00F33EE7">
      <w:pPr>
        <w:rPr>
          <w:lang w:val="en-AU"/>
        </w:rPr>
      </w:pPr>
      <w:r>
        <w:rPr>
          <w:lang w:val="en-AU"/>
        </w:rPr>
        <w:t xml:space="preserve">If </w:t>
      </w:r>
      <w:proofErr w:type="spellStart"/>
      <w:r w:rsidRPr="00C50296">
        <w:rPr>
          <w:i/>
          <w:lang w:val="en-AU"/>
        </w:rPr>
        <w:t>λ</w:t>
      </w:r>
      <w:r w:rsidRPr="00C50296">
        <w:rPr>
          <w:i/>
          <w:vertAlign w:val="subscript"/>
          <w:lang w:val="en-AU"/>
        </w:rPr>
        <w:t>calc</w:t>
      </w:r>
      <w:proofErr w:type="spellEnd"/>
      <w:r>
        <w:rPr>
          <w:lang w:val="en-AU"/>
        </w:rPr>
        <w:t xml:space="preserve"> &lt; 0.01 or </w:t>
      </w:r>
      <w:proofErr w:type="spellStart"/>
      <w:r w:rsidRPr="00C50296">
        <w:rPr>
          <w:i/>
          <w:lang w:val="en-AU"/>
        </w:rPr>
        <w:t>λ</w:t>
      </w:r>
      <w:r>
        <w:rPr>
          <w:i/>
          <w:vertAlign w:val="subscript"/>
          <w:lang w:val="en-AU"/>
        </w:rPr>
        <w:t>Pic</w:t>
      </w:r>
      <w:proofErr w:type="spellEnd"/>
      <w:r>
        <w:rPr>
          <w:lang w:val="en-AU"/>
        </w:rPr>
        <w:t xml:space="preserve"> &lt; 0.01 or </w:t>
      </w:r>
      <w:proofErr w:type="spellStart"/>
      <w:r w:rsidRPr="00C50296">
        <w:rPr>
          <w:i/>
        </w:rPr>
        <w:t>R</w:t>
      </w:r>
      <w:r>
        <w:rPr>
          <w:i/>
          <w:vertAlign w:val="subscript"/>
        </w:rPr>
        <w:t>S</w:t>
      </w:r>
      <w:r w:rsidRPr="00C50296">
        <w:rPr>
          <w:i/>
          <w:vertAlign w:val="subscript"/>
        </w:rPr>
        <w:t>pent</w:t>
      </w:r>
      <w:proofErr w:type="spellEnd"/>
      <w:r>
        <w:rPr>
          <w:lang w:val="en-AU"/>
        </w:rPr>
        <w:t xml:space="preserve">/ &lt; 0.001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974A67">
        <w:rPr>
          <w:lang w:val="en-AU"/>
        </w:rPr>
        <w:t xml:space="preserve"> are</w:t>
      </w:r>
      <w:r>
        <w:rPr>
          <w:lang w:val="en-AU"/>
        </w:rPr>
        <w:t xml:space="preserve"> updated as follows:</w:t>
      </w:r>
    </w:p>
    <w:p w14:paraId="4238C9A3" w14:textId="77777777" w:rsidR="00B76F69" w:rsidRPr="00B76F69" w:rsidRDefault="00011902"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δ</m:t>
                  </m:r>
                </m:e>
                <m:sub>
                  <m:r>
                    <w:rPr>
                      <w:rFonts w:ascii="Cambria Math" w:hAnsi="Cambria Math"/>
                    </w:rPr>
                    <m:t>α</m:t>
                  </m:r>
                </m:sub>
              </m:sSub>
            </m:num>
            <m:den>
              <m:r>
                <w:rPr>
                  <w:rFonts w:ascii="Cambria Math" w:hAnsi="Cambria Math"/>
                </w:rPr>
                <m:t>2</m:t>
              </m:r>
            </m:den>
          </m:f>
          <m:r>
            <w:rPr>
              <w:rFonts w:ascii="Cambria Math" w:hAnsi="Cambria Math"/>
            </w:rPr>
            <m:t>)</m:t>
          </m:r>
        </m:oMath>
      </m:oMathPara>
    </w:p>
    <w:p w14:paraId="179C39C6" w14:textId="77777777" w:rsidR="00B76F69" w:rsidRDefault="00011902" w:rsidP="00F33EE7">
      <w:pPr>
        <w:rPr>
          <w:lang w:val="en-AU"/>
        </w:rPr>
      </w:pPr>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δ</m:t>
                  </m:r>
                </m:e>
                <m:sub>
                  <m:r>
                    <w:rPr>
                      <w:rFonts w:ascii="Cambria Math" w:hAnsi="Cambria Math"/>
                    </w:rPr>
                    <m:t>β</m:t>
                  </m:r>
                </m:sub>
              </m:sSub>
            </m:num>
            <m:den>
              <m:r>
                <w:rPr>
                  <w:rFonts w:ascii="Cambria Math" w:hAnsi="Cambria Math"/>
                </w:rPr>
                <m:t>2</m:t>
              </m:r>
            </m:den>
          </m:f>
          <m:r>
            <w:rPr>
              <w:rFonts w:ascii="Cambria Math" w:hAnsi="Cambria Math"/>
            </w:rPr>
            <m:t>)</m:t>
          </m:r>
        </m:oMath>
      </m:oMathPara>
    </w:p>
    <w:p w14:paraId="5F612650" w14:textId="21E28349" w:rsidR="00B5037C" w:rsidRDefault="00B5037C" w:rsidP="00F33EE7">
      <w:pPr>
        <w:rPr>
          <w:lang w:val="en-AU"/>
        </w:rPr>
      </w:pPr>
      <w:r>
        <w:rPr>
          <w:lang w:val="en-AU"/>
        </w:rPr>
        <w:t xml:space="preserve">where </w:t>
      </w:r>
      <w:r w:rsidRPr="00974A67">
        <w:rPr>
          <w:i/>
          <w:lang w:val="en-AU"/>
        </w:rPr>
        <w:t>δ</w:t>
      </w:r>
      <w:r w:rsidRPr="00974A67">
        <w:rPr>
          <w:i/>
          <w:vertAlign w:val="subscript"/>
          <w:lang w:val="en-AU"/>
        </w:rPr>
        <w:t>α</w:t>
      </w:r>
      <w:r>
        <w:rPr>
          <w:lang w:val="en-AU"/>
        </w:rPr>
        <w:t xml:space="preserve"> and </w:t>
      </w:r>
      <w:r w:rsidRPr="00974A67">
        <w:rPr>
          <w:i/>
          <w:lang w:val="en-AU"/>
        </w:rPr>
        <w:t>δ</w:t>
      </w:r>
      <w:r w:rsidRPr="00974A67">
        <w:rPr>
          <w:i/>
          <w:vertAlign w:val="subscript"/>
          <w:lang w:val="en-AU"/>
        </w:rPr>
        <w:t>β</w:t>
      </w:r>
      <w:r>
        <w:rPr>
          <w:lang w:val="en-AU"/>
        </w:rPr>
        <w:t xml:space="preserve"> are the update steps for the related parameters whose value is set based on the initial </w:t>
      </w:r>
      <w:proofErr w:type="spellStart"/>
      <w:r>
        <w:rPr>
          <w:lang w:val="en-AU"/>
        </w:rPr>
        <w:t>bpp</w:t>
      </w:r>
      <w:proofErr w:type="spellEnd"/>
      <w:r>
        <w:rPr>
          <w:lang w:val="en-AU"/>
        </w:rPr>
        <w:t xml:space="preserve"> allocated to the picture (see </w:t>
      </w:r>
      <w:r w:rsidR="003477E9">
        <w:rPr>
          <w:lang w:val="en-AU"/>
        </w:rPr>
        <w:t xml:space="preserve">function </w:t>
      </w:r>
      <w:r w:rsidR="003477E9" w:rsidRPr="00974A67">
        <w:rPr>
          <w:rStyle w:val="EncoderConfigChar"/>
          <w:sz w:val="20"/>
        </w:rPr>
        <w:t>create</w:t>
      </w:r>
      <w:r w:rsidR="003477E9">
        <w:rPr>
          <w:lang w:val="en-AU"/>
        </w:rPr>
        <w:t xml:space="preserve"> in </w:t>
      </w:r>
      <w:proofErr w:type="spellStart"/>
      <w:r w:rsidR="003477E9" w:rsidRPr="00974A67">
        <w:rPr>
          <w:rStyle w:val="EncoderConfigChar"/>
          <w:sz w:val="20"/>
        </w:rPr>
        <w:t>TEncRCSeq</w:t>
      </w:r>
      <w:proofErr w:type="spellEnd"/>
      <w:r>
        <w:rPr>
          <w:lang w:val="en-AU"/>
        </w:rPr>
        <w:t>)</w:t>
      </w:r>
      <w:r w:rsidR="0027684F">
        <w:rPr>
          <w:lang w:val="en-AU"/>
        </w:rPr>
        <w:t>.</w:t>
      </w:r>
    </w:p>
    <w:p w14:paraId="2D07AC8C" w14:textId="62919179" w:rsidR="00B76F69" w:rsidRDefault="00B76F69" w:rsidP="00F33EE7">
      <w:pPr>
        <w:rPr>
          <w:lang w:val="en-AU"/>
        </w:rPr>
      </w:pPr>
      <w:r>
        <w:rPr>
          <w:lang w:val="en-AU"/>
        </w:rPr>
        <w:t xml:space="preserve">Otherwise if none of the above three conditions </w:t>
      </w:r>
      <w:r w:rsidR="00104663">
        <w:rPr>
          <w:lang w:val="en-AU"/>
        </w:rPr>
        <w:t>are</w:t>
      </w:r>
      <w:r>
        <w:rPr>
          <w:lang w:val="en-AU"/>
        </w:rPr>
        <w:t xml:space="preserve"> true,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are</w:t>
      </w:r>
      <w:r>
        <w:rPr>
          <w:lang w:val="en-AU"/>
        </w:rPr>
        <w:t xml:space="preserve"> updated as:</w:t>
      </w:r>
    </w:p>
    <w:p w14:paraId="1A733667" w14:textId="77777777" w:rsidR="00B76F69" w:rsidRPr="006A58DC" w:rsidRDefault="00011902"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α</m:t>
              </m:r>
            </m:sub>
          </m:sSub>
          <m:r>
            <w:rPr>
              <w:rFonts w:ascii="Cambria Math" w:hAnsi="Cambria Math"/>
            </w:rPr>
            <m:t>∙(l</m:t>
          </m:r>
          <m:func>
            <m:funcPr>
              <m:ctrlPr>
                <w:rPr>
                  <w:rFonts w:ascii="Cambria Math" w:hAnsi="Cambria Math"/>
                  <w:i/>
                </w:rPr>
              </m:ctrlPr>
            </m:funcPr>
            <m:fName>
              <m:r>
                <w:rPr>
                  <w:rFonts w:ascii="Cambria Math" w:hAnsi="Cambria Math"/>
                </w:rPr>
                <m:t>n</m:t>
              </m:r>
            </m:fName>
            <m:e>
              <m:d>
                <m:dPr>
                  <m:ctrlPr>
                    <w:rPr>
                      <w:rFonts w:ascii="Cambria Math" w:hAnsi="Cambria Math"/>
                      <w:i/>
                    </w:rPr>
                  </m:ctrlPr>
                </m:dPr>
                <m:e>
                  <m:sSub>
                    <m:sSubPr>
                      <m:ctrlPr>
                        <w:rPr>
                          <w:rFonts w:ascii="Cambria Math" w:hAnsi="Cambria Math"/>
                          <w:i/>
                        </w:rPr>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rPr>
                  <w:rFonts w:ascii="Cambria Math" w:hAnsi="Cambria Math"/>
                  <w:i/>
                </w:rPr>
              </m:ctrlPr>
            </m:sSubPr>
            <m:e>
              <m:r>
                <w:rPr>
                  <w:rFonts w:ascii="Cambria Math" w:hAnsi="Cambria Math"/>
                </w:rPr>
                <m:t>λ</m:t>
              </m:r>
            </m:e>
            <m:sub>
              <m:r>
                <w:rPr>
                  <w:rFonts w:ascii="Cambria Math" w:hAnsi="Cambria Math"/>
                </w:rPr>
                <m:t>calc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oMath>
      </m:oMathPara>
    </w:p>
    <w:p w14:paraId="50FAC218" w14:textId="77777777" w:rsidR="006A58DC" w:rsidRDefault="00011902" w:rsidP="00F33EE7">
      <w:pPr>
        <w:rPr>
          <w:lang w:val="en-AU"/>
        </w:rPr>
      </w:pPr>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β</m:t>
              </m:r>
            </m:sub>
          </m:sSub>
          <m:r>
            <w:rPr>
              <w:rFonts w:ascii="Cambria Math" w:hAnsi="Cambria Math"/>
            </w:rPr>
            <m:t>∙(l</m:t>
          </m:r>
          <m:func>
            <m:funcPr>
              <m:ctrlPr>
                <w:rPr>
                  <w:rFonts w:ascii="Cambria Math" w:hAnsi="Cambria Math"/>
                  <w:i/>
                </w:rPr>
              </m:ctrlPr>
            </m:funcPr>
            <m:fName>
              <m:r>
                <w:rPr>
                  <w:rFonts w:ascii="Cambria Math" w:hAnsi="Cambria Math"/>
                </w:rPr>
                <m:t>n</m:t>
              </m:r>
            </m:fName>
            <m:e>
              <m:d>
                <m:dPr>
                  <m:ctrlPr>
                    <w:rPr>
                      <w:rFonts w:ascii="Cambria Math" w:hAnsi="Cambria Math"/>
                      <w:i/>
                    </w:rPr>
                  </m:ctrlPr>
                </m:dPr>
                <m:e>
                  <m:sSub>
                    <m:sSubPr>
                      <m:ctrlPr>
                        <w:rPr>
                          <w:rFonts w:ascii="Cambria Math" w:hAnsi="Cambria Math"/>
                          <w:i/>
                        </w:rPr>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rPr>
                  <w:rFonts w:ascii="Cambria Math" w:hAnsi="Cambria Math"/>
                  <w:i/>
                </w:rPr>
              </m:ctrlPr>
            </m:sSubPr>
            <m:e>
              <m:r>
                <w:rPr>
                  <w:rFonts w:ascii="Cambria Math" w:hAnsi="Cambria Math"/>
                </w:rPr>
                <m:t>λ</m:t>
              </m:r>
            </m:e>
            <m:sub>
              <m:r>
                <w:rPr>
                  <w:rFonts w:ascii="Cambria Math" w:hAnsi="Cambria Math"/>
                </w:rPr>
                <m:t>calc</m:t>
              </m:r>
            </m:sub>
          </m:sSub>
          <m:r>
            <w:rPr>
              <w:rFonts w:ascii="Cambria Math" w:hAnsi="Cambria Math"/>
            </w:rPr>
            <m:t>))∙</m:t>
          </m:r>
          <m:sSub>
            <m:sSubPr>
              <m:ctrlPr>
                <w:rPr>
                  <w:rFonts w:ascii="Cambria Math" w:hAnsi="Cambria Math"/>
                  <w:i/>
                </w:rPr>
              </m:ctrlPr>
            </m:sSubPr>
            <m:e>
              <m:r>
                <w:rPr>
                  <w:rFonts w:ascii="Cambria Math" w:hAnsi="Cambria Math"/>
                </w:rPr>
                <m:t>ln</m:t>
              </m:r>
            </m:e>
            <m:sub>
              <m:r>
                <w:rPr>
                  <w:rFonts w:ascii="Cambria Math" w:hAnsi="Cambria Math"/>
                </w:rPr>
                <m:t>bpp</m:t>
              </m:r>
            </m:sub>
          </m:sSub>
        </m:oMath>
      </m:oMathPara>
    </w:p>
    <w:p w14:paraId="3EF4E0CB" w14:textId="6FA79305" w:rsidR="006A58DC" w:rsidRDefault="00B5037C" w:rsidP="00F33EE7">
      <w:pPr>
        <w:rPr>
          <w:lang w:val="en-AU"/>
        </w:rPr>
      </w:pPr>
      <w:r>
        <w:rPr>
          <w:lang w:val="en-AU"/>
        </w:rPr>
        <w:t>After computation</w:t>
      </w:r>
      <w:r w:rsidR="009439F8">
        <w:rPr>
          <w:lang w:val="en-AU"/>
        </w:rPr>
        <w:t>,</w:t>
      </w:r>
      <w:r>
        <w:rPr>
          <w:lang w:val="en-AU"/>
        </w:rPr>
        <w:t xml:space="preserve">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w:t>
      </w:r>
      <w:r>
        <w:rPr>
          <w:lang w:val="en-AU"/>
        </w:rPr>
        <w:t xml:space="preserve">are clipped in the range [0.05, 500] and [-3.0, -0.1], respectively. </w:t>
      </w:r>
      <w:r w:rsidR="006A58DC">
        <w:rPr>
          <w:lang w:val="en-AU"/>
        </w:rPr>
        <w:t xml:space="preserve">More details about the derivation of the update formulae are provided in Appendix 1 of </w:t>
      </w:r>
      <w:r w:rsidR="008E4160">
        <w:rPr>
          <w:lang w:val="en-AU"/>
        </w:rPr>
        <w:fldChar w:fldCharType="begin"/>
      </w:r>
      <w:r w:rsidR="008E4160">
        <w:rPr>
          <w:lang w:val="en-AU"/>
        </w:rPr>
        <w:instrText xml:space="preserve"> REF _Ref462247249 \r \h </w:instrText>
      </w:r>
      <w:r w:rsidR="008E4160">
        <w:rPr>
          <w:lang w:val="en-AU"/>
        </w:rPr>
      </w:r>
      <w:r w:rsidR="008E4160">
        <w:rPr>
          <w:lang w:val="en-AU"/>
        </w:rPr>
        <w:fldChar w:fldCharType="separate"/>
      </w:r>
      <w:r w:rsidR="00C447FC">
        <w:rPr>
          <w:lang w:val="en-AU"/>
        </w:rPr>
        <w:t>[6]</w:t>
      </w:r>
      <w:r w:rsidR="008E4160">
        <w:rPr>
          <w:lang w:val="en-AU"/>
        </w:rPr>
        <w:fldChar w:fldCharType="end"/>
      </w:r>
      <w:r w:rsidR="006A58DC">
        <w:rPr>
          <w:lang w:val="en-AU"/>
        </w:rPr>
        <w:t>.</w:t>
      </w:r>
    </w:p>
    <w:p w14:paraId="5360AFED" w14:textId="064A17BA" w:rsidR="005D6A42" w:rsidRDefault="005D6A42" w:rsidP="00F33EE7">
      <w:r>
        <w:rPr>
          <w:lang w:val="en-AU"/>
        </w:rPr>
        <w:t xml:space="preserve">Along with the update of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the function </w:t>
      </w:r>
      <w:proofErr w:type="spellStart"/>
      <w:r w:rsidRPr="00C50296">
        <w:rPr>
          <w:rStyle w:val="EncoderConfigChar"/>
          <w:sz w:val="20"/>
        </w:rPr>
        <w:t>updateAfterPic</w:t>
      </w:r>
      <w:proofErr w:type="spellEnd"/>
      <w:r>
        <w:t xml:space="preserve"> </w:t>
      </w:r>
      <w:r w:rsidR="00FE2574">
        <w:t xml:space="preserve">stores the updated value in the memory structure </w:t>
      </w:r>
      <w:proofErr w:type="spellStart"/>
      <w:r w:rsidR="00FE2574" w:rsidRPr="00974A67">
        <w:rPr>
          <w:rStyle w:val="EncoderConfigChar"/>
          <w:sz w:val="20"/>
        </w:rPr>
        <w:t>m_picPara</w:t>
      </w:r>
      <w:proofErr w:type="spellEnd"/>
      <w:r w:rsidR="00FE2574">
        <w:t xml:space="preserve"> of class </w:t>
      </w:r>
      <w:proofErr w:type="spellStart"/>
      <w:r w:rsidR="00FE2574" w:rsidRPr="00974A67">
        <w:rPr>
          <w:rStyle w:val="EncoderConfigChar"/>
          <w:sz w:val="20"/>
        </w:rPr>
        <w:t>TEncRCSeq</w:t>
      </w:r>
      <w:proofErr w:type="spellEnd"/>
      <w:r w:rsidR="00FE2574">
        <w:t xml:space="preserve">. This structure contains </w:t>
      </w:r>
      <w:r w:rsidR="00FE2574" w:rsidRPr="00C50296">
        <w:rPr>
          <w:i/>
          <w:lang w:val="en-AU"/>
        </w:rPr>
        <w:t>α</w:t>
      </w:r>
      <w:r w:rsidR="00FE2574" w:rsidRPr="00C50296">
        <w:rPr>
          <w:i/>
          <w:vertAlign w:val="subscript"/>
          <w:lang w:val="en-AU"/>
        </w:rPr>
        <w:t>Pic</w:t>
      </w:r>
      <w:r w:rsidR="00FE2574">
        <w:rPr>
          <w:lang w:val="en-AU"/>
        </w:rPr>
        <w:t xml:space="preserve"> and </w:t>
      </w:r>
      <w:r w:rsidR="00FE2574" w:rsidRPr="00C50296">
        <w:rPr>
          <w:i/>
          <w:lang w:val="en-AU"/>
        </w:rPr>
        <w:t>β</w:t>
      </w:r>
      <w:r w:rsidR="00FE2574" w:rsidRPr="00C50296">
        <w:rPr>
          <w:i/>
          <w:vertAlign w:val="subscript"/>
          <w:lang w:val="en-AU"/>
        </w:rPr>
        <w:t>Pic</w:t>
      </w:r>
      <w:r w:rsidR="00FE2574">
        <w:t xml:space="preserve"> for all pictures at different hierarchical levels in the GOP. Finally, the object </w:t>
      </w:r>
      <w:proofErr w:type="spellStart"/>
      <w:r w:rsidR="00FE2574" w:rsidRPr="00974A67">
        <w:rPr>
          <w:rStyle w:val="EncoderConfigChar"/>
          <w:sz w:val="20"/>
        </w:rPr>
        <w:t>TEncRCPic</w:t>
      </w:r>
      <w:proofErr w:type="spellEnd"/>
      <w:r w:rsidR="00FE2574">
        <w:t xml:space="preserve"> associated with the current picture is then copied to the memory structure </w:t>
      </w:r>
      <w:proofErr w:type="spellStart"/>
      <w:r w:rsidR="00FE2574" w:rsidRPr="00974A67">
        <w:rPr>
          <w:rStyle w:val="EncoderConfigChar"/>
          <w:sz w:val="20"/>
        </w:rPr>
        <w:t>m_listRCPictures</w:t>
      </w:r>
      <w:proofErr w:type="spellEnd"/>
      <w:r w:rsidR="00FE2574" w:rsidRPr="00FE2574">
        <w:t xml:space="preserve"> </w:t>
      </w:r>
      <w:r w:rsidR="00FE2574">
        <w:t xml:space="preserve">which is C++ list </w:t>
      </w:r>
      <w:r w:rsidR="009439F8">
        <w:t>modelling</w:t>
      </w:r>
      <w:r w:rsidR="00FE2574">
        <w:t xml:space="preserve"> a circular buffer with maximum capacity equal to 32. The information stored in this buffer is then used to estimate the bits spent in coding the slice header and clip the values for </w:t>
      </w:r>
      <w:proofErr w:type="spellStart"/>
      <w:r w:rsidR="00FE2574" w:rsidRPr="00974A67">
        <w:rPr>
          <w:i/>
        </w:rPr>
        <w:t>λ</w:t>
      </w:r>
      <w:r w:rsidR="00FE2574" w:rsidRPr="00974A67">
        <w:rPr>
          <w:i/>
          <w:vertAlign w:val="subscript"/>
        </w:rPr>
        <w:t>Pic</w:t>
      </w:r>
      <w:proofErr w:type="spellEnd"/>
      <w:r w:rsidR="00FE2574">
        <w:t xml:space="preserve"> and </w:t>
      </w:r>
      <w:proofErr w:type="spellStart"/>
      <w:r w:rsidR="00FE2574" w:rsidRPr="00974A67">
        <w:rPr>
          <w:i/>
        </w:rPr>
        <w:t>QP</w:t>
      </w:r>
      <w:r w:rsidR="00FE2574" w:rsidRPr="00974A67">
        <w:rPr>
          <w:i/>
          <w:vertAlign w:val="subscript"/>
        </w:rPr>
        <w:t>Pic</w:t>
      </w:r>
      <w:proofErr w:type="spellEnd"/>
      <w:r w:rsidR="00FE2574">
        <w:t xml:space="preserve"> (see Section </w:t>
      </w:r>
      <w:r w:rsidR="00FE2574">
        <w:fldChar w:fldCharType="begin"/>
      </w:r>
      <w:r w:rsidR="00FE2574">
        <w:instrText xml:space="preserve"> REF _Ref462247897 \r \h </w:instrText>
      </w:r>
      <w:r w:rsidR="00FE2574">
        <w:fldChar w:fldCharType="separate"/>
      </w:r>
      <w:r w:rsidR="00C447FC">
        <w:t>6.9.1.3</w:t>
      </w:r>
      <w:r w:rsidR="00FE2574">
        <w:fldChar w:fldCharType="end"/>
      </w:r>
      <w:r w:rsidR="00FE2574">
        <w:t>).</w:t>
      </w:r>
    </w:p>
    <w:p w14:paraId="2A57BF55" w14:textId="49358602" w:rsidR="00525F70" w:rsidRDefault="00525F70" w:rsidP="00F33EE7">
      <w:pPr>
        <w:rPr>
          <w:lang w:val="en-AU"/>
        </w:rPr>
      </w:pPr>
      <w:r>
        <w:t xml:space="preserve">Finally, if the hierarchical level of the picture being updated is one, </w:t>
      </w:r>
      <w:r>
        <w:rPr>
          <w:rFonts w:eastAsia="Times New Roman"/>
          <w:lang w:val="" w:eastAsia="ja-JP"/>
        </w:rPr>
        <w:t xml:space="preserve">the value for the lagrangian multiplier </w:t>
      </w:r>
      <w:r w:rsidRPr="00570481">
        <w:rPr>
          <w:i/>
          <w:lang w:val="en-AU"/>
        </w:rPr>
        <w:t>λ</w:t>
      </w:r>
      <w:r w:rsidRPr="00570481">
        <w:rPr>
          <w:i/>
          <w:vertAlign w:val="subscript"/>
          <w:lang w:val="en-AU"/>
        </w:rPr>
        <w:t>L1</w:t>
      </w:r>
      <w:r w:rsidRPr="00974A67">
        <w:rPr>
          <w:lang w:val="en-AU"/>
        </w:rPr>
        <w:t xml:space="preserve"> (</w:t>
      </w:r>
      <w:r>
        <w:rPr>
          <w:lang w:val="en-AU"/>
        </w:rPr>
        <w:t xml:space="preserve">see Section </w:t>
      </w:r>
      <w:r>
        <w:rPr>
          <w:lang w:val="en-AU"/>
        </w:rPr>
        <w:fldChar w:fldCharType="begin"/>
      </w:r>
      <w:r>
        <w:rPr>
          <w:lang w:val="en-AU"/>
        </w:rPr>
        <w:instrText xml:space="preserve"> REF _Ref462992959 \r \h </w:instrText>
      </w:r>
      <w:r>
        <w:rPr>
          <w:lang w:val="en-AU"/>
        </w:rPr>
      </w:r>
      <w:r>
        <w:rPr>
          <w:lang w:val="en-AU"/>
        </w:rPr>
        <w:fldChar w:fldCharType="separate"/>
      </w:r>
      <w:r w:rsidR="00C447FC">
        <w:rPr>
          <w:lang w:val="en-AU"/>
        </w:rPr>
        <w:t>6.9.1.2</w:t>
      </w:r>
      <w:r>
        <w:rPr>
          <w:lang w:val="en-AU"/>
        </w:rPr>
        <w:fldChar w:fldCharType="end"/>
      </w:r>
      <w:r w:rsidRPr="00974A67">
        <w:rPr>
          <w:lang w:val="en-AU"/>
        </w:rPr>
        <w:t>)</w:t>
      </w:r>
      <w:r>
        <w:rPr>
          <w:rFonts w:eastAsia="Times New Roman"/>
          <w:lang w:val="" w:eastAsia="ja-JP"/>
        </w:rPr>
        <w:t xml:space="preserve"> is updated </w:t>
      </w:r>
      <w:r w:rsidRPr="00570481">
        <w:rPr>
          <w:rFonts w:eastAsia="Times New Roman"/>
          <w:lang w:val="" w:eastAsia="ja-JP"/>
        </w:rPr>
        <w:t>using a weighting of</w:t>
      </w:r>
      <w:r>
        <w:rPr>
          <w:rFonts w:eastAsia="Times New Roman"/>
          <w:lang w:val="" w:eastAsia="ja-JP"/>
        </w:rPr>
        <w:t xml:space="preserve"> 0.5 of the previous </w:t>
      </w:r>
      <w:r w:rsidRPr="00570481">
        <w:rPr>
          <w:i/>
          <w:lang w:val="en-AU"/>
        </w:rPr>
        <w:t>λ</w:t>
      </w:r>
      <w:r w:rsidRPr="00570481">
        <w:rPr>
          <w:i/>
          <w:vertAlign w:val="subscript"/>
          <w:lang w:val="en-AU"/>
        </w:rPr>
        <w:t>L1</w:t>
      </w:r>
      <w:r>
        <w:rPr>
          <w:i/>
          <w:vertAlign w:val="subscript"/>
          <w:lang w:val="en-AU"/>
        </w:rPr>
        <w:t xml:space="preserve"> </w:t>
      </w:r>
      <w:r>
        <w:rPr>
          <w:rFonts w:eastAsia="Times New Roman"/>
          <w:lang w:val="" w:eastAsia="ja-JP"/>
        </w:rPr>
        <w:t xml:space="preserve">value computed and a weighting of 0.5 of the </w:t>
      </w:r>
      <w:proofErr w:type="spellStart"/>
      <w:r w:rsidR="007644DB" w:rsidRPr="00570481">
        <w:rPr>
          <w:i/>
          <w:lang w:val="en-AU"/>
        </w:rPr>
        <w:t>λ</w:t>
      </w:r>
      <w:r w:rsidR="007644DB">
        <w:rPr>
          <w:i/>
          <w:vertAlign w:val="subscript"/>
          <w:lang w:val="en-AU"/>
        </w:rPr>
        <w:t>calc</w:t>
      </w:r>
      <w:proofErr w:type="spellEnd"/>
      <w:r w:rsidR="007644DB">
        <w:rPr>
          <w:rFonts w:eastAsia="Times New Roman"/>
          <w:lang w:val="" w:eastAsia="ja-JP"/>
        </w:rPr>
        <w:t>.</w:t>
      </w:r>
    </w:p>
    <w:p w14:paraId="3F49EB51" w14:textId="77777777" w:rsidR="00597115" w:rsidRDefault="00D64810" w:rsidP="00597115">
      <w:pPr>
        <w:pStyle w:val="Heading4"/>
        <w:ind w:left="1701"/>
      </w:pPr>
      <w:r>
        <w:rPr>
          <w:lang w:val="en-GB"/>
        </w:rPr>
        <w:lastRenderedPageBreak/>
        <w:t>Update of p</w:t>
      </w:r>
      <w:r w:rsidR="00597115">
        <w:rPr>
          <w:lang w:val="en-GB"/>
        </w:rPr>
        <w:t>arameter</w:t>
      </w:r>
      <w:r>
        <w:rPr>
          <w:lang w:val="en-GB"/>
        </w:rPr>
        <w:t>s</w:t>
      </w:r>
      <w:r w:rsidR="00597115">
        <w:rPr>
          <w:lang w:val="en-GB"/>
        </w:rPr>
        <w:t xml:space="preserve"> after one CTU is encoded</w:t>
      </w:r>
    </w:p>
    <w:p w14:paraId="4232E383" w14:textId="3FDC2F1C" w:rsidR="00A11B9B" w:rsidRDefault="00B5037C" w:rsidP="00F33EE7">
      <w:pPr>
        <w:rPr>
          <w:lang w:val="en-AU"/>
        </w:rPr>
      </w:pPr>
      <w:r>
        <w:rPr>
          <w:lang w:val="en-AU"/>
        </w:rPr>
        <w:t xml:space="preserve">The function </w:t>
      </w:r>
      <w:proofErr w:type="spellStart"/>
      <w:r w:rsidR="00A11B9B" w:rsidRPr="00974A67">
        <w:rPr>
          <w:rStyle w:val="EncoderConfigChar"/>
          <w:sz w:val="20"/>
        </w:rPr>
        <w:t>updateAfterCTU</w:t>
      </w:r>
      <w:proofErr w:type="spellEnd"/>
      <w:r w:rsidR="00A11B9B">
        <w:rPr>
          <w:lang w:val="en-AU"/>
        </w:rPr>
        <w:t xml:space="preserve"> </w:t>
      </w:r>
      <w:r>
        <w:rPr>
          <w:lang w:val="en-AU"/>
        </w:rPr>
        <w:t xml:space="preserve">in class </w:t>
      </w:r>
      <w:proofErr w:type="spellStart"/>
      <w:r w:rsidRPr="00974A67">
        <w:rPr>
          <w:rStyle w:val="EncoderConfigChar"/>
          <w:sz w:val="20"/>
        </w:rPr>
        <w:t>TEncRCPic</w:t>
      </w:r>
      <w:proofErr w:type="spellEnd"/>
      <w:r>
        <w:rPr>
          <w:lang w:val="en-AU"/>
        </w:rPr>
        <w:t xml:space="preserve"> </w:t>
      </w:r>
      <w:r w:rsidR="00A11B9B">
        <w:rPr>
          <w:lang w:val="en-AU"/>
        </w:rPr>
        <w:t xml:space="preserve">is called to update </w:t>
      </w:r>
      <w:r w:rsidR="00A11B9B" w:rsidRPr="00974A67">
        <w:rPr>
          <w:i/>
          <w:lang w:val="en-AU"/>
        </w:rPr>
        <w:t>α</w:t>
      </w:r>
      <w:r w:rsidRPr="00974A67">
        <w:rPr>
          <w:i/>
          <w:vertAlign w:val="subscript"/>
          <w:lang w:val="en-AU"/>
        </w:rPr>
        <w:t>CTU</w:t>
      </w:r>
      <w:r w:rsidR="00A11B9B">
        <w:rPr>
          <w:lang w:val="en-AU"/>
        </w:rPr>
        <w:t xml:space="preserve"> and </w:t>
      </w:r>
      <w:r w:rsidR="00A11B9B" w:rsidRPr="00974A67">
        <w:rPr>
          <w:i/>
          <w:lang w:val="en-AU"/>
        </w:rPr>
        <w:t>β</w:t>
      </w:r>
      <w:r w:rsidRPr="00974A67">
        <w:rPr>
          <w:i/>
          <w:vertAlign w:val="subscript"/>
          <w:lang w:val="en-AU"/>
        </w:rPr>
        <w:t>CTU</w:t>
      </w:r>
      <w:r w:rsidR="00A11B9B">
        <w:rPr>
          <w:lang w:val="en-AU"/>
        </w:rPr>
        <w:t>. The update is performed as follows</w:t>
      </w:r>
      <w:r w:rsidR="00940CAD">
        <w:rPr>
          <w:lang w:val="en-AU"/>
        </w:rPr>
        <w:t xml:space="preserve">. </w:t>
      </w:r>
      <w:r w:rsidR="00A11B9B">
        <w:rPr>
          <w:lang w:val="en-AU"/>
        </w:rPr>
        <w:t xml:space="preserve">Firstly, the bits per pixel </w:t>
      </w:r>
      <w:proofErr w:type="spellStart"/>
      <w:r w:rsidR="00A11B9B" w:rsidRPr="00A11B9B">
        <w:rPr>
          <w:i/>
          <w:lang w:val="en-AU"/>
        </w:rPr>
        <w:t>bpp</w:t>
      </w:r>
      <w:proofErr w:type="spellEnd"/>
      <w:r w:rsidR="00A11B9B">
        <w:rPr>
          <w:lang w:val="en-AU"/>
        </w:rPr>
        <w:t xml:space="preserve"> is </w:t>
      </w:r>
      <w:r w:rsidR="00660C99">
        <w:rPr>
          <w:lang w:val="en-AU"/>
        </w:rPr>
        <w:t>computed</w:t>
      </w:r>
      <w:r w:rsidR="00A11B9B">
        <w:rPr>
          <w:lang w:val="en-AU"/>
        </w:rPr>
        <w:t>:</w:t>
      </w:r>
    </w:p>
    <w:p w14:paraId="308379F6" w14:textId="3CC29A71" w:rsidR="00A11B9B" w:rsidRPr="00974A67" w:rsidRDefault="00A11B9B" w:rsidP="00A11B9B">
      <w:pPr>
        <w:tabs>
          <w:tab w:val="clear" w:pos="794"/>
          <w:tab w:val="clear" w:pos="1191"/>
          <w:tab w:val="clear" w:pos="1588"/>
          <w:tab w:val="clear" w:pos="1985"/>
        </w:tabs>
        <w:overflowPunct/>
        <w:autoSpaceDE/>
        <w:autoSpaceDN/>
        <w:adjustRightInd/>
        <w:spacing w:before="0"/>
        <w:ind w:left="1620"/>
        <w:jc w:val="left"/>
        <w:textAlignment w:val="auto"/>
        <w:rPr>
          <w:rFonts w:eastAsia="Times New Roman"/>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f>
            <m:fPr>
              <m:ctrlPr>
                <w:rPr>
                  <w:rFonts w:ascii="Cambria Math" w:eastAsia="Times New Roman" w:hAnsi="Cambria Math"/>
                  <w:lang w:val="" w:eastAsia="ja-JP"/>
                </w:rPr>
              </m:ctrlPr>
            </m:fPr>
            <m:num>
              <m:sSub>
                <m:sSubPr>
                  <m:ctrlPr>
                    <w:rPr>
                      <w:rFonts w:ascii="Cambria Math" w:eastAsia="Times New Roman" w:hAnsi="Cambria Math"/>
                      <w:i/>
                      <w:lang w:val="" w:eastAsia="ja-JP"/>
                    </w:rPr>
                  </m:ctrlPr>
                </m:sSubPr>
                <m:e>
                  <m:r>
                    <w:rPr>
                      <w:rFonts w:ascii="Cambria Math" w:eastAsia="Times New Roman" w:hAnsi="Cambria Math"/>
                      <w:lang w:val="" w:eastAsia="ja-JP"/>
                    </w:rPr>
                    <m:t>R</m:t>
                  </m:r>
                </m:e>
                <m:sub>
                  <m:r>
                    <w:rPr>
                      <w:rFonts w:ascii="Cambria Math" w:eastAsia="Times New Roman" w:hAnsi="Cambria Math"/>
                      <w:lang w:val="" w:eastAsia="ja-JP"/>
                    </w:rPr>
                    <m:t>CTU</m:t>
                  </m:r>
                </m:sub>
              </m:sSub>
            </m:num>
            <m:den>
              <m:sSub>
                <m:sSubPr>
                  <m:ctrlPr>
                    <w:rPr>
                      <w:rFonts w:ascii="Cambria Math" w:eastAsia="Times New Roman" w:hAnsi="Cambria Math"/>
                      <w:i/>
                      <w:lang w:val="" w:eastAsia="ja-JP"/>
                    </w:rPr>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3EEAA936" w14:textId="15617BA4" w:rsidR="00A11B9B" w:rsidRPr="00974A67" w:rsidRDefault="00B5037C"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 xml:space="preserve">where </w:t>
      </w:r>
      <w:r w:rsidRPr="00974A67">
        <w:rPr>
          <w:rFonts w:eastAsia="Times New Roman"/>
          <w:i/>
          <w:szCs w:val="22"/>
          <w:lang w:val="" w:eastAsia="ja-JP"/>
        </w:rPr>
        <w:t>R</w:t>
      </w:r>
      <w:r w:rsidRPr="00974A67">
        <w:rPr>
          <w:rFonts w:eastAsia="Times New Roman"/>
          <w:i/>
          <w:szCs w:val="22"/>
          <w:vertAlign w:val="subscript"/>
          <w:lang w:val="" w:eastAsia="ja-JP"/>
        </w:rPr>
        <w:t>CTU</w:t>
      </w:r>
      <w:r w:rsidRPr="00974A67">
        <w:rPr>
          <w:rFonts w:eastAsia="Times New Roman"/>
          <w:szCs w:val="22"/>
          <w:lang w:val="" w:eastAsia="ja-JP"/>
        </w:rPr>
        <w:t xml:space="preserve"> denotes the coding bits spent on the current CTU. As for the picture case, </w:t>
      </w:r>
      <w:r w:rsidR="00A11B9B" w:rsidRPr="00974A67">
        <w:rPr>
          <w:rFonts w:eastAsia="Times New Roman" w:hint="eastAsia"/>
          <w:szCs w:val="22"/>
          <w:lang w:val="" w:eastAsia="ja-JP"/>
        </w:rPr>
        <w:t>λ</w:t>
      </w:r>
      <w:r w:rsidR="00A11B9B" w:rsidRPr="00974A67">
        <w:rPr>
          <w:rFonts w:eastAsia="Times New Roman"/>
          <w:szCs w:val="22"/>
          <w:vertAlign w:val="subscript"/>
          <w:lang w:val="" w:eastAsia="ja-JP"/>
        </w:rPr>
        <w:t>cal</w:t>
      </w:r>
      <w:r w:rsidR="00A11B9B" w:rsidRPr="00974A67">
        <w:rPr>
          <w:rFonts w:eastAsia="Times New Roman"/>
          <w:szCs w:val="22"/>
          <w:lang w:val="" w:eastAsia="ja-JP"/>
        </w:rPr>
        <w:t xml:space="preserve"> is then derived using </w:t>
      </w:r>
      <w:r w:rsidR="00A11B9B" w:rsidRPr="00974A67">
        <w:rPr>
          <w:rFonts w:eastAsia="Times New Roman"/>
          <w:i/>
          <w:szCs w:val="22"/>
          <w:lang w:val="" w:eastAsia="ja-JP"/>
        </w:rPr>
        <w:t>bpp</w:t>
      </w:r>
      <w:r w:rsidR="00A11B9B" w:rsidRPr="00974A67">
        <w:rPr>
          <w:rFonts w:eastAsia="Times New Roman"/>
          <w:szCs w:val="22"/>
          <w:lang w:val="" w:eastAsia="ja-JP"/>
        </w:rPr>
        <w:t xml:space="preserve"> and </w:t>
      </w:r>
      <w:r w:rsidRPr="006C1290">
        <w:rPr>
          <w:i/>
          <w:lang w:val="en-AU"/>
        </w:rPr>
        <w:t>α</w:t>
      </w:r>
      <w:r w:rsidRPr="00A714F8">
        <w:rPr>
          <w:i/>
          <w:vertAlign w:val="subscript"/>
          <w:lang w:val="en-AU"/>
        </w:rPr>
        <w:t>CTU</w:t>
      </w:r>
      <w:r w:rsidRPr="00501C90">
        <w:rPr>
          <w:lang w:val="en-AU"/>
        </w:rPr>
        <w:t xml:space="preserve"> and </w:t>
      </w:r>
      <w:r w:rsidRPr="00501C90">
        <w:rPr>
          <w:i/>
          <w:lang w:val="en-AU"/>
        </w:rPr>
        <w:t>β</w:t>
      </w:r>
      <w:r w:rsidRPr="00501C90">
        <w:rPr>
          <w:i/>
          <w:vertAlign w:val="subscript"/>
          <w:lang w:val="en-AU"/>
        </w:rPr>
        <w:t>CTU</w:t>
      </w:r>
      <w:r w:rsidR="00A11B9B" w:rsidRPr="00974A67">
        <w:rPr>
          <w:rFonts w:eastAsia="Times New Roman"/>
          <w:szCs w:val="22"/>
          <w:lang w:val="" w:eastAsia="ja-JP"/>
        </w:rPr>
        <w:t>.</w:t>
      </w:r>
    </w:p>
    <w:p w14:paraId="46C357DC" w14:textId="085F3309" w:rsidR="00A11B9B" w:rsidRPr="00974A67" w:rsidRDefault="00011902" w:rsidP="00974A67">
      <w:pPr>
        <w:tabs>
          <w:tab w:val="clear" w:pos="794"/>
          <w:tab w:val="clear" w:pos="1191"/>
          <w:tab w:val="clear" w:pos="1588"/>
          <w:tab w:val="clear" w:pos="1985"/>
        </w:tabs>
        <w:overflowPunct/>
        <w:autoSpaceDE/>
        <w:autoSpaceDN/>
        <w:adjustRightInd/>
        <w:spacing w:before="120" w:after="120"/>
        <w:ind w:left="1622"/>
        <w:jc w:val="left"/>
        <w:textAlignment w:val="auto"/>
        <w:rPr>
          <w:rFonts w:eastAsia="Times New Roman"/>
          <w:lang w:val="" w:eastAsia="ja-JP"/>
        </w:rPr>
      </w:pPr>
      <m:oMathPara>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cal</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sSup>
            <m:sSupPr>
              <m:ctrlPr>
                <w:rPr>
                  <w:rFonts w:ascii="Cambria Math" w:eastAsia="Times New Roman" w:hAnsi="Cambria Math"/>
                  <w:lang w:val="" w:eastAsia="ja-JP"/>
                </w:rPr>
              </m:ctrlPr>
            </m:sSupPr>
            <m:e>
              <m:r>
                <m:rPr>
                  <m:sty m:val="p"/>
                </m:rPr>
                <w:rPr>
                  <w:rFonts w:ascii="Cambria Math" w:eastAsia="Times New Roman" w:hAnsi="Cambria Math" w:hint="eastAsia"/>
                  <w:lang w:val="" w:eastAsia="ja-JP"/>
                </w:rPr>
                <m:t>×</m:t>
              </m:r>
              <m:r>
                <w:rPr>
                  <w:rFonts w:ascii="Cambria Math" w:eastAsia="Times New Roman" w:hAnsi="Cambria Math"/>
                  <w:lang w:val="" w:eastAsia="ja-JP"/>
                </w:rPr>
                <m:t>bpp</m:t>
              </m:r>
            </m:e>
            <m:sup>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sup>
          </m:sSup>
        </m:oMath>
      </m:oMathPara>
    </w:p>
    <w:p w14:paraId="74F3E364" w14:textId="7628493C" w:rsidR="006C1290" w:rsidRPr="00EF1432" w:rsidRDefault="00A11B9B"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szCs w:val="22"/>
          <w:lang w:val="" w:eastAsia="ja-JP"/>
        </w:rPr>
        <w:t xml:space="preserve">If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w:rPr>
                <w:rFonts w:ascii="Cambria Math" w:eastAsia="Times New Roman" w:hAnsi="Cambria Math"/>
                <w:szCs w:val="22"/>
                <w:lang w:val="" w:eastAsia="ja-JP"/>
              </w:rPr>
              <m:t>CurrCtu</m:t>
            </m:r>
          </m:sub>
        </m:sSub>
      </m:oMath>
      <w:r w:rsidRPr="00974A67">
        <w:rPr>
          <w:rFonts w:eastAsia="Times New Roman"/>
          <w:szCs w:val="22"/>
          <w:lang w:val="" w:eastAsia="ja-JP"/>
        </w:rPr>
        <w:t xml:space="preserve"> &lt; 0.01 or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cal</m:t>
            </m:r>
          </m:sub>
        </m:sSub>
      </m:oMath>
      <w:r w:rsidR="008F2E84" w:rsidRPr="00974A67">
        <w:rPr>
          <w:rFonts w:eastAsia="Times New Roman"/>
          <w:szCs w:val="22"/>
          <w:lang w:val="" w:eastAsia="ja-JP"/>
        </w:rPr>
        <w:t xml:space="preserve"> &lt; 0.01 or bpp &lt; 0.0001 then </w:t>
      </w:r>
      <w:r w:rsidR="006C1290" w:rsidRPr="00EF1432">
        <w:rPr>
          <w:i/>
          <w:lang w:val="en-AU"/>
        </w:rPr>
        <w:t>α</w:t>
      </w:r>
      <w:r w:rsidR="006C1290" w:rsidRPr="00EF1432">
        <w:rPr>
          <w:i/>
          <w:vertAlign w:val="subscript"/>
          <w:lang w:val="en-AU"/>
        </w:rPr>
        <w:t>CTU</w:t>
      </w:r>
      <w:r w:rsidR="006C1290" w:rsidRPr="00EF1432">
        <w:rPr>
          <w:lang w:val="en-AU"/>
        </w:rPr>
        <w:t xml:space="preserve"> and </w:t>
      </w:r>
      <w:r w:rsidR="006C1290" w:rsidRPr="00EF1432">
        <w:rPr>
          <w:i/>
          <w:lang w:val="en-AU"/>
        </w:rPr>
        <w:t>β</w:t>
      </w:r>
      <w:r w:rsidR="006C1290" w:rsidRPr="00EF1432">
        <w:rPr>
          <w:i/>
          <w:vertAlign w:val="subscript"/>
          <w:lang w:val="en-AU"/>
        </w:rPr>
        <w:t>CTU</w:t>
      </w:r>
      <w:r w:rsidR="006C1290" w:rsidRPr="00EF1432">
        <w:rPr>
          <w:rFonts w:eastAsia="Times New Roman"/>
          <w:lang w:val="" w:eastAsia="ja-JP"/>
        </w:rPr>
        <w:t xml:space="preserve"> are adjusted, as follows:</w:t>
      </w:r>
    </w:p>
    <w:p w14:paraId="5863B5C6" w14:textId="373112F3" w:rsidR="00A11B9B" w:rsidRPr="00974A67" w:rsidRDefault="00011902"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rPr>
                  <w:rFonts w:ascii="Cambria Math" w:eastAsia="Times New Roman" w:hAnsi="Cambria Math"/>
                  <w:lang w:val="" w:eastAsia="ja-JP"/>
                </w:rPr>
              </m:ctrlPr>
            </m:dPr>
            <m:e>
              <m:r>
                <w:rPr>
                  <w:rFonts w:ascii="Cambria Math" w:eastAsia="Times New Roman" w:hAnsi="Cambria Math"/>
                  <w:lang w:val="" w:eastAsia="ja-JP"/>
                </w:rPr>
                <m:t>1-</m:t>
              </m:r>
              <m:f>
                <m:fPr>
                  <m:ctrlPr>
                    <w:rPr>
                      <w:rFonts w:ascii="Cambria Math" w:eastAsia="Times New Roman" w:hAnsi="Cambria Math"/>
                      <w:lang w:val="" w:eastAsia="ja-JP"/>
                    </w:rPr>
                  </m:ctrlPr>
                </m:fPr>
                <m:num>
                  <m:sSub>
                    <m:sSubPr>
                      <m:ctrlPr>
                        <w:rPr>
                          <w:rFonts w:ascii="Cambria Math" w:eastAsia="Times New Roman" w:hAnsi="Cambria Math"/>
                          <w:lang w:val="" w:eastAsia="ja-JP"/>
                        </w:rPr>
                      </m:ctrlPr>
                    </m:sSubPr>
                    <m:e>
                      <m:r>
                        <w:rPr>
                          <w:rFonts w:ascii="Cambria Math" w:eastAsia="Times New Roman" w:hAnsi="Cambria Math"/>
                          <w:lang w:val="" w:eastAsia="ja-JP"/>
                        </w:rPr>
                        <m:t>δ</m:t>
                      </m:r>
                    </m:e>
                    <m:sub>
                      <m:r>
                        <w:rPr>
                          <w:rFonts w:ascii="Cambria Math" w:eastAsia="Times New Roman" w:hAnsi="Cambria Math"/>
                          <w:lang w:val="" w:eastAsia="ja-JP"/>
                        </w:rPr>
                        <m:t>α</m:t>
                      </m:r>
                    </m:sub>
                  </m:sSub>
                </m:num>
                <m:den>
                  <m:r>
                    <m:rPr>
                      <m:sty m:val="p"/>
                    </m:rPr>
                    <w:rPr>
                      <w:rFonts w:ascii="Cambria Math" w:eastAsia="Times New Roman" w:hAnsi="Cambria Math"/>
                      <w:lang w:val="" w:eastAsia="ja-JP"/>
                    </w:rPr>
                    <m:t>2</m:t>
                  </m:r>
                </m:den>
              </m:f>
            </m:e>
          </m:d>
        </m:oMath>
      </m:oMathPara>
    </w:p>
    <w:p w14:paraId="04414FB0" w14:textId="3DB4042C" w:rsidR="00A11B9B" w:rsidRPr="00974A67" w:rsidRDefault="00011902"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rPr>
                  <w:rFonts w:ascii="Cambria Math" w:eastAsia="Times New Roman" w:hAnsi="Cambria Math"/>
                  <w:lang w:val="" w:eastAsia="ja-JP"/>
                </w:rPr>
              </m:ctrlPr>
            </m:dPr>
            <m:e>
              <m:r>
                <w:rPr>
                  <w:rFonts w:ascii="Cambria Math" w:eastAsia="Times New Roman" w:hAnsi="Cambria Math"/>
                  <w:lang w:val="" w:eastAsia="ja-JP"/>
                </w:rPr>
                <m:t>1-</m:t>
              </m:r>
              <m:f>
                <m:fPr>
                  <m:ctrlPr>
                    <w:rPr>
                      <w:rFonts w:ascii="Cambria Math" w:eastAsia="Times New Roman" w:hAnsi="Cambria Math"/>
                      <w:lang w:val="" w:eastAsia="ja-JP"/>
                    </w:rPr>
                  </m:ctrlPr>
                </m:fPr>
                <m:num>
                  <m:sSub>
                    <m:sSubPr>
                      <m:ctrlPr>
                        <w:rPr>
                          <w:rFonts w:ascii="Cambria Math" w:eastAsia="Times New Roman" w:hAnsi="Cambria Math"/>
                          <w:lang w:val="" w:eastAsia="ja-JP"/>
                        </w:rPr>
                      </m:ctrlPr>
                    </m:sSubPr>
                    <m:e>
                      <m:r>
                        <w:rPr>
                          <w:rFonts w:ascii="Cambria Math" w:eastAsia="Times New Roman" w:hAnsi="Cambria Math"/>
                          <w:lang w:val="" w:eastAsia="ja-JP"/>
                        </w:rPr>
                        <m:t>δ</m:t>
                      </m:r>
                    </m:e>
                    <m:sub>
                      <m:r>
                        <w:rPr>
                          <w:rFonts w:ascii="Cambria Math" w:eastAsia="Times New Roman" w:hAnsi="Cambria Math"/>
                          <w:lang w:val="" w:eastAsia="ja-JP"/>
                        </w:rPr>
                        <m:t>β</m:t>
                      </m:r>
                    </m:sub>
                  </m:sSub>
                </m:num>
                <m:den>
                  <m:r>
                    <m:rPr>
                      <m:sty m:val="p"/>
                    </m:rPr>
                    <w:rPr>
                      <w:rFonts w:ascii="Cambria Math" w:eastAsia="Times New Roman" w:hAnsi="Cambria Math"/>
                      <w:lang w:val="" w:eastAsia="ja-JP"/>
                    </w:rPr>
                    <m:t>2</m:t>
                  </m:r>
                </m:den>
              </m:f>
            </m:e>
          </m:d>
        </m:oMath>
      </m:oMathPara>
    </w:p>
    <w:p w14:paraId="16B153DE" w14:textId="5B0BB5A6" w:rsidR="00F33EE7" w:rsidRPr="00974A67" w:rsidRDefault="003477E9" w:rsidP="007644DB">
      <w:pPr>
        <w:rPr>
          <w:rFonts w:eastAsia="Times New Roman"/>
          <w:lang w:val="" w:eastAsia="ja-JP"/>
        </w:rPr>
      </w:pPr>
      <w:r>
        <w:rPr>
          <w:rFonts w:eastAsia="Times New Roman"/>
          <w:lang w:val="" w:eastAsia="ja-JP"/>
        </w:rPr>
        <w:t xml:space="preserve">Where parameters </w:t>
      </w:r>
      <w:r w:rsidRPr="00C50296">
        <w:rPr>
          <w:i/>
          <w:lang w:val="en-AU"/>
        </w:rPr>
        <w:t>δ</w:t>
      </w:r>
      <w:r w:rsidRPr="00C50296">
        <w:rPr>
          <w:i/>
          <w:vertAlign w:val="subscript"/>
          <w:lang w:val="en-AU"/>
        </w:rPr>
        <w:t>α</w:t>
      </w:r>
      <w:r>
        <w:rPr>
          <w:lang w:val="en-AU"/>
        </w:rPr>
        <w:t xml:space="preserve"> and </w:t>
      </w:r>
      <w:r w:rsidRPr="00C50296">
        <w:rPr>
          <w:i/>
          <w:lang w:val="en-AU"/>
        </w:rPr>
        <w:t>δ</w:t>
      </w:r>
      <w:r w:rsidRPr="00C50296">
        <w:rPr>
          <w:i/>
          <w:vertAlign w:val="subscript"/>
          <w:lang w:val="en-AU"/>
        </w:rPr>
        <w:t>β</w:t>
      </w:r>
      <w:r>
        <w:rPr>
          <w:lang w:val="en-AU"/>
        </w:rPr>
        <w:t xml:space="preserve"> have the same value as in Section </w:t>
      </w:r>
      <w:r>
        <w:rPr>
          <w:lang w:val="en-AU"/>
        </w:rPr>
        <w:fldChar w:fldCharType="begin"/>
      </w:r>
      <w:r>
        <w:rPr>
          <w:lang w:val="en-AU"/>
        </w:rPr>
        <w:instrText xml:space="preserve"> REF _Ref462249025 \r \h </w:instrText>
      </w:r>
      <w:r>
        <w:rPr>
          <w:lang w:val="en-AU"/>
        </w:rPr>
      </w:r>
      <w:r>
        <w:rPr>
          <w:lang w:val="en-AU"/>
        </w:rPr>
        <w:fldChar w:fldCharType="separate"/>
      </w:r>
      <w:r w:rsidR="00C447FC">
        <w:rPr>
          <w:lang w:val="en-AU"/>
        </w:rPr>
        <w:t>6.9.2.1</w:t>
      </w:r>
      <w:r>
        <w:rPr>
          <w:lang w:val="en-AU"/>
        </w:rPr>
        <w:fldChar w:fldCharType="end"/>
      </w:r>
      <w:r>
        <w:rPr>
          <w:lang w:val="en-AU"/>
        </w:rPr>
        <w:t>.</w:t>
      </w:r>
      <w:r w:rsidR="009431C7">
        <w:rPr>
          <w:lang w:val="en-AU"/>
        </w:rPr>
        <w:t xml:space="preserve"> </w:t>
      </w:r>
      <w:r w:rsidR="008F2E84" w:rsidRPr="00974A67">
        <w:rPr>
          <w:rFonts w:eastAsia="Times New Roman"/>
          <w:lang w:val="" w:eastAsia="ja-JP"/>
        </w:rPr>
        <w:t xml:space="preserve">Otherwise, the adjustment occurs as </w:t>
      </w:r>
      <w:r>
        <w:rPr>
          <w:rFonts w:eastAsia="Times New Roman"/>
          <w:lang w:val="" w:eastAsia="ja-JP"/>
        </w:rPr>
        <w:t>in the picture case described above.</w:t>
      </w:r>
      <w:r w:rsidR="006C1290">
        <w:rPr>
          <w:rFonts w:eastAsia="Times New Roman"/>
          <w:lang w:val="" w:eastAsia="ja-JP"/>
        </w:rPr>
        <w:t xml:space="preserve"> </w:t>
      </w:r>
      <w:r>
        <w:rPr>
          <w:rFonts w:eastAsia="Times New Roman"/>
          <w:lang w:val="" w:eastAsia="ja-JP"/>
        </w:rPr>
        <w:t xml:space="preserve">Once </w:t>
      </w:r>
      <w:r w:rsidRPr="00C50296">
        <w:rPr>
          <w:i/>
          <w:lang w:val="en-AU"/>
        </w:rPr>
        <w:t>α</w:t>
      </w:r>
      <w:r w:rsidRPr="00C50296">
        <w:rPr>
          <w:i/>
          <w:vertAlign w:val="subscript"/>
          <w:lang w:val="en-AU"/>
        </w:rPr>
        <w:t>CTU</w:t>
      </w:r>
      <w:r>
        <w:rPr>
          <w:lang w:val="en-AU"/>
        </w:rPr>
        <w:t xml:space="preserve"> and </w:t>
      </w:r>
      <w:r w:rsidRPr="00C50296">
        <w:rPr>
          <w:i/>
          <w:lang w:val="en-AU"/>
        </w:rPr>
        <w:t>β</w:t>
      </w:r>
      <w:r w:rsidRPr="00C50296">
        <w:rPr>
          <w:i/>
          <w:vertAlign w:val="subscript"/>
          <w:lang w:val="en-AU"/>
        </w:rPr>
        <w:t>CTU</w:t>
      </w:r>
      <w:r>
        <w:rPr>
          <w:i/>
          <w:vertAlign w:val="subscript"/>
          <w:lang w:val="en-AU"/>
        </w:rPr>
        <w:t xml:space="preserve"> </w:t>
      </w:r>
      <w:r>
        <w:rPr>
          <w:lang w:val="en-AU"/>
        </w:rPr>
        <w:t xml:space="preserve">are updated the function </w:t>
      </w:r>
      <w:proofErr w:type="spellStart"/>
      <w:r w:rsidRPr="00C50296">
        <w:rPr>
          <w:rStyle w:val="EncoderConfigChar"/>
          <w:sz w:val="20"/>
        </w:rPr>
        <w:t>updateAfterCTU</w:t>
      </w:r>
      <w:proofErr w:type="spellEnd"/>
      <w:r>
        <w:rPr>
          <w:lang w:val="en-AU"/>
        </w:rPr>
        <w:t xml:space="preserve"> stores their values in the memory structure </w:t>
      </w:r>
      <w:proofErr w:type="spellStart"/>
      <w:r w:rsidRPr="00974A67">
        <w:rPr>
          <w:rStyle w:val="EncoderConfigChar"/>
          <w:sz w:val="20"/>
        </w:rPr>
        <w:t>m_LCUPara</w:t>
      </w:r>
      <w:proofErr w:type="spellEnd"/>
      <w:r>
        <w:rPr>
          <w:lang w:val="en-AU"/>
        </w:rPr>
        <w:t xml:space="preserve"> of class </w:t>
      </w:r>
      <w:proofErr w:type="spellStart"/>
      <w:r w:rsidRPr="00974A67">
        <w:rPr>
          <w:rStyle w:val="EncoderConfigChar"/>
          <w:sz w:val="20"/>
        </w:rPr>
        <w:t>TEncRCSeq</w:t>
      </w:r>
      <w:proofErr w:type="spellEnd"/>
      <w:r>
        <w:rPr>
          <w:lang w:val="en-AU"/>
        </w:rPr>
        <w:t>. This structure stores the parameters for all CTUs in a frame at different temporal hierarchy level so that the rate controller can update the statistics to the video content.</w:t>
      </w:r>
    </w:p>
    <w:p w14:paraId="2BEB286B" w14:textId="77777777" w:rsidR="008D0120" w:rsidRDefault="00CB6F6D" w:rsidP="0034497E">
      <w:pPr>
        <w:pStyle w:val="Heading3"/>
        <w:rPr>
          <w:lang w:val="en-AU"/>
        </w:rPr>
      </w:pPr>
      <w:bookmarkStart w:id="748" w:name="_Toc21112466"/>
      <w:r>
        <w:rPr>
          <w:lang w:val="en-AU"/>
        </w:rPr>
        <w:t>Target bits saturation for rate control</w:t>
      </w:r>
      <w:bookmarkEnd w:id="738"/>
      <w:bookmarkEnd w:id="748"/>
    </w:p>
    <w:p w14:paraId="777A5042" w14:textId="1C4477AD" w:rsidR="00AC1B90" w:rsidRDefault="00AF4230" w:rsidP="00EB0EA9">
      <w:pPr>
        <w:tabs>
          <w:tab w:val="clear" w:pos="794"/>
          <w:tab w:val="clear" w:pos="1191"/>
          <w:tab w:val="clear" w:pos="1588"/>
          <w:tab w:val="clear" w:pos="1985"/>
        </w:tabs>
        <w:overflowPunct/>
        <w:spacing w:before="0"/>
        <w:textAlignment w:val="auto"/>
        <w:rPr>
          <w:lang w:val="en-AU"/>
        </w:rPr>
      </w:pPr>
      <w:r w:rsidRPr="00E8335D">
        <w:rPr>
          <w:lang w:val="en-AU"/>
        </w:rPr>
        <w:t xml:space="preserve">When </w:t>
      </w:r>
      <w:proofErr w:type="spellStart"/>
      <w:r w:rsidRPr="00EB0EA9">
        <w:rPr>
          <w:rStyle w:val="EncoderConfigChar"/>
          <w:sz w:val="20"/>
        </w:rPr>
        <w:t>RCCpbSaturation</w:t>
      </w:r>
      <w:proofErr w:type="spellEnd"/>
      <w:r w:rsidRPr="00E8335D">
        <w:rPr>
          <w:rFonts w:ascii="Consolas" w:hAnsi="Consolas" w:cs="Consolas"/>
          <w:sz w:val="19"/>
          <w:szCs w:val="19"/>
          <w:lang w:val="en-AU" w:eastAsia="ja-JP"/>
        </w:rPr>
        <w:t xml:space="preserve"> </w:t>
      </w:r>
      <w:r w:rsidRPr="00E8335D">
        <w:rPr>
          <w:lang w:val="en-AU"/>
        </w:rPr>
        <w:t>is enabled</w:t>
      </w:r>
      <w:r>
        <w:rPr>
          <w:lang w:val="en-AU"/>
        </w:rPr>
        <w:t xml:space="preserve">, a ‘target bits saturation’ method is </w:t>
      </w:r>
      <w:r w:rsidR="00355522">
        <w:rPr>
          <w:lang w:val="en-AU"/>
        </w:rPr>
        <w:t>used to</w:t>
      </w:r>
      <w:r>
        <w:rPr>
          <w:lang w:val="en-AU"/>
        </w:rPr>
        <w:t xml:space="preserve"> avoid </w:t>
      </w:r>
      <w:r w:rsidR="006500D5">
        <w:rPr>
          <w:lang w:val="en-AU"/>
        </w:rPr>
        <w:t xml:space="preserve">that the </w:t>
      </w:r>
      <w:r w:rsidR="00E41253">
        <w:rPr>
          <w:lang w:val="en-AU"/>
        </w:rPr>
        <w:t>coded picture buffer (</w:t>
      </w:r>
      <w:r>
        <w:rPr>
          <w:lang w:val="en-AU"/>
        </w:rPr>
        <w:t>CPB</w:t>
      </w:r>
      <w:r w:rsidR="00E41253">
        <w:rPr>
          <w:lang w:val="en-AU"/>
        </w:rPr>
        <w:t>)</w:t>
      </w:r>
      <w:r>
        <w:rPr>
          <w:lang w:val="en-AU"/>
        </w:rPr>
        <w:t xml:space="preserve"> overflow</w:t>
      </w:r>
      <w:r w:rsidR="006500D5">
        <w:rPr>
          <w:lang w:val="en-AU"/>
        </w:rPr>
        <w:t>s</w:t>
      </w:r>
      <w:r>
        <w:rPr>
          <w:lang w:val="en-AU"/>
        </w:rPr>
        <w:t xml:space="preserve"> </w:t>
      </w:r>
      <w:r w:rsidR="006500D5">
        <w:rPr>
          <w:lang w:val="en-AU"/>
        </w:rPr>
        <w:t xml:space="preserve">or </w:t>
      </w:r>
      <w:r>
        <w:rPr>
          <w:lang w:val="en-AU"/>
        </w:rPr>
        <w:t>underflow</w:t>
      </w:r>
      <w:r w:rsidR="006500D5">
        <w:rPr>
          <w:lang w:val="en-AU"/>
        </w:rPr>
        <w:t>s</w:t>
      </w:r>
      <w:r>
        <w:rPr>
          <w:lang w:val="en-AU"/>
        </w:rPr>
        <w:t>.</w:t>
      </w:r>
    </w:p>
    <w:p w14:paraId="2A65E771" w14:textId="26610AE6" w:rsidR="00AA0A1D" w:rsidRDefault="004703FE" w:rsidP="00AA0A1D">
      <w:pPr>
        <w:rPr>
          <w:lang w:val="en-CA" w:eastAsia="ko-KR"/>
        </w:rPr>
      </w:pPr>
      <w:r>
        <w:rPr>
          <w:lang w:val="en-CA" w:eastAsia="ko-KR"/>
        </w:rPr>
        <w:t>T</w:t>
      </w:r>
      <w:r w:rsidR="00AA0A1D">
        <w:rPr>
          <w:lang w:val="en-CA" w:eastAsia="ko-KR"/>
        </w:rPr>
        <w:t xml:space="preserve">he </w:t>
      </w:r>
      <w:r>
        <w:rPr>
          <w:lang w:val="en-CA" w:eastAsia="ko-KR"/>
        </w:rPr>
        <w:t>hypothetical reference decoder (</w:t>
      </w:r>
      <w:r w:rsidR="00AA0A1D">
        <w:rPr>
          <w:lang w:val="en-CA" w:eastAsia="ko-KR"/>
        </w:rPr>
        <w:t>HRD</w:t>
      </w:r>
      <w:r>
        <w:rPr>
          <w:lang w:val="en-CA" w:eastAsia="ko-KR"/>
        </w:rPr>
        <w:t xml:space="preserve">) defined in Annex C of </w:t>
      </w:r>
      <w:r>
        <w:rPr>
          <w:lang w:val="en-CA" w:eastAsia="ko-KR"/>
        </w:rPr>
        <w:fldChar w:fldCharType="begin"/>
      </w:r>
      <w:r>
        <w:rPr>
          <w:lang w:val="en-CA" w:eastAsia="ko-KR"/>
        </w:rPr>
        <w:instrText xml:space="preserve"> REF _Ref380142240 \r \h </w:instrText>
      </w:r>
      <w:r>
        <w:rPr>
          <w:lang w:val="en-CA" w:eastAsia="ko-KR"/>
        </w:rPr>
      </w:r>
      <w:r>
        <w:rPr>
          <w:lang w:val="en-CA" w:eastAsia="ko-KR"/>
        </w:rPr>
        <w:fldChar w:fldCharType="separate"/>
      </w:r>
      <w:r w:rsidR="00C447FC">
        <w:rPr>
          <w:lang w:val="en-CA" w:eastAsia="ko-KR"/>
        </w:rPr>
        <w:t>[2]</w:t>
      </w:r>
      <w:r>
        <w:rPr>
          <w:lang w:val="en-CA" w:eastAsia="ko-KR"/>
        </w:rPr>
        <w:fldChar w:fldCharType="end"/>
      </w:r>
      <w:r>
        <w:rPr>
          <w:lang w:val="en-CA" w:eastAsia="ko-KR"/>
        </w:rPr>
        <w:t xml:space="preserve"> specifies a coded picture buffer characterized by </w:t>
      </w:r>
      <w:r w:rsidR="00AA0A1D">
        <w:rPr>
          <w:lang w:val="en-CA" w:eastAsia="ko-KR"/>
        </w:rPr>
        <w:t>three</w:t>
      </w:r>
      <w:r w:rsidR="00AA0A1D">
        <w:rPr>
          <w:rFonts w:hint="eastAsia"/>
          <w:lang w:val="en-CA" w:eastAsia="ko-KR"/>
        </w:rPr>
        <w:t xml:space="preserve"> parameter</w:t>
      </w:r>
      <w:r w:rsidR="00AA0A1D">
        <w:rPr>
          <w:lang w:val="en-CA" w:eastAsia="ko-KR"/>
        </w:rPr>
        <w:t>s (</w:t>
      </w:r>
      <w:r w:rsidR="00AA0A1D" w:rsidRPr="001B7213">
        <w:rPr>
          <w:i/>
          <w:lang w:val="en-CA" w:eastAsia="ko-KR"/>
        </w:rPr>
        <w:t>R</w:t>
      </w:r>
      <w:r w:rsidR="00AA0A1D">
        <w:rPr>
          <w:lang w:val="en-CA" w:eastAsia="ko-KR"/>
        </w:rPr>
        <w:t xml:space="preserve">, </w:t>
      </w:r>
      <w:r w:rsidR="00AA0A1D" w:rsidRPr="001B7213">
        <w:rPr>
          <w:i/>
          <w:lang w:val="en-CA" w:eastAsia="ko-KR"/>
        </w:rPr>
        <w:t>B</w:t>
      </w:r>
      <w:r w:rsidR="00AA0A1D">
        <w:rPr>
          <w:lang w:val="en-CA" w:eastAsia="ko-KR"/>
        </w:rPr>
        <w:t xml:space="preserve">, </w:t>
      </w:r>
      <w:r w:rsidR="00AA0A1D" w:rsidRPr="001B7213">
        <w:rPr>
          <w:i/>
          <w:lang w:val="en-CA" w:eastAsia="ko-KR"/>
        </w:rPr>
        <w:t>F</w:t>
      </w:r>
      <w:r w:rsidR="00AA0A1D">
        <w:rPr>
          <w:lang w:val="en-CA" w:eastAsia="ko-KR"/>
        </w:rPr>
        <w:t>)</w:t>
      </w:r>
      <w:r>
        <w:rPr>
          <w:lang w:val="en-CA" w:eastAsia="ko-KR"/>
        </w:rPr>
        <w:t xml:space="preserve"> where</w:t>
      </w:r>
      <w:r w:rsidR="00AA0A1D">
        <w:rPr>
          <w:lang w:val="en-CA" w:eastAsia="ko-KR"/>
        </w:rPr>
        <w:t xml:space="preserve"> </w:t>
      </w:r>
      <w:r w:rsidRPr="001B7213">
        <w:rPr>
          <w:i/>
          <w:lang w:val="en-CA" w:eastAsia="ko-KR"/>
        </w:rPr>
        <w:t>R</w:t>
      </w:r>
      <w:r>
        <w:rPr>
          <w:lang w:val="en-CA" w:eastAsia="ko-KR"/>
        </w:rPr>
        <w:t xml:space="preserve"> denotes the transmission bit rate, </w:t>
      </w:r>
      <w:r w:rsidRPr="001B7213">
        <w:rPr>
          <w:i/>
          <w:lang w:val="en-CA" w:eastAsia="ko-KR"/>
        </w:rPr>
        <w:t>B</w:t>
      </w:r>
      <w:r>
        <w:rPr>
          <w:lang w:val="en-CA" w:eastAsia="ko-KR"/>
        </w:rPr>
        <w:t xml:space="preserve"> is the CPB size, and </w:t>
      </w:r>
      <w:r w:rsidRPr="001B7213">
        <w:rPr>
          <w:i/>
          <w:lang w:val="en-CA" w:eastAsia="ko-KR"/>
        </w:rPr>
        <w:t>F</w:t>
      </w:r>
      <w:r>
        <w:rPr>
          <w:lang w:val="en-CA" w:eastAsia="ko-KR"/>
        </w:rPr>
        <w:t xml:space="preserve"> is the CPB fullness. The model assumed by the HRD is the so-called </w:t>
      </w:r>
      <w:r w:rsidR="00AA0A1D">
        <w:rPr>
          <w:lang w:val="en-CA" w:eastAsia="ko-KR"/>
        </w:rPr>
        <w:t xml:space="preserve">leaky bucket model. </w:t>
      </w:r>
      <w:r w:rsidR="00E41253">
        <w:rPr>
          <w:lang w:val="en-CA" w:eastAsia="ko-KR"/>
        </w:rPr>
        <w:fldChar w:fldCharType="begin"/>
      </w:r>
      <w:r w:rsidR="00E41253">
        <w:rPr>
          <w:lang w:val="en-CA" w:eastAsia="ko-KR"/>
        </w:rPr>
        <w:instrText xml:space="preserve"> REF _Ref437940086 \h </w:instrText>
      </w:r>
      <w:r w:rsidR="00E41253">
        <w:rPr>
          <w:lang w:val="en-CA" w:eastAsia="ko-KR"/>
        </w:rPr>
      </w:r>
      <w:r w:rsidR="00E41253">
        <w:rPr>
          <w:lang w:val="en-CA" w:eastAsia="ko-KR"/>
        </w:rPr>
        <w:fldChar w:fldCharType="separate"/>
      </w:r>
      <w:r w:rsidR="00C447FC">
        <w:t xml:space="preserve">Figure </w:t>
      </w:r>
      <w:r w:rsidR="00C447FC">
        <w:rPr>
          <w:noProof/>
        </w:rPr>
        <w:t>6</w:t>
      </w:r>
      <w:r w:rsidR="00C447FC">
        <w:noBreakHyphen/>
      </w:r>
      <w:r w:rsidR="00C447FC">
        <w:rPr>
          <w:noProof/>
        </w:rPr>
        <w:t>10</w:t>
      </w:r>
      <w:r w:rsidR="00E41253">
        <w:rPr>
          <w:lang w:val="en-CA" w:eastAsia="ko-KR"/>
        </w:rPr>
        <w:fldChar w:fldCharType="end"/>
      </w:r>
      <w:r w:rsidR="00AA0A1D">
        <w:rPr>
          <w:lang w:val="en-CA" w:eastAsia="ko-KR"/>
        </w:rPr>
        <w:t xml:space="preserve"> shows an example of CPB with the HRD parameters. </w:t>
      </w:r>
      <w:r w:rsidR="00383353">
        <w:rPr>
          <w:lang w:val="en-CA" w:eastAsia="ko-KR"/>
        </w:rPr>
        <w:t>Then,</w:t>
      </w:r>
      <w:r w:rsidR="00E41253">
        <w:rPr>
          <w:lang w:val="en-CA" w:eastAsia="ko-KR"/>
        </w:rPr>
        <w:t xml:space="preserve"> for frame</w:t>
      </w:r>
      <w:r w:rsidR="00383353">
        <w:rPr>
          <w:lang w:val="en-CA" w:eastAsia="ko-KR"/>
        </w:rPr>
        <w:t xml:space="preserve"> </w:t>
      </w:r>
      <w:proofErr w:type="spellStart"/>
      <w:r w:rsidR="00AA0A1D" w:rsidRPr="001B7213">
        <w:rPr>
          <w:i/>
          <w:lang w:val="en-CA" w:eastAsia="ko-KR"/>
        </w:rPr>
        <w:t>i</w:t>
      </w:r>
      <w:proofErr w:type="spellEnd"/>
      <w:r w:rsidR="00AA0A1D">
        <w:rPr>
          <w:lang w:val="en-CA" w:eastAsia="ko-KR"/>
        </w:rPr>
        <w:t xml:space="preserve">, </w:t>
      </w:r>
      <w:r w:rsidR="00AA0A1D" w:rsidRPr="001B7213">
        <w:rPr>
          <w:i/>
          <w:lang w:val="en-CA" w:eastAsia="ko-KR"/>
        </w:rPr>
        <w:t>b</w:t>
      </w:r>
      <w:r w:rsidR="00AA0A1D" w:rsidRPr="001B7213">
        <w:rPr>
          <w:i/>
          <w:vertAlign w:val="subscript"/>
          <w:lang w:val="en-CA" w:eastAsia="ko-KR"/>
        </w:rPr>
        <w:t>i</w:t>
      </w:r>
      <w:r w:rsidR="00AA0A1D">
        <w:rPr>
          <w:lang w:val="en-CA" w:eastAsia="ko-KR"/>
        </w:rPr>
        <w:t xml:space="preserve"> is the </w:t>
      </w:r>
      <w:proofErr w:type="gramStart"/>
      <w:r w:rsidR="00AA0A1D">
        <w:rPr>
          <w:lang w:val="en-CA" w:eastAsia="ko-KR"/>
        </w:rPr>
        <w:t>amount</w:t>
      </w:r>
      <w:proofErr w:type="gramEnd"/>
      <w:r w:rsidR="00AA0A1D">
        <w:rPr>
          <w:lang w:val="en-CA" w:eastAsia="ko-KR"/>
        </w:rPr>
        <w:t xml:space="preserve"> of bits for the frame</w:t>
      </w:r>
      <w:r w:rsidR="00E41253">
        <w:rPr>
          <w:lang w:val="en-CA" w:eastAsia="ko-KR"/>
        </w:rPr>
        <w:t xml:space="preserve"> at time </w:t>
      </w:r>
      <w:proofErr w:type="spellStart"/>
      <w:r w:rsidR="00E41253" w:rsidRPr="00744CD7">
        <w:rPr>
          <w:i/>
          <w:lang w:val="en-CA" w:eastAsia="ko-KR"/>
        </w:rPr>
        <w:t>t</w:t>
      </w:r>
      <w:r w:rsidR="00E41253" w:rsidRPr="00744CD7">
        <w:rPr>
          <w:i/>
          <w:vertAlign w:val="subscript"/>
          <w:lang w:val="en-CA" w:eastAsia="ko-KR"/>
        </w:rPr>
        <w:t>i</w:t>
      </w:r>
      <w:proofErr w:type="spellEnd"/>
      <w:r w:rsidR="00AA0A1D">
        <w:rPr>
          <w:lang w:val="en-CA" w:eastAsia="ko-KR"/>
        </w:rPr>
        <w:t xml:space="preserve">, </w:t>
      </w:r>
      <w:r w:rsidR="00E41253">
        <w:rPr>
          <w:lang w:val="en-CA" w:eastAsia="ko-KR"/>
        </w:rPr>
        <w:t>with frame rate</w:t>
      </w:r>
      <w:r w:rsidR="00AA0A1D">
        <w:rPr>
          <w:lang w:val="en-CA" w:eastAsia="ko-KR"/>
        </w:rPr>
        <w:t xml:space="preserve"> </w:t>
      </w:r>
      <w:r w:rsidR="00AA0A1D" w:rsidRPr="001B7213">
        <w:rPr>
          <w:i/>
          <w:lang w:val="en-CA" w:eastAsia="ko-KR"/>
        </w:rPr>
        <w:t>f</w:t>
      </w:r>
      <w:r w:rsidR="00AA0A1D">
        <w:rPr>
          <w:lang w:val="en-CA" w:eastAsia="ko-KR"/>
        </w:rPr>
        <w:t>.</w:t>
      </w:r>
    </w:p>
    <w:p w14:paraId="226CB072" w14:textId="77777777" w:rsidR="00AA0A1D" w:rsidRPr="00493F6A" w:rsidRDefault="00AA0A1D" w:rsidP="00AA0A1D">
      <w:pPr>
        <w:rPr>
          <w:lang w:val="en-CA" w:eastAsia="ko-KR"/>
        </w:rPr>
      </w:pPr>
    </w:p>
    <w:p w14:paraId="3EB9C973" w14:textId="77777777" w:rsidR="00383353" w:rsidRDefault="00554E84" w:rsidP="00AA0A1D">
      <w:pPr>
        <w:keepNext/>
        <w:jc w:val="center"/>
        <w:rPr>
          <w:noProof/>
          <w:lang w:eastAsia="ko-KR"/>
        </w:rPr>
      </w:pPr>
      <w:r>
        <w:rPr>
          <w:noProof/>
          <w:lang w:val="en-AU" w:eastAsia="en-AU"/>
        </w:rPr>
        <w:drawing>
          <wp:inline distT="0" distB="0" distL="0" distR="0" wp14:anchorId="5253039E" wp14:editId="55BEAD86">
            <wp:extent cx="5939790" cy="2867660"/>
            <wp:effectExtent l="0" t="0" r="0" b="0"/>
            <wp:docPr id="89" name="그림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95"/>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939790" cy="2867660"/>
                    </a:xfrm>
                    <a:prstGeom prst="rect">
                      <a:avLst/>
                    </a:prstGeom>
                    <a:noFill/>
                    <a:ln>
                      <a:noFill/>
                    </a:ln>
                  </pic:spPr>
                </pic:pic>
              </a:graphicData>
            </a:graphic>
          </wp:inline>
        </w:drawing>
      </w:r>
    </w:p>
    <w:p w14:paraId="787217EA" w14:textId="7FC3BAE3" w:rsidR="00383353" w:rsidRDefault="00383353" w:rsidP="00744CD7">
      <w:pPr>
        <w:pStyle w:val="Caption"/>
      </w:pPr>
      <w:bookmarkStart w:id="749" w:name="_Ref437940086"/>
      <w:bookmarkStart w:id="750" w:name="_Toc13594841"/>
      <w:r>
        <w:t xml:space="preserve">Figure </w:t>
      </w:r>
      <w:r w:rsidR="0018506D">
        <w:fldChar w:fldCharType="begin"/>
      </w:r>
      <w:r w:rsidR="0018506D">
        <w:instrText xml:space="preserve"> STYLEREF 1 \s </w:instrText>
      </w:r>
      <w:r w:rsidR="0018506D">
        <w:fldChar w:fldCharType="separate"/>
      </w:r>
      <w:r w:rsidR="00C447FC">
        <w:rPr>
          <w:noProof/>
        </w:rPr>
        <w:t>6</w:t>
      </w:r>
      <w:r w:rsidR="0018506D">
        <w:fldChar w:fldCharType="end"/>
      </w:r>
      <w:r w:rsidR="0018506D">
        <w:noBreakHyphen/>
      </w:r>
      <w:r w:rsidR="0018506D">
        <w:fldChar w:fldCharType="begin"/>
      </w:r>
      <w:r w:rsidR="0018506D">
        <w:instrText xml:space="preserve"> SEQ Figure \* ARABIC \s 1 </w:instrText>
      </w:r>
      <w:r w:rsidR="0018506D">
        <w:fldChar w:fldCharType="separate"/>
      </w:r>
      <w:r w:rsidR="00C447FC">
        <w:rPr>
          <w:noProof/>
        </w:rPr>
        <w:t>10</w:t>
      </w:r>
      <w:r w:rsidR="0018506D">
        <w:fldChar w:fldCharType="end"/>
      </w:r>
      <w:bookmarkEnd w:id="749"/>
      <w:r>
        <w:t xml:space="preserve">. </w:t>
      </w:r>
      <w:r w:rsidR="00E41253">
        <w:t xml:space="preserve">Example </w:t>
      </w:r>
      <w:r w:rsidRPr="00A34998">
        <w:t xml:space="preserve">CPB </w:t>
      </w:r>
      <w:r w:rsidR="00E41253">
        <w:t>behavior</w:t>
      </w:r>
      <w:r>
        <w:t>.</w:t>
      </w:r>
      <w:bookmarkEnd w:id="750"/>
    </w:p>
    <w:p w14:paraId="4C0C75BA" w14:textId="0B652932" w:rsidR="00892C37" w:rsidRDefault="00892C37" w:rsidP="00744CD7">
      <w:pPr>
        <w:keepNext/>
        <w:rPr>
          <w:lang w:eastAsia="ja-JP"/>
        </w:rPr>
      </w:pPr>
      <w:r>
        <w:rPr>
          <w:lang w:eastAsia="ja-JP"/>
        </w:rPr>
        <w:t xml:space="preserve">As seen in </w:t>
      </w:r>
      <w:r>
        <w:rPr>
          <w:lang w:eastAsia="ja-JP"/>
        </w:rPr>
        <w:fldChar w:fldCharType="begin"/>
      </w:r>
      <w:r>
        <w:rPr>
          <w:lang w:eastAsia="ja-JP"/>
        </w:rPr>
        <w:instrText xml:space="preserve"> REF _Ref437940086 \h </w:instrText>
      </w:r>
      <w:r>
        <w:rPr>
          <w:lang w:eastAsia="ja-JP"/>
        </w:rPr>
      </w:r>
      <w:r>
        <w:rPr>
          <w:lang w:eastAsia="ja-JP"/>
        </w:rPr>
        <w:fldChar w:fldCharType="separate"/>
      </w:r>
      <w:r w:rsidR="00C447FC">
        <w:t xml:space="preserve">Figure </w:t>
      </w:r>
      <w:r w:rsidR="00C447FC">
        <w:rPr>
          <w:noProof/>
        </w:rPr>
        <w:t>6</w:t>
      </w:r>
      <w:r w:rsidR="00C447FC">
        <w:noBreakHyphen/>
      </w:r>
      <w:r w:rsidR="00C447FC">
        <w:rPr>
          <w:noProof/>
        </w:rPr>
        <w:t>10</w:t>
      </w:r>
      <w:r>
        <w:rPr>
          <w:lang w:eastAsia="ja-JP"/>
        </w:rPr>
        <w:fldChar w:fldCharType="end"/>
      </w:r>
      <w:r>
        <w:rPr>
          <w:lang w:eastAsia="ja-JP"/>
        </w:rPr>
        <w:t xml:space="preserve">, an upper bound and lower bound of CPB fullness are </w:t>
      </w:r>
      <w:r w:rsidR="00A551A6">
        <w:rPr>
          <w:lang w:eastAsia="ja-JP"/>
        </w:rPr>
        <w:t>d</w:t>
      </w:r>
      <w:r>
        <w:rPr>
          <w:lang w:eastAsia="ja-JP"/>
        </w:rPr>
        <w:t>efined</w:t>
      </w:r>
      <w:r w:rsidR="00A551A6">
        <w:rPr>
          <w:lang w:eastAsia="ja-JP"/>
        </w:rPr>
        <w:t>. The upper bound is set</w:t>
      </w:r>
      <w:r>
        <w:rPr>
          <w:lang w:eastAsia="ja-JP"/>
        </w:rPr>
        <w:t xml:space="preserve"> at 90% and </w:t>
      </w:r>
      <w:r w:rsidR="00A551A6">
        <w:rPr>
          <w:lang w:eastAsia="ja-JP"/>
        </w:rPr>
        <w:t>the lower bound is set adaptively</w:t>
      </w:r>
      <w:r>
        <w:rPr>
          <w:lang w:eastAsia="ja-JP"/>
        </w:rPr>
        <w:t>.</w:t>
      </w:r>
    </w:p>
    <w:p w14:paraId="5E30A1F3" w14:textId="381156AD" w:rsidR="00B503A0" w:rsidRDefault="0056266A" w:rsidP="00CB6F6D">
      <w:pPr>
        <w:rPr>
          <w:lang w:val="en-CA" w:eastAsia="ko-KR"/>
        </w:rPr>
      </w:pPr>
      <w:r>
        <w:rPr>
          <w:lang w:val="en-CA" w:eastAsia="ko-KR"/>
        </w:rPr>
        <w:t xml:space="preserve">To prevent overflow, i.e. to make sure that the buffer fullness will stay below the upper bound level when the picture at time instant </w:t>
      </w:r>
      <w:proofErr w:type="spellStart"/>
      <w:r w:rsidRPr="00EB0EA9">
        <w:rPr>
          <w:i/>
          <w:lang w:val="en-CA" w:eastAsia="ko-KR"/>
        </w:rPr>
        <w:t>i</w:t>
      </w:r>
      <w:proofErr w:type="spellEnd"/>
      <w:r>
        <w:rPr>
          <w:lang w:val="en-CA" w:eastAsia="ko-KR"/>
        </w:rPr>
        <w:t xml:space="preserve"> is decoded, t</w:t>
      </w:r>
      <w:r w:rsidR="00CB6F6D">
        <w:rPr>
          <w:lang w:val="en-CA" w:eastAsia="ko-KR"/>
        </w:rPr>
        <w:t xml:space="preserve">he target bits </w:t>
      </w:r>
      <w:r>
        <w:rPr>
          <w:lang w:val="en-CA" w:eastAsia="ko-KR"/>
        </w:rPr>
        <w:t xml:space="preserve">allocated for frame </w:t>
      </w:r>
      <w:proofErr w:type="spellStart"/>
      <w:r w:rsidRPr="00EB0EA9">
        <w:rPr>
          <w:i/>
          <w:lang w:val="en-CA" w:eastAsia="ko-KR"/>
        </w:rPr>
        <w:t>i</w:t>
      </w:r>
      <w:proofErr w:type="spellEnd"/>
      <w:r>
        <w:rPr>
          <w:lang w:val="en-CA" w:eastAsia="ko-KR"/>
        </w:rPr>
        <w:t xml:space="preserve">, </w:t>
      </w:r>
      <w:r w:rsidRPr="00EB0EA9">
        <w:rPr>
          <w:i/>
          <w:lang w:val="en-CA" w:eastAsia="ko-KR"/>
        </w:rPr>
        <w:t>b</w:t>
      </w:r>
      <w:r>
        <w:rPr>
          <w:lang w:val="en-CA" w:eastAsia="ko-KR"/>
        </w:rPr>
        <w:t>(</w:t>
      </w:r>
      <w:proofErr w:type="spellStart"/>
      <w:r w:rsidRPr="00EB0EA9">
        <w:rPr>
          <w:i/>
          <w:lang w:val="en-CA" w:eastAsia="ko-KR"/>
        </w:rPr>
        <w:t>i</w:t>
      </w:r>
      <w:proofErr w:type="spellEnd"/>
      <w:r>
        <w:rPr>
          <w:lang w:val="en-CA" w:eastAsia="ko-KR"/>
        </w:rPr>
        <w:t>), is adjusted as follows</w:t>
      </w:r>
      <w:r w:rsidR="00B503A0">
        <w:rPr>
          <w:lang w:val="en-CA" w:eastAsia="ko-KR"/>
        </w:rPr>
        <w:t>:</w:t>
      </w:r>
    </w:p>
    <w:p w14:paraId="327DA8F2" w14:textId="3204306B" w:rsidR="0056266A" w:rsidRDefault="0056266A" w:rsidP="00CB6F6D">
      <w:pPr>
        <w:rPr>
          <w:lang w:val="en-CA" w:eastAsia="ko-KR"/>
        </w:rPr>
      </w:pPr>
      <w:r>
        <w:rPr>
          <w:lang w:val="en-CA" w:eastAsia="ko-KR"/>
        </w:rPr>
        <w:t xml:space="preserve">Let </w:t>
      </w:r>
      <w:r w:rsidRPr="00EB0EA9">
        <w:rPr>
          <w:i/>
          <w:lang w:val="en-CA" w:eastAsia="ko-KR"/>
        </w:rPr>
        <w:t>B</w:t>
      </w:r>
      <w:r w:rsidRPr="00EB0EA9">
        <w:rPr>
          <w:i/>
          <w:vertAlign w:val="subscript"/>
          <w:lang w:val="en-CA" w:eastAsia="ko-KR"/>
        </w:rPr>
        <w:t>e</w:t>
      </w:r>
      <w:r>
        <w:rPr>
          <w:lang w:val="en-CA" w:eastAsia="ko-KR"/>
        </w:rPr>
        <w:t>(</w:t>
      </w:r>
      <w:proofErr w:type="spellStart"/>
      <w:r w:rsidRPr="00EB0EA9">
        <w:rPr>
          <w:i/>
          <w:lang w:val="en-CA" w:eastAsia="ko-KR"/>
        </w:rPr>
        <w:t>i</w:t>
      </w:r>
      <w:proofErr w:type="spellEnd"/>
      <w:r>
        <w:rPr>
          <w:lang w:val="en-CA" w:eastAsia="ko-KR"/>
        </w:rPr>
        <w:t xml:space="preserve">) </w:t>
      </w:r>
      <w:r w:rsidR="00B503A0">
        <w:rPr>
          <w:lang w:val="en-CA" w:eastAsia="ko-KR"/>
        </w:rPr>
        <w:t xml:space="preserve">be </w:t>
      </w:r>
      <w:r>
        <w:rPr>
          <w:lang w:val="en-CA" w:eastAsia="ko-KR"/>
        </w:rPr>
        <w:t xml:space="preserve">the estimated buffer fullness at time </w:t>
      </w:r>
      <w:proofErr w:type="spellStart"/>
      <w:r w:rsidRPr="0056266A">
        <w:rPr>
          <w:i/>
          <w:lang w:val="en-CA" w:eastAsia="ko-KR"/>
        </w:rPr>
        <w:t>i</w:t>
      </w:r>
      <w:proofErr w:type="spellEnd"/>
      <w:r w:rsidR="00B503A0">
        <w:rPr>
          <w:lang w:val="en-CA" w:eastAsia="ko-KR"/>
        </w:rPr>
        <w:t xml:space="preserve">, </w:t>
      </w:r>
      <w:r>
        <w:rPr>
          <w:lang w:val="en-CA" w:eastAsia="ko-KR"/>
        </w:rPr>
        <w:t>given as:</w:t>
      </w:r>
    </w:p>
    <w:p w14:paraId="6C0442AD" w14:textId="5D036F44" w:rsidR="0056266A" w:rsidRDefault="00011902" w:rsidP="00CB6F6D">
      <w:pPr>
        <w:rPr>
          <w:lang w:val="en-CA" w:eastAsia="ko-KR"/>
        </w:rPr>
      </w:pPr>
      <m:oMathPara>
        <m:oMath>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=F</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m:t>
          </m:r>
          <m:f>
            <m:fPr>
              <m:ctrlPr>
                <w:rPr>
                  <w:rFonts w:ascii="Cambria Math" w:hAnsi="Cambria Math"/>
                  <w:i/>
                  <w:lang w:val="en-CA" w:eastAsia="ko-KR"/>
                </w:rPr>
              </m:ctrlPr>
            </m:fPr>
            <m:num>
              <m:r>
                <w:rPr>
                  <w:rFonts w:ascii="Cambria Math" w:hAnsi="Cambria Math"/>
                  <w:lang w:val="en-CA" w:eastAsia="ko-KR"/>
                </w:rPr>
                <m:t>R</m:t>
              </m:r>
            </m:num>
            <m:den>
              <m:r>
                <w:rPr>
                  <w:rFonts w:ascii="Cambria Math" w:hAnsi="Cambria Math"/>
                  <w:lang w:val="en-CA" w:eastAsia="ko-KR"/>
                </w:rPr>
                <m:t>f</m:t>
              </m:r>
            </m:den>
          </m:f>
        </m:oMath>
      </m:oMathPara>
    </w:p>
    <w:p w14:paraId="77CD29A4" w14:textId="5E8E35B1" w:rsidR="0056266A" w:rsidRDefault="0056266A" w:rsidP="00CB6F6D">
      <w:pPr>
        <w:rPr>
          <w:lang w:val="en-CA" w:eastAsia="ko-KR"/>
        </w:rPr>
      </w:pPr>
      <w:r>
        <w:rPr>
          <w:lang w:val="en-CA" w:eastAsia="ko-KR"/>
        </w:rPr>
        <w:lastRenderedPageBreak/>
        <w:t xml:space="preserve">where </w:t>
      </w:r>
      <w:r w:rsidRPr="00EB0EA9">
        <w:rPr>
          <w:i/>
          <w:lang w:val="en-CA" w:eastAsia="ko-KR"/>
        </w:rPr>
        <w:t>F</w:t>
      </w:r>
      <w:r>
        <w:rPr>
          <w:lang w:val="en-CA" w:eastAsia="ko-KR"/>
        </w:rPr>
        <w:t>(</w:t>
      </w:r>
      <w:proofErr w:type="spellStart"/>
      <w:r w:rsidRPr="00EB0EA9">
        <w:rPr>
          <w:i/>
          <w:lang w:val="en-CA" w:eastAsia="ko-KR"/>
        </w:rPr>
        <w:t>i</w:t>
      </w:r>
      <w:proofErr w:type="spellEnd"/>
      <w:r>
        <w:rPr>
          <w:lang w:val="en-CA" w:eastAsia="ko-KR"/>
        </w:rPr>
        <w:t xml:space="preserve">) denotes the actual buffer fullness at time </w:t>
      </w:r>
      <w:proofErr w:type="spellStart"/>
      <w:r w:rsidRPr="00EB0EA9">
        <w:rPr>
          <w:i/>
          <w:lang w:val="en-CA" w:eastAsia="ko-KR"/>
        </w:rPr>
        <w:t>i</w:t>
      </w:r>
      <w:proofErr w:type="spellEnd"/>
      <w:r>
        <w:rPr>
          <w:lang w:val="en-CA" w:eastAsia="ko-KR"/>
        </w:rPr>
        <w:t>. If the following holds true:</w:t>
      </w:r>
    </w:p>
    <w:p w14:paraId="1400D35E" w14:textId="0A862D11" w:rsidR="0056266A" w:rsidRDefault="00011902" w:rsidP="00CB6F6D">
      <w:pPr>
        <w:rPr>
          <w:lang w:val="en-CA" w:eastAsia="ko-KR"/>
        </w:rPr>
      </w:pPr>
      <m:oMathPara>
        <m:oMath>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&gt;B×0.9</m:t>
          </m:r>
        </m:oMath>
      </m:oMathPara>
    </w:p>
    <w:p w14:paraId="2327378B" w14:textId="550CD3AA" w:rsidR="0056266A" w:rsidRDefault="0056266A" w:rsidP="00CB6F6D">
      <w:pPr>
        <w:rPr>
          <w:lang w:val="en-CA" w:eastAsia="ko-KR"/>
        </w:rPr>
      </w:pPr>
      <w:r>
        <w:rPr>
          <w:lang w:val="en-CA" w:eastAsia="ko-KR"/>
        </w:rPr>
        <w:t xml:space="preserve">then the target bit </w:t>
      </w:r>
      <w:r w:rsidRPr="000C71A8">
        <w:rPr>
          <w:i/>
          <w:lang w:val="en-CA" w:eastAsia="ko-KR"/>
        </w:rPr>
        <w:t>b</w:t>
      </w:r>
      <w:r>
        <w:rPr>
          <w:lang w:val="en-CA" w:eastAsia="ko-KR"/>
        </w:rPr>
        <w:t>(</w:t>
      </w:r>
      <w:proofErr w:type="spellStart"/>
      <w:r w:rsidRPr="000C71A8">
        <w:rPr>
          <w:i/>
          <w:lang w:val="en-CA" w:eastAsia="ko-KR"/>
        </w:rPr>
        <w:t>i</w:t>
      </w:r>
      <w:proofErr w:type="spellEnd"/>
      <w:r>
        <w:rPr>
          <w:lang w:val="en-CA" w:eastAsia="ko-KR"/>
        </w:rPr>
        <w:t>), is adjusted as:</w:t>
      </w:r>
    </w:p>
    <w:p w14:paraId="68211066" w14:textId="4A4F8896" w:rsidR="0056266A" w:rsidRDefault="0056266A" w:rsidP="00CB6F6D">
      <w:pPr>
        <w:rPr>
          <w:lang w:val="en-CA" w:eastAsia="ko-KR"/>
        </w:rPr>
      </w:pPr>
      <m:oMathPara>
        <m:oMath>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m:t>
          </m:r>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-B×0.9</m:t>
          </m:r>
        </m:oMath>
      </m:oMathPara>
    </w:p>
    <w:p w14:paraId="28BB3E23" w14:textId="2A8D1694" w:rsidR="0056266A" w:rsidRDefault="0056266A" w:rsidP="00CB6F6D">
      <w:pPr>
        <w:rPr>
          <w:lang w:val="en-CA" w:eastAsia="ko-KR"/>
        </w:rPr>
      </w:pPr>
      <w:r>
        <w:rPr>
          <w:lang w:val="en-CA" w:eastAsia="ko-KR"/>
        </w:rPr>
        <w:t xml:space="preserve">otherwise </w:t>
      </w:r>
      <w:r w:rsidRPr="000C71A8">
        <w:rPr>
          <w:i/>
          <w:lang w:val="en-CA" w:eastAsia="ko-KR"/>
        </w:rPr>
        <w:t>b</w:t>
      </w:r>
      <w:r>
        <w:rPr>
          <w:lang w:val="en-CA" w:eastAsia="ko-KR"/>
        </w:rPr>
        <w:t>(</w:t>
      </w:r>
      <w:proofErr w:type="spellStart"/>
      <w:r w:rsidRPr="000C71A8">
        <w:rPr>
          <w:i/>
          <w:lang w:val="en-CA" w:eastAsia="ko-KR"/>
        </w:rPr>
        <w:t>i</w:t>
      </w:r>
      <w:proofErr w:type="spellEnd"/>
      <w:r>
        <w:rPr>
          <w:lang w:val="en-CA" w:eastAsia="ko-KR"/>
        </w:rPr>
        <w:t xml:space="preserve">), is left with the same value as allocated by </w:t>
      </w:r>
      <w:r w:rsidR="004D56D5">
        <w:rPr>
          <w:lang w:val="en-CA" w:eastAsia="ko-KR"/>
        </w:rPr>
        <w:t xml:space="preserve">the process described in Section </w:t>
      </w:r>
      <w:r w:rsidR="004D56D5">
        <w:rPr>
          <w:lang w:val="en-CA" w:eastAsia="ko-KR"/>
        </w:rPr>
        <w:fldChar w:fldCharType="begin"/>
      </w:r>
      <w:r w:rsidR="004D56D5">
        <w:rPr>
          <w:lang w:val="en-CA" w:eastAsia="ko-KR"/>
        </w:rPr>
        <w:instrText xml:space="preserve"> REF _Ref432097758 \r \h </w:instrText>
      </w:r>
      <w:r w:rsidR="004D56D5">
        <w:rPr>
          <w:lang w:val="en-CA" w:eastAsia="ko-KR"/>
        </w:rPr>
      </w:r>
      <w:r w:rsidR="004D56D5">
        <w:rPr>
          <w:lang w:val="en-CA" w:eastAsia="ko-KR"/>
        </w:rPr>
        <w:fldChar w:fldCharType="separate"/>
      </w:r>
      <w:r w:rsidR="00C447FC">
        <w:rPr>
          <w:lang w:val="en-CA" w:eastAsia="ko-KR"/>
        </w:rPr>
        <w:t>6.8</w:t>
      </w:r>
      <w:r w:rsidR="004D56D5">
        <w:rPr>
          <w:lang w:val="en-CA" w:eastAsia="ko-KR"/>
        </w:rPr>
        <w:fldChar w:fldCharType="end"/>
      </w:r>
      <w:r w:rsidR="004D56D5">
        <w:rPr>
          <w:lang w:val="en-CA" w:eastAsia="ko-KR"/>
        </w:rPr>
        <w:t>.</w:t>
      </w:r>
    </w:p>
    <w:p w14:paraId="3EE02630" w14:textId="01C33212" w:rsidR="00A551A6" w:rsidRDefault="004D56D5" w:rsidP="00974A67">
      <w:r>
        <w:rPr>
          <w:lang w:val="en-CA" w:eastAsia="ko-KR"/>
        </w:rPr>
        <w:t xml:space="preserve">To prevent underflow, i.e. to make sure that the buffer fullness will stay above the lower bound level when the picture at time instant </w:t>
      </w:r>
      <w:proofErr w:type="spellStart"/>
      <w:r w:rsidRPr="000C71A8">
        <w:rPr>
          <w:i/>
          <w:lang w:val="en-CA" w:eastAsia="ko-KR"/>
        </w:rPr>
        <w:t>i</w:t>
      </w:r>
      <w:proofErr w:type="spellEnd"/>
      <w:r>
        <w:rPr>
          <w:lang w:val="en-CA" w:eastAsia="ko-KR"/>
        </w:rPr>
        <w:t xml:space="preserve"> is decoded, </w:t>
      </w:r>
      <w:r w:rsidRPr="000C71A8">
        <w:rPr>
          <w:i/>
          <w:lang w:val="en-CA" w:eastAsia="ko-KR"/>
        </w:rPr>
        <w:t>b</w:t>
      </w:r>
      <w:r>
        <w:rPr>
          <w:lang w:val="en-CA" w:eastAsia="ko-KR"/>
        </w:rPr>
        <w:t>(</w:t>
      </w:r>
      <w:proofErr w:type="spellStart"/>
      <w:r w:rsidRPr="000C71A8">
        <w:rPr>
          <w:i/>
          <w:lang w:val="en-CA" w:eastAsia="ko-KR"/>
        </w:rPr>
        <w:t>i</w:t>
      </w:r>
      <w:proofErr w:type="spellEnd"/>
      <w:r>
        <w:rPr>
          <w:lang w:val="en-CA" w:eastAsia="ko-KR"/>
        </w:rPr>
        <w:t>) is adjusted as follows.</w:t>
      </w:r>
      <w:r>
        <w:t xml:space="preserve"> </w:t>
      </w:r>
      <w:r w:rsidR="00A551A6">
        <w:t xml:space="preserve">The lower bound </w:t>
      </w:r>
      <w:r>
        <w:t>L(</w:t>
      </w:r>
      <w:proofErr w:type="spellStart"/>
      <w:r w:rsidRPr="00EB0EA9">
        <w:rPr>
          <w:i/>
        </w:rPr>
        <w:t>i</w:t>
      </w:r>
      <w:proofErr w:type="spellEnd"/>
      <w:r>
        <w:t xml:space="preserve">) </w:t>
      </w:r>
      <w:r w:rsidR="00A551A6">
        <w:t>is determined by:</w:t>
      </w:r>
    </w:p>
    <w:p w14:paraId="008DE419" w14:textId="136A70F3" w:rsidR="004D56D5" w:rsidRDefault="0030271E">
      <w:pPr>
        <w:jc w:val="center"/>
        <w:rPr>
          <w:lang w:eastAsia="ko-KR"/>
        </w:rPr>
      </w:pPr>
      <m:oMathPara>
        <m:oMath>
          <m:r>
            <w:rPr>
              <w:rFonts w:ascii="Cambria Math" w:hAnsi="Cambria Math"/>
              <w:lang w:eastAsia="ko-KR"/>
            </w:rPr>
            <m:t>L(i)=</m:t>
          </m:r>
          <m:d>
            <m:dPr>
              <m:begChr m:val="{"/>
              <m:endChr m:val=""/>
              <m:ctrlPr>
                <w:rPr>
                  <w:rFonts w:ascii="Cambria Math" w:hAnsi="Cambria Math"/>
                  <w:i/>
                  <w:lang w:eastAsia="ko-KR"/>
                </w:rPr>
              </m:ctrlPr>
            </m:dPr>
            <m:e>
              <m:m>
                <m:mPr>
                  <m:mcs>
                    <m:mc>
                      <m:mcPr>
                        <m:count m:val="2"/>
                        <m:mcJc m:val="center"/>
                      </m:mcPr>
                    </m:mc>
                  </m:mcs>
                  <m:ctrlPr>
                    <w:rPr>
                      <w:rFonts w:ascii="Cambria Math" w:hAnsi="Cambria Math"/>
                      <w:i/>
                      <w:lang w:eastAsia="ko-KR"/>
                    </w:rPr>
                  </m:ctrlPr>
                </m:mPr>
                <m:m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j=0…N-1</m:t>
                            </m:r>
                          </m:sub>
                          <m:sup/>
                          <m:e>
                            <m:sSub>
                              <m:sSubPr>
                                <m:ctrlPr>
                                  <w:rPr>
                                    <w:rFonts w:ascii="Cambria Math" w:hAnsi="Cambria Math"/>
                                    <w:i/>
                                  </w:rPr>
                                </m:ctrlPr>
                              </m:sSubPr>
                              <m:e>
                                <m:r>
                                  <w:rPr>
                                    <w:rFonts w:ascii="Cambria Math" w:hAnsi="Cambria Math"/>
                                  </w:rPr>
                                  <m:t>ω</m:t>
                                </m:r>
                              </m:e>
                              <m:sub>
                                <m:r>
                                  <w:rPr>
                                    <w:rFonts w:ascii="Cambria Math" w:hAnsi="Cambria Math"/>
                                  </w:rPr>
                                  <m:t>j</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0</m:t>
                        </m:r>
                      </m:sub>
                    </m:sSub>
                  </m:e>
                  <m:e>
                    <m:r>
                      <m:rPr>
                        <m:nor/>
                      </m:rPr>
                      <w:rPr>
                        <w:rFonts w:ascii="Cambria Math" w:hAnsi="Cambria Math" w:hint="eastAsia"/>
                        <w:lang w:eastAsia="ko-KR"/>
                      </w:rPr>
                      <m:t xml:space="preserve">if </m:t>
                    </m:r>
                    <w:proofErr w:type="spellStart"/>
                    <m:r>
                      <m:rPr>
                        <m:nor/>
                      </m:rPr>
                      <w:rPr>
                        <w:rFonts w:ascii="Cambria Math" w:hAnsi="Cambria Math" w:hint="eastAsia"/>
                        <w:i/>
                        <w:lang w:eastAsia="ko-KR"/>
                      </w:rPr>
                      <m:t>i</m:t>
                    </m:r>
                    <w:proofErr w:type="spellEnd"/>
                    <m:r>
                      <m:rPr>
                        <m:nor/>
                      </m:rPr>
                      <w:rPr>
                        <w:rFonts w:ascii="Cambria Math" w:hAnsi="Cambria Math" w:hint="eastAsia"/>
                        <w:i/>
                        <w:lang w:eastAsia="ko-KR"/>
                      </w:rPr>
                      <m:t xml:space="preserve"> </m:t>
                    </m:r>
                    <m:r>
                      <m:rPr>
                        <m:nor/>
                      </m:rPr>
                      <w:rPr>
                        <w:rFonts w:ascii="Cambria Math" w:hAnsi="Cambria Math" w:hint="eastAsia"/>
                        <w:lang w:eastAsia="ko-KR"/>
                      </w:rPr>
                      <m:t>is the last picture in the GOP</m:t>
                    </m:r>
                  </m:e>
                </m:mr>
                <m:m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j∈</m:t>
                            </m:r>
                            <m:d>
                              <m:dPr>
                                <m:begChr m:val="{"/>
                                <m:endChr m:val="}"/>
                                <m:ctrlPr>
                                  <w:rPr>
                                    <w:rFonts w:ascii="Cambria Math" w:hAnsi="Cambria Math"/>
                                    <w:i/>
                                  </w:rPr>
                                </m:ctrlPr>
                              </m:dPr>
                              <m:e>
                                <m:r>
                                  <m:rPr>
                                    <m:nor/>
                                  </m:rPr>
                                  <w:rPr>
                                    <w:rFonts w:ascii="Cambria Math" w:hAnsi="Cambria Math"/>
                                  </w:rPr>
                                  <m:t>non coded pictures</m:t>
                                </m:r>
                              </m:e>
                            </m:d>
                          </m:sub>
                          <m:sup/>
                          <m:e>
                            <m:sSub>
                              <m:sSubPr>
                                <m:ctrlPr>
                                  <w:rPr>
                                    <w:rFonts w:ascii="Cambria Math" w:hAnsi="Cambria Math"/>
                                    <w:i/>
                                  </w:rPr>
                                </m:ctrlPr>
                              </m:sSubPr>
                              <m:e>
                                <m:r>
                                  <w:rPr>
                                    <w:rFonts w:ascii="Cambria Math" w:hAnsi="Cambria Math"/>
                                  </w:rPr>
                                  <m:t>ω</m:t>
                                </m:r>
                              </m:e>
                              <m:sub>
                                <m:r>
                                  <w:rPr>
                                    <w:rFonts w:ascii="Cambria Math" w:hAnsi="Cambria Math"/>
                                  </w:rPr>
                                  <m:t>j</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CurrPic</m:t>
                        </m:r>
                      </m:sub>
                    </m:sSub>
                  </m:e>
                  <m:e>
                    <m:r>
                      <m:rPr>
                        <m:nor/>
                      </m:rPr>
                      <w:rPr>
                        <w:rFonts w:ascii="Cambria Math" w:hAnsi="Cambria Math" w:hint="eastAsia"/>
                        <w:lang w:eastAsia="ko-KR"/>
                      </w:rPr>
                      <m:t>otherwise</m:t>
                    </m:r>
                  </m:e>
                </m:mr>
              </m:m>
            </m:e>
          </m:d>
        </m:oMath>
      </m:oMathPara>
    </w:p>
    <w:p w14:paraId="3825D90D" w14:textId="38648CA5" w:rsidR="00A551A6" w:rsidRDefault="00A551A6">
      <w:pPr>
        <w:jc w:val="center"/>
        <w:rPr>
          <w:lang w:val="en-CA" w:eastAsia="ko-KR"/>
        </w:rPr>
      </w:pPr>
    </w:p>
    <w:p w14:paraId="111B52F3" w14:textId="3C1F5A9A" w:rsidR="00A551A6" w:rsidRDefault="00A551A6" w:rsidP="00EB0EA9">
      <w:pPr>
        <w:rPr>
          <w:lang w:val="en-CA" w:eastAsia="ko-KR"/>
        </w:rPr>
      </w:pPr>
      <w:r>
        <w:rPr>
          <w:lang w:val="en-CA" w:eastAsia="ko-KR"/>
        </w:rPr>
        <w:t xml:space="preserve">where </w:t>
      </w:r>
      <w:r w:rsidRPr="003B044F">
        <w:rPr>
          <w:i/>
          <w:lang w:val="en-CA" w:eastAsia="ko-KR"/>
        </w:rPr>
        <w:t>T</w:t>
      </w:r>
      <w:r w:rsidRPr="003B044F">
        <w:rPr>
          <w:i/>
          <w:vertAlign w:val="subscript"/>
          <w:lang w:val="en-CA" w:eastAsia="ko-KR"/>
        </w:rPr>
        <w:t>GOP</w:t>
      </w:r>
      <w:r>
        <w:rPr>
          <w:lang w:val="en-CA" w:eastAsia="ko-KR"/>
        </w:rPr>
        <w:t xml:space="preserve"> is the target bit for </w:t>
      </w:r>
      <w:r w:rsidR="00B84040">
        <w:rPr>
          <w:lang w:val="en-CA" w:eastAsia="ko-KR"/>
        </w:rPr>
        <w:t xml:space="preserve">the </w:t>
      </w:r>
      <w:r>
        <w:rPr>
          <w:lang w:val="en-CA" w:eastAsia="ko-KR"/>
        </w:rPr>
        <w:t xml:space="preserve">current group of </w:t>
      </w:r>
      <w:proofErr w:type="gramStart"/>
      <w:r>
        <w:rPr>
          <w:lang w:val="en-CA" w:eastAsia="ko-KR"/>
        </w:rPr>
        <w:t>picture</w:t>
      </w:r>
      <w:proofErr w:type="gramEnd"/>
      <w:r>
        <w:rPr>
          <w:lang w:val="en-CA" w:eastAsia="ko-KR"/>
        </w:rPr>
        <w:t xml:space="preserve"> (GOP), </w:t>
      </w:r>
      <w:r w:rsidRPr="003B044F">
        <w:rPr>
          <w:i/>
          <w:lang w:val="en-CA" w:eastAsia="ko-KR"/>
        </w:rPr>
        <w:t>C</w:t>
      </w:r>
      <w:r w:rsidR="00B84040">
        <w:rPr>
          <w:i/>
          <w:lang w:val="en-CA" w:eastAsia="ko-KR"/>
        </w:rPr>
        <w:t>ODED</w:t>
      </w:r>
      <w:r w:rsidRPr="003B044F">
        <w:rPr>
          <w:i/>
          <w:vertAlign w:val="subscript"/>
          <w:lang w:val="en-CA" w:eastAsia="ko-KR"/>
        </w:rPr>
        <w:t>GOP</w:t>
      </w:r>
      <w:r>
        <w:rPr>
          <w:lang w:val="en-CA" w:eastAsia="ko-KR"/>
        </w:rPr>
        <w:t xml:space="preserve"> is coded bit</w:t>
      </w:r>
      <w:r w:rsidR="00B84040">
        <w:rPr>
          <w:lang w:val="en-CA" w:eastAsia="ko-KR"/>
        </w:rPr>
        <w:t>s</w:t>
      </w:r>
      <w:r>
        <w:rPr>
          <w:lang w:val="en-CA" w:eastAsia="ko-KR"/>
        </w:rPr>
        <w:t xml:space="preserve"> </w:t>
      </w:r>
      <w:r w:rsidR="00B84040">
        <w:rPr>
          <w:lang w:val="en-CA" w:eastAsia="ko-KR"/>
        </w:rPr>
        <w:t xml:space="preserve">spent for the </w:t>
      </w:r>
      <w:r>
        <w:rPr>
          <w:lang w:val="en-CA" w:eastAsia="ko-KR"/>
        </w:rPr>
        <w:t xml:space="preserve">current GOP, </w:t>
      </w:r>
      <w:proofErr w:type="spellStart"/>
      <w:r w:rsidRPr="00250D4D">
        <w:rPr>
          <w:i/>
          <w:lang w:val="en-CA" w:eastAsia="ko-KR"/>
        </w:rPr>
        <w:t>w</w:t>
      </w:r>
      <w:r w:rsidR="00B84040">
        <w:rPr>
          <w:i/>
          <w:vertAlign w:val="subscript"/>
          <w:lang w:val="en-CA" w:eastAsia="ko-KR"/>
        </w:rPr>
        <w:t>j</w:t>
      </w:r>
      <w:proofErr w:type="spellEnd"/>
      <w:r>
        <w:rPr>
          <w:lang w:val="en-CA" w:eastAsia="ko-KR"/>
        </w:rPr>
        <w:t xml:space="preserve"> is weighted parameter for </w:t>
      </w:r>
      <w:r w:rsidR="00B84040">
        <w:rPr>
          <w:i/>
          <w:lang w:val="en-CA" w:eastAsia="ko-KR"/>
        </w:rPr>
        <w:t>j</w:t>
      </w:r>
      <w:r>
        <w:rPr>
          <w:lang w:val="en-CA" w:eastAsia="ko-KR"/>
        </w:rPr>
        <w:t>-</w:t>
      </w:r>
      <w:proofErr w:type="spellStart"/>
      <w:r>
        <w:rPr>
          <w:lang w:val="en-CA" w:eastAsia="ko-KR"/>
        </w:rPr>
        <w:t>th</w:t>
      </w:r>
      <w:proofErr w:type="spellEnd"/>
      <w:r>
        <w:rPr>
          <w:lang w:val="en-CA" w:eastAsia="ko-KR"/>
        </w:rPr>
        <w:t xml:space="preserve"> picture, and </w:t>
      </w:r>
      <w:r w:rsidRPr="003B044F">
        <w:rPr>
          <w:i/>
          <w:lang w:val="en-CA" w:eastAsia="ko-KR"/>
        </w:rPr>
        <w:t>N</w:t>
      </w:r>
      <w:r>
        <w:rPr>
          <w:lang w:val="en-CA" w:eastAsia="ko-KR"/>
        </w:rPr>
        <w:t xml:space="preserve"> is number of pictures in GOP.</w:t>
      </w:r>
    </w:p>
    <w:p w14:paraId="604A0160" w14:textId="77777777" w:rsidR="00A551A6" w:rsidRPr="00074A8E" w:rsidRDefault="00A551A6" w:rsidP="00974A67">
      <w:r>
        <w:t>The lower bound check is defined by:</w:t>
      </w:r>
    </w:p>
    <w:p w14:paraId="1223BC8F" w14:textId="4E305FC6" w:rsidR="00CB6F6D" w:rsidRDefault="00350612" w:rsidP="00350612">
      <w:pPr>
        <w:jc w:val="center"/>
      </w:pPr>
      <m:oMathPara>
        <m:oMath>
          <m:r>
            <w:rPr>
              <w:rFonts w:ascii="Cambria Math" w:hAnsi="Cambria Math"/>
              <w:lang w:val="en-CA" w:eastAsia="ko-KR"/>
            </w:rPr>
            <m:t>F</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&lt;L(i)</m:t>
          </m:r>
        </m:oMath>
      </m:oMathPara>
    </w:p>
    <w:p w14:paraId="6CB3AFB7" w14:textId="0559610C" w:rsidR="00AF4230" w:rsidRDefault="00A551A6" w:rsidP="00EB0EA9">
      <w:pPr>
        <w:rPr>
          <w:lang w:val="en-AU"/>
        </w:rPr>
      </w:pPr>
      <w:r>
        <w:t>I</w:t>
      </w:r>
      <w:r w:rsidRPr="005A042E">
        <w:t xml:space="preserve">f the </w:t>
      </w:r>
      <w:r w:rsidR="00350612">
        <w:t xml:space="preserve">above relation holds, </w:t>
      </w:r>
      <w:r w:rsidRPr="005A042E">
        <w:rPr>
          <w:i/>
        </w:rPr>
        <w:t>b</w:t>
      </w:r>
      <w:r w:rsidR="00350612" w:rsidRPr="00EB0EA9">
        <w:t>(</w:t>
      </w:r>
      <w:proofErr w:type="spellStart"/>
      <w:r w:rsidR="00350612" w:rsidRPr="00EB0EA9">
        <w:rPr>
          <w:i/>
        </w:rPr>
        <w:t>i</w:t>
      </w:r>
      <w:proofErr w:type="spellEnd"/>
      <w:r w:rsidR="00350612" w:rsidRPr="00EB0EA9">
        <w:t>)</w:t>
      </w:r>
      <w:r>
        <w:t xml:space="preserve">, </w:t>
      </w:r>
      <w:r w:rsidRPr="005A042E">
        <w:t xml:space="preserve">is set to </w:t>
      </w:r>
      <w:proofErr w:type="gramStart"/>
      <w:r>
        <w:rPr>
          <w:i/>
        </w:rPr>
        <w:t>m</w:t>
      </w:r>
      <w:r w:rsidRPr="005A042E">
        <w:rPr>
          <w:i/>
        </w:rPr>
        <w:t>ax</w:t>
      </w:r>
      <w:r w:rsidRPr="005A042E">
        <w:t>(</w:t>
      </w:r>
      <w:proofErr w:type="gramEnd"/>
      <w:r w:rsidRPr="005A042E">
        <w:rPr>
          <w:i/>
        </w:rPr>
        <w:t>200</w:t>
      </w:r>
      <w:r w:rsidRPr="005A042E">
        <w:t xml:space="preserve">, </w:t>
      </w:r>
      <w:r w:rsidRPr="005A042E">
        <w:rPr>
          <w:rFonts w:hint="eastAsia"/>
          <w:i/>
          <w:lang w:eastAsia="ko-KR"/>
        </w:rPr>
        <w:t>F</w:t>
      </w:r>
      <w:r w:rsidR="00350612">
        <w:rPr>
          <w:lang w:eastAsia="ko-KR"/>
        </w:rPr>
        <w:t>(</w:t>
      </w:r>
      <w:proofErr w:type="spellStart"/>
      <w:r w:rsidR="00350612" w:rsidRPr="00EB0EA9">
        <w:rPr>
          <w:i/>
          <w:lang w:eastAsia="ko-KR"/>
        </w:rPr>
        <w:t>i</w:t>
      </w:r>
      <w:proofErr w:type="spellEnd"/>
      <w:r w:rsidR="00350612">
        <w:rPr>
          <w:lang w:eastAsia="ko-KR"/>
        </w:rPr>
        <w:t>)</w:t>
      </w:r>
      <w:r w:rsidRPr="005A042E">
        <w:rPr>
          <w:lang w:eastAsia="ko-KR"/>
        </w:rPr>
        <w:t>-</w:t>
      </w:r>
      <w:r>
        <w:rPr>
          <w:i/>
          <w:lang w:eastAsia="ko-KR"/>
        </w:rPr>
        <w:t>L</w:t>
      </w:r>
      <w:r w:rsidR="00350612">
        <w:rPr>
          <w:lang w:eastAsia="ko-KR"/>
        </w:rPr>
        <w:t>(</w:t>
      </w:r>
      <w:proofErr w:type="spellStart"/>
      <w:r w:rsidR="00350612" w:rsidRPr="00EB0EA9">
        <w:rPr>
          <w:i/>
          <w:lang w:eastAsia="ko-KR"/>
        </w:rPr>
        <w:t>i</w:t>
      </w:r>
      <w:proofErr w:type="spellEnd"/>
      <w:r w:rsidR="00350612">
        <w:rPr>
          <w:lang w:eastAsia="ko-KR"/>
        </w:rPr>
        <w:t>)</w:t>
      </w:r>
      <w:r w:rsidRPr="005A042E">
        <w:rPr>
          <w:lang w:eastAsia="ko-KR"/>
        </w:rPr>
        <w:t>)</w:t>
      </w:r>
      <w:r w:rsidRPr="005A042E">
        <w:t>.</w:t>
      </w:r>
      <w:r w:rsidR="00E75A10">
        <w:t xml:space="preserve"> It should be noted that for the underflow control the estimated buffer fullness is set to the actual buffer fullness. This is to guarantee that the buffer does not underflow at any time within the interval whereby picture </w:t>
      </w:r>
      <w:proofErr w:type="spellStart"/>
      <w:r w:rsidR="00E75A10" w:rsidRPr="00EB0EA9">
        <w:rPr>
          <w:i/>
        </w:rPr>
        <w:t>i</w:t>
      </w:r>
      <w:proofErr w:type="spellEnd"/>
      <w:r w:rsidR="00E75A10">
        <w:t xml:space="preserve"> gets decoded.</w:t>
      </w:r>
      <w:r w:rsidR="00952716">
        <w:t xml:space="preserve"> For more details on the CPB control </w:t>
      </w:r>
      <w:r w:rsidR="00952716">
        <w:rPr>
          <w:lang w:val="en-AU"/>
        </w:rPr>
        <w:t>r</w:t>
      </w:r>
      <w:r w:rsidR="00AA0A1D">
        <w:rPr>
          <w:lang w:val="en-AU"/>
        </w:rPr>
        <w:t xml:space="preserve">efer to </w:t>
      </w:r>
      <w:r w:rsidR="00AA0A1D">
        <w:rPr>
          <w:lang w:val="en-AU"/>
        </w:rPr>
        <w:fldChar w:fldCharType="begin"/>
      </w:r>
      <w:r w:rsidR="00AA0A1D">
        <w:rPr>
          <w:lang w:val="en-AU"/>
        </w:rPr>
        <w:instrText xml:space="preserve"> REF _Ref432097726 \r \h </w:instrText>
      </w:r>
      <w:r w:rsidR="00AA0A1D">
        <w:rPr>
          <w:lang w:val="en-AU"/>
        </w:rPr>
      </w:r>
      <w:r w:rsidR="00AA0A1D">
        <w:rPr>
          <w:lang w:val="en-AU"/>
        </w:rPr>
        <w:fldChar w:fldCharType="separate"/>
      </w:r>
      <w:r w:rsidR="00C447FC">
        <w:rPr>
          <w:lang w:val="en-AU"/>
        </w:rPr>
        <w:t>[7]</w:t>
      </w:r>
      <w:r w:rsidR="00AA0A1D">
        <w:rPr>
          <w:lang w:val="en-AU"/>
        </w:rPr>
        <w:fldChar w:fldCharType="end"/>
      </w:r>
      <w:r w:rsidR="00AA0A1D">
        <w:rPr>
          <w:lang w:val="en-AU"/>
        </w:rPr>
        <w:t xml:space="preserve"> </w:t>
      </w:r>
      <w:r>
        <w:rPr>
          <w:lang w:val="en-AU"/>
        </w:rPr>
        <w:t xml:space="preserve">and </w:t>
      </w:r>
      <w:r>
        <w:rPr>
          <w:lang w:val="en-AU"/>
        </w:rPr>
        <w:fldChar w:fldCharType="begin"/>
      </w:r>
      <w:r>
        <w:rPr>
          <w:lang w:val="en-AU"/>
        </w:rPr>
        <w:instrText xml:space="preserve"> REF _Ref462841448 \r \h </w:instrText>
      </w:r>
      <w:r>
        <w:rPr>
          <w:lang w:val="en-AU"/>
        </w:rPr>
      </w:r>
      <w:r>
        <w:rPr>
          <w:lang w:val="en-AU"/>
        </w:rPr>
        <w:fldChar w:fldCharType="separate"/>
      </w:r>
      <w:r w:rsidR="00C447FC">
        <w:rPr>
          <w:lang w:val="en-AU"/>
        </w:rPr>
        <w:t>[8]</w:t>
      </w:r>
      <w:r>
        <w:rPr>
          <w:lang w:val="en-AU"/>
        </w:rPr>
        <w:fldChar w:fldCharType="end"/>
      </w:r>
      <w:r w:rsidR="00AA0A1D">
        <w:rPr>
          <w:lang w:val="en-AU"/>
        </w:rPr>
        <w:t>.</w:t>
      </w:r>
    </w:p>
    <w:p w14:paraId="4468E276" w14:textId="77777777" w:rsidR="008F6FBC" w:rsidRPr="001811D1" w:rsidRDefault="008F6FBC" w:rsidP="008F6FBC">
      <w:pPr>
        <w:pStyle w:val="Heading2"/>
        <w:tabs>
          <w:tab w:val="left" w:pos="720"/>
        </w:tabs>
        <w:rPr>
          <w:lang w:val="en-GB" w:eastAsia="ja-JP"/>
        </w:rPr>
      </w:pPr>
      <w:bookmarkStart w:id="751" w:name="_Toc438634100"/>
      <w:bookmarkStart w:id="752" w:name="_Toc81309235"/>
      <w:bookmarkStart w:id="753" w:name="_Toc81315995"/>
      <w:bookmarkStart w:id="754" w:name="_Toc81318271"/>
      <w:bookmarkStart w:id="755" w:name="_Toc81319337"/>
      <w:bookmarkStart w:id="756" w:name="_Toc81390023"/>
      <w:bookmarkStart w:id="757" w:name="_Toc81393036"/>
      <w:bookmarkStart w:id="758" w:name="_Toc81394188"/>
      <w:bookmarkStart w:id="759" w:name="_Toc81396366"/>
      <w:bookmarkStart w:id="760" w:name="_Toc81462790"/>
      <w:bookmarkStart w:id="761" w:name="_Toc81465264"/>
      <w:bookmarkStart w:id="762" w:name="_Toc81309253"/>
      <w:bookmarkStart w:id="763" w:name="_Toc81316013"/>
      <w:bookmarkStart w:id="764" w:name="_Toc81318289"/>
      <w:bookmarkStart w:id="765" w:name="_Toc81319355"/>
      <w:bookmarkStart w:id="766" w:name="_Toc81390041"/>
      <w:bookmarkStart w:id="767" w:name="_Toc81393054"/>
      <w:bookmarkStart w:id="768" w:name="_Toc81394206"/>
      <w:bookmarkStart w:id="769" w:name="_Toc81396384"/>
      <w:bookmarkStart w:id="770" w:name="_Toc81462808"/>
      <w:bookmarkStart w:id="771" w:name="_Toc81465282"/>
      <w:bookmarkStart w:id="772" w:name="_Toc81309257"/>
      <w:bookmarkStart w:id="773" w:name="_Toc81316017"/>
      <w:bookmarkStart w:id="774" w:name="_Toc81318293"/>
      <w:bookmarkStart w:id="775" w:name="_Toc81319359"/>
      <w:bookmarkStart w:id="776" w:name="_Toc81390045"/>
      <w:bookmarkStart w:id="777" w:name="_Toc81393058"/>
      <w:bookmarkStart w:id="778" w:name="_Toc81394210"/>
      <w:bookmarkStart w:id="779" w:name="_Toc81396388"/>
      <w:bookmarkStart w:id="780" w:name="_Toc81462812"/>
      <w:bookmarkStart w:id="781" w:name="_Toc81465286"/>
      <w:bookmarkStart w:id="782" w:name="_Toc81309263"/>
      <w:bookmarkStart w:id="783" w:name="_Toc81316023"/>
      <w:bookmarkStart w:id="784" w:name="_Toc81318299"/>
      <w:bookmarkStart w:id="785" w:name="_Toc81319365"/>
      <w:bookmarkStart w:id="786" w:name="_Toc81390051"/>
      <w:bookmarkStart w:id="787" w:name="_Toc81393064"/>
      <w:bookmarkStart w:id="788" w:name="_Toc81394216"/>
      <w:bookmarkStart w:id="789" w:name="_Toc81396394"/>
      <w:bookmarkStart w:id="790" w:name="_Toc81462818"/>
      <w:bookmarkStart w:id="791" w:name="_Toc81465292"/>
      <w:bookmarkStart w:id="792" w:name="_Toc28778881"/>
      <w:bookmarkStart w:id="793" w:name="_Toc29358998"/>
      <w:bookmarkStart w:id="794" w:name="_Toc28778882"/>
      <w:bookmarkStart w:id="795" w:name="_Toc29358999"/>
      <w:bookmarkStart w:id="796" w:name="_Toc438634111"/>
      <w:bookmarkStart w:id="797" w:name="_Toc438634114"/>
      <w:bookmarkStart w:id="798" w:name="_Toc282461000"/>
      <w:bookmarkStart w:id="799" w:name="_Toc282614122"/>
      <w:bookmarkStart w:id="800" w:name="_Toc282614171"/>
      <w:bookmarkStart w:id="801" w:name="_Toc282624648"/>
      <w:bookmarkStart w:id="802" w:name="_Toc282625615"/>
      <w:bookmarkStart w:id="803" w:name="_Toc282636485"/>
      <w:bookmarkStart w:id="804" w:name="_Toc282637955"/>
      <w:bookmarkStart w:id="805" w:name="_Toc282638120"/>
      <w:bookmarkStart w:id="806" w:name="_Toc282706224"/>
      <w:bookmarkStart w:id="807" w:name="_Toc282709038"/>
      <w:bookmarkStart w:id="808" w:name="_Toc438634118"/>
      <w:bookmarkStart w:id="809" w:name="_Toc438634119"/>
      <w:bookmarkStart w:id="810" w:name="_Toc438634120"/>
      <w:bookmarkStart w:id="811" w:name="_Toc438634121"/>
      <w:bookmarkStart w:id="812" w:name="_Toc438634122"/>
      <w:bookmarkStart w:id="813" w:name="_Toc438634157"/>
      <w:bookmarkStart w:id="814" w:name="_Toc438634159"/>
      <w:bookmarkStart w:id="815" w:name="_Toc438634161"/>
      <w:bookmarkStart w:id="816" w:name="_Toc438634164"/>
      <w:bookmarkStart w:id="817" w:name="_Toc438634165"/>
      <w:bookmarkStart w:id="818" w:name="_Toc438634168"/>
      <w:bookmarkStart w:id="819" w:name="_Toc438634169"/>
      <w:bookmarkStart w:id="820" w:name="_Toc438634171"/>
      <w:bookmarkStart w:id="821" w:name="_Toc438634172"/>
      <w:bookmarkStart w:id="822" w:name="_Toc438634176"/>
      <w:bookmarkStart w:id="823" w:name="_Toc438634177"/>
      <w:bookmarkStart w:id="824" w:name="_Toc438634178"/>
      <w:bookmarkStart w:id="825" w:name="_Toc438634179"/>
      <w:bookmarkStart w:id="826" w:name="_Toc438634180"/>
      <w:bookmarkStart w:id="827" w:name="_Toc282706233"/>
      <w:bookmarkStart w:id="828" w:name="_Toc282709047"/>
      <w:bookmarkStart w:id="829" w:name="_MON_1367075096"/>
      <w:bookmarkStart w:id="830" w:name="_MON_1367075526"/>
      <w:bookmarkStart w:id="831" w:name="_Toc352593515"/>
      <w:bookmarkStart w:id="832" w:name="_Toc352595071"/>
      <w:bookmarkStart w:id="833" w:name="_Toc352595593"/>
      <w:bookmarkStart w:id="834" w:name="_Toc294101555"/>
      <w:bookmarkStart w:id="835" w:name="_Toc400983788"/>
      <w:bookmarkStart w:id="836" w:name="_Toc400984561"/>
      <w:bookmarkStart w:id="837" w:name="_Toc438634182"/>
      <w:bookmarkStart w:id="838" w:name="_Toc438634183"/>
      <w:bookmarkStart w:id="839" w:name="_Toc328314292"/>
      <w:bookmarkStart w:id="840" w:name="_Toc376882526"/>
      <w:bookmarkStart w:id="841" w:name="_Toc411002884"/>
      <w:bookmarkStart w:id="842" w:name="_Toc21112467"/>
      <w:bookmarkStart w:id="843" w:name="_Ref19428144"/>
      <w:bookmarkStart w:id="844" w:name="_Ref19428215"/>
      <w:bookmarkStart w:id="845" w:name="_Ref19428326"/>
      <w:bookmarkStart w:id="846" w:name="_Ref20133182"/>
      <w:bookmarkStart w:id="847" w:name="_Ref20133187"/>
      <w:bookmarkStart w:id="848" w:name="_Toc20134237"/>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r w:rsidRPr="001811D1">
        <w:rPr>
          <w:lang w:val="en-GB" w:eastAsia="ja-JP"/>
        </w:rPr>
        <w:t xml:space="preserve">Derivation process for </w:t>
      </w:r>
      <w:r w:rsidRPr="001811D1">
        <w:rPr>
          <w:lang w:val="en-GB" w:eastAsia="ko-KR"/>
        </w:rPr>
        <w:t>s</w:t>
      </w:r>
      <w:r w:rsidRPr="001811D1">
        <w:rPr>
          <w:lang w:val="en-GB" w:eastAsia="ja-JP"/>
        </w:rPr>
        <w:t>lice-level coding parameters</w:t>
      </w:r>
      <w:bookmarkEnd w:id="840"/>
      <w:bookmarkEnd w:id="841"/>
      <w:bookmarkEnd w:id="842"/>
    </w:p>
    <w:p w14:paraId="06C4AE8C" w14:textId="77777777" w:rsidR="008F6FBC" w:rsidRPr="001811D1" w:rsidRDefault="008F6FBC" w:rsidP="008F6FBC">
      <w:pPr>
        <w:pStyle w:val="Heading3"/>
        <w:rPr>
          <w:lang w:val="en-GB" w:eastAsia="ko-KR"/>
        </w:rPr>
      </w:pPr>
      <w:bookmarkStart w:id="849" w:name="_Toc376882527"/>
      <w:bookmarkStart w:id="850" w:name="_Toc411002885"/>
      <w:bookmarkStart w:id="851" w:name="_Toc21112468"/>
      <w:bookmarkStart w:id="852" w:name="_Toc280115073"/>
      <w:r w:rsidRPr="001811D1">
        <w:rPr>
          <w:rFonts w:eastAsia="MS Mincho"/>
          <w:lang w:val="en-GB" w:eastAsia="ja-JP"/>
        </w:rPr>
        <w:t>Sample Adaptive Offset (S</w:t>
      </w:r>
      <w:r w:rsidRPr="001811D1">
        <w:rPr>
          <w:lang w:val="en-GB" w:eastAsia="ko-KR"/>
        </w:rPr>
        <w:t>A</w:t>
      </w:r>
      <w:r w:rsidRPr="001811D1">
        <w:rPr>
          <w:rFonts w:eastAsia="MS Mincho"/>
          <w:lang w:val="en-GB" w:eastAsia="ja-JP"/>
        </w:rPr>
        <w:t>O) parameters</w:t>
      </w:r>
      <w:bookmarkEnd w:id="849"/>
      <w:bookmarkEnd w:id="850"/>
      <w:bookmarkEnd w:id="851"/>
    </w:p>
    <w:p w14:paraId="4268F6FE"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853" w:name="_Toc376882528"/>
      <w:bookmarkStart w:id="854" w:name="_Toc411002886"/>
      <w:r w:rsidRPr="001811D1">
        <w:rPr>
          <w:lang w:val="en-GB" w:eastAsia="zh-TW"/>
        </w:rPr>
        <w:t>Search the SAO type with minimum rate-distortion cost</w:t>
      </w:r>
      <w:bookmarkEnd w:id="853"/>
      <w:bookmarkEnd w:id="854"/>
    </w:p>
    <w:p w14:paraId="4FD848B6" w14:textId="77777777" w:rsidR="008F6FBC" w:rsidRPr="001811D1" w:rsidRDefault="008F6FBC" w:rsidP="008F6FBC">
      <w:pPr>
        <w:rPr>
          <w:lang w:eastAsia="zh-TW"/>
        </w:rPr>
      </w:pPr>
      <w:r w:rsidRPr="001811D1">
        <w:rPr>
          <w:lang w:eastAsia="zh-TW"/>
        </w:rPr>
        <w:t>In the HM encoder, the following process is performed to determine the SAO parameters</w:t>
      </w:r>
      <w:r w:rsidR="00BE1121">
        <w:rPr>
          <w:lang w:eastAsia="zh-TW"/>
        </w:rPr>
        <w:t xml:space="preserve"> for each CTB in the slice or tile</w:t>
      </w:r>
      <w:r w:rsidRPr="001811D1">
        <w:rPr>
          <w:lang w:eastAsia="zh-TW"/>
        </w:rPr>
        <w:t>:</w:t>
      </w:r>
    </w:p>
    <w:p w14:paraId="376A512C" w14:textId="77777777" w:rsidR="0082385C" w:rsidRDefault="008F6FBC" w:rsidP="0082385C">
      <w:pPr>
        <w:numPr>
          <w:ilvl w:val="0"/>
          <w:numId w:val="35"/>
        </w:numPr>
        <w:tabs>
          <w:tab w:val="clear" w:pos="794"/>
          <w:tab w:val="left" w:pos="360"/>
        </w:tabs>
        <w:spacing w:before="0"/>
        <w:textAlignment w:val="auto"/>
        <w:rPr>
          <w:lang w:eastAsia="zh-TW"/>
        </w:rPr>
      </w:pPr>
      <w:r w:rsidRPr="001811D1">
        <w:rPr>
          <w:lang w:eastAsia="zh-TW"/>
        </w:rPr>
        <w:t xml:space="preserve">Loop </w:t>
      </w:r>
      <w:r w:rsidR="00BE1121">
        <w:rPr>
          <w:lang w:eastAsia="zh-TW"/>
        </w:rPr>
        <w:t xml:space="preserve">over the </w:t>
      </w:r>
      <w:r w:rsidRPr="001811D1">
        <w:rPr>
          <w:lang w:eastAsia="zh-TW"/>
        </w:rPr>
        <w:t>three colour components in a CTB</w:t>
      </w:r>
      <w:r w:rsidR="00BE1121">
        <w:rPr>
          <w:lang w:eastAsia="zh-TW"/>
        </w:rPr>
        <w:t>, performing the following steps:</w:t>
      </w:r>
    </w:p>
    <w:p w14:paraId="04B8E3C6" w14:textId="3872EBCD"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Collect the statistical information for</w:t>
      </w:r>
      <w:r w:rsidRPr="0082385C">
        <w:rPr>
          <w:i/>
          <w:lang w:eastAsia="zh-TW"/>
        </w:rPr>
        <w:t xml:space="preserve"> </w:t>
      </w:r>
      <w:r w:rsidRPr="001811D1">
        <w:rPr>
          <w:lang w:eastAsia="zh-TW"/>
        </w:rPr>
        <w:t>all SAO type as follow</w:t>
      </w:r>
      <w:r w:rsidR="0027684F">
        <w:rPr>
          <w:lang w:eastAsia="zh-TW"/>
        </w:rPr>
        <w:t>s</w:t>
      </w:r>
    </w:p>
    <w:p w14:paraId="4406CDCA" w14:textId="6FA95E74"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Set </w:t>
      </w:r>
      <w:bookmarkStart w:id="855" w:name="OLE_LINK149"/>
      <w:bookmarkStart w:id="856" w:name="OLE_LINK150"/>
      <w:proofErr w:type="spellStart"/>
      <w:r w:rsidRPr="001811D1">
        <w:rPr>
          <w:lang w:eastAsia="zh-TW"/>
        </w:rPr>
        <w:t>sao_type_idx</w:t>
      </w:r>
      <w:proofErr w:type="spellEnd"/>
      <w:r w:rsidRPr="001811D1">
        <w:rPr>
          <w:lang w:eastAsia="zh-TW"/>
        </w:rPr>
        <w:t xml:space="preserve"> </w:t>
      </w:r>
      <w:bookmarkEnd w:id="855"/>
      <w:bookmarkEnd w:id="856"/>
      <w:r w:rsidRPr="001811D1">
        <w:rPr>
          <w:lang w:eastAsia="zh-TW"/>
        </w:rPr>
        <w:t>= 0</w:t>
      </w:r>
      <w:r w:rsidR="0027684F">
        <w:rPr>
          <w:lang w:eastAsia="zh-TW"/>
        </w:rPr>
        <w:t>.</w:t>
      </w:r>
    </w:p>
    <w:p w14:paraId="5411945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Classified pixels into </w:t>
      </w:r>
      <w:bookmarkStart w:id="857" w:name="OLE_LINK101"/>
      <w:bookmarkStart w:id="858" w:name="OLE_LINK102"/>
      <w:r w:rsidRPr="001811D1">
        <w:rPr>
          <w:lang w:eastAsia="zh-TW"/>
        </w:rPr>
        <w:t xml:space="preserve">categories </w:t>
      </w:r>
      <w:bookmarkEnd w:id="857"/>
      <w:bookmarkEnd w:id="858"/>
      <w:r w:rsidRPr="001811D1">
        <w:rPr>
          <w:lang w:eastAsia="zh-TW"/>
        </w:rPr>
        <w:t xml:space="preserve">according to </w:t>
      </w:r>
      <w:proofErr w:type="spellStart"/>
      <w:r w:rsidRPr="001811D1">
        <w:rPr>
          <w:lang w:eastAsia="zh-TW"/>
        </w:rPr>
        <w:t>sao_type_idx</w:t>
      </w:r>
      <w:proofErr w:type="spellEnd"/>
      <w:r w:rsidRPr="001811D1">
        <w:rPr>
          <w:lang w:eastAsia="zh-TW"/>
        </w:rPr>
        <w:t>.</w:t>
      </w:r>
    </w:p>
    <w:p w14:paraId="41741B1B"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Calculate </w:t>
      </w:r>
      <w:r w:rsidR="00BE1121">
        <w:rPr>
          <w:lang w:eastAsia="zh-TW"/>
        </w:rPr>
        <w:t xml:space="preserve">the </w:t>
      </w:r>
      <w:r w:rsidRPr="001811D1">
        <w:rPr>
          <w:lang w:eastAsia="zh-TW"/>
        </w:rPr>
        <w:t>sum of difference</w:t>
      </w:r>
      <w:r w:rsidR="00BE1121">
        <w:rPr>
          <w:lang w:eastAsia="zh-TW"/>
        </w:rPr>
        <w:t>s</w:t>
      </w:r>
      <w:r w:rsidRPr="001811D1">
        <w:rPr>
          <w:lang w:eastAsia="zh-TW"/>
        </w:rPr>
        <w:t xml:space="preserve"> between original signal and reconstructed signal in each category.</w:t>
      </w:r>
    </w:p>
    <w:p w14:paraId="1E40A451"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number of pixels in each category.</w:t>
      </w:r>
    </w:p>
    <w:p w14:paraId="30EC722C"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bookmarkStart w:id="859" w:name="OLE_LINK129"/>
      <w:bookmarkStart w:id="860" w:name="OLE_LINK130"/>
      <w:r w:rsidRPr="001811D1">
        <w:rPr>
          <w:lang w:eastAsia="zh-TW"/>
        </w:rPr>
        <w:t xml:space="preserve">Calculate </w:t>
      </w:r>
      <w:bookmarkEnd w:id="859"/>
      <w:bookmarkEnd w:id="860"/>
      <w:r w:rsidRPr="001811D1">
        <w:rPr>
          <w:lang w:eastAsia="zh-TW"/>
        </w:rPr>
        <w:t xml:space="preserve">offsets using step </w:t>
      </w:r>
      <w:r w:rsidR="00BE1121">
        <w:rPr>
          <w:lang w:eastAsia="zh-TW"/>
        </w:rPr>
        <w:t>1.1</w:t>
      </w:r>
      <w:r w:rsidRPr="001811D1">
        <w:rPr>
          <w:lang w:eastAsia="zh-TW"/>
        </w:rPr>
        <w:t xml:space="preserve">.2.1 and step </w:t>
      </w:r>
      <w:r w:rsidR="00BE1121">
        <w:rPr>
          <w:lang w:eastAsia="zh-TW"/>
        </w:rPr>
        <w:t>1.1</w:t>
      </w:r>
      <w:r w:rsidRPr="001811D1">
        <w:rPr>
          <w:lang w:eastAsia="zh-TW"/>
        </w:rPr>
        <w:t>.2.2.</w:t>
      </w:r>
    </w:p>
    <w:p w14:paraId="79E4C50B" w14:textId="061F0903"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RD-cost</w:t>
      </w:r>
      <w:r w:rsidR="0027684F">
        <w:rPr>
          <w:lang w:eastAsia="zh-TW"/>
        </w:rPr>
        <w:t>.</w:t>
      </w:r>
    </w:p>
    <w:p w14:paraId="586826A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Set </w:t>
      </w:r>
      <w:proofErr w:type="spellStart"/>
      <w:r w:rsidRPr="001811D1">
        <w:rPr>
          <w:lang w:eastAsia="zh-TW"/>
        </w:rPr>
        <w:t>sao_type_idx</w:t>
      </w:r>
      <w:proofErr w:type="spellEnd"/>
      <w:r w:rsidRPr="001811D1">
        <w:rPr>
          <w:lang w:eastAsia="zh-TW"/>
        </w:rPr>
        <w:t xml:space="preserve"> = sao_type_idx+1; if </w:t>
      </w:r>
      <w:proofErr w:type="spellStart"/>
      <w:r w:rsidRPr="001811D1">
        <w:rPr>
          <w:lang w:eastAsia="zh-TW"/>
        </w:rPr>
        <w:t>sao_type_idx</w:t>
      </w:r>
      <w:proofErr w:type="spellEnd"/>
      <w:r w:rsidRPr="001811D1">
        <w:rPr>
          <w:lang w:eastAsia="zh-TW"/>
        </w:rPr>
        <w:t xml:space="preserve"> &lt;= 5,</w:t>
      </w:r>
      <w:r w:rsidRPr="001811D1">
        <w:rPr>
          <w:rFonts w:ascii="TimesNewRoman" w:hAnsi="TimesNewRoman" w:cs="TimesNewRoman"/>
          <w:lang w:eastAsia="zh-TW"/>
        </w:rPr>
        <w:t xml:space="preserve"> run step </w:t>
      </w:r>
      <w:r w:rsidR="00BE1121">
        <w:rPr>
          <w:rFonts w:ascii="TimesNewRoman" w:hAnsi="TimesNewRoman" w:cs="TimesNewRoman"/>
          <w:lang w:eastAsia="zh-TW"/>
        </w:rPr>
        <w:t>1.1</w:t>
      </w:r>
      <w:r w:rsidRPr="001811D1">
        <w:rPr>
          <w:rFonts w:ascii="TimesNewRoman" w:hAnsi="TimesNewRoman" w:cs="TimesNewRoman"/>
          <w:lang w:eastAsia="zh-TW"/>
        </w:rPr>
        <w:t>.2; otherwise, end.</w:t>
      </w:r>
    </w:p>
    <w:p w14:paraId="2E9F2DEE"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Determine the SAO parameters with lowest rate-distortion (RD) cost among the following three items.</w:t>
      </w:r>
    </w:p>
    <w:p w14:paraId="2BB1E0D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left CTB is available, calculate the RD cost by reusing the SAO parameters of left CTB.</w:t>
      </w:r>
    </w:p>
    <w:p w14:paraId="620ABE90"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upper CTB is available, calculate the RD cost by reusing SAO parameters of upper CTB.</w:t>
      </w:r>
    </w:p>
    <w:p w14:paraId="513D9831"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Five SAO types with minimum RD-cost in step </w:t>
      </w:r>
      <w:r w:rsidR="00BE1121">
        <w:rPr>
          <w:lang w:eastAsia="zh-TW"/>
        </w:rPr>
        <w:t>1.1</w:t>
      </w:r>
      <w:r w:rsidRPr="001811D1">
        <w:rPr>
          <w:lang w:eastAsia="zh-TW"/>
        </w:rPr>
        <w:t>.</w:t>
      </w:r>
    </w:p>
    <w:p w14:paraId="43046FA2"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Update pixels in DPB according to selected SAO type by adding offset.</w:t>
      </w:r>
    </w:p>
    <w:p w14:paraId="1C3B7FE8"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861" w:name="_Toc376882529"/>
      <w:bookmarkStart w:id="862" w:name="_Toc411002887"/>
      <w:r w:rsidRPr="001811D1">
        <w:rPr>
          <w:lang w:val="en-GB" w:eastAsia="zh-TW"/>
        </w:rPr>
        <w:t>Slice level on/off Control</w:t>
      </w:r>
      <w:bookmarkEnd w:id="861"/>
      <w:bookmarkEnd w:id="862"/>
    </w:p>
    <w:p w14:paraId="31A6A9E5" w14:textId="77777777" w:rsidR="008F6FBC" w:rsidRDefault="008F6FBC" w:rsidP="008F6FBC">
      <w:r w:rsidRPr="001811D1">
        <w:rPr>
          <w:szCs w:val="22"/>
          <w:lang w:eastAsia="zh-TW"/>
        </w:rPr>
        <w:t>A</w:t>
      </w:r>
      <w:r w:rsidRPr="001811D1">
        <w:rPr>
          <w:szCs w:val="22"/>
        </w:rPr>
        <w:t xml:space="preserve"> hierarchical coding of </w:t>
      </w:r>
      <w:r w:rsidRPr="001811D1">
        <w:rPr>
          <w:szCs w:val="22"/>
          <w:lang w:eastAsia="zh-TW"/>
        </w:rPr>
        <w:t>pictures</w:t>
      </w:r>
      <w:r w:rsidRPr="001811D1">
        <w:rPr>
          <w:szCs w:val="22"/>
        </w:rPr>
        <w:t xml:space="preserve"> is used for both low delay and </w:t>
      </w:r>
      <w:proofErr w:type="gramStart"/>
      <w:r w:rsidRPr="001811D1">
        <w:rPr>
          <w:szCs w:val="22"/>
        </w:rPr>
        <w:t>random access</w:t>
      </w:r>
      <w:proofErr w:type="gramEnd"/>
      <w:r w:rsidRPr="001811D1">
        <w:rPr>
          <w:szCs w:val="22"/>
        </w:rPr>
        <w:t xml:space="preserve"> configurations</w:t>
      </w:r>
      <w:r w:rsidRPr="001811D1">
        <w:rPr>
          <w:szCs w:val="22"/>
          <w:lang w:eastAsia="zh-TW"/>
        </w:rPr>
        <w:t xml:space="preserve"> which allows</w:t>
      </w:r>
      <w:r w:rsidRPr="001811D1">
        <w:rPr>
          <w:szCs w:val="22"/>
        </w:rPr>
        <w:t xml:space="preserve"> </w:t>
      </w:r>
      <w:r w:rsidRPr="001811D1">
        <w:rPr>
          <w:lang w:eastAsia="zh-TW"/>
        </w:rPr>
        <w:t>t</w:t>
      </w:r>
      <w:r w:rsidRPr="001811D1">
        <w:t xml:space="preserve">he encoder </w:t>
      </w:r>
      <w:r w:rsidR="00A46952">
        <w:t xml:space="preserve">to enable or disable </w:t>
      </w:r>
      <w:r w:rsidRPr="001811D1">
        <w:t xml:space="preserve">SAO for </w:t>
      </w:r>
      <w:r w:rsidRPr="001811D1">
        <w:rPr>
          <w:lang w:eastAsia="zh-TW"/>
        </w:rPr>
        <w:t xml:space="preserve">picture with higher QP </w:t>
      </w:r>
      <w:r w:rsidRPr="001811D1">
        <w:t xml:space="preserve">according to the </w:t>
      </w:r>
      <w:bookmarkStart w:id="863" w:name="OLE_LINK115"/>
      <w:bookmarkStart w:id="864" w:name="OLE_LINK116"/>
      <w:r w:rsidRPr="001811D1">
        <w:t xml:space="preserve">percentage </w:t>
      </w:r>
      <w:bookmarkEnd w:id="863"/>
      <w:bookmarkEnd w:id="864"/>
      <w:r w:rsidRPr="001811D1">
        <w:rPr>
          <w:lang w:eastAsia="zh-TW"/>
        </w:rPr>
        <w:t>of CTB</w:t>
      </w:r>
      <w:r w:rsidR="00A46952">
        <w:rPr>
          <w:lang w:eastAsia="zh-TW"/>
        </w:rPr>
        <w:t>s to use SAO from</w:t>
      </w:r>
      <w:r w:rsidRPr="001811D1">
        <w:t xml:space="preserve"> the previous </w:t>
      </w:r>
      <w:r w:rsidRPr="001811D1">
        <w:rPr>
          <w:lang w:eastAsia="zh-TW"/>
        </w:rPr>
        <w:t>picture</w:t>
      </w:r>
      <w:r w:rsidRPr="001811D1">
        <w:t xml:space="preserve"> </w:t>
      </w:r>
      <w:r w:rsidRPr="001811D1">
        <w:rPr>
          <w:lang w:eastAsia="zh-TW"/>
        </w:rPr>
        <w:t xml:space="preserve">with </w:t>
      </w:r>
      <w:bookmarkStart w:id="865" w:name="OLE_LINK117"/>
      <w:bookmarkStart w:id="866" w:name="OLE_LINK118"/>
      <w:r w:rsidRPr="001811D1">
        <w:rPr>
          <w:lang w:eastAsia="zh-TW"/>
        </w:rPr>
        <w:t>lower QP</w:t>
      </w:r>
      <w:bookmarkEnd w:id="865"/>
      <w:bookmarkEnd w:id="866"/>
      <w:r w:rsidRPr="001811D1">
        <w:t>.</w:t>
      </w:r>
      <w:r w:rsidRPr="001811D1">
        <w:rPr>
          <w:lang w:eastAsia="zh-TW"/>
        </w:rPr>
        <w:t xml:space="preserve"> </w:t>
      </w:r>
      <w:r w:rsidRPr="001811D1">
        <w:t xml:space="preserve">If </w:t>
      </w:r>
      <w:r w:rsidRPr="001811D1">
        <w:rPr>
          <w:lang w:eastAsia="zh-TW"/>
        </w:rPr>
        <w:t>previous picture with lower QP</w:t>
      </w:r>
      <w:r w:rsidRPr="001811D1" w:rsidDel="009930BC">
        <w:rPr>
          <w:lang w:eastAsia="zh-TW"/>
        </w:rPr>
        <w:t xml:space="preserve"> </w:t>
      </w:r>
      <w:r w:rsidR="00A46952">
        <w:rPr>
          <w:lang w:eastAsia="zh-TW"/>
        </w:rPr>
        <w:t>had</w:t>
      </w:r>
      <w:r w:rsidRPr="001811D1">
        <w:rPr>
          <w:lang w:eastAsia="zh-TW"/>
        </w:rPr>
        <w:t xml:space="preserve"> </w:t>
      </w:r>
      <w:r w:rsidRPr="001811D1">
        <w:t xml:space="preserve">more than </w:t>
      </w:r>
      <w:r w:rsidRPr="001811D1">
        <w:rPr>
          <w:lang w:eastAsia="zh-TW"/>
        </w:rPr>
        <w:t>25</w:t>
      </w:r>
      <w:r w:rsidRPr="001811D1">
        <w:t xml:space="preserve">% of </w:t>
      </w:r>
      <w:r w:rsidRPr="001811D1">
        <w:rPr>
          <w:lang w:eastAsia="zh-TW"/>
        </w:rPr>
        <w:t xml:space="preserve">CTBs </w:t>
      </w:r>
      <w:r w:rsidR="00A46952">
        <w:rPr>
          <w:lang w:eastAsia="zh-TW"/>
        </w:rPr>
        <w:t>using</w:t>
      </w:r>
      <w:r w:rsidR="00A46952" w:rsidRPr="001811D1">
        <w:rPr>
          <w:lang w:eastAsia="zh-TW"/>
        </w:rPr>
        <w:t xml:space="preserve"> </w:t>
      </w:r>
      <w:r w:rsidRPr="001811D1">
        <w:rPr>
          <w:lang w:eastAsia="zh-TW"/>
        </w:rPr>
        <w:t>SAO type from 1-5</w:t>
      </w:r>
      <w:r w:rsidRPr="001811D1">
        <w:t xml:space="preserve">, SAO </w:t>
      </w:r>
      <w:r w:rsidRPr="001811D1">
        <w:rPr>
          <w:lang w:eastAsia="zh-TW"/>
        </w:rPr>
        <w:t>will be</w:t>
      </w:r>
      <w:r w:rsidRPr="001811D1">
        <w:t xml:space="preserve"> </w:t>
      </w:r>
      <w:r w:rsidRPr="001811D1">
        <w:rPr>
          <w:lang w:eastAsia="zh-TW"/>
        </w:rPr>
        <w:t>en</w:t>
      </w:r>
      <w:r w:rsidRPr="001811D1">
        <w:t xml:space="preserve">abled </w:t>
      </w:r>
      <w:bookmarkStart w:id="867" w:name="OLE_LINK200"/>
      <w:bookmarkStart w:id="868" w:name="OLE_LINK201"/>
      <w:r w:rsidRPr="001811D1">
        <w:t xml:space="preserve">for the </w:t>
      </w:r>
      <w:r w:rsidRPr="001811D1">
        <w:rPr>
          <w:lang w:eastAsia="zh-TW"/>
        </w:rPr>
        <w:t>current picture</w:t>
      </w:r>
      <w:bookmarkEnd w:id="867"/>
      <w:bookmarkEnd w:id="868"/>
      <w:r w:rsidRPr="001811D1">
        <w:t xml:space="preserve">, otherwise SAO </w:t>
      </w:r>
      <w:r w:rsidRPr="001811D1">
        <w:rPr>
          <w:lang w:eastAsia="zh-TW"/>
        </w:rPr>
        <w:t xml:space="preserve">will be </w:t>
      </w:r>
      <w:r w:rsidRPr="001811D1">
        <w:t>disabled</w:t>
      </w:r>
      <w:r w:rsidRPr="001811D1">
        <w:rPr>
          <w:lang w:eastAsia="zh-TW"/>
        </w:rPr>
        <w:t xml:space="preserve"> </w:t>
      </w:r>
      <w:r w:rsidRPr="001811D1">
        <w:t xml:space="preserve">for the </w:t>
      </w:r>
      <w:r w:rsidRPr="001811D1">
        <w:rPr>
          <w:lang w:eastAsia="zh-TW"/>
        </w:rPr>
        <w:t>current picture</w:t>
      </w:r>
      <w:r w:rsidRPr="001811D1">
        <w:t>.</w:t>
      </w:r>
    </w:p>
    <w:p w14:paraId="61D07C06" w14:textId="77777777" w:rsidR="00F01160" w:rsidRPr="001811D1" w:rsidRDefault="00F01160" w:rsidP="00E12B47">
      <w:pPr>
        <w:pStyle w:val="Heading3"/>
      </w:pPr>
      <w:bookmarkStart w:id="869" w:name="_Toc411002888"/>
      <w:bookmarkStart w:id="870" w:name="_Toc21112469"/>
      <w:r>
        <w:t>Adaptive QP selection</w:t>
      </w:r>
      <w:bookmarkEnd w:id="869"/>
      <w:bookmarkEnd w:id="870"/>
    </w:p>
    <w:p w14:paraId="1632D71C" w14:textId="77777777" w:rsidR="00F01160" w:rsidRDefault="00F01160" w:rsidP="00F01160">
      <w:pPr>
        <w:rPr>
          <w:lang w:val="en-AU"/>
        </w:rPr>
      </w:pPr>
      <w:r>
        <w:rPr>
          <w:lang w:val="en-AU"/>
        </w:rPr>
        <w:t>When this tool is used, the quantization parameter (QP) for each slice is changed based on the distribution of quantized coefficients in previous pictures. More specifically, for the current slice, the QP used is given as the one which minimizes the following cost measure:</w:t>
      </w:r>
    </w:p>
    <w:p w14:paraId="37731A59" w14:textId="0A6916C6" w:rsidR="00F01160" w:rsidRDefault="00554E84" w:rsidP="00F01160">
      <w:pPr>
        <w:jc w:val="center"/>
        <w:rPr>
          <w:lang w:val="en-AU"/>
        </w:rPr>
      </w:pPr>
      <w:r>
        <w:rPr>
          <w:noProof/>
          <w:position w:val="-30"/>
          <w:lang w:val="en-AU" w:eastAsia="en-AU"/>
        </w:rPr>
        <w:drawing>
          <wp:inline distT="0" distB="0" distL="0" distR="0" wp14:anchorId="523C2BB6" wp14:editId="6965C7CC">
            <wp:extent cx="1463040" cy="461010"/>
            <wp:effectExtent l="0" t="0" r="381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463040" cy="461010"/>
                    </a:xfrm>
                    <a:prstGeom prst="rect">
                      <a:avLst/>
                    </a:prstGeom>
                    <a:noFill/>
                    <a:ln>
                      <a:noFill/>
                    </a:ln>
                  </pic:spPr>
                </pic:pic>
              </a:graphicData>
            </a:graphic>
          </wp:inline>
        </w:drawing>
      </w:r>
      <w:r w:rsidR="0027684F">
        <w:rPr>
          <w:lang w:val="en-AU"/>
        </w:rPr>
        <w:t>,</w:t>
      </w:r>
    </w:p>
    <w:p w14:paraId="55C6A59E" w14:textId="66E4D9C1" w:rsidR="00F01160" w:rsidRDefault="00F01160" w:rsidP="00F01160">
      <w:pPr>
        <w:rPr>
          <w:lang w:val="en-AU"/>
        </w:rPr>
      </w:pPr>
      <w:r>
        <w:rPr>
          <w:lang w:val="en-AU"/>
        </w:rPr>
        <w:lastRenderedPageBreak/>
        <w:t xml:space="preserve">where </w:t>
      </w:r>
      <w:r w:rsidRPr="00CB2E46">
        <w:rPr>
          <w:i/>
          <w:lang w:val="en-AU"/>
        </w:rPr>
        <w:t>q</w:t>
      </w:r>
      <w:r>
        <w:rPr>
          <w:lang w:val="en-AU"/>
        </w:rPr>
        <w:t xml:space="preserve"> denotes the quantization step associated to QP and </w:t>
      </w:r>
      <w:proofErr w:type="spellStart"/>
      <w:proofErr w:type="gramStart"/>
      <w:r w:rsidRPr="00CB2E46">
        <w:rPr>
          <w:i/>
          <w:lang w:val="en-AU"/>
        </w:rPr>
        <w:t>c</w:t>
      </w:r>
      <w:r w:rsidRPr="00CB2E46">
        <w:rPr>
          <w:i/>
          <w:vertAlign w:val="subscript"/>
          <w:lang w:val="en-AU"/>
        </w:rPr>
        <w:t>l,i</w:t>
      </w:r>
      <w:proofErr w:type="spellEnd"/>
      <w:proofErr w:type="gramEnd"/>
      <w:r>
        <w:rPr>
          <w:lang w:val="en-AU"/>
        </w:rPr>
        <w:t xml:space="preserve"> denotes the </w:t>
      </w:r>
      <w:proofErr w:type="spellStart"/>
      <w:r>
        <w:rPr>
          <w:i/>
          <w:lang w:val="en-AU"/>
        </w:rPr>
        <w:t>i</w:t>
      </w:r>
      <w:r>
        <w:rPr>
          <w:lang w:val="en-AU"/>
        </w:rPr>
        <w:t>-th</w:t>
      </w:r>
      <w:proofErr w:type="spellEnd"/>
      <w:r>
        <w:rPr>
          <w:lang w:val="en-AU"/>
        </w:rPr>
        <w:t xml:space="preserve"> coefficient which is quanti</w:t>
      </w:r>
      <w:r w:rsidR="00EC57D6">
        <w:rPr>
          <w:lang w:val="en-AU"/>
        </w:rPr>
        <w:t>z</w:t>
      </w:r>
      <w:r>
        <w:rPr>
          <w:lang w:val="en-AU"/>
        </w:rPr>
        <w:t xml:space="preserve">ed to the level </w:t>
      </w:r>
      <w:r w:rsidRPr="00CB2E46">
        <w:rPr>
          <w:i/>
          <w:lang w:val="en-AU"/>
        </w:rPr>
        <w:t>l</w:t>
      </w:r>
      <w:r>
        <w:rPr>
          <w:lang w:val="en-AU"/>
        </w:rPr>
        <w:t xml:space="preserve">. As stated above, the optimal QP derivation is computed using data from the previously coded picture to avoid two-pass encoding. The optimal quantization step </w:t>
      </w:r>
      <w:r w:rsidRPr="00CB2E46">
        <w:rPr>
          <w:i/>
          <w:lang w:val="en-AU"/>
        </w:rPr>
        <w:t>q</w:t>
      </w:r>
      <w:r>
        <w:rPr>
          <w:lang w:val="en-AU"/>
        </w:rPr>
        <w:t xml:space="preserve"> is then translated into the corresponding QP and set for the slice being encoded.</w:t>
      </w:r>
    </w:p>
    <w:p w14:paraId="40CC7DB5" w14:textId="77777777" w:rsidR="00F01160" w:rsidRDefault="00F01160" w:rsidP="008F6FBC">
      <w:pPr>
        <w:rPr>
          <w:rFonts w:eastAsia="MS Mincho"/>
          <w:lang w:eastAsia="ja-JP"/>
        </w:rPr>
      </w:pPr>
    </w:p>
    <w:p w14:paraId="7FFF6463" w14:textId="77777777" w:rsidR="00892C37" w:rsidRDefault="00731200" w:rsidP="00744CD7">
      <w:pPr>
        <w:pStyle w:val="Heading3"/>
      </w:pPr>
      <w:bookmarkStart w:id="871" w:name="_Toc411002889"/>
      <w:bookmarkStart w:id="872" w:name="_Toc21112470"/>
      <w:r>
        <w:t xml:space="preserve">Adaptive </w:t>
      </w:r>
      <w:r>
        <w:rPr>
          <w:lang w:val="en-GB"/>
        </w:rPr>
        <w:t>search range for motion estimation</w:t>
      </w:r>
      <w:bookmarkEnd w:id="871"/>
      <w:bookmarkEnd w:id="872"/>
    </w:p>
    <w:p w14:paraId="03BB2FCA" w14:textId="30A5B8FB" w:rsidR="00731200" w:rsidRPr="00731200" w:rsidRDefault="00C812D2" w:rsidP="00E12B47">
      <w:r>
        <w:t xml:space="preserve">The </w:t>
      </w:r>
      <w:r w:rsidR="00731200">
        <w:t xml:space="preserve">HM </w:t>
      </w:r>
      <w:r>
        <w:t xml:space="preserve">encoder </w:t>
      </w:r>
      <w:r w:rsidR="00731200">
        <w:t xml:space="preserve">provides an </w:t>
      </w:r>
      <w:r w:rsidR="00035984">
        <w:t>a</w:t>
      </w:r>
      <w:r w:rsidR="00731200">
        <w:t xml:space="preserve">daptive </w:t>
      </w:r>
      <w:r w:rsidR="00035984">
        <w:t>s</w:t>
      </w:r>
      <w:r w:rsidR="00731200">
        <w:t xml:space="preserve">earch </w:t>
      </w:r>
      <w:r w:rsidR="00035984">
        <w:t>r</w:t>
      </w:r>
      <w:r w:rsidR="00731200">
        <w:t xml:space="preserve">ange (ASR) algorithm which varies the extent of the region used to search </w:t>
      </w:r>
      <w:r w:rsidR="0066586D">
        <w:t xml:space="preserve">for </w:t>
      </w:r>
      <w:proofErr w:type="spellStart"/>
      <w:r w:rsidR="00731200">
        <w:t>themotion</w:t>
      </w:r>
      <w:proofErr w:type="spellEnd"/>
      <w:r w:rsidR="00731200">
        <w:t xml:space="preserve"> vector</w:t>
      </w:r>
      <w:r w:rsidR="0066586D">
        <w:t>s</w:t>
      </w:r>
      <w:r w:rsidR="00731200">
        <w:t xml:space="preserve"> during motion estimation. The variation of the search range depends on the temporal distance between the current and the reference picture. This tool is enabled with the </w:t>
      </w:r>
      <w:r w:rsidR="00731200" w:rsidRPr="00E12B47">
        <w:rPr>
          <w:rStyle w:val="SoftwareMacro"/>
          <w:rFonts w:eastAsia="Times New Roman"/>
        </w:rPr>
        <w:t>--ASR</w:t>
      </w:r>
      <w:r w:rsidR="00731200">
        <w:t xml:space="preserve"> option and computes the new search range when the encoding of each slice starts.</w:t>
      </w:r>
      <w:r w:rsidR="000C761B">
        <w:t xml:space="preserve"> </w:t>
      </w:r>
    </w:p>
    <w:p w14:paraId="3F251BBE" w14:textId="77777777" w:rsidR="00731200" w:rsidRDefault="00BE2FDC" w:rsidP="008F6FBC">
      <w:pPr>
        <w:rPr>
          <w:rFonts w:eastAsia="MS Mincho"/>
          <w:lang w:eastAsia="ja-JP"/>
        </w:rPr>
      </w:pPr>
      <w:r>
        <w:rPr>
          <w:rFonts w:eastAsia="MS Mincho"/>
          <w:lang w:eastAsia="ja-JP"/>
        </w:rPr>
        <w:t>More precisely, the search range for the current picture (</w:t>
      </w:r>
      <w:proofErr w:type="spellStart"/>
      <w:r w:rsidRPr="00E12B47">
        <w:rPr>
          <w:rFonts w:eastAsia="MS Mincho"/>
          <w:i/>
          <w:lang w:eastAsia="ja-JP"/>
        </w:rPr>
        <w:t>SR</w:t>
      </w:r>
      <w:r w:rsidRPr="00E12B47">
        <w:rPr>
          <w:rFonts w:eastAsia="MS Mincho"/>
          <w:i/>
          <w:vertAlign w:val="subscript"/>
          <w:lang w:eastAsia="ja-JP"/>
        </w:rPr>
        <w:t>curr</w:t>
      </w:r>
      <w:proofErr w:type="spellEnd"/>
      <w:r>
        <w:rPr>
          <w:rFonts w:eastAsia="MS Mincho"/>
          <w:lang w:eastAsia="ja-JP"/>
        </w:rPr>
        <w:t>) is modified as follows:</w:t>
      </w:r>
    </w:p>
    <w:p w14:paraId="0DA62D2E" w14:textId="77777777" w:rsidR="00BE2FDC" w:rsidRDefault="00554E84" w:rsidP="00E12B47">
      <w:pPr>
        <w:jc w:val="center"/>
        <w:rPr>
          <w:rFonts w:eastAsia="MS Mincho"/>
          <w:lang w:eastAsia="ja-JP"/>
        </w:rPr>
      </w:pPr>
      <w:r>
        <w:rPr>
          <w:rFonts w:eastAsia="MS Mincho"/>
          <w:noProof/>
          <w:position w:val="-38"/>
          <w:lang w:val="en-AU" w:eastAsia="en-AU"/>
        </w:rPr>
        <w:drawing>
          <wp:inline distT="0" distB="0" distL="0" distR="0" wp14:anchorId="00AEBF6B" wp14:editId="4AF22B56">
            <wp:extent cx="2516505" cy="55626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2516505" cy="556260"/>
                    </a:xfrm>
                    <a:prstGeom prst="rect">
                      <a:avLst/>
                    </a:prstGeom>
                    <a:noFill/>
                    <a:ln>
                      <a:noFill/>
                    </a:ln>
                  </pic:spPr>
                </pic:pic>
              </a:graphicData>
            </a:graphic>
          </wp:inline>
        </w:drawing>
      </w:r>
      <w:r w:rsidR="000E0967">
        <w:rPr>
          <w:rFonts w:eastAsia="MS Mincho"/>
          <w:lang w:eastAsia="ja-JP"/>
        </w:rPr>
        <w:t>,</w:t>
      </w:r>
    </w:p>
    <w:p w14:paraId="3B1FF96E" w14:textId="22B98A93" w:rsidR="008F6FBC" w:rsidRPr="001811D1" w:rsidRDefault="000E0967" w:rsidP="008F6FBC">
      <w:pPr>
        <w:rPr>
          <w:rFonts w:eastAsia="MS Mincho"/>
          <w:lang w:eastAsia="ja-JP"/>
        </w:rPr>
      </w:pPr>
      <w:r>
        <w:rPr>
          <w:rFonts w:eastAsia="MS Mincho"/>
          <w:lang w:eastAsia="ja-JP"/>
        </w:rPr>
        <w:t xml:space="preserve">where </w:t>
      </w:r>
      <w:r w:rsidR="008968C3">
        <w:rPr>
          <w:szCs w:val="22"/>
          <w:lang w:eastAsia="ko-KR"/>
        </w:rPr>
        <w:sym w:font="Symbol" w:char="F0EB"/>
      </w:r>
      <w:r w:rsidR="008968C3">
        <w:rPr>
          <w:szCs w:val="22"/>
          <w:lang w:eastAsia="ko-KR"/>
        </w:rPr>
        <w:t>·</w:t>
      </w:r>
      <w:r w:rsidR="008968C3">
        <w:rPr>
          <w:szCs w:val="22"/>
          <w:lang w:eastAsia="ko-KR"/>
        </w:rPr>
        <w:sym w:font="Symbol" w:char="F0FB"/>
      </w:r>
      <w:r w:rsidR="008968C3">
        <w:rPr>
          <w:szCs w:val="22"/>
          <w:lang w:eastAsia="ko-KR"/>
        </w:rPr>
        <w:t xml:space="preserve"> </w:t>
      </w:r>
      <w:r>
        <w:rPr>
          <w:rFonts w:eastAsia="MS Mincho"/>
          <w:lang w:eastAsia="ja-JP"/>
        </w:rPr>
        <w:t xml:space="preserve">denotes the floor operation, </w:t>
      </w:r>
      <w:proofErr w:type="spellStart"/>
      <w:r w:rsidRPr="00E12B47">
        <w:rPr>
          <w:rFonts w:eastAsia="MS Mincho"/>
          <w:i/>
          <w:lang w:eastAsia="ja-JP"/>
        </w:rPr>
        <w:t>SR</w:t>
      </w:r>
      <w:r w:rsidRPr="00E12B47">
        <w:rPr>
          <w:rFonts w:eastAsia="MS Mincho"/>
          <w:i/>
          <w:vertAlign w:val="subscript"/>
          <w:lang w:eastAsia="ja-JP"/>
        </w:rPr>
        <w:t>ori</w:t>
      </w:r>
      <w:proofErr w:type="spellEnd"/>
      <w:r>
        <w:rPr>
          <w:rFonts w:eastAsia="MS Mincho"/>
          <w:lang w:eastAsia="ja-JP"/>
        </w:rPr>
        <w:t xml:space="preserve"> denotes the original search range set from command line</w:t>
      </w:r>
      <w:r w:rsidR="0066586D">
        <w:rPr>
          <w:rFonts w:eastAsia="MS Mincho"/>
          <w:lang w:eastAsia="ja-JP"/>
        </w:rPr>
        <w:t xml:space="preserve"> (under the </w:t>
      </w:r>
      <w:r>
        <w:rPr>
          <w:rFonts w:eastAsia="MS Mincho"/>
          <w:lang w:eastAsia="ja-JP"/>
        </w:rPr>
        <w:t xml:space="preserve">common test conditions </w:t>
      </w:r>
      <w:r w:rsidR="00183B2B">
        <w:rPr>
          <w:rFonts w:eastAsia="MS Mincho"/>
          <w:lang w:eastAsia="ja-JP"/>
        </w:rPr>
        <w:fldChar w:fldCharType="begin"/>
      </w:r>
      <w:r w:rsidR="00183B2B">
        <w:rPr>
          <w:rFonts w:eastAsia="MS Mincho"/>
          <w:lang w:eastAsia="ja-JP"/>
        </w:rPr>
        <w:instrText xml:space="preserve"> REF _Ref409986751 \r \h </w:instrText>
      </w:r>
      <w:r w:rsidR="00183B2B">
        <w:rPr>
          <w:rFonts w:eastAsia="MS Mincho"/>
          <w:lang w:eastAsia="ja-JP"/>
        </w:rPr>
      </w:r>
      <w:r w:rsidR="00183B2B">
        <w:rPr>
          <w:rFonts w:eastAsia="MS Mincho"/>
          <w:lang w:eastAsia="ja-JP"/>
        </w:rPr>
        <w:fldChar w:fldCharType="separate"/>
      </w:r>
      <w:r w:rsidR="00C447FC">
        <w:rPr>
          <w:rFonts w:eastAsia="MS Mincho"/>
          <w:lang w:eastAsia="ja-JP"/>
        </w:rPr>
        <w:t>[3]</w:t>
      </w:r>
      <w:r w:rsidR="00183B2B">
        <w:rPr>
          <w:rFonts w:eastAsia="MS Mincho"/>
          <w:lang w:eastAsia="ja-JP"/>
        </w:rPr>
        <w:fldChar w:fldCharType="end"/>
      </w:r>
      <w:r w:rsidR="0066586D">
        <w:rPr>
          <w:rFonts w:eastAsia="MS Mincho"/>
          <w:lang w:eastAsia="ja-JP"/>
        </w:rPr>
        <w:t>, adaptive search range is enabled, with a range from 96</w:t>
      </w:r>
      <w:r w:rsidR="0066586D">
        <w:rPr>
          <w:lang w:val="en-AU" w:eastAsia="ko-KR"/>
        </w:rPr>
        <w:t xml:space="preserve"> to </w:t>
      </w:r>
      <w:r w:rsidR="0066586D">
        <w:rPr>
          <w:rFonts w:eastAsia="MS Mincho"/>
          <w:lang w:eastAsia="ja-JP"/>
        </w:rPr>
        <w:t>384)</w:t>
      </w:r>
      <w:r>
        <w:rPr>
          <w:rFonts w:eastAsia="MS Mincho"/>
          <w:lang w:eastAsia="ja-JP"/>
        </w:rPr>
        <w:t xml:space="preserve">, </w:t>
      </w:r>
      <w:proofErr w:type="spellStart"/>
      <w:r w:rsidRPr="00E12B47">
        <w:rPr>
          <w:rFonts w:eastAsia="MS Mincho"/>
          <w:i/>
          <w:lang w:eastAsia="ja-JP"/>
        </w:rPr>
        <w:t>POC</w:t>
      </w:r>
      <w:r w:rsidRPr="00E12B47">
        <w:rPr>
          <w:rFonts w:eastAsia="MS Mincho"/>
          <w:i/>
          <w:vertAlign w:val="subscript"/>
          <w:lang w:eastAsia="ja-JP"/>
        </w:rPr>
        <w:t>curr</w:t>
      </w:r>
      <w:proofErr w:type="spellEnd"/>
      <w:r>
        <w:rPr>
          <w:rFonts w:eastAsia="MS Mincho"/>
          <w:lang w:eastAsia="ja-JP"/>
        </w:rPr>
        <w:t xml:space="preserve"> and </w:t>
      </w:r>
      <w:proofErr w:type="spellStart"/>
      <w:r w:rsidRPr="00E12B47">
        <w:rPr>
          <w:rFonts w:eastAsia="MS Mincho"/>
          <w:i/>
          <w:lang w:eastAsia="ja-JP"/>
        </w:rPr>
        <w:t>POC</w:t>
      </w:r>
      <w:r w:rsidRPr="00E12B47">
        <w:rPr>
          <w:rFonts w:eastAsia="MS Mincho"/>
          <w:i/>
          <w:vertAlign w:val="subscript"/>
          <w:lang w:eastAsia="ja-JP"/>
        </w:rPr>
        <w:t>ref</w:t>
      </w:r>
      <w:proofErr w:type="spellEnd"/>
      <w:r>
        <w:rPr>
          <w:rFonts w:eastAsia="MS Mincho"/>
          <w:lang w:eastAsia="ja-JP"/>
        </w:rPr>
        <w:t xml:space="preserve"> are the picture order count for the current and reference picture, respectively, </w:t>
      </w:r>
      <w:proofErr w:type="spellStart"/>
      <w:r>
        <w:rPr>
          <w:rFonts w:eastAsia="MS Mincho"/>
          <w:lang w:eastAsia="ja-JP"/>
        </w:rPr>
        <w:t>gopSize</w:t>
      </w:r>
      <w:proofErr w:type="spellEnd"/>
      <w:r>
        <w:rPr>
          <w:rFonts w:eastAsia="MS Mincho"/>
          <w:lang w:eastAsia="ja-JP"/>
        </w:rPr>
        <w:t xml:space="preserve"> is the size of the group of </w:t>
      </w:r>
      <w:proofErr w:type="gramStart"/>
      <w:r>
        <w:rPr>
          <w:rFonts w:eastAsia="MS Mincho"/>
          <w:lang w:eastAsia="ja-JP"/>
        </w:rPr>
        <w:t>picture</w:t>
      </w:r>
      <w:proofErr w:type="gramEnd"/>
      <w:r>
        <w:rPr>
          <w:rFonts w:eastAsia="MS Mincho"/>
          <w:lang w:eastAsia="ja-JP"/>
        </w:rPr>
        <w:t xml:space="preserve"> and </w:t>
      </w:r>
      <w:r w:rsidRPr="00E12B47">
        <w:rPr>
          <w:rFonts w:eastAsia="MS Mincho"/>
          <w:i/>
          <w:lang w:eastAsia="ja-JP"/>
        </w:rPr>
        <w:t>θ</w:t>
      </w:r>
      <w:r>
        <w:rPr>
          <w:rFonts w:eastAsia="MS Mincho"/>
          <w:lang w:eastAsia="ja-JP"/>
        </w:rPr>
        <w:t xml:space="preserve"> is a rounding offset equal to </w:t>
      </w:r>
      <w:proofErr w:type="spellStart"/>
      <w:r>
        <w:rPr>
          <w:rFonts w:eastAsia="MS Mincho"/>
          <w:lang w:eastAsia="ja-JP"/>
        </w:rPr>
        <w:t>gopSize</w:t>
      </w:r>
      <w:proofErr w:type="spellEnd"/>
      <w:r>
        <w:rPr>
          <w:rFonts w:eastAsia="MS Mincho"/>
          <w:lang w:eastAsia="ja-JP"/>
        </w:rPr>
        <w:t>/2.</w:t>
      </w:r>
      <w:r w:rsidR="008968C3">
        <w:rPr>
          <w:rFonts w:eastAsia="MS Mincho"/>
          <w:lang w:eastAsia="ja-JP"/>
        </w:rPr>
        <w:t xml:space="preserve"> The value of </w:t>
      </w:r>
      <w:proofErr w:type="spellStart"/>
      <w:r w:rsidR="008968C3" w:rsidRPr="00E526E2">
        <w:rPr>
          <w:rFonts w:eastAsia="MS Mincho"/>
          <w:i/>
          <w:lang w:eastAsia="ja-JP"/>
        </w:rPr>
        <w:t>SR</w:t>
      </w:r>
      <w:r w:rsidR="008968C3" w:rsidRPr="00E526E2">
        <w:rPr>
          <w:rFonts w:eastAsia="MS Mincho"/>
          <w:i/>
          <w:vertAlign w:val="subscript"/>
          <w:lang w:eastAsia="ja-JP"/>
        </w:rPr>
        <w:t>curr</w:t>
      </w:r>
      <w:proofErr w:type="spellEnd"/>
      <w:r w:rsidR="008968C3">
        <w:rPr>
          <w:rFonts w:eastAsia="MS Mincho"/>
          <w:lang w:eastAsia="ja-JP"/>
        </w:rPr>
        <w:t xml:space="preserve"> is then clipped in the range [</w:t>
      </w:r>
      <w:r w:rsidR="006A4B54" w:rsidRPr="00C755A4">
        <w:rPr>
          <w:rFonts w:eastAsia="MS Mincho"/>
          <w:i/>
          <w:lang w:eastAsia="ja-JP"/>
        </w:rPr>
        <w:t>SR</w:t>
      </w:r>
      <w:r w:rsidR="006A4B54" w:rsidRPr="00C755A4">
        <w:rPr>
          <w:rFonts w:eastAsia="MS Mincho"/>
          <w:i/>
          <w:vertAlign w:val="subscript"/>
          <w:lang w:eastAsia="ja-JP"/>
        </w:rPr>
        <w:t>MIN</w:t>
      </w:r>
      <w:r w:rsidR="008968C3">
        <w:rPr>
          <w:rFonts w:eastAsia="MS Mincho"/>
          <w:lang w:eastAsia="ja-JP"/>
        </w:rPr>
        <w:t xml:space="preserve">, </w:t>
      </w:r>
      <w:proofErr w:type="spellStart"/>
      <w:r w:rsidR="008968C3" w:rsidRPr="00E526E2">
        <w:rPr>
          <w:rFonts w:eastAsia="MS Mincho"/>
          <w:i/>
          <w:lang w:eastAsia="ja-JP"/>
        </w:rPr>
        <w:t>SR</w:t>
      </w:r>
      <w:r w:rsidR="008968C3">
        <w:rPr>
          <w:rFonts w:eastAsia="MS Mincho"/>
          <w:i/>
          <w:vertAlign w:val="subscript"/>
          <w:lang w:eastAsia="ja-JP"/>
        </w:rPr>
        <w:t>ori</w:t>
      </w:r>
      <w:proofErr w:type="spellEnd"/>
      <w:r w:rsidR="008968C3">
        <w:rPr>
          <w:rFonts w:eastAsia="MS Mincho"/>
          <w:lang w:eastAsia="ja-JP"/>
        </w:rPr>
        <w:t>]</w:t>
      </w:r>
      <w:r w:rsidR="006A4B54">
        <w:rPr>
          <w:rFonts w:eastAsia="MS Mincho"/>
          <w:lang w:eastAsia="ja-JP"/>
        </w:rPr>
        <w:t xml:space="preserve"> where </w:t>
      </w:r>
      <w:r w:rsidR="006A4B54" w:rsidRPr="00C755A4">
        <w:rPr>
          <w:rFonts w:eastAsia="MS Mincho"/>
          <w:i/>
          <w:lang w:eastAsia="ja-JP"/>
        </w:rPr>
        <w:t>SR</w:t>
      </w:r>
      <w:r w:rsidR="006A4B54" w:rsidRPr="00C755A4">
        <w:rPr>
          <w:rFonts w:eastAsia="MS Mincho"/>
          <w:i/>
          <w:vertAlign w:val="subscript"/>
          <w:lang w:eastAsia="ja-JP"/>
        </w:rPr>
        <w:t>MIN</w:t>
      </w:r>
      <w:r w:rsidR="006A4B54">
        <w:rPr>
          <w:rFonts w:eastAsia="MS Mincho"/>
          <w:lang w:eastAsia="ja-JP"/>
        </w:rPr>
        <w:t xml:space="preserve"> is the minimum search range specified by command line option </w:t>
      </w:r>
      <w:proofErr w:type="spellStart"/>
      <w:r w:rsidR="006A4B54" w:rsidRPr="00C755A4">
        <w:rPr>
          <w:rStyle w:val="SoftwareMacro"/>
          <w:rFonts w:eastAsia="Times New Roman"/>
        </w:rPr>
        <w:t>MinSearchWindow</w:t>
      </w:r>
      <w:proofErr w:type="spellEnd"/>
      <w:r w:rsidR="006A4B54">
        <w:rPr>
          <w:rFonts w:eastAsia="MS Mincho"/>
          <w:lang w:eastAsia="ja-JP"/>
        </w:rPr>
        <w:t xml:space="preserve"> (default value 8).</w:t>
      </w:r>
      <w:bookmarkStart w:id="873" w:name="_Toc337344043"/>
      <w:bookmarkStart w:id="874" w:name="_Toc337344254"/>
      <w:bookmarkStart w:id="875" w:name="_Toc337415505"/>
      <w:bookmarkStart w:id="876" w:name="_Toc337442383"/>
      <w:bookmarkStart w:id="877" w:name="_Toc337344048"/>
      <w:bookmarkStart w:id="878" w:name="_Toc337344259"/>
      <w:bookmarkStart w:id="879" w:name="_Toc337415510"/>
      <w:bookmarkStart w:id="880" w:name="_Toc337442388"/>
      <w:bookmarkStart w:id="881" w:name="_Toc337344053"/>
      <w:bookmarkStart w:id="882" w:name="_Toc337344264"/>
      <w:bookmarkStart w:id="883" w:name="_Toc337415515"/>
      <w:bookmarkStart w:id="884" w:name="_Toc337442393"/>
      <w:bookmarkStart w:id="885" w:name="_Toc337344058"/>
      <w:bookmarkStart w:id="886" w:name="_Toc337344269"/>
      <w:bookmarkStart w:id="887" w:name="_Toc337415520"/>
      <w:bookmarkStart w:id="888" w:name="_Toc337442398"/>
      <w:bookmarkStart w:id="889" w:name="_Toc337344061"/>
      <w:bookmarkStart w:id="890" w:name="_Toc337344272"/>
      <w:bookmarkStart w:id="891" w:name="_Toc337415523"/>
      <w:bookmarkStart w:id="892" w:name="_Toc337442401"/>
      <w:bookmarkStart w:id="893" w:name="_Toc337344062"/>
      <w:bookmarkStart w:id="894" w:name="_Toc337344273"/>
      <w:bookmarkStart w:id="895" w:name="_Toc337415524"/>
      <w:bookmarkStart w:id="896" w:name="_Toc337442402"/>
      <w:bookmarkStart w:id="897" w:name="_Toc337344064"/>
      <w:bookmarkStart w:id="898" w:name="_Toc337344275"/>
      <w:bookmarkStart w:id="899" w:name="_Toc337415526"/>
      <w:bookmarkStart w:id="900" w:name="_Toc337442404"/>
      <w:bookmarkStart w:id="901" w:name="_Toc337344072"/>
      <w:bookmarkStart w:id="902" w:name="_Toc337344283"/>
      <w:bookmarkStart w:id="903" w:name="_Toc337415534"/>
      <w:bookmarkStart w:id="904" w:name="_Toc337442412"/>
      <w:bookmarkStart w:id="905" w:name="_Toc337344073"/>
      <w:bookmarkStart w:id="906" w:name="_Toc337344284"/>
      <w:bookmarkStart w:id="907" w:name="_Toc337415535"/>
      <w:bookmarkStart w:id="908" w:name="_Toc337442413"/>
      <w:bookmarkStart w:id="909" w:name="_Toc337344074"/>
      <w:bookmarkStart w:id="910" w:name="_Toc337344285"/>
      <w:bookmarkStart w:id="911" w:name="_Toc337415536"/>
      <w:bookmarkStart w:id="912" w:name="_Toc337442414"/>
      <w:bookmarkStart w:id="913" w:name="_Toc337344075"/>
      <w:bookmarkStart w:id="914" w:name="_Toc337344286"/>
      <w:bookmarkStart w:id="915" w:name="_Toc337415537"/>
      <w:bookmarkStart w:id="916" w:name="_Toc337442415"/>
      <w:bookmarkStart w:id="917" w:name="_Toc337344078"/>
      <w:bookmarkStart w:id="918" w:name="_Toc337344289"/>
      <w:bookmarkStart w:id="919" w:name="_Toc337415540"/>
      <w:bookmarkStart w:id="920" w:name="_Toc337442418"/>
      <w:bookmarkStart w:id="921" w:name="_Toc337344080"/>
      <w:bookmarkStart w:id="922" w:name="_Toc337344291"/>
      <w:bookmarkStart w:id="923" w:name="_Toc337415542"/>
      <w:bookmarkStart w:id="924" w:name="_Toc337442420"/>
      <w:bookmarkStart w:id="925" w:name="_Toc337344082"/>
      <w:bookmarkStart w:id="926" w:name="_Toc337344293"/>
      <w:bookmarkStart w:id="927" w:name="_Toc337415544"/>
      <w:bookmarkStart w:id="928" w:name="_Toc337442422"/>
      <w:bookmarkStart w:id="929" w:name="_Toc337344084"/>
      <w:bookmarkStart w:id="930" w:name="_Toc337344295"/>
      <w:bookmarkStart w:id="931" w:name="_Toc337415546"/>
      <w:bookmarkStart w:id="932" w:name="_Toc337442424"/>
      <w:bookmarkStart w:id="933" w:name="_Toc337344085"/>
      <w:bookmarkStart w:id="934" w:name="_Toc337344296"/>
      <w:bookmarkStart w:id="935" w:name="_Toc337415547"/>
      <w:bookmarkStart w:id="936" w:name="_Toc337442425"/>
      <w:bookmarkStart w:id="937" w:name="_Toc337344086"/>
      <w:bookmarkStart w:id="938" w:name="_Toc337344297"/>
      <w:bookmarkStart w:id="939" w:name="_Toc337415548"/>
      <w:bookmarkStart w:id="940" w:name="_Toc337442426"/>
      <w:bookmarkStart w:id="941" w:name="_Toc337344087"/>
      <w:bookmarkStart w:id="942" w:name="_Toc337344298"/>
      <w:bookmarkStart w:id="943" w:name="_Toc337415549"/>
      <w:bookmarkStart w:id="944" w:name="_Toc337442427"/>
      <w:bookmarkStart w:id="945" w:name="_Toc337344088"/>
      <w:bookmarkStart w:id="946" w:name="_Toc337344299"/>
      <w:bookmarkStart w:id="947" w:name="_Toc337415550"/>
      <w:bookmarkStart w:id="948" w:name="_Toc337442428"/>
      <w:bookmarkStart w:id="949" w:name="_Toc337344089"/>
      <w:bookmarkStart w:id="950" w:name="_Toc337344300"/>
      <w:bookmarkStart w:id="951" w:name="_Toc337415551"/>
      <w:bookmarkStart w:id="952" w:name="_Toc337442429"/>
      <w:bookmarkStart w:id="953" w:name="_Toc337344092"/>
      <w:bookmarkStart w:id="954" w:name="_Toc337344303"/>
      <w:bookmarkStart w:id="955" w:name="_Toc337415554"/>
      <w:bookmarkStart w:id="956" w:name="_Toc337442432"/>
      <w:bookmarkStart w:id="957" w:name="_Toc337344093"/>
      <w:bookmarkStart w:id="958" w:name="_Toc337344304"/>
      <w:bookmarkStart w:id="959" w:name="_Toc337415555"/>
      <w:bookmarkStart w:id="960" w:name="_Toc337442433"/>
      <w:bookmarkStart w:id="961" w:name="_Toc337344094"/>
      <w:bookmarkStart w:id="962" w:name="_Toc337344305"/>
      <w:bookmarkStart w:id="963" w:name="_Toc337415556"/>
      <w:bookmarkStart w:id="964" w:name="_Toc337442434"/>
      <w:bookmarkStart w:id="965" w:name="_Toc337344095"/>
      <w:bookmarkStart w:id="966" w:name="_Toc337344306"/>
      <w:bookmarkStart w:id="967" w:name="_Toc337415557"/>
      <w:bookmarkStart w:id="968" w:name="_Toc337442435"/>
      <w:bookmarkStart w:id="969" w:name="_Toc337344096"/>
      <w:bookmarkStart w:id="970" w:name="_Toc337344307"/>
      <w:bookmarkStart w:id="971" w:name="_Toc337415558"/>
      <w:bookmarkStart w:id="972" w:name="_Toc337442436"/>
      <w:bookmarkStart w:id="973" w:name="_Toc337344099"/>
      <w:bookmarkStart w:id="974" w:name="_Toc337344310"/>
      <w:bookmarkStart w:id="975" w:name="_Toc337415561"/>
      <w:bookmarkStart w:id="976" w:name="_Toc337442439"/>
      <w:bookmarkStart w:id="977" w:name="_Toc337344101"/>
      <w:bookmarkStart w:id="978" w:name="_Toc337344312"/>
      <w:bookmarkStart w:id="979" w:name="_Toc337415563"/>
      <w:bookmarkStart w:id="980" w:name="_Toc337442441"/>
      <w:bookmarkStart w:id="981" w:name="_Toc337344102"/>
      <w:bookmarkStart w:id="982" w:name="_Toc337344313"/>
      <w:bookmarkStart w:id="983" w:name="_Toc337415564"/>
      <w:bookmarkStart w:id="984" w:name="_Toc337442442"/>
      <w:bookmarkStart w:id="985" w:name="_Toc337344105"/>
      <w:bookmarkStart w:id="986" w:name="_Toc337344316"/>
      <w:bookmarkStart w:id="987" w:name="_Toc337415567"/>
      <w:bookmarkStart w:id="988" w:name="_Toc337442445"/>
      <w:bookmarkStart w:id="989" w:name="_Toc337344106"/>
      <w:bookmarkStart w:id="990" w:name="_Toc337344317"/>
      <w:bookmarkStart w:id="991" w:name="_Toc337415568"/>
      <w:bookmarkStart w:id="992" w:name="_Toc337442446"/>
      <w:bookmarkStart w:id="993" w:name="_Toc282706242"/>
      <w:bookmarkStart w:id="994" w:name="_Toc282709056"/>
      <w:bookmarkStart w:id="995" w:name="_Toc282637970"/>
      <w:bookmarkStart w:id="996" w:name="_Toc282638135"/>
      <w:bookmarkStart w:id="997" w:name="_Toc282706244"/>
      <w:bookmarkStart w:id="998" w:name="_Toc282709058"/>
      <w:bookmarkStart w:id="999" w:name="_Toc298069325"/>
      <w:bookmarkStart w:id="1000" w:name="_Toc298082243"/>
      <w:bookmarkStart w:id="1001" w:name="_Toc282637973"/>
      <w:bookmarkStart w:id="1002" w:name="_Toc282638138"/>
      <w:bookmarkStart w:id="1003" w:name="_Toc282706247"/>
      <w:bookmarkStart w:id="1004" w:name="_Toc282709061"/>
      <w:bookmarkStart w:id="1005" w:name="_Toc294101573"/>
      <w:bookmarkStart w:id="1006" w:name="_Toc282706250"/>
      <w:bookmarkStart w:id="1007" w:name="_Toc282709064"/>
      <w:bookmarkStart w:id="1008" w:name="_Toc294101575"/>
      <w:bookmarkStart w:id="1009" w:name="_Toc294101577"/>
      <w:bookmarkStart w:id="1010" w:name="_Toc294101580"/>
      <w:bookmarkStart w:id="1011" w:name="_Toc294101582"/>
      <w:bookmarkStart w:id="1012" w:name="_Toc282706252"/>
      <w:bookmarkStart w:id="1013" w:name="_Toc282709066"/>
      <w:bookmarkStart w:id="1014" w:name="_Toc282706254"/>
      <w:bookmarkStart w:id="1015" w:name="_Toc282709068"/>
      <w:bookmarkStart w:id="1016" w:name="_Toc280115088"/>
      <w:bookmarkStart w:id="1017" w:name="_Toc280115089"/>
      <w:bookmarkStart w:id="1018" w:name="_Toc282709070"/>
      <w:bookmarkEnd w:id="85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p>
    <w:p w14:paraId="54B0C1E2" w14:textId="77777777" w:rsidR="006965B0" w:rsidRDefault="006965B0" w:rsidP="00744CD7">
      <w:pPr>
        <w:pStyle w:val="Heading3"/>
        <w:rPr>
          <w:lang w:val="en-AU" w:eastAsia="ko-KR"/>
        </w:rPr>
      </w:pPr>
      <w:bookmarkStart w:id="1019" w:name="_Toc282637980"/>
      <w:bookmarkStart w:id="1020" w:name="_Toc282638145"/>
      <w:bookmarkStart w:id="1021" w:name="_Toc282706258"/>
      <w:bookmarkStart w:id="1022" w:name="_Toc282709073"/>
      <w:bookmarkStart w:id="1023" w:name="_Toc282637982"/>
      <w:bookmarkStart w:id="1024" w:name="_Toc282638147"/>
      <w:bookmarkStart w:id="1025" w:name="_Toc282706260"/>
      <w:bookmarkStart w:id="1026" w:name="_Toc282709075"/>
      <w:bookmarkStart w:id="1027" w:name="_Toc294101587"/>
      <w:bookmarkStart w:id="1028" w:name="_Toc294101589"/>
      <w:bookmarkStart w:id="1029" w:name="_Toc282637985"/>
      <w:bookmarkStart w:id="1030" w:name="_Toc282638150"/>
      <w:bookmarkStart w:id="1031" w:name="_Toc282706263"/>
      <w:bookmarkStart w:id="1032" w:name="_Toc282709078"/>
      <w:bookmarkStart w:id="1033" w:name="_Toc438634198"/>
      <w:bookmarkStart w:id="1034" w:name="_Toc438634200"/>
      <w:bookmarkStart w:id="1035" w:name="_Toc438634204"/>
      <w:bookmarkStart w:id="1036" w:name="_Toc438634205"/>
      <w:bookmarkStart w:id="1037" w:name="_Toc438634206"/>
      <w:bookmarkStart w:id="1038" w:name="_Toc438634207"/>
      <w:bookmarkStart w:id="1039" w:name="_Toc438634209"/>
      <w:bookmarkStart w:id="1040" w:name="_Toc438634210"/>
      <w:bookmarkStart w:id="1041" w:name="_Toc438634211"/>
      <w:bookmarkStart w:id="1042" w:name="_Toc438634212"/>
      <w:bookmarkStart w:id="1043" w:name="_Toc438634213"/>
      <w:bookmarkStart w:id="1044" w:name="_Toc438634214"/>
      <w:bookmarkStart w:id="1045" w:name="_Toc380072478"/>
      <w:bookmarkStart w:id="1046" w:name="_Toc380137586"/>
      <w:bookmarkStart w:id="1047" w:name="_Toc380742411"/>
      <w:bookmarkStart w:id="1048" w:name="_Toc380748255"/>
      <w:bookmarkStart w:id="1049" w:name="_Toc438634215"/>
      <w:bookmarkStart w:id="1050" w:name="_Ref437264604"/>
      <w:bookmarkStart w:id="1051" w:name="_Toc21112471"/>
      <w:bookmarkEnd w:id="843"/>
      <w:bookmarkEnd w:id="844"/>
      <w:bookmarkEnd w:id="845"/>
      <w:bookmarkEnd w:id="846"/>
      <w:bookmarkEnd w:id="847"/>
      <w:bookmarkEnd w:id="84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r>
        <w:rPr>
          <w:lang w:val="en-AU" w:eastAsia="ko-KR"/>
        </w:rPr>
        <w:t>Weighted prediction control</w:t>
      </w:r>
      <w:bookmarkEnd w:id="1050"/>
      <w:bookmarkEnd w:id="1051"/>
    </w:p>
    <w:p w14:paraId="1C0ADB89" w14:textId="77777777" w:rsidR="006965B0" w:rsidRDefault="006965B0" w:rsidP="006965B0">
      <w:pPr>
        <w:spacing w:before="120"/>
        <w:rPr>
          <w:lang w:eastAsia="ko-KR"/>
        </w:rPr>
      </w:pPr>
      <w:r>
        <w:rPr>
          <w:lang w:eastAsia="ko-KR"/>
        </w:rPr>
        <w:t>Weighted prediction statistics are calculated once per picture, regardless of the decomposition of the picture into slices.</w:t>
      </w:r>
    </w:p>
    <w:p w14:paraId="6794E7D7" w14:textId="561C5133" w:rsidR="006F4983" w:rsidRDefault="006F4983" w:rsidP="006965B0">
      <w:pPr>
        <w:spacing w:before="120"/>
        <w:rPr>
          <w:lang w:eastAsia="ko-KR"/>
        </w:rPr>
      </w:pPr>
      <w:r>
        <w:rPr>
          <w:lang w:eastAsia="ko-KR"/>
        </w:rPr>
        <w:t xml:space="preserve">Firstly, weighted prediction parameters are selected according to the method described in section </w:t>
      </w:r>
      <w:r>
        <w:rPr>
          <w:lang w:eastAsia="ko-KR"/>
        </w:rPr>
        <w:fldChar w:fldCharType="begin"/>
      </w:r>
      <w:r>
        <w:rPr>
          <w:lang w:eastAsia="ko-KR"/>
        </w:rPr>
        <w:instrText xml:space="preserve"> REF _Ref437358724 \r \h </w:instrText>
      </w:r>
      <w:r>
        <w:rPr>
          <w:lang w:eastAsia="ko-KR"/>
        </w:rPr>
      </w:r>
      <w:r>
        <w:rPr>
          <w:lang w:eastAsia="ko-KR"/>
        </w:rPr>
        <w:fldChar w:fldCharType="separate"/>
      </w:r>
      <w:r w:rsidR="00C447FC">
        <w:rPr>
          <w:lang w:eastAsia="ko-KR"/>
        </w:rPr>
        <w:t>6.10.4.1</w:t>
      </w:r>
      <w:r>
        <w:rPr>
          <w:lang w:eastAsia="ko-KR"/>
        </w:rPr>
        <w:fldChar w:fldCharType="end"/>
      </w:r>
      <w:r>
        <w:rPr>
          <w:lang w:eastAsia="ko-KR"/>
        </w:rPr>
        <w:t>.</w:t>
      </w:r>
    </w:p>
    <w:p w14:paraId="568F1179" w14:textId="77777777" w:rsidR="006965B0" w:rsidRDefault="006965B0" w:rsidP="00E8335D">
      <w:pPr>
        <w:keepNext/>
        <w:keepLines/>
        <w:spacing w:before="120"/>
        <w:rPr>
          <w:lang w:eastAsia="ko-KR"/>
        </w:rPr>
      </w:pPr>
      <w:r>
        <w:rPr>
          <w:lang w:eastAsia="ko-KR"/>
        </w:rPr>
        <w:t xml:space="preserve">The following </w:t>
      </w:r>
      <w:r w:rsidR="00B16761">
        <w:rPr>
          <w:lang w:eastAsia="ko-KR"/>
        </w:rPr>
        <w:t>methods</w:t>
      </w:r>
      <w:r>
        <w:rPr>
          <w:lang w:eastAsia="ko-KR"/>
        </w:rPr>
        <w:t xml:space="preserve"> </w:t>
      </w:r>
      <w:r w:rsidR="00B16761">
        <w:rPr>
          <w:lang w:eastAsia="ko-KR"/>
        </w:rPr>
        <w:t xml:space="preserve">are provided </w:t>
      </w:r>
      <w:r>
        <w:rPr>
          <w:lang w:eastAsia="ko-KR"/>
        </w:rPr>
        <w:t xml:space="preserve">for </w:t>
      </w:r>
      <w:r w:rsidR="00700278">
        <w:rPr>
          <w:lang w:eastAsia="ko-KR"/>
        </w:rPr>
        <w:t xml:space="preserve">controlling the application of the </w:t>
      </w:r>
      <w:r w:rsidR="00B16761">
        <w:rPr>
          <w:lang w:eastAsia="ko-KR"/>
        </w:rPr>
        <w:t>selected</w:t>
      </w:r>
      <w:r w:rsidR="00700278">
        <w:rPr>
          <w:lang w:eastAsia="ko-KR"/>
        </w:rPr>
        <w:t xml:space="preserve"> </w:t>
      </w:r>
      <w:r>
        <w:rPr>
          <w:lang w:eastAsia="ko-KR"/>
        </w:rPr>
        <w:t>weighted prediction parameter</w:t>
      </w:r>
      <w:r w:rsidR="00700278">
        <w:rPr>
          <w:lang w:eastAsia="ko-KR"/>
        </w:rPr>
        <w:t>s</w:t>
      </w:r>
      <w:r w:rsidR="00B16761">
        <w:rPr>
          <w:lang w:eastAsia="ko-KR"/>
        </w:rPr>
        <w:t xml:space="preserve"> (in some cases the initial selection is overridden)</w:t>
      </w:r>
      <w:r>
        <w:rPr>
          <w:lang w:eastAsia="ko-KR"/>
        </w:rPr>
        <w:t>:</w:t>
      </w:r>
    </w:p>
    <w:p w14:paraId="499E3E26" w14:textId="77777777" w:rsidR="006965B0" w:rsidRDefault="006965B0" w:rsidP="00E8335D">
      <w:pPr>
        <w:keepNext/>
        <w:keepLines/>
        <w:spacing w:before="120"/>
        <w:rPr>
          <w:lang w:eastAsia="ko-KR"/>
        </w:rPr>
      </w:pPr>
    </w:p>
    <w:p w14:paraId="56C326EC"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WP_PER_PICTURE_WITH_SIMPLE_DC_COMBINED_COMPONENT                          =0,</w:t>
      </w:r>
    </w:p>
    <w:p w14:paraId="17B913E3"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WP_PER_PICTURE_WITH_SIMPLE_DC_PER_COMPONENT                               =1,</w:t>
      </w:r>
    </w:p>
    <w:p w14:paraId="323CB160"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                           =2,</w:t>
      </w:r>
    </w:p>
    <w:p w14:paraId="5D6D7568"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              =3,</w:t>
      </w:r>
    </w:p>
    <w:p w14:paraId="4B3E0633" w14:textId="77777777" w:rsidR="006965B0" w:rsidRDefault="006965B0" w:rsidP="006965B0">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WP_PER_PICTURE_WITH_HISTOGRAM_AND_PER_COMPONENT_AND_CLIPPING_AND_EXTENSION=4</w:t>
      </w:r>
    </w:p>
    <w:p w14:paraId="2580B031" w14:textId="77777777" w:rsidR="00693638" w:rsidRDefault="00693638" w:rsidP="00744CD7">
      <w:pPr>
        <w:tabs>
          <w:tab w:val="clear" w:pos="794"/>
          <w:tab w:val="clear" w:pos="1191"/>
          <w:tab w:val="clear" w:pos="1588"/>
          <w:tab w:val="clear" w:pos="1985"/>
        </w:tabs>
        <w:overflowPunct/>
        <w:spacing w:before="0"/>
        <w:jc w:val="left"/>
        <w:textAlignment w:val="auto"/>
      </w:pPr>
    </w:p>
    <w:p w14:paraId="54F3FD39" w14:textId="6EC50CC4" w:rsidR="006965B0" w:rsidRPr="00BB0461" w:rsidRDefault="00693638" w:rsidP="00744CD7">
      <w:pPr>
        <w:tabs>
          <w:tab w:val="clear" w:pos="794"/>
          <w:tab w:val="clear" w:pos="1191"/>
          <w:tab w:val="clear" w:pos="1588"/>
          <w:tab w:val="clear" w:pos="1985"/>
        </w:tabs>
        <w:overflowPunct/>
        <w:spacing w:before="0"/>
        <w:jc w:val="left"/>
        <w:textAlignment w:val="auto"/>
      </w:pPr>
      <w:r>
        <w:t xml:space="preserve">These </w:t>
      </w:r>
      <w:r w:rsidR="00B16761">
        <w:t>methods</w:t>
      </w:r>
      <w:r>
        <w:t xml:space="preserve"> are </w:t>
      </w:r>
      <w:r w:rsidRPr="00E8335D">
        <w:t xml:space="preserve">selected using </w:t>
      </w:r>
      <w:proofErr w:type="spellStart"/>
      <w:proofErr w:type="gramStart"/>
      <w:r w:rsidRPr="00E8335D">
        <w:rPr>
          <w:rFonts w:ascii="Consolas" w:hAnsi="Consolas" w:cs="Consolas"/>
          <w:sz w:val="19"/>
          <w:szCs w:val="19"/>
          <w:lang w:val="en-AU" w:eastAsia="ja-JP"/>
        </w:rPr>
        <w:t>WeightedPredMethod</w:t>
      </w:r>
      <w:proofErr w:type="spellEnd"/>
      <w:r w:rsidRPr="00E8335D">
        <w:rPr>
          <w:rFonts w:ascii="Consolas" w:hAnsi="Consolas" w:cs="Consolas"/>
          <w:sz w:val="19"/>
          <w:szCs w:val="19"/>
          <w:lang w:val="en-AU" w:eastAsia="ja-JP"/>
        </w:rPr>
        <w:t>,-</w:t>
      </w:r>
      <w:proofErr w:type="spellStart"/>
      <w:proofErr w:type="gramEnd"/>
      <w:r w:rsidRPr="00E8335D">
        <w:rPr>
          <w:rFonts w:ascii="Consolas" w:hAnsi="Consolas" w:cs="Consolas"/>
          <w:sz w:val="19"/>
          <w:szCs w:val="19"/>
          <w:lang w:val="en-AU" w:eastAsia="ja-JP"/>
        </w:rPr>
        <w:t>wpM</w:t>
      </w:r>
      <w:proofErr w:type="spellEnd"/>
      <w:r w:rsidR="0088192D" w:rsidRPr="00E8335D">
        <w:t xml:space="preserve"> </w:t>
      </w:r>
      <w:r w:rsidR="00AB7E60" w:rsidRPr="00E8335D">
        <w:t>and operate</w:t>
      </w:r>
      <w:r w:rsidR="00AB7E60">
        <w:t xml:space="preserve"> as described in s</w:t>
      </w:r>
      <w:r w:rsidR="0088192D">
        <w:t>ections</w:t>
      </w:r>
      <w:r w:rsidR="00AB7E60">
        <w:t xml:space="preserve"> </w:t>
      </w:r>
      <w:r w:rsidR="008904AB">
        <w:fldChar w:fldCharType="begin"/>
      </w:r>
      <w:r w:rsidR="008904AB">
        <w:instrText xml:space="preserve"> REF _Ref462846515 \r \h </w:instrText>
      </w:r>
      <w:r w:rsidR="008904AB">
        <w:fldChar w:fldCharType="separate"/>
      </w:r>
      <w:r w:rsidR="00C447FC">
        <w:t>6.10.4.2</w:t>
      </w:r>
      <w:r w:rsidR="008904AB">
        <w:fldChar w:fldCharType="end"/>
      </w:r>
      <w:r w:rsidR="0088192D">
        <w:t>.</w:t>
      </w:r>
    </w:p>
    <w:p w14:paraId="2F46611B" w14:textId="77777777" w:rsidR="006F4983" w:rsidRDefault="006F4983"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052" w:name="_Ref437358724"/>
      <w:r>
        <w:rPr>
          <w:rFonts w:eastAsia="MS Mincho"/>
          <w:lang w:val="en-GB" w:eastAsia="ja-JP"/>
        </w:rPr>
        <w:t>Weighted prediction parameter selection</w:t>
      </w:r>
      <w:bookmarkEnd w:id="1052"/>
    </w:p>
    <w:p w14:paraId="3A0803C7" w14:textId="77777777" w:rsidR="006F4983" w:rsidRPr="00744CD7" w:rsidRDefault="00D97732" w:rsidP="00744CD7">
      <w:pPr>
        <w:rPr>
          <w:lang w:eastAsia="ja-JP"/>
        </w:rPr>
      </w:pPr>
      <w:r>
        <w:rPr>
          <w:lang w:eastAsia="ja-JP"/>
        </w:rPr>
        <w:t xml:space="preserve">A search is performed iterating over each colour component of each reference picture present in each reference picture list. DC and AC values, </w:t>
      </w:r>
      <w:proofErr w:type="spellStart"/>
      <w:r>
        <w:rPr>
          <w:lang w:eastAsia="ja-JP"/>
        </w:rPr>
        <w:t>RefPic</w:t>
      </w:r>
      <w:r w:rsidRPr="00744CD7">
        <w:rPr>
          <w:vertAlign w:val="subscript"/>
          <w:lang w:eastAsia="ja-JP"/>
        </w:rPr>
        <w:t>DC</w:t>
      </w:r>
      <w:proofErr w:type="spellEnd"/>
      <w:r>
        <w:rPr>
          <w:lang w:eastAsia="ja-JP"/>
        </w:rPr>
        <w:t xml:space="preserve">, </w:t>
      </w:r>
      <w:proofErr w:type="spellStart"/>
      <w:r>
        <w:rPr>
          <w:lang w:eastAsia="ja-JP"/>
        </w:rPr>
        <w:t>RefPic</w:t>
      </w:r>
      <w:r w:rsidRPr="00744CD7">
        <w:rPr>
          <w:vertAlign w:val="subscript"/>
          <w:lang w:eastAsia="ja-JP"/>
        </w:rPr>
        <w:t>AC</w:t>
      </w:r>
      <w:proofErr w:type="spellEnd"/>
      <w:r>
        <w:rPr>
          <w:lang w:eastAsia="ja-JP"/>
        </w:rPr>
        <w:t xml:space="preserve">, </w:t>
      </w:r>
      <w:proofErr w:type="spellStart"/>
      <w:r>
        <w:rPr>
          <w:lang w:eastAsia="ja-JP"/>
        </w:rPr>
        <w:t>OrigPic</w:t>
      </w:r>
      <w:r w:rsidRPr="00744CD7">
        <w:rPr>
          <w:vertAlign w:val="subscript"/>
          <w:lang w:eastAsia="ja-JP"/>
        </w:rPr>
        <w:t>DC</w:t>
      </w:r>
      <w:proofErr w:type="spellEnd"/>
      <w:r>
        <w:rPr>
          <w:lang w:eastAsia="ja-JP"/>
        </w:rPr>
        <w:t xml:space="preserve"> and </w:t>
      </w:r>
      <w:proofErr w:type="spellStart"/>
      <w:r>
        <w:rPr>
          <w:lang w:eastAsia="ja-JP"/>
        </w:rPr>
        <w:t>OrigPic</w:t>
      </w:r>
      <w:r w:rsidRPr="00744CD7">
        <w:rPr>
          <w:vertAlign w:val="subscript"/>
          <w:lang w:eastAsia="ja-JP"/>
        </w:rPr>
        <w:t>AC</w:t>
      </w:r>
      <w:proofErr w:type="spellEnd"/>
      <w:r>
        <w:rPr>
          <w:lang w:eastAsia="ja-JP"/>
        </w:rPr>
        <w:t xml:space="preserve"> are obtained for the considered reference picture and the original picture, respectively.</w:t>
      </w:r>
      <w:r w:rsidR="00EC2F1A">
        <w:rPr>
          <w:lang w:eastAsia="ja-JP"/>
        </w:rPr>
        <w:t xml:space="preserve"> The weight is derived from the ratio </w:t>
      </w:r>
      <w:proofErr w:type="spellStart"/>
      <w:r w:rsidR="00EC2F1A">
        <w:rPr>
          <w:lang w:eastAsia="ja-JP"/>
        </w:rPr>
        <w:t>OrigPic</w:t>
      </w:r>
      <w:r w:rsidR="00EC2F1A" w:rsidRPr="00744CD7">
        <w:rPr>
          <w:vertAlign w:val="subscript"/>
          <w:lang w:eastAsia="ja-JP"/>
        </w:rPr>
        <w:t>AC</w:t>
      </w:r>
      <w:proofErr w:type="spellEnd"/>
      <w:r w:rsidR="00EC2F1A">
        <w:rPr>
          <w:lang w:eastAsia="ja-JP"/>
        </w:rPr>
        <w:t xml:space="preserve"> / </w:t>
      </w:r>
      <w:proofErr w:type="spellStart"/>
      <w:r w:rsidR="00EC2F1A">
        <w:rPr>
          <w:lang w:eastAsia="ja-JP"/>
        </w:rPr>
        <w:t>RefPic</w:t>
      </w:r>
      <w:r w:rsidR="00EC2F1A" w:rsidRPr="00744CD7">
        <w:rPr>
          <w:vertAlign w:val="subscript"/>
          <w:lang w:eastAsia="ja-JP"/>
        </w:rPr>
        <w:t>AC</w:t>
      </w:r>
      <w:proofErr w:type="spellEnd"/>
      <w:r w:rsidR="00EC2F1A">
        <w:rPr>
          <w:lang w:eastAsia="ja-JP"/>
        </w:rPr>
        <w:t xml:space="preserve">. Then, the offset is derived from the difference </w:t>
      </w:r>
      <w:proofErr w:type="spellStart"/>
      <w:r w:rsidR="00EC2F1A">
        <w:rPr>
          <w:lang w:eastAsia="ja-JP"/>
        </w:rPr>
        <w:t>OrigPic</w:t>
      </w:r>
      <w:r w:rsidR="00EC2F1A" w:rsidRPr="00744CD7">
        <w:rPr>
          <w:vertAlign w:val="subscript"/>
          <w:lang w:eastAsia="ja-JP"/>
        </w:rPr>
        <w:t>DC</w:t>
      </w:r>
      <w:proofErr w:type="spellEnd"/>
      <w:r w:rsidR="00EC2F1A">
        <w:rPr>
          <w:lang w:eastAsia="ja-JP"/>
        </w:rPr>
        <w:t xml:space="preserve"> </w:t>
      </w:r>
      <w:r w:rsidR="0082385C">
        <w:rPr>
          <w:lang w:eastAsia="ja-JP"/>
        </w:rPr>
        <w:t>−</w:t>
      </w:r>
      <w:r w:rsidR="00EC2F1A">
        <w:rPr>
          <w:lang w:eastAsia="ja-JP"/>
        </w:rPr>
        <w:t xml:space="preserve"> </w:t>
      </w:r>
      <w:proofErr w:type="spellStart"/>
      <w:r w:rsidR="00EC2F1A">
        <w:rPr>
          <w:lang w:eastAsia="ja-JP"/>
        </w:rPr>
        <w:t>RefPic</w:t>
      </w:r>
      <w:r w:rsidR="00EC2F1A" w:rsidRPr="00744CD7">
        <w:rPr>
          <w:vertAlign w:val="subscript"/>
          <w:lang w:eastAsia="ja-JP"/>
        </w:rPr>
        <w:t>DC</w:t>
      </w:r>
      <w:proofErr w:type="spellEnd"/>
      <w:r w:rsidR="00EC2F1A">
        <w:rPr>
          <w:lang w:eastAsia="ja-JP"/>
        </w:rPr>
        <w:t>.</w:t>
      </w:r>
    </w:p>
    <w:p w14:paraId="6085C142" w14:textId="77777777" w:rsidR="0088192D" w:rsidRPr="001811D1" w:rsidRDefault="00700278"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053" w:name="_Ref462846515"/>
      <w:r>
        <w:rPr>
          <w:lang w:val="en-GB" w:eastAsia="zh-TW"/>
        </w:rPr>
        <w:t>Weighted prediction enablement</w:t>
      </w:r>
      <w:bookmarkEnd w:id="1053"/>
    </w:p>
    <w:p w14:paraId="0653E443" w14:textId="77777777" w:rsidR="00700278" w:rsidRDefault="00700278" w:rsidP="00744CD7">
      <w:pPr>
        <w:tabs>
          <w:tab w:val="clear" w:pos="794"/>
          <w:tab w:val="clear" w:pos="1191"/>
          <w:tab w:val="clear" w:pos="1588"/>
          <w:tab w:val="clear" w:pos="1985"/>
        </w:tabs>
        <w:overflowPunct/>
        <w:spacing w:before="0"/>
        <w:jc w:val="left"/>
        <w:textAlignment w:val="auto"/>
        <w:rPr>
          <w:lang w:val="en-AU" w:eastAsia="ko-KR"/>
        </w:rPr>
      </w:pPr>
    </w:p>
    <w:p w14:paraId="5B68854D" w14:textId="77777777" w:rsidR="00700278" w:rsidRPr="00744CD7" w:rsidRDefault="00700278" w:rsidP="00EB0EA9">
      <w:pPr>
        <w:tabs>
          <w:tab w:val="clear" w:pos="794"/>
          <w:tab w:val="clear" w:pos="1191"/>
          <w:tab w:val="clear" w:pos="1588"/>
          <w:tab w:val="clear" w:pos="1985"/>
        </w:tabs>
        <w:overflowPunct/>
        <w:spacing w:before="0"/>
        <w:textAlignment w:val="auto"/>
        <w:rPr>
          <w:b/>
          <w:lang w:val="en-AU" w:eastAsia="ko-KR"/>
        </w:rPr>
      </w:pPr>
      <w:r w:rsidRPr="00744CD7">
        <w:rPr>
          <w:b/>
          <w:lang w:val="en-AU" w:eastAsia="ko-KR"/>
        </w:rPr>
        <w:t>Simple DC combined component method</w:t>
      </w:r>
    </w:p>
    <w:p w14:paraId="53CEC632" w14:textId="77777777" w:rsidR="006F4983" w:rsidRDefault="0088192D" w:rsidP="00EB0EA9">
      <w:pPr>
        <w:tabs>
          <w:tab w:val="clear" w:pos="794"/>
          <w:tab w:val="clear" w:pos="1191"/>
          <w:tab w:val="clear" w:pos="1588"/>
          <w:tab w:val="clear" w:pos="1985"/>
        </w:tabs>
        <w:overflowPunct/>
        <w:spacing w:before="0"/>
        <w:textAlignment w:val="auto"/>
        <w:rPr>
          <w:lang w:val="en-AU" w:eastAsia="ko-KR"/>
        </w:rPr>
      </w:pPr>
      <w:r>
        <w:rPr>
          <w:lang w:val="en-AU" w:eastAsia="ko-KR"/>
        </w:rPr>
        <w:t xml:space="preserve">For each reference picture in each reference picture list, two </w:t>
      </w:r>
      <w:r w:rsidR="00646495">
        <w:rPr>
          <w:lang w:val="en-AU" w:eastAsia="ko-KR"/>
        </w:rPr>
        <w:t>values SAD</w:t>
      </w:r>
      <w:r w:rsidR="00646495" w:rsidRPr="00744CD7">
        <w:rPr>
          <w:vertAlign w:val="subscript"/>
          <w:lang w:val="en-AU" w:eastAsia="ko-KR"/>
        </w:rPr>
        <w:t>WP</w:t>
      </w:r>
      <w:r w:rsidR="00646495">
        <w:rPr>
          <w:lang w:val="en-AU" w:eastAsia="ko-KR"/>
        </w:rPr>
        <w:t xml:space="preserve"> and </w:t>
      </w:r>
      <w:proofErr w:type="spellStart"/>
      <w:r w:rsidR="00646495">
        <w:rPr>
          <w:lang w:val="en-AU" w:eastAsia="ko-KR"/>
        </w:rPr>
        <w:t>SAD</w:t>
      </w:r>
      <w:r w:rsidR="00646495" w:rsidRPr="00744CD7">
        <w:rPr>
          <w:vertAlign w:val="subscript"/>
          <w:lang w:val="en-AU" w:eastAsia="ko-KR"/>
        </w:rPr>
        <w:t>noWP</w:t>
      </w:r>
      <w:proofErr w:type="spellEnd"/>
      <w:r w:rsidR="00646495">
        <w:rPr>
          <w:lang w:val="en-AU" w:eastAsia="ko-KR"/>
        </w:rPr>
        <w:t xml:space="preserve"> </w:t>
      </w:r>
      <w:r>
        <w:rPr>
          <w:lang w:val="en-AU" w:eastAsia="ko-KR"/>
        </w:rPr>
        <w:t xml:space="preserve">are computed </w:t>
      </w:r>
      <w:r w:rsidR="00AB7E60">
        <w:rPr>
          <w:lang w:val="en-AU" w:eastAsia="ko-KR"/>
        </w:rPr>
        <w:t xml:space="preserve">for the </w:t>
      </w:r>
      <w:proofErr w:type="spellStart"/>
      <w:r w:rsidR="00AB7E60">
        <w:rPr>
          <w:lang w:val="en-AU" w:eastAsia="ko-KR"/>
        </w:rPr>
        <w:t>luma</w:t>
      </w:r>
      <w:proofErr w:type="spellEnd"/>
      <w:r w:rsidR="00AB7E60">
        <w:rPr>
          <w:lang w:val="en-AU" w:eastAsia="ko-KR"/>
        </w:rPr>
        <w:t xml:space="preserve"> component </w:t>
      </w:r>
      <w:r>
        <w:rPr>
          <w:lang w:val="en-AU" w:eastAsia="ko-KR"/>
        </w:rPr>
        <w:t>between the original picture data and the considered reference picture</w:t>
      </w:r>
      <w:r w:rsidR="00496EBC">
        <w:rPr>
          <w:lang w:val="en-AU" w:eastAsia="ko-KR"/>
        </w:rPr>
        <w:t>, with the estimated weighted prediction parameters applied and no clipping in case such application results in values outside the range afforded by the sample bit depth</w:t>
      </w:r>
      <w:r>
        <w:rPr>
          <w:lang w:val="en-AU" w:eastAsia="ko-KR"/>
        </w:rPr>
        <w:t>. The SAD</w:t>
      </w:r>
      <w:r w:rsidR="00646495" w:rsidRPr="00744CD7">
        <w:rPr>
          <w:vertAlign w:val="subscript"/>
          <w:lang w:val="en-AU" w:eastAsia="ko-KR"/>
        </w:rPr>
        <w:t>WP</w:t>
      </w:r>
      <w:r>
        <w:rPr>
          <w:lang w:val="en-AU" w:eastAsia="ko-KR"/>
        </w:rPr>
        <w:t xml:space="preserve"> is computed using the weighted prediction parameters associated with the considered reference picture and </w:t>
      </w:r>
      <w:proofErr w:type="spellStart"/>
      <w:r>
        <w:rPr>
          <w:lang w:val="en-AU" w:eastAsia="ko-KR"/>
        </w:rPr>
        <w:t>SAD</w:t>
      </w:r>
      <w:r w:rsidR="00646495" w:rsidRPr="00744CD7">
        <w:rPr>
          <w:vertAlign w:val="subscript"/>
          <w:lang w:val="en-AU" w:eastAsia="ko-KR"/>
        </w:rPr>
        <w:t>noWP</w:t>
      </w:r>
      <w:proofErr w:type="spellEnd"/>
      <w:r>
        <w:rPr>
          <w:lang w:val="en-AU" w:eastAsia="ko-KR"/>
        </w:rPr>
        <w:t xml:space="preserve"> is computed using a default weight </w:t>
      </w:r>
      <w:proofErr w:type="spellStart"/>
      <w:r w:rsidRPr="00744CD7">
        <w:rPr>
          <w:i/>
          <w:lang w:val="en-AU" w:eastAsia="ko-KR"/>
        </w:rPr>
        <w:t>iDenom</w:t>
      </w:r>
      <w:proofErr w:type="spellEnd"/>
      <w:r>
        <w:rPr>
          <w:lang w:val="en-AU" w:eastAsia="ko-KR"/>
        </w:rPr>
        <w:t xml:space="preserve">. </w:t>
      </w:r>
      <w:r w:rsidR="006F4983">
        <w:rPr>
          <w:lang w:val="en-AU" w:eastAsia="ko-KR"/>
        </w:rPr>
        <w:t>If r</w:t>
      </w:r>
      <w:r w:rsidR="00646495">
        <w:rPr>
          <w:lang w:val="en-AU" w:eastAsia="ko-KR"/>
        </w:rPr>
        <w:t xml:space="preserve">atio </w:t>
      </w:r>
      <w:r w:rsidR="00177C76">
        <w:rPr>
          <w:lang w:val="en-AU" w:eastAsia="ko-KR"/>
        </w:rPr>
        <w:t>SAD</w:t>
      </w:r>
      <w:r w:rsidR="00177C76" w:rsidRPr="00744CD7">
        <w:rPr>
          <w:vertAlign w:val="subscript"/>
          <w:lang w:val="en-AU" w:eastAsia="ko-KR"/>
        </w:rPr>
        <w:t>WP</w:t>
      </w:r>
      <w:r w:rsidR="00177C76">
        <w:rPr>
          <w:lang w:val="en-AU" w:eastAsia="ko-KR"/>
        </w:rPr>
        <w:t xml:space="preserve"> / </w:t>
      </w:r>
      <w:proofErr w:type="spellStart"/>
      <w:r w:rsidR="00177C76">
        <w:rPr>
          <w:lang w:val="en-AU" w:eastAsia="ko-KR"/>
        </w:rPr>
        <w:t>SAD</w:t>
      </w:r>
      <w:r w:rsidR="00177C76" w:rsidRPr="00744CD7">
        <w:rPr>
          <w:vertAlign w:val="subscript"/>
          <w:lang w:val="en-AU" w:eastAsia="ko-KR"/>
        </w:rPr>
        <w:t>noWP</w:t>
      </w:r>
      <w:proofErr w:type="spellEnd"/>
      <w:r w:rsidR="00177C76">
        <w:rPr>
          <w:lang w:val="en-AU" w:eastAsia="ko-KR"/>
        </w:rPr>
        <w:t xml:space="preserve"> </w:t>
      </w:r>
      <w:r w:rsidR="006F4983">
        <w:rPr>
          <w:lang w:val="en-AU" w:eastAsia="ko-KR"/>
        </w:rPr>
        <w:t xml:space="preserve">exceeds a </w:t>
      </w:r>
      <w:r w:rsidR="00177C76">
        <w:rPr>
          <w:lang w:val="en-AU" w:eastAsia="ko-KR"/>
        </w:rPr>
        <w:t xml:space="preserve">fixed </w:t>
      </w:r>
      <w:r w:rsidR="006F4983">
        <w:rPr>
          <w:lang w:val="en-AU" w:eastAsia="ko-KR"/>
        </w:rPr>
        <w:t xml:space="preserve">threshold then WP is disabled for </w:t>
      </w:r>
      <w:r w:rsidR="00AB7E60">
        <w:rPr>
          <w:lang w:val="en-AU" w:eastAsia="ko-KR"/>
        </w:rPr>
        <w:t xml:space="preserve">all colour components of </w:t>
      </w:r>
      <w:r w:rsidR="006F4983">
        <w:rPr>
          <w:lang w:val="en-AU" w:eastAsia="ko-KR"/>
        </w:rPr>
        <w:t>the considered reference picture.</w:t>
      </w:r>
    </w:p>
    <w:p w14:paraId="3E96433B" w14:textId="77777777" w:rsidR="00AB7E60" w:rsidRDefault="00AB7E60" w:rsidP="00744CD7">
      <w:pPr>
        <w:tabs>
          <w:tab w:val="clear" w:pos="794"/>
          <w:tab w:val="clear" w:pos="1191"/>
          <w:tab w:val="clear" w:pos="1588"/>
          <w:tab w:val="clear" w:pos="1985"/>
        </w:tabs>
        <w:overflowPunct/>
        <w:spacing w:before="0"/>
        <w:jc w:val="left"/>
        <w:textAlignment w:val="auto"/>
        <w:rPr>
          <w:lang w:val="en-AU" w:eastAsia="ko-KR"/>
        </w:rPr>
      </w:pPr>
    </w:p>
    <w:p w14:paraId="259E0AD2" w14:textId="77777777" w:rsidR="00700278" w:rsidRPr="00744CD7" w:rsidRDefault="007002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Simple DC per component method</w:t>
      </w:r>
    </w:p>
    <w:p w14:paraId="3B11F2B4" w14:textId="77777777" w:rsidR="003A63D9" w:rsidRDefault="00871748" w:rsidP="00EB0EA9">
      <w:pPr>
        <w:tabs>
          <w:tab w:val="clear" w:pos="794"/>
          <w:tab w:val="clear" w:pos="1191"/>
          <w:tab w:val="clear" w:pos="1588"/>
          <w:tab w:val="clear" w:pos="1985"/>
        </w:tabs>
        <w:overflowPunct/>
        <w:spacing w:before="0"/>
        <w:textAlignment w:val="auto"/>
        <w:rPr>
          <w:lang w:val="en-AU" w:eastAsia="ko-KR"/>
        </w:rPr>
      </w:pPr>
      <w:r>
        <w:rPr>
          <w:lang w:val="en-AU" w:eastAsia="ko-KR"/>
        </w:rPr>
        <w:t>As with the simple DC combined component method, however now SAD</w:t>
      </w:r>
      <w:r w:rsidRPr="00744CD7">
        <w:rPr>
          <w:vertAlign w:val="subscript"/>
          <w:lang w:val="en-AU" w:eastAsia="ko-KR"/>
        </w:rPr>
        <w:t>WP</w:t>
      </w:r>
      <w:r>
        <w:rPr>
          <w:lang w:val="en-AU" w:eastAsia="ko-KR"/>
        </w:rPr>
        <w:t xml:space="preserve"> and </w:t>
      </w:r>
      <w:proofErr w:type="spellStart"/>
      <w:r>
        <w:rPr>
          <w:lang w:val="en-AU" w:eastAsia="ko-KR"/>
        </w:rPr>
        <w:t>SADP</w:t>
      </w:r>
      <w:r w:rsidRPr="00744CD7">
        <w:rPr>
          <w:vertAlign w:val="subscript"/>
          <w:lang w:val="en-AU" w:eastAsia="ko-KR"/>
        </w:rPr>
        <w:t>noWP</w:t>
      </w:r>
      <w:proofErr w:type="spellEnd"/>
      <w:r>
        <w:rPr>
          <w:lang w:val="en-AU" w:eastAsia="ko-KR"/>
        </w:rPr>
        <w:t xml:space="preserve"> are calculated for each colour component.</w:t>
      </w:r>
      <w:r w:rsidR="006F4983">
        <w:rPr>
          <w:lang w:val="en-AU" w:eastAsia="ko-KR"/>
        </w:rPr>
        <w:t xml:space="preserve"> </w:t>
      </w:r>
      <w:r w:rsidR="00CF6A5B">
        <w:rPr>
          <w:lang w:val="en-AU" w:eastAsia="ko-KR"/>
        </w:rPr>
        <w:t>For the chroma components, if either component is determined to be using weighted prediction, then both chroma components will be configured to use weighted prediction (for a component that would otherwise be disabled, the default weight and zero offset are used).</w:t>
      </w:r>
    </w:p>
    <w:p w14:paraId="3A98CA1E" w14:textId="77777777" w:rsidR="00AD2B15" w:rsidRDefault="00AD2B15" w:rsidP="00744CD7">
      <w:pPr>
        <w:tabs>
          <w:tab w:val="clear" w:pos="794"/>
          <w:tab w:val="clear" w:pos="1191"/>
          <w:tab w:val="clear" w:pos="1588"/>
          <w:tab w:val="clear" w:pos="1985"/>
        </w:tabs>
        <w:overflowPunct/>
        <w:spacing w:before="0"/>
        <w:jc w:val="left"/>
        <w:textAlignment w:val="auto"/>
        <w:rPr>
          <w:lang w:val="en-AU" w:eastAsia="ko-KR"/>
        </w:rPr>
      </w:pPr>
    </w:p>
    <w:p w14:paraId="128EBBDD" w14:textId="77777777" w:rsidR="00AD2B15" w:rsidRPr="00744CD7" w:rsidRDefault="00AD2B15"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method</w:t>
      </w:r>
    </w:p>
    <w:p w14:paraId="08C9D465" w14:textId="6242383A" w:rsidR="000C5CBC" w:rsidRDefault="00EE6215" w:rsidP="00EB0EA9">
      <w:pPr>
        <w:tabs>
          <w:tab w:val="clear" w:pos="794"/>
          <w:tab w:val="clear" w:pos="1191"/>
          <w:tab w:val="clear" w:pos="1588"/>
          <w:tab w:val="clear" w:pos="1985"/>
        </w:tabs>
        <w:overflowPunct/>
        <w:spacing w:before="0"/>
        <w:textAlignment w:val="auto"/>
        <w:rPr>
          <w:lang w:val="en-AU" w:eastAsia="ko-KR"/>
        </w:rPr>
      </w:pPr>
      <w:r>
        <w:rPr>
          <w:lang w:val="en-AU" w:eastAsia="ko-KR"/>
        </w:rPr>
        <w:lastRenderedPageBreak/>
        <w:t>In addition</w:t>
      </w:r>
      <w:r w:rsidR="00E72794">
        <w:rPr>
          <w:lang w:val="en-AU" w:eastAsia="ko-KR"/>
        </w:rPr>
        <w:t xml:space="preserve"> to the DC per component method, h</w:t>
      </w:r>
      <w:r w:rsidR="000C5CBC">
        <w:rPr>
          <w:lang w:val="en-AU" w:eastAsia="ko-KR"/>
        </w:rPr>
        <w:t xml:space="preserve">istograms </w:t>
      </w:r>
      <w:proofErr w:type="spellStart"/>
      <w:r w:rsidR="000C5CBC">
        <w:rPr>
          <w:lang w:val="en-AU" w:eastAsia="ko-KR"/>
        </w:rPr>
        <w:t>H</w:t>
      </w:r>
      <w:r w:rsidR="000C5CBC" w:rsidRPr="00744CD7">
        <w:rPr>
          <w:vertAlign w:val="subscript"/>
          <w:lang w:val="en-AU" w:eastAsia="ko-KR"/>
        </w:rPr>
        <w:t>orig</w:t>
      </w:r>
      <w:proofErr w:type="spellEnd"/>
      <w:r w:rsidR="000C5CBC">
        <w:rPr>
          <w:lang w:val="en-AU" w:eastAsia="ko-KR"/>
        </w:rPr>
        <w:t xml:space="preserve"> and </w:t>
      </w:r>
      <w:proofErr w:type="spellStart"/>
      <w:r w:rsidR="000C5CBC">
        <w:rPr>
          <w:lang w:val="en-AU" w:eastAsia="ko-KR"/>
        </w:rPr>
        <w:t>H</w:t>
      </w:r>
      <w:r w:rsidR="000C5CBC" w:rsidRPr="00744CD7">
        <w:rPr>
          <w:vertAlign w:val="subscript"/>
          <w:lang w:val="en-AU" w:eastAsia="ko-KR"/>
        </w:rPr>
        <w:t>ref</w:t>
      </w:r>
      <w:proofErr w:type="spellEnd"/>
      <w:r w:rsidR="000C5CBC">
        <w:rPr>
          <w:lang w:val="en-AU" w:eastAsia="ko-KR"/>
        </w:rPr>
        <w:t xml:space="preserve"> are computed.</w:t>
      </w:r>
      <w:r w:rsidR="00E72794">
        <w:rPr>
          <w:lang w:val="en-AU" w:eastAsia="ko-KR"/>
        </w:rPr>
        <w:t xml:space="preserve"> </w:t>
      </w:r>
      <w:r w:rsidR="000C5CBC">
        <w:rPr>
          <w:lang w:val="en-AU" w:eastAsia="ko-KR"/>
        </w:rPr>
        <w:t>Weights are searched in a range of [</w:t>
      </w:r>
      <w:r w:rsidR="00EC57D6">
        <w:rPr>
          <w:lang w:val="en-AU" w:eastAsia="ko-KR"/>
        </w:rPr>
        <w:t>−</w:t>
      </w:r>
      <w:r w:rsidR="000C5CBC">
        <w:rPr>
          <w:lang w:val="en-AU" w:eastAsia="ko-KR"/>
        </w:rPr>
        <w:t>10, 10] relative to the starting weight (inherited from the previous search for the considered reference picture).</w:t>
      </w:r>
      <w:r w:rsidR="00E72794">
        <w:rPr>
          <w:lang w:val="en-AU" w:eastAsia="ko-KR"/>
        </w:rPr>
        <w:t xml:space="preserve"> </w:t>
      </w:r>
      <w:r w:rsidR="000C5CBC">
        <w:rPr>
          <w:lang w:val="en-AU" w:eastAsia="ko-KR"/>
        </w:rPr>
        <w:t>Then</w:t>
      </w:r>
      <w:r w:rsidR="005D7F78">
        <w:rPr>
          <w:lang w:val="en-AU" w:eastAsia="ko-KR"/>
        </w:rPr>
        <w:t>, for each colour component,</w:t>
      </w:r>
      <w:r w:rsidR="000C5CBC">
        <w:rPr>
          <w:lang w:val="en-AU" w:eastAsia="ko-KR"/>
        </w:rPr>
        <w:t xml:space="preserve"> offsets are search in a range of [-10, 10] relative to the starting offset, also inherited from the previous search for the considered reference picture. </w:t>
      </w:r>
      <w:proofErr w:type="spellStart"/>
      <w:r w:rsidR="000C5CBC">
        <w:rPr>
          <w:lang w:val="en-AU" w:eastAsia="ko-KR"/>
        </w:rPr>
        <w:t>H</w:t>
      </w:r>
      <w:r w:rsidR="000C5CBC" w:rsidRPr="00744CD7">
        <w:rPr>
          <w:vertAlign w:val="subscript"/>
          <w:lang w:val="en-AU" w:eastAsia="ko-KR"/>
        </w:rPr>
        <w:t>ref</w:t>
      </w:r>
      <w:proofErr w:type="spellEnd"/>
      <w:r w:rsidR="000C5CBC">
        <w:rPr>
          <w:lang w:val="en-AU" w:eastAsia="ko-KR"/>
        </w:rPr>
        <w:t xml:space="preserve"> is scaled </w:t>
      </w:r>
      <w:r w:rsidR="00F003C6">
        <w:rPr>
          <w:lang w:val="en-AU" w:eastAsia="ko-KR"/>
        </w:rPr>
        <w:t xml:space="preserve">to produce </w:t>
      </w:r>
      <w:proofErr w:type="spellStart"/>
      <w:r w:rsidR="00F003C6">
        <w:rPr>
          <w:lang w:val="en-AU" w:eastAsia="ko-KR"/>
        </w:rPr>
        <w:t>H</w:t>
      </w:r>
      <w:r w:rsidR="00F003C6" w:rsidRPr="00744CD7">
        <w:rPr>
          <w:vertAlign w:val="subscript"/>
          <w:lang w:val="en-AU" w:eastAsia="ko-KR"/>
        </w:rPr>
        <w:t>ref_scaled</w:t>
      </w:r>
      <w:proofErr w:type="spellEnd"/>
      <w:r w:rsidR="00F003C6">
        <w:rPr>
          <w:lang w:val="en-AU" w:eastAsia="ko-KR"/>
        </w:rPr>
        <w:t xml:space="preserve"> </w:t>
      </w:r>
      <w:r w:rsidR="000C5CBC">
        <w:rPr>
          <w:lang w:val="en-AU" w:eastAsia="ko-KR"/>
        </w:rPr>
        <w:t>according to the candidate weight and offset and the distortion computed</w:t>
      </w:r>
      <w:r w:rsidR="00F003C6">
        <w:rPr>
          <w:lang w:val="en-AU" w:eastAsia="ko-KR"/>
        </w:rPr>
        <w:t xml:space="preserve"> (as SAD between the </w:t>
      </w:r>
      <w:proofErr w:type="spellStart"/>
      <w:r w:rsidR="00F003C6">
        <w:rPr>
          <w:lang w:val="en-AU" w:eastAsia="ko-KR"/>
        </w:rPr>
        <w:t>H</w:t>
      </w:r>
      <w:r w:rsidR="00F003C6" w:rsidRPr="00744CD7">
        <w:rPr>
          <w:vertAlign w:val="subscript"/>
          <w:lang w:val="en-AU" w:eastAsia="ko-KR"/>
        </w:rPr>
        <w:t>ref_scaled</w:t>
      </w:r>
      <w:proofErr w:type="spellEnd"/>
      <w:r w:rsidR="00F003C6">
        <w:rPr>
          <w:lang w:val="en-AU" w:eastAsia="ko-KR"/>
        </w:rPr>
        <w:t xml:space="preserve"> and </w:t>
      </w:r>
      <w:proofErr w:type="spellStart"/>
      <w:r w:rsidR="00F003C6">
        <w:rPr>
          <w:lang w:val="en-AU" w:eastAsia="ko-KR"/>
        </w:rPr>
        <w:t>H</w:t>
      </w:r>
      <w:r w:rsidR="00F003C6" w:rsidRPr="00744CD7">
        <w:rPr>
          <w:vertAlign w:val="subscript"/>
          <w:lang w:val="en-AU" w:eastAsia="ko-KR"/>
        </w:rPr>
        <w:t>orig</w:t>
      </w:r>
      <w:proofErr w:type="spellEnd"/>
      <w:r w:rsidR="00F003C6">
        <w:rPr>
          <w:lang w:val="en-AU" w:eastAsia="ko-KR"/>
        </w:rPr>
        <w:t>)</w:t>
      </w:r>
      <w:r w:rsidR="000C5CBC">
        <w:rPr>
          <w:lang w:val="en-AU" w:eastAsia="ko-KR"/>
        </w:rPr>
        <w:t>, with the candidate weight and offset offering min</w:t>
      </w:r>
      <w:r w:rsidR="00F003C6">
        <w:rPr>
          <w:lang w:val="en-AU" w:eastAsia="ko-KR"/>
        </w:rPr>
        <w:t>imum distortion being selected</w:t>
      </w:r>
      <w:r w:rsidR="00E72794">
        <w:rPr>
          <w:lang w:val="en-AU" w:eastAsia="ko-KR"/>
        </w:rPr>
        <w:t xml:space="preserve"> (this method can select new WP parameters, in addition to enabling the parameters from the earlier search)</w:t>
      </w:r>
      <w:r w:rsidR="00F003C6">
        <w:rPr>
          <w:lang w:val="en-AU" w:eastAsia="ko-KR"/>
        </w:rPr>
        <w:t>.</w:t>
      </w:r>
      <w:r w:rsidR="005D7F78">
        <w:rPr>
          <w:lang w:val="en-AU" w:eastAsia="ko-KR"/>
        </w:rPr>
        <w:t xml:space="preserve"> </w:t>
      </w:r>
    </w:p>
    <w:p w14:paraId="41E5E8A1" w14:textId="77777777" w:rsidR="0088192D" w:rsidRDefault="0088192D" w:rsidP="00744CD7">
      <w:pPr>
        <w:tabs>
          <w:tab w:val="clear" w:pos="794"/>
          <w:tab w:val="clear" w:pos="1191"/>
          <w:tab w:val="clear" w:pos="1588"/>
          <w:tab w:val="clear" w:pos="1985"/>
        </w:tabs>
        <w:overflowPunct/>
        <w:spacing w:before="0"/>
        <w:jc w:val="left"/>
        <w:textAlignment w:val="auto"/>
        <w:rPr>
          <w:lang w:val="en-AU" w:eastAsia="ko-KR"/>
        </w:rPr>
      </w:pPr>
    </w:p>
    <w:p w14:paraId="2C1A3C56" w14:textId="77777777" w:rsidR="005D7F78" w:rsidRPr="00744CD7" w:rsidRDefault="005D7F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with clipping method</w:t>
      </w:r>
    </w:p>
    <w:p w14:paraId="05896C8A" w14:textId="77777777" w:rsidR="005D7F78" w:rsidRDefault="005D7F78" w:rsidP="00EB0EA9">
      <w:pPr>
        <w:tabs>
          <w:tab w:val="clear" w:pos="794"/>
          <w:tab w:val="clear" w:pos="1191"/>
          <w:tab w:val="clear" w:pos="1588"/>
          <w:tab w:val="clear" w:pos="1985"/>
        </w:tabs>
        <w:overflowPunct/>
        <w:spacing w:before="0"/>
        <w:textAlignment w:val="auto"/>
        <w:rPr>
          <w:lang w:val="en-AU" w:eastAsia="ko-KR"/>
        </w:rPr>
      </w:pPr>
      <w:r>
        <w:rPr>
          <w:lang w:val="en-AU" w:eastAsia="ko-KR"/>
        </w:rPr>
        <w:t xml:space="preserve">As per the histogram per component method, however </w:t>
      </w:r>
      <w:proofErr w:type="spellStart"/>
      <w:r>
        <w:rPr>
          <w:lang w:val="en-AU" w:eastAsia="ko-KR"/>
        </w:rPr>
        <w:t>H</w:t>
      </w:r>
      <w:r w:rsidRPr="00744CD7">
        <w:rPr>
          <w:vertAlign w:val="subscript"/>
          <w:lang w:val="en-AU" w:eastAsia="ko-KR"/>
        </w:rPr>
        <w:t>ref_scaled</w:t>
      </w:r>
      <w:proofErr w:type="spellEnd"/>
      <w:r>
        <w:rPr>
          <w:lang w:val="en-AU" w:eastAsia="ko-KR"/>
        </w:rPr>
        <w:t xml:space="preserve"> is clipped such that sample values lie within the range afforded by the bit depth.</w:t>
      </w:r>
    </w:p>
    <w:p w14:paraId="04158D94" w14:textId="77777777" w:rsidR="0088192D" w:rsidRDefault="0088192D" w:rsidP="00EB0EA9">
      <w:pPr>
        <w:tabs>
          <w:tab w:val="clear" w:pos="794"/>
          <w:tab w:val="clear" w:pos="1191"/>
          <w:tab w:val="clear" w:pos="1588"/>
          <w:tab w:val="clear" w:pos="1985"/>
        </w:tabs>
        <w:overflowPunct/>
        <w:spacing w:before="0"/>
        <w:textAlignment w:val="auto"/>
        <w:rPr>
          <w:lang w:val="en-AU" w:eastAsia="ko-KR"/>
        </w:rPr>
      </w:pPr>
    </w:p>
    <w:p w14:paraId="49E51705" w14:textId="77777777" w:rsidR="004B2427" w:rsidRPr="002110E1" w:rsidRDefault="004B2427" w:rsidP="004B2427">
      <w:pPr>
        <w:tabs>
          <w:tab w:val="clear" w:pos="794"/>
          <w:tab w:val="clear" w:pos="1191"/>
          <w:tab w:val="clear" w:pos="1588"/>
          <w:tab w:val="clear" w:pos="1985"/>
        </w:tabs>
        <w:overflowPunct/>
        <w:spacing w:before="0"/>
        <w:jc w:val="left"/>
        <w:textAlignment w:val="auto"/>
        <w:rPr>
          <w:b/>
          <w:lang w:val="en-AU" w:eastAsia="ko-KR"/>
        </w:rPr>
      </w:pPr>
      <w:r w:rsidRPr="002110E1">
        <w:rPr>
          <w:b/>
          <w:lang w:val="en-AU" w:eastAsia="ko-KR"/>
        </w:rPr>
        <w:t>Histogram per component with clipping</w:t>
      </w:r>
      <w:r>
        <w:rPr>
          <w:b/>
          <w:lang w:val="en-AU" w:eastAsia="ko-KR"/>
        </w:rPr>
        <w:t xml:space="preserve"> and extension</w:t>
      </w:r>
      <w:r w:rsidRPr="002110E1">
        <w:rPr>
          <w:b/>
          <w:lang w:val="en-AU" w:eastAsia="ko-KR"/>
        </w:rPr>
        <w:t xml:space="preserve"> method</w:t>
      </w:r>
    </w:p>
    <w:p w14:paraId="74B0F3C1" w14:textId="51F80764" w:rsidR="005D7F78" w:rsidRDefault="004B2427" w:rsidP="00EB0EA9">
      <w:pPr>
        <w:tabs>
          <w:tab w:val="clear" w:pos="794"/>
          <w:tab w:val="clear" w:pos="1191"/>
          <w:tab w:val="clear" w:pos="1588"/>
          <w:tab w:val="clear" w:pos="1985"/>
        </w:tabs>
        <w:overflowPunct/>
        <w:spacing w:before="0"/>
        <w:textAlignment w:val="auto"/>
        <w:rPr>
          <w:lang w:val="en-AU" w:eastAsia="ko-KR"/>
        </w:rPr>
      </w:pPr>
      <w:r>
        <w:rPr>
          <w:lang w:val="en-AU" w:eastAsia="ko-KR"/>
        </w:rPr>
        <w:t>As per the histogram per component with clipping method, but also search the case of using the default weight and an offset of zero.</w:t>
      </w:r>
    </w:p>
    <w:p w14:paraId="3340758C" w14:textId="06BC1B11" w:rsidR="00740F61" w:rsidRDefault="0018506D" w:rsidP="0018506D">
      <w:pPr>
        <w:pStyle w:val="Heading2"/>
        <w:rPr>
          <w:lang w:val="en-AU" w:eastAsia="ko-KR"/>
        </w:rPr>
      </w:pPr>
      <w:bookmarkStart w:id="1054" w:name="_Ref13594645"/>
      <w:bookmarkStart w:id="1055" w:name="_Toc21112472"/>
      <w:r>
        <w:rPr>
          <w:lang w:val="en-AU" w:eastAsia="ko-KR"/>
        </w:rPr>
        <w:t>Pre-encoding GOP-based temporal filter</w:t>
      </w:r>
      <w:bookmarkEnd w:id="1054"/>
      <w:bookmarkEnd w:id="1055"/>
    </w:p>
    <w:p w14:paraId="4CBE1710" w14:textId="7D201DEC" w:rsidR="002B593B" w:rsidRDefault="002B593B" w:rsidP="0069605E">
      <w:pPr>
        <w:pStyle w:val="CommentText"/>
      </w:pPr>
      <w:r>
        <w:t xml:space="preserve">HM includes a </w:t>
      </w:r>
      <w:r w:rsidR="0018506D">
        <w:t>temporal filter</w:t>
      </w:r>
      <w:r>
        <w:t xml:space="preserve"> </w:t>
      </w:r>
      <w:r w:rsidR="00C11E25">
        <w:t xml:space="preserve">that </w:t>
      </w:r>
      <w:r w:rsidR="007B6D6C">
        <w:t>is</w:t>
      </w:r>
      <w:r w:rsidR="00C11E25">
        <w:t xml:space="preserve"> </w:t>
      </w:r>
      <w:r>
        <w:t>applied prior to the encoding operation, i.e., directly after reading input pictures</w:t>
      </w:r>
      <w:r w:rsidR="007B6D6C">
        <w:t xml:space="preserve">, when the </w:t>
      </w:r>
      <w:proofErr w:type="spellStart"/>
      <w:r w:rsidR="007B6D6C">
        <w:rPr>
          <w:rStyle w:val="EncoderConfigChar"/>
        </w:rPr>
        <w:t>TemporalFilter</w:t>
      </w:r>
      <w:proofErr w:type="spellEnd"/>
      <w:r w:rsidR="007B6D6C">
        <w:t xml:space="preserve"> configuration option is enabled</w:t>
      </w:r>
      <w:r>
        <w:t>.</w:t>
      </w:r>
      <w:r w:rsidR="005541A9">
        <w:t xml:space="preserve"> The following steps describe this process in more detail:</w:t>
      </w:r>
    </w:p>
    <w:p w14:paraId="10DDF256" w14:textId="32BDFCCB" w:rsidR="005541A9" w:rsidRDefault="00C11E25" w:rsidP="002B593B">
      <w:r>
        <w:t>Step 1:</w:t>
      </w:r>
      <w:r w:rsidR="005541A9">
        <w:t xml:space="preserve"> Picture reading.</w:t>
      </w:r>
    </w:p>
    <w:p w14:paraId="3BAC4D78" w14:textId="3647046C" w:rsidR="005541A9" w:rsidRDefault="00C11E25" w:rsidP="002B593B">
      <w:r>
        <w:t>Step 2:</w:t>
      </w:r>
      <w:r w:rsidR="005541A9">
        <w:t xml:space="preserve"> Picture filtering.</w:t>
      </w:r>
    </w:p>
    <w:p w14:paraId="6E3F852E" w14:textId="50CC1AC3" w:rsidR="0018506D" w:rsidRDefault="002B593B" w:rsidP="002B593B">
      <w:r>
        <w:t xml:space="preserve">The filter is applied only to pictures low in the coding hierarchy. In particular, </w:t>
      </w:r>
      <w:r w:rsidR="0032678F">
        <w:t>for</w:t>
      </w:r>
      <w:r>
        <w:t xml:space="preserve"> </w:t>
      </w:r>
      <w:r w:rsidR="0032678F">
        <w:t xml:space="preserve">the </w:t>
      </w:r>
      <w:proofErr w:type="gramStart"/>
      <w:r>
        <w:t>random access</w:t>
      </w:r>
      <w:proofErr w:type="gramEnd"/>
      <w:r>
        <w:t xml:space="preserve"> configuration, </w:t>
      </w:r>
      <w:r w:rsidR="0018506D">
        <w:t xml:space="preserve">pictures with POC % 8 == 0 are filtered </w:t>
      </w:r>
      <w:r>
        <w:t xml:space="preserve">and </w:t>
      </w:r>
      <w:r w:rsidR="0032678F">
        <w:t>for the</w:t>
      </w:r>
      <w:r>
        <w:t xml:space="preserve"> low delay configuration, p</w:t>
      </w:r>
      <w:r w:rsidR="0018506D">
        <w:t>ictures with POC % 4 == 0</w:t>
      </w:r>
      <w:r>
        <w:t xml:space="preserve"> are filtered</w:t>
      </w:r>
      <w:r w:rsidR="0018506D">
        <w:t xml:space="preserve">. </w:t>
      </w:r>
      <w:r w:rsidR="005541A9">
        <w:t>The filter is not applied in all intra configuration</w:t>
      </w:r>
      <w:r w:rsidR="0018506D">
        <w:t>.</w:t>
      </w:r>
    </w:p>
    <w:p w14:paraId="38F064E7" w14:textId="77777777" w:rsidR="005541A9" w:rsidRDefault="005541A9" w:rsidP="002B593B"/>
    <w:p w14:paraId="15E51639" w14:textId="51BFCE3C" w:rsidR="0018506D" w:rsidRPr="005541A9" w:rsidRDefault="0018506D" w:rsidP="0018506D">
      <w:pPr>
        <w:pStyle w:val="BodyText"/>
        <w:rPr>
          <w:rFonts w:ascii="Times New Roman" w:hAnsi="Times New Roman"/>
          <w:sz w:val="20"/>
          <w:szCs w:val="20"/>
        </w:rPr>
      </w:pPr>
      <w:r w:rsidRPr="005541A9">
        <w:rPr>
          <w:rFonts w:ascii="Times New Roman" w:hAnsi="Times New Roman"/>
          <w:sz w:val="20"/>
          <w:szCs w:val="20"/>
        </w:rPr>
        <w:t xml:space="preserve">The overall filter strength, </w:t>
      </w:r>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oMath>
      <w:r w:rsidRPr="005541A9">
        <w:rPr>
          <w:rFonts w:ascii="Times New Roman" w:hAnsi="Times New Roman"/>
          <w:sz w:val="20"/>
          <w:szCs w:val="20"/>
        </w:rPr>
        <w:t>, is set accord</w:t>
      </w:r>
      <w:proofErr w:type="spellStart"/>
      <w:r w:rsidR="005541A9" w:rsidRPr="005541A9">
        <w:rPr>
          <w:rFonts w:ascii="Times New Roman" w:hAnsi="Times New Roman"/>
          <w:sz w:val="20"/>
          <w:szCs w:val="20"/>
        </w:rPr>
        <w:t>ing</w:t>
      </w:r>
      <w:proofErr w:type="spellEnd"/>
      <w:r w:rsidR="005541A9" w:rsidRPr="005541A9">
        <w:rPr>
          <w:rFonts w:ascii="Times New Roman" w:hAnsi="Times New Roman"/>
          <w:sz w:val="20"/>
          <w:szCs w:val="20"/>
        </w:rPr>
        <w:t xml:space="preserve"> to the equation below for random access</w:t>
      </w:r>
      <w:r w:rsidRPr="005541A9">
        <w:rPr>
          <w:rFonts w:ascii="Times New Roman" w:hAnsi="Times New Roman"/>
          <w:sz w:val="20"/>
          <w:szCs w:val="20"/>
        </w:rPr>
        <w:t>.</w:t>
      </w:r>
    </w:p>
    <w:p w14:paraId="10923A63" w14:textId="77777777" w:rsidR="0018506D" w:rsidRPr="005541A9" w:rsidRDefault="00011902"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d>
            <m:dPr>
              <m:ctrlPr>
                <w:rPr>
                  <w:rFonts w:ascii="Cambria Math" w:hAnsi="Cambria Math"/>
                  <w:sz w:val="20"/>
                  <w:szCs w:val="20"/>
                </w:rPr>
              </m:ctrlPr>
            </m:dPr>
            <m:e>
              <m:r>
                <w:rPr>
                  <w:rFonts w:ascii="Cambria Math" w:hAnsi="Cambria Math"/>
                  <w:sz w:val="20"/>
                  <w:szCs w:val="20"/>
                </w:rPr>
                <m:t>n</m:t>
              </m:r>
            </m:e>
          </m:d>
          <m:r>
            <m:rPr>
              <m:sty m:val="p"/>
            </m:rPr>
            <w:rPr>
              <w:rFonts w:ascii="Cambria Math" w:hAnsi="Cambria Math"/>
              <w:sz w:val="20"/>
              <w:szCs w:val="20"/>
            </w:rPr>
            <m:t>=</m:t>
          </m:r>
          <m:d>
            <m:dPr>
              <m:begChr m:val="{"/>
              <m:endChr m:val=""/>
              <m:ctrlPr>
                <w:rPr>
                  <w:rFonts w:ascii="Cambria Math" w:hAnsi="Cambria Math"/>
                  <w:sz w:val="20"/>
                  <w:szCs w:val="20"/>
                </w:rPr>
              </m:ctrlPr>
            </m:dPr>
            <m:e>
              <m:eqArr>
                <m:eqArrPr>
                  <m:ctrlPr>
                    <w:rPr>
                      <w:rFonts w:ascii="Cambria Math" w:hAnsi="Cambria Math"/>
                      <w:sz w:val="20"/>
                      <w:szCs w:val="20"/>
                    </w:rPr>
                  </m:ctrlPr>
                </m:eqArrPr>
                <m:e>
                  <m:r>
                    <m:rPr>
                      <m:sty m:val="p"/>
                    </m:rPr>
                    <w:rPr>
                      <w:rFonts w:ascii="Cambria Math" w:hAnsi="Cambria Math"/>
                      <w:sz w:val="20"/>
                      <w:szCs w:val="20"/>
                    </w:rPr>
                    <m:t>1.5,  &amp;</m:t>
                  </m:r>
                  <m:r>
                    <w:rPr>
                      <w:rFonts w:ascii="Cambria Math" w:hAnsi="Cambria Math"/>
                      <w:sz w:val="20"/>
                      <w:szCs w:val="20"/>
                    </w:rPr>
                    <m:t>n</m:t>
                  </m:r>
                  <m:r>
                    <m:rPr>
                      <m:sty m:val="p"/>
                    </m:rPr>
                    <w:rPr>
                      <w:rFonts w:ascii="Cambria Math" w:hAnsi="Cambria Math"/>
                      <w:sz w:val="20"/>
                      <w:szCs w:val="20"/>
                    </w:rPr>
                    <m:t xml:space="preserve"> mod 16 = 0</m:t>
                  </m:r>
                </m:e>
                <m:e>
                  <m:r>
                    <m:rPr>
                      <m:sty m:val="p"/>
                    </m:rPr>
                    <w:rPr>
                      <w:rFonts w:ascii="Cambria Math" w:hAnsi="Cambria Math"/>
                      <w:sz w:val="20"/>
                      <w:szCs w:val="20"/>
                    </w:rPr>
                    <m:t>0.95,  &amp;</m:t>
                  </m:r>
                  <m:r>
                    <w:rPr>
                      <w:rFonts w:ascii="Cambria Math" w:hAnsi="Cambria Math"/>
                      <w:sz w:val="20"/>
                      <w:szCs w:val="20"/>
                    </w:rPr>
                    <m:t>n</m:t>
                  </m:r>
                  <m:r>
                    <m:rPr>
                      <m:sty m:val="p"/>
                    </m:rPr>
                    <w:rPr>
                      <w:rFonts w:ascii="Cambria Math" w:hAnsi="Cambria Math"/>
                      <w:sz w:val="20"/>
                      <w:szCs w:val="20"/>
                    </w:rPr>
                    <m:t xml:space="preserve"> mod 16 ≠ 0</m:t>
                  </m:r>
                </m:e>
              </m:eqArr>
            </m:e>
          </m:d>
        </m:oMath>
      </m:oMathPara>
    </w:p>
    <w:p w14:paraId="54D6ABD9" w14:textId="77777777" w:rsidR="0018506D" w:rsidRDefault="0018506D" w:rsidP="0018506D">
      <w:r w:rsidRPr="00A30122">
        <w:t xml:space="preserve">where </w:t>
      </w:r>
      <m:oMath>
        <m:r>
          <w:rPr>
            <w:rFonts w:ascii="Cambria Math" w:hAnsi="Cambria Math"/>
          </w:rPr>
          <m:t>n</m:t>
        </m:r>
      </m:oMath>
      <w:r w:rsidRPr="00A30122">
        <w:t xml:space="preserve"> is the number of pictures </w:t>
      </w:r>
      <w:proofErr w:type="gramStart"/>
      <w:r w:rsidRPr="00A30122">
        <w:t>read</w:t>
      </w:r>
      <w:r>
        <w:t>.</w:t>
      </w:r>
      <w:proofErr w:type="gramEnd"/>
    </w:p>
    <w:p w14:paraId="4A8B9366" w14:textId="0180FD4F" w:rsidR="0018506D" w:rsidRDefault="0018506D" w:rsidP="0018506D">
      <w:r>
        <w:t xml:space="preserve">For the </w:t>
      </w:r>
      <w:r w:rsidR="005541A9">
        <w:t>low delay configuration</w:t>
      </w:r>
      <w:r>
        <w:t xml:space="preserve">, </w:t>
      </w:r>
      <m:oMath>
        <m:sSub>
          <m:sSubPr>
            <m:ctrlPr>
              <w:rPr>
                <w:rFonts w:ascii="Cambria Math" w:hAnsi="Cambria Math"/>
              </w:rPr>
            </m:ctrlPr>
          </m:sSubPr>
          <m:e>
            <m:r>
              <w:rPr>
                <w:rFonts w:ascii="Cambria Math" w:hAnsi="Cambria Math"/>
              </w:rPr>
              <m:t>s</m:t>
            </m:r>
          </m:e>
          <m:sub>
            <m:r>
              <w:rPr>
                <w:rFonts w:ascii="Cambria Math" w:hAnsi="Cambria Math"/>
              </w:rPr>
              <m:t>o</m:t>
            </m:r>
          </m:sub>
        </m:sSub>
        <m:d>
          <m:dPr>
            <m:ctrlPr>
              <w:rPr>
                <w:rFonts w:ascii="Cambria Math" w:hAnsi="Cambria Math"/>
              </w:rPr>
            </m:ctrlPr>
          </m:dPr>
          <m:e>
            <m:r>
              <w:rPr>
                <w:rFonts w:ascii="Cambria Math" w:hAnsi="Cambria Math"/>
              </w:rPr>
              <m:t>n</m:t>
            </m:r>
          </m:e>
        </m:d>
        <m:r>
          <m:rPr>
            <m:sty m:val="p"/>
          </m:rPr>
          <w:rPr>
            <w:rFonts w:ascii="Cambria Math" w:hAnsi="Cambria Math"/>
          </w:rPr>
          <m:t>=</m:t>
        </m:r>
        <m:eqArr>
          <m:eqArrPr>
            <m:ctrlPr>
              <w:rPr>
                <w:rFonts w:ascii="Cambria Math" w:hAnsi="Cambria Math"/>
              </w:rPr>
            </m:ctrlPr>
          </m:eqArrPr>
          <m:e>
            <m:r>
              <m:rPr>
                <m:sty m:val="p"/>
              </m:rPr>
              <w:rPr>
                <w:rFonts w:ascii="Cambria Math" w:hAnsi="Cambria Math"/>
              </w:rPr>
              <m:t>0.95</m:t>
            </m:r>
          </m:e>
        </m:eqArr>
      </m:oMath>
      <w:r>
        <w:t>.</w:t>
      </w:r>
    </w:p>
    <w:p w14:paraId="67A29BA6" w14:textId="411EEC47" w:rsidR="0018506D" w:rsidRDefault="0018506D" w:rsidP="0018506D">
      <w:r>
        <w:t xml:space="preserve">Step 3: </w:t>
      </w:r>
      <w:r w:rsidR="0032678F">
        <w:t>The (up to t</w:t>
      </w:r>
      <w:r>
        <w:t>wo</w:t>
      </w:r>
      <w:r w:rsidR="0032678F">
        <w:t>)</w:t>
      </w:r>
      <w:r>
        <w:t xml:space="preserve"> pictures </w:t>
      </w:r>
      <w:r w:rsidR="0032678F">
        <w:t xml:space="preserve">temporally adjacent to the current picture </w:t>
      </w:r>
      <w:r>
        <w:t xml:space="preserve">read. </w:t>
      </w:r>
      <w:r w:rsidR="0032678F">
        <w:t xml:space="preserve">Normally two pictures are read, however for the first picture or </w:t>
      </w:r>
      <w:r>
        <w:t>close to the last picture, only the available pictures are read.</w:t>
      </w:r>
      <w:r w:rsidR="00C96B0C">
        <w:t xml:space="preserve"> Pictures </w:t>
      </w:r>
      <w:proofErr w:type="gramStart"/>
      <w:r w:rsidR="00C96B0C">
        <w:t>subsequent to</w:t>
      </w:r>
      <w:proofErr w:type="gramEnd"/>
      <w:r w:rsidR="00C96B0C">
        <w:t xml:space="preserve"> the current picture are only read when the </w:t>
      </w:r>
      <w:proofErr w:type="spellStart"/>
      <w:r w:rsidR="001719AA">
        <w:rPr>
          <w:rStyle w:val="EncoderConfigChar"/>
        </w:rPr>
        <w:t>TemporalFilterFutureReference</w:t>
      </w:r>
      <w:proofErr w:type="spellEnd"/>
      <w:r w:rsidR="001719AA">
        <w:t xml:space="preserve"> configuration option is set. This option is typically disabled for low-delay configurations.</w:t>
      </w:r>
    </w:p>
    <w:p w14:paraId="643A2936" w14:textId="10A5FA4A" w:rsidR="0018506D" w:rsidRDefault="0018506D" w:rsidP="0018506D">
      <w:r>
        <w:t>Step 4: Motion</w:t>
      </w:r>
      <w:r w:rsidR="00DB7AD7">
        <w:t xml:space="preserve"> is estimated o</w:t>
      </w:r>
      <w:r>
        <w:t xml:space="preserve">f the </w:t>
      </w:r>
      <w:r w:rsidR="00DB7AD7">
        <w:t>temporally adjacent pictures</w:t>
      </w:r>
      <w:r>
        <w:t xml:space="preserve"> relative to the </w:t>
      </w:r>
      <w:r w:rsidR="0032678F">
        <w:t>current</w:t>
      </w:r>
      <w:r>
        <w:t xml:space="preserve"> picture per 8x8 </w:t>
      </w:r>
      <w:r w:rsidR="00DB7AD7">
        <w:t>sample</w:t>
      </w:r>
      <w:r>
        <w:t xml:space="preserve"> block.</w:t>
      </w:r>
    </w:p>
    <w:p w14:paraId="264BEAC3" w14:textId="3AED0E70" w:rsidR="0018506D" w:rsidRDefault="0018506D" w:rsidP="0018506D">
      <w:pPr>
        <w:jc w:val="center"/>
      </w:pPr>
      <w:r>
        <w:rPr>
          <w:noProof/>
        </w:rPr>
        <w:drawing>
          <wp:inline distT="0" distB="0" distL="0" distR="0" wp14:anchorId="1A50355D" wp14:editId="6A2E39F3">
            <wp:extent cx="1934872" cy="1796046"/>
            <wp:effectExtent l="0" t="0" r="8255"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ubsampling.PNG"/>
                    <pic:cNvPicPr/>
                  </pic:nvPicPr>
                  <pic:blipFill>
                    <a:blip r:embed="rId117">
                      <a:extLst>
                        <a:ext uri="{28A0092B-C50C-407E-A947-70E740481C1C}">
                          <a14:useLocalDpi xmlns:a14="http://schemas.microsoft.com/office/drawing/2010/main" val="0"/>
                        </a:ext>
                      </a:extLst>
                    </a:blip>
                    <a:stretch>
                      <a:fillRect/>
                    </a:stretch>
                  </pic:blipFill>
                  <pic:spPr>
                    <a:xfrm>
                      <a:off x="0" y="0"/>
                      <a:ext cx="1934872" cy="1796046"/>
                    </a:xfrm>
                    <a:prstGeom prst="rect">
                      <a:avLst/>
                    </a:prstGeom>
                  </pic:spPr>
                </pic:pic>
              </a:graphicData>
            </a:graphic>
          </wp:inline>
        </w:drawing>
      </w:r>
    </w:p>
    <w:p w14:paraId="334FB289" w14:textId="61944305" w:rsidR="0018506D" w:rsidRDefault="0018506D" w:rsidP="0018506D">
      <w:pPr>
        <w:pStyle w:val="Caption"/>
      </w:pPr>
      <w:bookmarkStart w:id="1056" w:name="_Ref12787383"/>
      <w:bookmarkStart w:id="1057" w:name="_Toc13594842"/>
      <w:r>
        <w:t xml:space="preserve">Figure </w:t>
      </w:r>
      <w:r>
        <w:fldChar w:fldCharType="begin"/>
      </w:r>
      <w:r>
        <w:instrText xml:space="preserve"> STYLEREF 1 \s </w:instrText>
      </w:r>
      <w:r>
        <w:fldChar w:fldCharType="separate"/>
      </w:r>
      <w:r w:rsidR="00C447FC">
        <w:rPr>
          <w:noProof/>
        </w:rPr>
        <w:t>6</w:t>
      </w:r>
      <w:r>
        <w:fldChar w:fldCharType="end"/>
      </w:r>
      <w:r>
        <w:noBreakHyphen/>
      </w:r>
      <w:r>
        <w:fldChar w:fldCharType="begin"/>
      </w:r>
      <w:r>
        <w:instrText xml:space="preserve"> SEQ Figure \* ARABIC \s 1 </w:instrText>
      </w:r>
      <w:r>
        <w:fldChar w:fldCharType="separate"/>
      </w:r>
      <w:r w:rsidR="00C447FC">
        <w:rPr>
          <w:noProof/>
        </w:rPr>
        <w:t>11</w:t>
      </w:r>
      <w:r>
        <w:fldChar w:fldCharType="end"/>
      </w:r>
      <w:bookmarkEnd w:id="1056"/>
      <w:r>
        <w:t xml:space="preserve">. </w:t>
      </w:r>
      <w:r w:rsidRPr="008324AB">
        <w:t>The different layers of the hierarchical motion estimation. L0 is the original resolution. L1 is a subsampled version of L0. L2 is a subsampled version of L1.</w:t>
      </w:r>
      <w:bookmarkEnd w:id="1057"/>
    </w:p>
    <w:p w14:paraId="497A1521" w14:textId="3B662FD3" w:rsidR="0018506D" w:rsidRDefault="0018506D" w:rsidP="0018506D">
      <w:r>
        <w:t xml:space="preserve">A hierarchical motion estimation scheme is used </w:t>
      </w:r>
      <w:r w:rsidR="00DB7AD7">
        <w:t>with</w:t>
      </w:r>
      <w:r>
        <w:t xml:space="preserve"> layers L0, L1 and</w:t>
      </w:r>
      <w:r w:rsidR="00DB7AD7">
        <w:t xml:space="preserve"> L2, as illustrated in </w:t>
      </w:r>
      <w:r w:rsidR="00DB7AD7">
        <w:fldChar w:fldCharType="begin"/>
      </w:r>
      <w:r w:rsidR="00DB7AD7">
        <w:instrText xml:space="preserve"> REF _Ref12787383 \h </w:instrText>
      </w:r>
      <w:r w:rsidR="00DB7AD7">
        <w:fldChar w:fldCharType="separate"/>
      </w:r>
      <w:r w:rsidR="00C447FC">
        <w:t xml:space="preserve">Figure </w:t>
      </w:r>
      <w:r w:rsidR="00C447FC">
        <w:rPr>
          <w:noProof/>
        </w:rPr>
        <w:t>6</w:t>
      </w:r>
      <w:r w:rsidR="00C447FC">
        <w:noBreakHyphen/>
      </w:r>
      <w:r w:rsidR="00C447FC">
        <w:rPr>
          <w:noProof/>
        </w:rPr>
        <w:t>11</w:t>
      </w:r>
      <w:r w:rsidR="00DB7AD7">
        <w:fldChar w:fldCharType="end"/>
      </w:r>
      <w:r>
        <w:t xml:space="preserve">. Subsampled pictures are generated by averaging each 2x2 block for all read pictures and the </w:t>
      </w:r>
      <w:r w:rsidR="00DB7AD7">
        <w:t>current</w:t>
      </w:r>
      <w:r>
        <w:t xml:space="preserve"> picture, i.e.</w:t>
      </w:r>
      <w:r w:rsidR="00DB7AD7">
        <w:t>,</w:t>
      </w:r>
      <w:r>
        <w:t xml:space="preserve"> L1 i</w:t>
      </w:r>
      <w:r w:rsidR="00DB7AD7">
        <w:t xml:space="preserve">n </w:t>
      </w:r>
      <w:r w:rsidR="00DB7AD7">
        <w:fldChar w:fldCharType="begin"/>
      </w:r>
      <w:r w:rsidR="00DB7AD7">
        <w:instrText xml:space="preserve"> REF _Ref12787383 \h </w:instrText>
      </w:r>
      <w:r w:rsidR="00DB7AD7">
        <w:fldChar w:fldCharType="separate"/>
      </w:r>
      <w:r w:rsidR="00C447FC">
        <w:t xml:space="preserve">Figure </w:t>
      </w:r>
      <w:r w:rsidR="00C447FC">
        <w:rPr>
          <w:noProof/>
        </w:rPr>
        <w:t>6</w:t>
      </w:r>
      <w:r w:rsidR="00C447FC">
        <w:noBreakHyphen/>
      </w:r>
      <w:r w:rsidR="00C447FC">
        <w:rPr>
          <w:noProof/>
        </w:rPr>
        <w:t>11</w:t>
      </w:r>
      <w:r w:rsidR="00DB7AD7">
        <w:fldChar w:fldCharType="end"/>
      </w:r>
      <w:r>
        <w:t>. L2 is derived from L1 using the same subsampling method.</w:t>
      </w:r>
    </w:p>
    <w:p w14:paraId="6B89681B" w14:textId="2283E834" w:rsidR="0018506D" w:rsidRDefault="0018506D" w:rsidP="0018506D">
      <w:r>
        <w:t xml:space="preserve">First, motion estimation is </w:t>
      </w:r>
      <w:r w:rsidR="00DB7AD7">
        <w:t>performed</w:t>
      </w:r>
      <w:r>
        <w:t xml:space="preserve"> for each 16x16 block in L2. The squared difference is calculated for each selected motion vector and the motion vector corresponding to the smallest difference is selected. The selected motion vector is </w:t>
      </w:r>
      <w:r>
        <w:lastRenderedPageBreak/>
        <w:t>then used as initial value when estimating the motion in L1. Then the same is done for estimating motion in L0. As a final step, subpixel motion is estimated for each 8x8 block by using an interpolation filter on L0.</w:t>
      </w:r>
    </w:p>
    <w:p w14:paraId="116BBAD7" w14:textId="496D6B63" w:rsidR="0018506D" w:rsidRDefault="0018506D" w:rsidP="0018506D">
      <w:r>
        <w:rPr>
          <w:noProof/>
        </w:rPr>
        <mc:AlternateContent>
          <mc:Choice Requires="wps">
            <w:drawing>
              <wp:anchor distT="45720" distB="45720" distL="114300" distR="114300" simplePos="0" relativeHeight="251662336" behindDoc="0" locked="0" layoutInCell="1" allowOverlap="1" wp14:anchorId="55AB9202" wp14:editId="320D331D">
                <wp:simplePos x="0" y="0"/>
                <wp:positionH relativeFrom="column">
                  <wp:posOffset>1629410</wp:posOffset>
                </wp:positionH>
                <wp:positionV relativeFrom="paragraph">
                  <wp:posOffset>397510</wp:posOffset>
                </wp:positionV>
                <wp:extent cx="2917825" cy="1404620"/>
                <wp:effectExtent l="0" t="0" r="15875" b="26035"/>
                <wp:wrapTopAndBottom/>
                <wp:docPr id="2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7825" cy="1404620"/>
                        </a:xfrm>
                        <a:prstGeom prst="rect">
                          <a:avLst/>
                        </a:prstGeom>
                        <a:solidFill>
                          <a:srgbClr val="FFFFFF"/>
                        </a:solidFill>
                        <a:ln w="9525">
                          <a:solidFill>
                            <a:srgbClr val="000000"/>
                          </a:solidFill>
                          <a:miter lim="800000"/>
                          <a:headEnd/>
                          <a:tailEnd/>
                        </a:ln>
                      </wps:spPr>
                      <wps:txbx>
                        <w:txbxContent>
                          <w:p w14:paraId="39B59A0C" w14:textId="77777777" w:rsidR="00476EC4" w:rsidRPr="00FC57FD" w:rsidRDefault="00476EC4" w:rsidP="0018506D">
                            <w:pPr>
                              <w:rPr>
                                <w:rFonts w:ascii="Courier New" w:hAnsi="Courier New" w:cs="Courier New"/>
                              </w:rPr>
                            </w:pPr>
                            <w:r w:rsidRPr="00FC57FD">
                              <w:rPr>
                                <w:rFonts w:ascii="Courier New" w:hAnsi="Courier New" w:cs="Courier New"/>
                              </w:rPr>
                              <w:t xml:space="preserve">0:   </w:t>
                            </w:r>
                            <w:proofErr w:type="gramStart"/>
                            <w:r w:rsidRPr="00FC57FD">
                              <w:rPr>
                                <w:rFonts w:ascii="Courier New" w:hAnsi="Courier New" w:cs="Courier New"/>
                              </w:rPr>
                              <w:t xml:space="preserve">0,   </w:t>
                            </w:r>
                            <w:proofErr w:type="gramEnd"/>
                            <w:r w:rsidRPr="00FC57FD">
                              <w:rPr>
                                <w:rFonts w:ascii="Courier New" w:hAnsi="Courier New" w:cs="Courier New"/>
                              </w:rPr>
                              <w:t>0,  64,   0,   0,   0</w:t>
                            </w:r>
                          </w:p>
                          <w:p w14:paraId="06E394E8" w14:textId="77777777" w:rsidR="00476EC4" w:rsidRPr="00FC57FD" w:rsidRDefault="00476EC4" w:rsidP="0018506D">
                            <w:pPr>
                              <w:rPr>
                                <w:rFonts w:ascii="Courier New" w:hAnsi="Courier New" w:cs="Courier New"/>
                              </w:rPr>
                            </w:pPr>
                            <w:r w:rsidRPr="00FC57FD">
                              <w:rPr>
                                <w:rFonts w:ascii="Courier New" w:hAnsi="Courier New" w:cs="Courier New"/>
                              </w:rPr>
                              <w:t>1:   1</w:t>
                            </w:r>
                            <w:proofErr w:type="gramStart"/>
                            <w:r w:rsidRPr="00FC57FD">
                              <w:rPr>
                                <w:rFonts w:ascii="Courier New" w:hAnsi="Courier New" w:cs="Courier New"/>
                              </w:rPr>
                              <w:t>,  -</w:t>
                            </w:r>
                            <w:proofErr w:type="gramEnd"/>
                            <w:r w:rsidRPr="00FC57FD">
                              <w:rPr>
                                <w:rFonts w:ascii="Courier New" w:hAnsi="Courier New" w:cs="Courier New"/>
                              </w:rPr>
                              <w:t>3,  64,   4,  -2,   0</w:t>
                            </w:r>
                          </w:p>
                          <w:p w14:paraId="63D433E3" w14:textId="77777777" w:rsidR="00476EC4" w:rsidRPr="00FC57FD" w:rsidRDefault="00476EC4" w:rsidP="0018506D">
                            <w:pPr>
                              <w:rPr>
                                <w:rFonts w:ascii="Courier New" w:hAnsi="Courier New" w:cs="Courier New"/>
                              </w:rPr>
                            </w:pPr>
                            <w:r w:rsidRPr="00FC57FD">
                              <w:rPr>
                                <w:rFonts w:ascii="Courier New" w:hAnsi="Courier New" w:cs="Courier New"/>
                              </w:rPr>
                              <w:t>2:   1</w:t>
                            </w:r>
                            <w:proofErr w:type="gramStart"/>
                            <w:r w:rsidRPr="00FC57FD">
                              <w:rPr>
                                <w:rFonts w:ascii="Courier New" w:hAnsi="Courier New" w:cs="Courier New"/>
                              </w:rPr>
                              <w:t>,  -</w:t>
                            </w:r>
                            <w:proofErr w:type="gramEnd"/>
                            <w:r w:rsidRPr="00FC57FD">
                              <w:rPr>
                                <w:rFonts w:ascii="Courier New" w:hAnsi="Courier New" w:cs="Courier New"/>
                              </w:rPr>
                              <w:t>6,  62,   9,  -3,   1</w:t>
                            </w:r>
                          </w:p>
                          <w:p w14:paraId="5ED780BA" w14:textId="77777777" w:rsidR="00476EC4" w:rsidRPr="00FC57FD" w:rsidRDefault="00476EC4" w:rsidP="0018506D">
                            <w:pPr>
                              <w:rPr>
                                <w:rFonts w:ascii="Courier New" w:hAnsi="Courier New" w:cs="Courier New"/>
                              </w:rPr>
                            </w:pPr>
                            <w:r w:rsidRPr="00FC57FD">
                              <w:rPr>
                                <w:rFonts w:ascii="Courier New" w:hAnsi="Courier New" w:cs="Courier New"/>
                              </w:rPr>
                              <w:t>3:   2</w:t>
                            </w:r>
                            <w:proofErr w:type="gramStart"/>
                            <w:r w:rsidRPr="00FC57FD">
                              <w:rPr>
                                <w:rFonts w:ascii="Courier New" w:hAnsi="Courier New" w:cs="Courier New"/>
                              </w:rPr>
                              <w:t>,  -</w:t>
                            </w:r>
                            <w:proofErr w:type="gramEnd"/>
                            <w:r w:rsidRPr="00FC57FD">
                              <w:rPr>
                                <w:rFonts w:ascii="Courier New" w:hAnsi="Courier New" w:cs="Courier New"/>
                              </w:rPr>
                              <w:t>8,  60,  14,  -5,   1</w:t>
                            </w:r>
                          </w:p>
                          <w:p w14:paraId="0C7243AE" w14:textId="77777777" w:rsidR="00476EC4" w:rsidRPr="00FC57FD" w:rsidRDefault="00476EC4" w:rsidP="0018506D">
                            <w:pPr>
                              <w:rPr>
                                <w:rFonts w:ascii="Courier New" w:hAnsi="Courier New" w:cs="Courier New"/>
                              </w:rPr>
                            </w:pPr>
                            <w:r w:rsidRPr="00FC57FD">
                              <w:rPr>
                                <w:rFonts w:ascii="Courier New" w:hAnsi="Courier New" w:cs="Courier New"/>
                              </w:rPr>
                              <w:t>4:   2</w:t>
                            </w:r>
                            <w:proofErr w:type="gramStart"/>
                            <w:r w:rsidRPr="00FC57FD">
                              <w:rPr>
                                <w:rFonts w:ascii="Courier New" w:hAnsi="Courier New" w:cs="Courier New"/>
                              </w:rPr>
                              <w:t>,  -</w:t>
                            </w:r>
                            <w:proofErr w:type="gramEnd"/>
                            <w:r w:rsidRPr="00FC57FD">
                              <w:rPr>
                                <w:rFonts w:ascii="Courier New" w:hAnsi="Courier New" w:cs="Courier New"/>
                              </w:rPr>
                              <w:t>9,  57,  19,  -7,   2</w:t>
                            </w:r>
                          </w:p>
                          <w:p w14:paraId="169B111A" w14:textId="77777777" w:rsidR="00476EC4" w:rsidRPr="00FC57FD" w:rsidRDefault="00476EC4" w:rsidP="0018506D">
                            <w:pPr>
                              <w:rPr>
                                <w:rFonts w:ascii="Courier New" w:hAnsi="Courier New" w:cs="Courier New"/>
                              </w:rPr>
                            </w:pPr>
                            <w:r w:rsidRPr="00FC57FD">
                              <w:rPr>
                                <w:rFonts w:ascii="Courier New" w:hAnsi="Courier New" w:cs="Courier New"/>
                              </w:rPr>
                              <w:t>5:   3, -</w:t>
                            </w:r>
                            <w:proofErr w:type="gramStart"/>
                            <w:r w:rsidRPr="00FC57FD">
                              <w:rPr>
                                <w:rFonts w:ascii="Courier New" w:hAnsi="Courier New" w:cs="Courier New"/>
                              </w:rPr>
                              <w:t>10,  53</w:t>
                            </w:r>
                            <w:proofErr w:type="gramEnd"/>
                            <w:r w:rsidRPr="00FC57FD">
                              <w:rPr>
                                <w:rFonts w:ascii="Courier New" w:hAnsi="Courier New" w:cs="Courier New"/>
                              </w:rPr>
                              <w:t>,  24,  -8,   2</w:t>
                            </w:r>
                          </w:p>
                          <w:p w14:paraId="55EBD056" w14:textId="77777777" w:rsidR="00476EC4" w:rsidRPr="00FC57FD" w:rsidRDefault="00476EC4" w:rsidP="0018506D">
                            <w:pPr>
                              <w:rPr>
                                <w:rFonts w:ascii="Courier New" w:hAnsi="Courier New" w:cs="Courier New"/>
                              </w:rPr>
                            </w:pPr>
                            <w:r w:rsidRPr="00FC57FD">
                              <w:rPr>
                                <w:rFonts w:ascii="Courier New" w:hAnsi="Courier New" w:cs="Courier New"/>
                              </w:rPr>
                              <w:t>6:   3, -</w:t>
                            </w:r>
                            <w:proofErr w:type="gramStart"/>
                            <w:r w:rsidRPr="00FC57FD">
                              <w:rPr>
                                <w:rFonts w:ascii="Courier New" w:hAnsi="Courier New" w:cs="Courier New"/>
                              </w:rPr>
                              <w:t>11,  50</w:t>
                            </w:r>
                            <w:proofErr w:type="gramEnd"/>
                            <w:r w:rsidRPr="00FC57FD">
                              <w:rPr>
                                <w:rFonts w:ascii="Courier New" w:hAnsi="Courier New" w:cs="Courier New"/>
                              </w:rPr>
                              <w:t>,  29,  -9,   2</w:t>
                            </w:r>
                          </w:p>
                          <w:p w14:paraId="52A44E6E" w14:textId="77777777" w:rsidR="00476EC4" w:rsidRPr="00FC57FD" w:rsidRDefault="00476EC4" w:rsidP="0018506D">
                            <w:pPr>
                              <w:rPr>
                                <w:rFonts w:ascii="Courier New" w:hAnsi="Courier New" w:cs="Courier New"/>
                              </w:rPr>
                            </w:pPr>
                            <w:r w:rsidRPr="00FC57FD">
                              <w:rPr>
                                <w:rFonts w:ascii="Courier New" w:hAnsi="Courier New" w:cs="Courier New"/>
                              </w:rPr>
                              <w:t>7:   3, -</w:t>
                            </w:r>
                            <w:proofErr w:type="gramStart"/>
                            <w:r w:rsidRPr="00FC57FD">
                              <w:rPr>
                                <w:rFonts w:ascii="Courier New" w:hAnsi="Courier New" w:cs="Courier New"/>
                              </w:rPr>
                              <w:t>11,  44</w:t>
                            </w:r>
                            <w:proofErr w:type="gramEnd"/>
                            <w:r w:rsidRPr="00FC57FD">
                              <w:rPr>
                                <w:rFonts w:ascii="Courier New" w:hAnsi="Courier New" w:cs="Courier New"/>
                              </w:rPr>
                              <w:t>,  35, -10,   3</w:t>
                            </w:r>
                          </w:p>
                          <w:p w14:paraId="0461ADFA" w14:textId="77777777" w:rsidR="00476EC4" w:rsidRPr="00FC57FD" w:rsidRDefault="00476EC4" w:rsidP="0018506D">
                            <w:pPr>
                              <w:rPr>
                                <w:rFonts w:ascii="Courier New" w:hAnsi="Courier New" w:cs="Courier New"/>
                              </w:rPr>
                            </w:pPr>
                            <w:r w:rsidRPr="00FC57FD">
                              <w:rPr>
                                <w:rFonts w:ascii="Courier New" w:hAnsi="Courier New" w:cs="Courier New"/>
                              </w:rPr>
                              <w:t>8:   1</w:t>
                            </w:r>
                            <w:proofErr w:type="gramStart"/>
                            <w:r w:rsidRPr="00FC57FD">
                              <w:rPr>
                                <w:rFonts w:ascii="Courier New" w:hAnsi="Courier New" w:cs="Courier New"/>
                              </w:rPr>
                              <w:t>,  -</w:t>
                            </w:r>
                            <w:proofErr w:type="gramEnd"/>
                            <w:r w:rsidRPr="00FC57FD">
                              <w:rPr>
                                <w:rFonts w:ascii="Courier New" w:hAnsi="Courier New" w:cs="Courier New"/>
                              </w:rPr>
                              <w:t>7,  38,  38,  -7,   1</w:t>
                            </w:r>
                          </w:p>
                          <w:p w14:paraId="325C0565" w14:textId="77777777" w:rsidR="00476EC4" w:rsidRPr="00FC57FD" w:rsidRDefault="00476EC4" w:rsidP="0018506D">
                            <w:pPr>
                              <w:rPr>
                                <w:rFonts w:ascii="Courier New" w:hAnsi="Courier New" w:cs="Courier New"/>
                              </w:rPr>
                            </w:pPr>
                            <w:r w:rsidRPr="00FC57FD">
                              <w:rPr>
                                <w:rFonts w:ascii="Courier New" w:hAnsi="Courier New" w:cs="Courier New"/>
                              </w:rPr>
                              <w:t>9:   3, -</w:t>
                            </w:r>
                            <w:proofErr w:type="gramStart"/>
                            <w:r w:rsidRPr="00FC57FD">
                              <w:rPr>
                                <w:rFonts w:ascii="Courier New" w:hAnsi="Courier New" w:cs="Courier New"/>
                              </w:rPr>
                              <w:t>10,  35</w:t>
                            </w:r>
                            <w:proofErr w:type="gramEnd"/>
                            <w:r w:rsidRPr="00FC57FD">
                              <w:rPr>
                                <w:rFonts w:ascii="Courier New" w:hAnsi="Courier New" w:cs="Courier New"/>
                              </w:rPr>
                              <w:t>,  44, -11,   3</w:t>
                            </w:r>
                          </w:p>
                          <w:p w14:paraId="0F47C8AA" w14:textId="77777777" w:rsidR="00476EC4" w:rsidRPr="00FC57FD" w:rsidRDefault="00476EC4" w:rsidP="0018506D">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9,  29,  50, -11,   3</w:t>
                            </w:r>
                          </w:p>
                          <w:p w14:paraId="4FE9D47C" w14:textId="77777777" w:rsidR="00476EC4" w:rsidRPr="00FC57FD" w:rsidRDefault="00476EC4" w:rsidP="0018506D">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8,  24,  53, -10,   3</w:t>
                            </w:r>
                          </w:p>
                          <w:p w14:paraId="588971C3" w14:textId="77777777" w:rsidR="00476EC4" w:rsidRPr="00FC57FD" w:rsidRDefault="00476EC4" w:rsidP="0018506D">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7,  19,  57,  -9,   2</w:t>
                            </w:r>
                          </w:p>
                          <w:p w14:paraId="2BDE2214" w14:textId="77777777" w:rsidR="00476EC4" w:rsidRPr="00FC57FD" w:rsidRDefault="00476EC4" w:rsidP="0018506D">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5,  14,  60,  -8,   2</w:t>
                            </w:r>
                          </w:p>
                          <w:p w14:paraId="03CE23C0" w14:textId="77777777" w:rsidR="00476EC4" w:rsidRPr="00FC57FD" w:rsidRDefault="00476EC4" w:rsidP="0018506D">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3,   9,  62,  -6,   1</w:t>
                            </w:r>
                          </w:p>
                          <w:p w14:paraId="163E1EFF" w14:textId="77777777" w:rsidR="00476EC4" w:rsidRDefault="00476EC4" w:rsidP="0018506D">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w:t>
                            </w:r>
                            <w:proofErr w:type="gramStart"/>
                            <w:r w:rsidRPr="00FC57FD">
                              <w:rPr>
                                <w:rFonts w:ascii="Courier New" w:hAnsi="Courier New" w:cs="Courier New"/>
                              </w:rPr>
                              <w:t>,  -</w:t>
                            </w:r>
                            <w:proofErr w:type="gramEnd"/>
                            <w:r w:rsidRPr="00FC57FD">
                              <w:rPr>
                                <w:rFonts w:ascii="Courier New" w:hAnsi="Courier New" w:cs="Courier New"/>
                              </w:rPr>
                              <w:t>2,   4,  64,  -3,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5AB9202" id="Text Box 2" o:spid="_x0000_s1029" type="#_x0000_t202" style="position:absolute;left:0;text-align:left;margin-left:128.3pt;margin-top:31.3pt;width:229.75pt;height:110.6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aaDJwIAAE4EAAAOAAAAZHJzL2Uyb0RvYy54bWysVMtu2zAQvBfoPxC813pUTmzBcpA6dVEg&#10;fQBJP4CiKIsoxWVJ2lL69VlStmukRQ9FdSD4WA5nZ3a1uhl7RQ7COgm6otkspURoDo3Uu4p+e9y+&#10;WVDiPNMNU6BFRZ+Eozfr169WgylFDh2oRliCINqVg6lo570pk8TxTvTMzcAIjYct2J55XNpd0lg2&#10;IHqvkjxNr5IBbGMscOEc7t5Nh3Qd8dtWcP+lbZ3wRFUUufk42jjWYUzWK1buLDOd5Eca7B9Y9Exq&#10;fPQMdcc8I3srf4PqJbfgoPUzDn0CbSu5iDlgNln6IpuHjhkRc0FxnDnL5P4fLP98+GqJbCqa5wUl&#10;mvVo0qMYPXkHI8mDPoNxJYY9GAz0I26jzzFXZ+6Bf3dEw6ZjeidurYWhE6xBflm4mVxcnXBcAKmH&#10;T9DgM2zvIQKNre2DeCgHQXT06ensTaDCcTNfZteLfE4Jx7OsSIurPLqXsPJ03VjnPwjoSZhU1KL5&#10;EZ4d7p0PdFh5CgmvOVCy2Uql4sLu6o2y5MCwULbxixm8CFOaDBVdzpHI3yHS+P0JopceK17JvqKL&#10;cxArg27vdRPr0TOppjlSVvooZNBuUtGP9Rg9e3vyp4bmCZW1MBU4NiROOrA/KRmwuCvqfuyZFZSo&#10;jxrdWWZFEbohLor5NUpJ7OVJfXnCNEeoinpKpunGxw6KCphbdHEro77B7onJkTIWbZT92GChKy7X&#10;MerXb2D9DAAA//8DAFBLAwQUAAYACAAAACEA8A7Qs94AAAAKAQAADwAAAGRycy9kb3ducmV2Lnht&#10;bEyPwU7DMAyG70i8Q2QkLtOWtlNDVZpOMGknTuvGPWuytqJxSpJt3dtjTnCyrP/X58/VZrYjuxof&#10;BocS0lUCzGDr9ICdhONhtyyAhahQq9GhkXA3ATb140OlSu1uuDfXJnaMIBhKJaGPcSo5D21vrAor&#10;Nxmk7Oy8VZFW33Ht1Y3gduRZkghu1YB0oVeT2fam/WouVoL4btaLj0+9wP199+5bm+vtMZfy+Wl+&#10;ewUWzRz/yvCrT+pQk9PJXVAHNkrIciGoSrCMJhVeUpECO1FSrAvgdcX/v1D/AAAA//8DAFBLAQIt&#10;ABQABgAIAAAAIQC2gziS/gAAAOEBAAATAAAAAAAAAAAAAAAAAAAAAABbQ29udGVudF9UeXBlc10u&#10;eG1sUEsBAi0AFAAGAAgAAAAhADj9If/WAAAAlAEAAAsAAAAAAAAAAAAAAAAALwEAAF9yZWxzLy5y&#10;ZWxzUEsBAi0AFAAGAAgAAAAhAMR9poMnAgAATgQAAA4AAAAAAAAAAAAAAAAALgIAAGRycy9lMm9E&#10;b2MueG1sUEsBAi0AFAAGAAgAAAAhAPAO0LPeAAAACgEAAA8AAAAAAAAAAAAAAAAAgQQAAGRycy9k&#10;b3ducmV2LnhtbFBLBQYAAAAABAAEAPMAAACMBQAAAAA=&#10;">
                <v:textbox style="mso-fit-shape-to-text:t">
                  <w:txbxContent>
                    <w:p w14:paraId="39B59A0C" w14:textId="77777777" w:rsidR="00476EC4" w:rsidRPr="00FC57FD" w:rsidRDefault="00476EC4" w:rsidP="0018506D">
                      <w:pPr>
                        <w:rPr>
                          <w:rFonts w:ascii="Courier New" w:hAnsi="Courier New" w:cs="Courier New"/>
                        </w:rPr>
                      </w:pPr>
                      <w:r w:rsidRPr="00FC57FD">
                        <w:rPr>
                          <w:rFonts w:ascii="Courier New" w:hAnsi="Courier New" w:cs="Courier New"/>
                        </w:rPr>
                        <w:t xml:space="preserve">0:   </w:t>
                      </w:r>
                      <w:proofErr w:type="gramStart"/>
                      <w:r w:rsidRPr="00FC57FD">
                        <w:rPr>
                          <w:rFonts w:ascii="Courier New" w:hAnsi="Courier New" w:cs="Courier New"/>
                        </w:rPr>
                        <w:t xml:space="preserve">0,   </w:t>
                      </w:r>
                      <w:proofErr w:type="gramEnd"/>
                      <w:r w:rsidRPr="00FC57FD">
                        <w:rPr>
                          <w:rFonts w:ascii="Courier New" w:hAnsi="Courier New" w:cs="Courier New"/>
                        </w:rPr>
                        <w:t>0,  64,   0,   0,   0</w:t>
                      </w:r>
                    </w:p>
                    <w:p w14:paraId="06E394E8" w14:textId="77777777" w:rsidR="00476EC4" w:rsidRPr="00FC57FD" w:rsidRDefault="00476EC4" w:rsidP="0018506D">
                      <w:pPr>
                        <w:rPr>
                          <w:rFonts w:ascii="Courier New" w:hAnsi="Courier New" w:cs="Courier New"/>
                        </w:rPr>
                      </w:pPr>
                      <w:r w:rsidRPr="00FC57FD">
                        <w:rPr>
                          <w:rFonts w:ascii="Courier New" w:hAnsi="Courier New" w:cs="Courier New"/>
                        </w:rPr>
                        <w:t>1:   1</w:t>
                      </w:r>
                      <w:proofErr w:type="gramStart"/>
                      <w:r w:rsidRPr="00FC57FD">
                        <w:rPr>
                          <w:rFonts w:ascii="Courier New" w:hAnsi="Courier New" w:cs="Courier New"/>
                        </w:rPr>
                        <w:t>,  -</w:t>
                      </w:r>
                      <w:proofErr w:type="gramEnd"/>
                      <w:r w:rsidRPr="00FC57FD">
                        <w:rPr>
                          <w:rFonts w:ascii="Courier New" w:hAnsi="Courier New" w:cs="Courier New"/>
                        </w:rPr>
                        <w:t>3,  64,   4,  -2,   0</w:t>
                      </w:r>
                    </w:p>
                    <w:p w14:paraId="63D433E3" w14:textId="77777777" w:rsidR="00476EC4" w:rsidRPr="00FC57FD" w:rsidRDefault="00476EC4" w:rsidP="0018506D">
                      <w:pPr>
                        <w:rPr>
                          <w:rFonts w:ascii="Courier New" w:hAnsi="Courier New" w:cs="Courier New"/>
                        </w:rPr>
                      </w:pPr>
                      <w:r w:rsidRPr="00FC57FD">
                        <w:rPr>
                          <w:rFonts w:ascii="Courier New" w:hAnsi="Courier New" w:cs="Courier New"/>
                        </w:rPr>
                        <w:t>2:   1</w:t>
                      </w:r>
                      <w:proofErr w:type="gramStart"/>
                      <w:r w:rsidRPr="00FC57FD">
                        <w:rPr>
                          <w:rFonts w:ascii="Courier New" w:hAnsi="Courier New" w:cs="Courier New"/>
                        </w:rPr>
                        <w:t>,  -</w:t>
                      </w:r>
                      <w:proofErr w:type="gramEnd"/>
                      <w:r w:rsidRPr="00FC57FD">
                        <w:rPr>
                          <w:rFonts w:ascii="Courier New" w:hAnsi="Courier New" w:cs="Courier New"/>
                        </w:rPr>
                        <w:t>6,  62,   9,  -3,   1</w:t>
                      </w:r>
                    </w:p>
                    <w:p w14:paraId="5ED780BA" w14:textId="77777777" w:rsidR="00476EC4" w:rsidRPr="00FC57FD" w:rsidRDefault="00476EC4" w:rsidP="0018506D">
                      <w:pPr>
                        <w:rPr>
                          <w:rFonts w:ascii="Courier New" w:hAnsi="Courier New" w:cs="Courier New"/>
                        </w:rPr>
                      </w:pPr>
                      <w:r w:rsidRPr="00FC57FD">
                        <w:rPr>
                          <w:rFonts w:ascii="Courier New" w:hAnsi="Courier New" w:cs="Courier New"/>
                        </w:rPr>
                        <w:t>3:   2</w:t>
                      </w:r>
                      <w:proofErr w:type="gramStart"/>
                      <w:r w:rsidRPr="00FC57FD">
                        <w:rPr>
                          <w:rFonts w:ascii="Courier New" w:hAnsi="Courier New" w:cs="Courier New"/>
                        </w:rPr>
                        <w:t>,  -</w:t>
                      </w:r>
                      <w:proofErr w:type="gramEnd"/>
                      <w:r w:rsidRPr="00FC57FD">
                        <w:rPr>
                          <w:rFonts w:ascii="Courier New" w:hAnsi="Courier New" w:cs="Courier New"/>
                        </w:rPr>
                        <w:t>8,  60,  14,  -5,   1</w:t>
                      </w:r>
                    </w:p>
                    <w:p w14:paraId="0C7243AE" w14:textId="77777777" w:rsidR="00476EC4" w:rsidRPr="00FC57FD" w:rsidRDefault="00476EC4" w:rsidP="0018506D">
                      <w:pPr>
                        <w:rPr>
                          <w:rFonts w:ascii="Courier New" w:hAnsi="Courier New" w:cs="Courier New"/>
                        </w:rPr>
                      </w:pPr>
                      <w:r w:rsidRPr="00FC57FD">
                        <w:rPr>
                          <w:rFonts w:ascii="Courier New" w:hAnsi="Courier New" w:cs="Courier New"/>
                        </w:rPr>
                        <w:t>4:   2</w:t>
                      </w:r>
                      <w:proofErr w:type="gramStart"/>
                      <w:r w:rsidRPr="00FC57FD">
                        <w:rPr>
                          <w:rFonts w:ascii="Courier New" w:hAnsi="Courier New" w:cs="Courier New"/>
                        </w:rPr>
                        <w:t>,  -</w:t>
                      </w:r>
                      <w:proofErr w:type="gramEnd"/>
                      <w:r w:rsidRPr="00FC57FD">
                        <w:rPr>
                          <w:rFonts w:ascii="Courier New" w:hAnsi="Courier New" w:cs="Courier New"/>
                        </w:rPr>
                        <w:t>9,  57,  19,  -7,   2</w:t>
                      </w:r>
                    </w:p>
                    <w:p w14:paraId="169B111A" w14:textId="77777777" w:rsidR="00476EC4" w:rsidRPr="00FC57FD" w:rsidRDefault="00476EC4" w:rsidP="0018506D">
                      <w:pPr>
                        <w:rPr>
                          <w:rFonts w:ascii="Courier New" w:hAnsi="Courier New" w:cs="Courier New"/>
                        </w:rPr>
                      </w:pPr>
                      <w:r w:rsidRPr="00FC57FD">
                        <w:rPr>
                          <w:rFonts w:ascii="Courier New" w:hAnsi="Courier New" w:cs="Courier New"/>
                        </w:rPr>
                        <w:t>5:   3, -</w:t>
                      </w:r>
                      <w:proofErr w:type="gramStart"/>
                      <w:r w:rsidRPr="00FC57FD">
                        <w:rPr>
                          <w:rFonts w:ascii="Courier New" w:hAnsi="Courier New" w:cs="Courier New"/>
                        </w:rPr>
                        <w:t>10,  53</w:t>
                      </w:r>
                      <w:proofErr w:type="gramEnd"/>
                      <w:r w:rsidRPr="00FC57FD">
                        <w:rPr>
                          <w:rFonts w:ascii="Courier New" w:hAnsi="Courier New" w:cs="Courier New"/>
                        </w:rPr>
                        <w:t>,  24,  -8,   2</w:t>
                      </w:r>
                    </w:p>
                    <w:p w14:paraId="55EBD056" w14:textId="77777777" w:rsidR="00476EC4" w:rsidRPr="00FC57FD" w:rsidRDefault="00476EC4" w:rsidP="0018506D">
                      <w:pPr>
                        <w:rPr>
                          <w:rFonts w:ascii="Courier New" w:hAnsi="Courier New" w:cs="Courier New"/>
                        </w:rPr>
                      </w:pPr>
                      <w:r w:rsidRPr="00FC57FD">
                        <w:rPr>
                          <w:rFonts w:ascii="Courier New" w:hAnsi="Courier New" w:cs="Courier New"/>
                        </w:rPr>
                        <w:t>6:   3, -</w:t>
                      </w:r>
                      <w:proofErr w:type="gramStart"/>
                      <w:r w:rsidRPr="00FC57FD">
                        <w:rPr>
                          <w:rFonts w:ascii="Courier New" w:hAnsi="Courier New" w:cs="Courier New"/>
                        </w:rPr>
                        <w:t>11,  50</w:t>
                      </w:r>
                      <w:proofErr w:type="gramEnd"/>
                      <w:r w:rsidRPr="00FC57FD">
                        <w:rPr>
                          <w:rFonts w:ascii="Courier New" w:hAnsi="Courier New" w:cs="Courier New"/>
                        </w:rPr>
                        <w:t>,  29,  -9,   2</w:t>
                      </w:r>
                    </w:p>
                    <w:p w14:paraId="52A44E6E" w14:textId="77777777" w:rsidR="00476EC4" w:rsidRPr="00FC57FD" w:rsidRDefault="00476EC4" w:rsidP="0018506D">
                      <w:pPr>
                        <w:rPr>
                          <w:rFonts w:ascii="Courier New" w:hAnsi="Courier New" w:cs="Courier New"/>
                        </w:rPr>
                      </w:pPr>
                      <w:r w:rsidRPr="00FC57FD">
                        <w:rPr>
                          <w:rFonts w:ascii="Courier New" w:hAnsi="Courier New" w:cs="Courier New"/>
                        </w:rPr>
                        <w:t>7:   3, -</w:t>
                      </w:r>
                      <w:proofErr w:type="gramStart"/>
                      <w:r w:rsidRPr="00FC57FD">
                        <w:rPr>
                          <w:rFonts w:ascii="Courier New" w:hAnsi="Courier New" w:cs="Courier New"/>
                        </w:rPr>
                        <w:t>11,  44</w:t>
                      </w:r>
                      <w:proofErr w:type="gramEnd"/>
                      <w:r w:rsidRPr="00FC57FD">
                        <w:rPr>
                          <w:rFonts w:ascii="Courier New" w:hAnsi="Courier New" w:cs="Courier New"/>
                        </w:rPr>
                        <w:t>,  35, -10,   3</w:t>
                      </w:r>
                    </w:p>
                    <w:p w14:paraId="0461ADFA" w14:textId="77777777" w:rsidR="00476EC4" w:rsidRPr="00FC57FD" w:rsidRDefault="00476EC4" w:rsidP="0018506D">
                      <w:pPr>
                        <w:rPr>
                          <w:rFonts w:ascii="Courier New" w:hAnsi="Courier New" w:cs="Courier New"/>
                        </w:rPr>
                      </w:pPr>
                      <w:r w:rsidRPr="00FC57FD">
                        <w:rPr>
                          <w:rFonts w:ascii="Courier New" w:hAnsi="Courier New" w:cs="Courier New"/>
                        </w:rPr>
                        <w:t>8:   1</w:t>
                      </w:r>
                      <w:proofErr w:type="gramStart"/>
                      <w:r w:rsidRPr="00FC57FD">
                        <w:rPr>
                          <w:rFonts w:ascii="Courier New" w:hAnsi="Courier New" w:cs="Courier New"/>
                        </w:rPr>
                        <w:t>,  -</w:t>
                      </w:r>
                      <w:proofErr w:type="gramEnd"/>
                      <w:r w:rsidRPr="00FC57FD">
                        <w:rPr>
                          <w:rFonts w:ascii="Courier New" w:hAnsi="Courier New" w:cs="Courier New"/>
                        </w:rPr>
                        <w:t>7,  38,  38,  -7,   1</w:t>
                      </w:r>
                    </w:p>
                    <w:p w14:paraId="325C0565" w14:textId="77777777" w:rsidR="00476EC4" w:rsidRPr="00FC57FD" w:rsidRDefault="00476EC4" w:rsidP="0018506D">
                      <w:pPr>
                        <w:rPr>
                          <w:rFonts w:ascii="Courier New" w:hAnsi="Courier New" w:cs="Courier New"/>
                        </w:rPr>
                      </w:pPr>
                      <w:r w:rsidRPr="00FC57FD">
                        <w:rPr>
                          <w:rFonts w:ascii="Courier New" w:hAnsi="Courier New" w:cs="Courier New"/>
                        </w:rPr>
                        <w:t>9:   3, -</w:t>
                      </w:r>
                      <w:proofErr w:type="gramStart"/>
                      <w:r w:rsidRPr="00FC57FD">
                        <w:rPr>
                          <w:rFonts w:ascii="Courier New" w:hAnsi="Courier New" w:cs="Courier New"/>
                        </w:rPr>
                        <w:t>10,  35</w:t>
                      </w:r>
                      <w:proofErr w:type="gramEnd"/>
                      <w:r w:rsidRPr="00FC57FD">
                        <w:rPr>
                          <w:rFonts w:ascii="Courier New" w:hAnsi="Courier New" w:cs="Courier New"/>
                        </w:rPr>
                        <w:t>,  44, -11,   3</w:t>
                      </w:r>
                    </w:p>
                    <w:p w14:paraId="0F47C8AA" w14:textId="77777777" w:rsidR="00476EC4" w:rsidRPr="00FC57FD" w:rsidRDefault="00476EC4" w:rsidP="0018506D">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9,  29,  50, -11,   3</w:t>
                      </w:r>
                    </w:p>
                    <w:p w14:paraId="4FE9D47C" w14:textId="77777777" w:rsidR="00476EC4" w:rsidRPr="00FC57FD" w:rsidRDefault="00476EC4" w:rsidP="0018506D">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8,  24,  53, -10,   3</w:t>
                      </w:r>
                    </w:p>
                    <w:p w14:paraId="588971C3" w14:textId="77777777" w:rsidR="00476EC4" w:rsidRPr="00FC57FD" w:rsidRDefault="00476EC4" w:rsidP="0018506D">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7,  19,  57,  -9,   2</w:t>
                      </w:r>
                    </w:p>
                    <w:p w14:paraId="2BDE2214" w14:textId="77777777" w:rsidR="00476EC4" w:rsidRPr="00FC57FD" w:rsidRDefault="00476EC4" w:rsidP="0018506D">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5,  14,  60,  -8,   2</w:t>
                      </w:r>
                    </w:p>
                    <w:p w14:paraId="03CE23C0" w14:textId="77777777" w:rsidR="00476EC4" w:rsidRPr="00FC57FD" w:rsidRDefault="00476EC4" w:rsidP="0018506D">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3,   9,  62,  -6,   1</w:t>
                      </w:r>
                    </w:p>
                    <w:p w14:paraId="163E1EFF" w14:textId="77777777" w:rsidR="00476EC4" w:rsidRDefault="00476EC4" w:rsidP="0018506D">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w:t>
                      </w:r>
                      <w:proofErr w:type="gramStart"/>
                      <w:r w:rsidRPr="00FC57FD">
                        <w:rPr>
                          <w:rFonts w:ascii="Courier New" w:hAnsi="Courier New" w:cs="Courier New"/>
                        </w:rPr>
                        <w:t>,  -</w:t>
                      </w:r>
                      <w:proofErr w:type="gramEnd"/>
                      <w:r w:rsidRPr="00FC57FD">
                        <w:rPr>
                          <w:rFonts w:ascii="Courier New" w:hAnsi="Courier New" w:cs="Courier New"/>
                        </w:rPr>
                        <w:t>2,   4,  64,  -3,   1</w:t>
                      </w:r>
                    </w:p>
                  </w:txbxContent>
                </v:textbox>
                <w10:wrap type="topAndBottom"/>
              </v:shape>
            </w:pict>
          </mc:Fallback>
        </mc:AlternateContent>
      </w:r>
      <w:r>
        <w:t xml:space="preserve">The </w:t>
      </w:r>
      <w:r w:rsidR="00DB7AD7">
        <w:t>following</w:t>
      </w:r>
      <w:r>
        <w:t xml:space="preserve"> 6-tap interpolation filter </w:t>
      </w:r>
      <w:r w:rsidR="00DB7AD7">
        <w:t>is</w:t>
      </w:r>
      <w:r>
        <w:t xml:space="preserve"> used</w:t>
      </w:r>
      <w:r w:rsidR="00DB7AD7">
        <w:rPr>
          <w:rStyle w:val="FootnoteReference"/>
        </w:rPr>
        <w:footnoteReference w:id="2"/>
      </w:r>
      <w:r>
        <w:t>:</w:t>
      </w:r>
    </w:p>
    <w:p w14:paraId="6CEB744A" w14:textId="5D152D85" w:rsidR="0018506D" w:rsidRDefault="0018506D" w:rsidP="0018506D">
      <w:r>
        <w:t xml:space="preserve">Step 5: Motion compensation is applied on the pictures before and after the </w:t>
      </w:r>
      <w:r w:rsidR="002D0B32">
        <w:t>current</w:t>
      </w:r>
      <w:r>
        <w:t xml:space="preserve"> picture according to the best matching motion for each block. I.e.</w:t>
      </w:r>
      <w:r w:rsidR="008B1BBA">
        <w:t>,</w:t>
      </w:r>
      <w:r>
        <w:t xml:space="preserve"> so that the sample coordinates of the original picture in each block have the best matching coordinates in the referenced pictures.</w:t>
      </w:r>
    </w:p>
    <w:p w14:paraId="1FD91ED7" w14:textId="2605CF2A" w:rsidR="0018506D" w:rsidRDefault="0018506D" w:rsidP="0018506D">
      <w:r>
        <w:t xml:space="preserve">Step 6: The samples of the processed one by one for the </w:t>
      </w:r>
      <w:proofErr w:type="spellStart"/>
      <w:r>
        <w:t>luma</w:t>
      </w:r>
      <w:proofErr w:type="spellEnd"/>
      <w:r>
        <w:t xml:space="preserve"> and chroma channels as d</w:t>
      </w:r>
      <w:r w:rsidR="00114A97">
        <w:t>escribed in the following steps:</w:t>
      </w:r>
    </w:p>
    <w:p w14:paraId="6780DD91" w14:textId="63F4D055" w:rsidR="0018506D" w:rsidRPr="004633FE" w:rsidRDefault="00114A97" w:rsidP="0018506D">
      <w:r>
        <w:t>Step 6.1</w:t>
      </w:r>
      <w:r w:rsidR="0018506D">
        <w:t xml:space="preserve">: </w:t>
      </w:r>
      <w:r w:rsidR="0018506D" w:rsidRPr="004633FE">
        <w:t xml:space="preserve">The new </w:t>
      </w:r>
      <w:r w:rsidR="0018506D">
        <w:t>sample</w:t>
      </w:r>
      <w:r w:rsidR="0018506D" w:rsidRPr="004633FE">
        <w:t xml:space="preserve"> value, </w:t>
      </w:r>
      <m:oMath>
        <m:sSub>
          <m:sSubPr>
            <m:ctrlPr>
              <w:rPr>
                <w:rFonts w:ascii="Cambria Math" w:hAnsi="Cambria Math"/>
              </w:rPr>
            </m:ctrlPr>
          </m:sSubPr>
          <m:e>
            <m:r>
              <w:rPr>
                <w:rFonts w:ascii="Cambria Math" w:hAnsi="Cambria Math"/>
              </w:rPr>
              <m:t>I</m:t>
            </m:r>
          </m:e>
          <m:sub>
            <m:r>
              <w:rPr>
                <w:rFonts w:ascii="Cambria Math" w:hAnsi="Cambria Math"/>
              </w:rPr>
              <m:t>n</m:t>
            </m:r>
          </m:sub>
        </m:sSub>
      </m:oMath>
      <w:r w:rsidR="0018506D" w:rsidRPr="004633FE">
        <w:t>, is calculated using the following formula.</w:t>
      </w:r>
    </w:p>
    <w:p w14:paraId="55C0FE1C" w14:textId="77777777" w:rsidR="0018506D" w:rsidRPr="004633FE" w:rsidRDefault="00011902" w:rsidP="0018506D">
      <w:pPr>
        <w:pStyle w:val="BodyText"/>
        <w:rPr>
          <w:rFonts w:ascii="Times New Roman" w:hAnsi="Times New Roman"/>
        </w:rPr>
      </w:pPr>
      <m:oMathPara>
        <m:oMath>
          <m:sSub>
            <m:sSubPr>
              <m:ctrlPr>
                <w:rPr>
                  <w:rFonts w:ascii="Cambria Math" w:hAnsi="Cambria Math"/>
                </w:rPr>
              </m:ctrlPr>
            </m:sSubPr>
            <m:e>
              <m:r>
                <w:rPr>
                  <w:rFonts w:ascii="Cambria Math" w:hAnsi="Cambria Math"/>
                </w:rPr>
                <m:t>I</m:t>
              </m:r>
            </m:e>
            <m:sub>
              <m:r>
                <w:rPr>
                  <w:rFonts w:ascii="Cambria Math" w:hAnsi="Cambria Math"/>
                </w:rPr>
                <m:t>n</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o</m:t>
                  </m:r>
                </m:sub>
              </m:sSub>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=0</m:t>
                  </m:r>
                </m:sub>
                <m:sup>
                  <m:r>
                    <m:rPr>
                      <m:sty m:val="p"/>
                    </m:rPr>
                    <w:rPr>
                      <w:rFonts w:ascii="Cambria Math" w:hAnsi="Cambria Math"/>
                    </w:rPr>
                    <m:t>3</m:t>
                  </m:r>
                </m:sup>
                <m:e>
                  <m:sSub>
                    <m:sSubPr>
                      <m:ctrlPr>
                        <w:rPr>
                          <w:rFonts w:ascii="Cambria Math" w:hAnsi="Cambria Math"/>
                        </w:rPr>
                      </m:ctrlPr>
                    </m:sSubPr>
                    <m:e>
                      <m:r>
                        <w:rPr>
                          <w:rFonts w:ascii="Cambria Math" w:hAnsi="Cambria Math"/>
                        </w:rPr>
                        <m:t>w</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a</m:t>
                  </m:r>
                  <m:r>
                    <m:rPr>
                      <m:sty m:val="p"/>
                    </m:rP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e>
              </m:nary>
            </m:num>
            <m:den>
              <m:r>
                <m:rPr>
                  <m:sty m:val="p"/>
                </m:rPr>
                <w:rPr>
                  <w:rFonts w:ascii="Cambria Math" w:hAnsi="Cambria Math"/>
                </w:rPr>
                <m:t>1+</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=0</m:t>
                  </m:r>
                </m:sub>
                <m:sup>
                  <m:r>
                    <m:rPr>
                      <m:sty m:val="p"/>
                    </m:rPr>
                    <w:rPr>
                      <w:rFonts w:ascii="Cambria Math" w:hAnsi="Cambria Math"/>
                    </w:rPr>
                    <m:t>3</m:t>
                  </m:r>
                </m:sup>
                <m:e>
                  <m:sSub>
                    <m:sSubPr>
                      <m:ctrlPr>
                        <w:rPr>
                          <w:rFonts w:ascii="Cambria Math" w:hAnsi="Cambria Math"/>
                        </w:rPr>
                      </m:ctrlPr>
                    </m:sSubPr>
                    <m:e>
                      <m:r>
                        <w:rPr>
                          <w:rFonts w:ascii="Cambria Math" w:hAnsi="Cambria Math"/>
                        </w:rPr>
                        <m:t>w</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a</m:t>
                  </m:r>
                  <m:r>
                    <m:rPr>
                      <m:sty m:val="p"/>
                    </m:rPr>
                    <w:rPr>
                      <w:rFonts w:ascii="Cambria Math" w:hAnsi="Cambria Math"/>
                    </w:rPr>
                    <m:t>)</m:t>
                  </m:r>
                </m:e>
              </m:nary>
            </m:den>
          </m:f>
        </m:oMath>
      </m:oMathPara>
    </w:p>
    <w:p w14:paraId="67E14A5E"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Where </w:t>
      </w:r>
      <m:oMath>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o</m:t>
            </m:r>
          </m:sub>
        </m:sSub>
        <m:r>
          <m:rPr>
            <m:sty m:val="p"/>
          </m:rPr>
          <w:rPr>
            <w:rFonts w:ascii="Cambria Math" w:hAnsi="Cambria Math"/>
            <w:sz w:val="20"/>
            <w:szCs w:val="20"/>
          </w:rPr>
          <m:t xml:space="preserve"> </m:t>
        </m:r>
      </m:oMath>
      <w:r w:rsidRPr="008B1BBA">
        <w:rPr>
          <w:rFonts w:ascii="Times New Roman" w:hAnsi="Times New Roman"/>
          <w:sz w:val="20"/>
          <w:szCs w:val="20"/>
        </w:rPr>
        <w:t xml:space="preserve">is the sample value of the original sample, </w:t>
      </w:r>
      <m:oMath>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oMath>
      <w:r w:rsidRPr="008B1BBA">
        <w:rPr>
          <w:rFonts w:ascii="Times New Roman" w:hAnsi="Times New Roman"/>
          <w:sz w:val="20"/>
          <w:szCs w:val="20"/>
        </w:rPr>
        <w:t xml:space="preserve"> is the intensity of the corresponding sample of motion compens</w:t>
      </w:r>
      <w:proofErr w:type="spellStart"/>
      <w:r w:rsidRPr="008B1BBA">
        <w:rPr>
          <w:rFonts w:ascii="Times New Roman" w:hAnsi="Times New Roman"/>
          <w:sz w:val="20"/>
          <w:szCs w:val="20"/>
        </w:rPr>
        <w:t>ated</w:t>
      </w:r>
      <w:proofErr w:type="spellEnd"/>
      <w:r w:rsidRPr="008B1BBA">
        <w:rPr>
          <w:rFonts w:ascii="Times New Roman" w:hAnsi="Times New Roman"/>
          <w:sz w:val="20"/>
          <w:szCs w:val="20"/>
        </w:rPr>
        <w:t xml:space="preserve"> picture </w:t>
      </w:r>
      <m:oMath>
        <m:r>
          <w:rPr>
            <w:rFonts w:ascii="Cambria Math" w:hAnsi="Cambria Math"/>
            <w:sz w:val="20"/>
            <w:szCs w:val="20"/>
          </w:rPr>
          <m:t>i</m:t>
        </m:r>
        <m:r>
          <m:rPr>
            <m:sty m:val="p"/>
          </m:rPr>
          <w:rPr>
            <w:rFonts w:ascii="Cambria Math" w:hAnsi="Cambria Math"/>
            <w:sz w:val="20"/>
            <w:szCs w:val="20"/>
          </w:rPr>
          <m:t xml:space="preserve"> </m:t>
        </m:r>
      </m:oMath>
      <w:r w:rsidRPr="008B1BBA">
        <w:rPr>
          <w:rFonts w:ascii="Times New Roman" w:hAnsi="Times New Roman"/>
          <w:sz w:val="20"/>
          <w:szCs w:val="20"/>
        </w:rPr>
        <w:t xml:space="preserve">and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xml:space="preserve"> is the weight of motion compensated picture </w:t>
      </w:r>
      <m:oMath>
        <m:r>
          <w:rPr>
            <w:rFonts w:ascii="Cambria Math" w:hAnsi="Cambria Math"/>
            <w:sz w:val="20"/>
            <w:szCs w:val="20"/>
          </w:rPr>
          <m:t>i</m:t>
        </m:r>
      </m:oMath>
      <w:r w:rsidRPr="008B1BBA">
        <w:rPr>
          <w:rFonts w:ascii="Times New Roman" w:hAnsi="Times New Roman"/>
          <w:sz w:val="20"/>
          <w:szCs w:val="20"/>
        </w:rPr>
        <w:t xml:space="preserve"> when the number of available motion compensated pictures is </w:t>
      </w:r>
      <m:oMath>
        <m:r>
          <w:rPr>
            <w:rFonts w:ascii="Cambria Math" w:hAnsi="Cambria Math"/>
            <w:sz w:val="20"/>
            <w:szCs w:val="20"/>
          </w:rPr>
          <m:t>a</m:t>
        </m:r>
      </m:oMath>
      <w:r w:rsidRPr="008B1BBA">
        <w:rPr>
          <w:rFonts w:ascii="Times New Roman" w:hAnsi="Times New Roman"/>
          <w:sz w:val="20"/>
          <w:szCs w:val="20"/>
        </w:rPr>
        <w:t>.</w:t>
      </w:r>
    </w:p>
    <w:p w14:paraId="48EEDBF4"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In the </w:t>
      </w:r>
      <w:proofErr w:type="spellStart"/>
      <w:r w:rsidRPr="008B1BBA">
        <w:rPr>
          <w:rFonts w:ascii="Times New Roman" w:hAnsi="Times New Roman"/>
          <w:sz w:val="20"/>
          <w:szCs w:val="20"/>
        </w:rPr>
        <w:t>luma</w:t>
      </w:r>
      <w:proofErr w:type="spellEnd"/>
      <w:r w:rsidRPr="008B1BBA">
        <w:rPr>
          <w:rFonts w:ascii="Times New Roman" w:hAnsi="Times New Roman"/>
          <w:sz w:val="20"/>
          <w:szCs w:val="20"/>
        </w:rPr>
        <w:t xml:space="preserve"> channel, the weights,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is defined as follows:</w:t>
      </w:r>
    </w:p>
    <w:p w14:paraId="0E78F763" w14:textId="77777777" w:rsidR="0018506D" w:rsidRPr="008B1BBA" w:rsidRDefault="00011902"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l</m:t>
              </m:r>
            </m:sub>
          </m:sSub>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r>
            <m:rPr>
              <m:sty m:val="p"/>
            </m:rPr>
            <w:rPr>
              <w:rFonts w:ascii="Cambria Math" w:hAnsi="Cambria Math"/>
              <w:sz w:val="20"/>
              <w:szCs w:val="20"/>
            </w:rPr>
            <m:t>(</m:t>
          </m:r>
          <m:r>
            <w:rPr>
              <w:rFonts w:ascii="Cambria Math" w:hAnsi="Cambria Math"/>
              <w:sz w:val="20"/>
              <w:szCs w:val="20"/>
            </w:rPr>
            <m:t>n</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p>
            <m:sSupPr>
              <m:ctrlPr>
                <w:rPr>
                  <w:rFonts w:ascii="Cambria Math" w:hAnsi="Cambria Math"/>
                  <w:sz w:val="20"/>
                  <w:szCs w:val="20"/>
                </w:rPr>
              </m:ctrlPr>
            </m:sSupPr>
            <m:e>
              <m:r>
                <w:rPr>
                  <w:rFonts w:ascii="Cambria Math" w:hAnsi="Cambria Math"/>
                  <w:sz w:val="20"/>
                  <w:szCs w:val="20"/>
                </w:rPr>
                <m:t>e</m:t>
              </m:r>
            </m:e>
            <m:sup>
              <m:r>
                <m:rPr>
                  <m:sty m:val="p"/>
                </m:rPr>
                <w:rPr>
                  <w:rFonts w:ascii="Cambria Math" w:hAnsi="Cambria Math"/>
                  <w:sz w:val="20"/>
                  <w:szCs w:val="20"/>
                </w:rPr>
                <m:t>-</m:t>
              </m:r>
              <m:f>
                <m:fPr>
                  <m:ctrlPr>
                    <w:rPr>
                      <w:rFonts w:ascii="Cambria Math" w:hAnsi="Cambria Math"/>
                      <w:sz w:val="20"/>
                      <w:szCs w:val="20"/>
                    </w:rPr>
                  </m:ctrlPr>
                </m:fPr>
                <m:num>
                  <m:sSup>
                    <m:sSupPr>
                      <m:ctrlPr>
                        <w:rPr>
                          <w:rFonts w:ascii="Cambria Math" w:hAnsi="Cambria Math"/>
                          <w:sz w:val="20"/>
                          <w:szCs w:val="20"/>
                        </w:rPr>
                      </m:ctrlPr>
                    </m:sSupPr>
                    <m:e>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e>
                    <m:sup>
                      <m:r>
                        <m:rPr>
                          <m:sty m:val="p"/>
                        </m:rPr>
                        <w:rPr>
                          <w:rFonts w:ascii="Cambria Math" w:hAnsi="Cambria Math"/>
                          <w:sz w:val="20"/>
                          <w:szCs w:val="20"/>
                        </w:rPr>
                        <m:t>2</m:t>
                      </m:r>
                    </m:sup>
                  </m:sSup>
                </m:num>
                <m:den>
                  <m:r>
                    <m:rPr>
                      <m:sty m:val="p"/>
                    </m:rPr>
                    <w:rPr>
                      <w:rFonts w:ascii="Cambria Math" w:hAnsi="Cambria Math"/>
                      <w:sz w:val="20"/>
                      <w:szCs w:val="20"/>
                    </w:rPr>
                    <m:t>2</m:t>
                  </m:r>
                  <m:sSup>
                    <m:sSupPr>
                      <m:ctrlPr>
                        <w:rPr>
                          <w:rFonts w:ascii="Cambria Math" w:hAnsi="Cambria Math"/>
                          <w:sz w:val="20"/>
                          <w:szCs w:val="20"/>
                        </w:rPr>
                      </m:ctrlPr>
                    </m:sSupPr>
                    <m:e>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l</m:t>
                          </m:r>
                        </m:sub>
                      </m:sSub>
                      <m:r>
                        <m:rPr>
                          <m:sty m:val="p"/>
                        </m:rPr>
                        <w:rPr>
                          <w:rFonts w:ascii="Cambria Math" w:hAnsi="Cambria Math"/>
                          <w:sz w:val="20"/>
                          <w:szCs w:val="20"/>
                        </w:rPr>
                        <m:t>(</m:t>
                      </m:r>
                      <m:r>
                        <w:rPr>
                          <w:rFonts w:ascii="Cambria Math" w:hAnsi="Cambria Math"/>
                          <w:sz w:val="20"/>
                          <w:szCs w:val="20"/>
                        </w:rPr>
                        <m:t>QP</m:t>
                      </m:r>
                      <m:r>
                        <m:rPr>
                          <m:sty m:val="p"/>
                        </m:rPr>
                        <w:rPr>
                          <w:rFonts w:ascii="Cambria Math" w:hAnsi="Cambria Math"/>
                          <w:sz w:val="20"/>
                          <w:szCs w:val="20"/>
                        </w:rPr>
                        <m:t>)</m:t>
                      </m:r>
                    </m:e>
                    <m:sup>
                      <m:r>
                        <m:rPr>
                          <m:sty m:val="p"/>
                        </m:rPr>
                        <w:rPr>
                          <w:rFonts w:ascii="Cambria Math" w:hAnsi="Cambria Math"/>
                          <w:sz w:val="20"/>
                          <w:szCs w:val="20"/>
                        </w:rPr>
                        <m:t>2</m:t>
                      </m:r>
                    </m:sup>
                  </m:sSup>
                </m:den>
              </m:f>
            </m:sup>
          </m:sSup>
        </m:oMath>
      </m:oMathPara>
    </w:p>
    <w:p w14:paraId="51B738FA"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Where</w:t>
      </w:r>
    </w:p>
    <w:p w14:paraId="7D11A882" w14:textId="77777777" w:rsidR="0018506D" w:rsidRPr="008B1BBA" w:rsidRDefault="00011902"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l</m:t>
              </m:r>
            </m:sub>
          </m:sSub>
          <m:r>
            <m:rPr>
              <m:sty m:val="p"/>
            </m:rPr>
            <w:rPr>
              <w:rFonts w:ascii="Cambria Math" w:hAnsi="Cambria Math"/>
              <w:sz w:val="20"/>
              <w:szCs w:val="20"/>
            </w:rPr>
            <m:t>=0.4</m:t>
          </m:r>
        </m:oMath>
      </m:oMathPara>
    </w:p>
    <w:p w14:paraId="297A6D54" w14:textId="77777777" w:rsidR="0018506D" w:rsidRPr="008B1BBA" w:rsidRDefault="0018506D" w:rsidP="0018506D"/>
    <w:p w14:paraId="58C0EAC8" w14:textId="77777777" w:rsidR="0018506D" w:rsidRPr="008B1BBA" w:rsidRDefault="00011902"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d>
            <m:dPr>
              <m:ctrlPr>
                <w:rPr>
                  <w:rFonts w:ascii="Cambria Math" w:hAnsi="Cambria Math"/>
                  <w:sz w:val="20"/>
                  <w:szCs w:val="20"/>
                </w:rPr>
              </m:ctrlPr>
            </m:dPr>
            <m:e>
              <m:r>
                <w:rPr>
                  <w:rFonts w:ascii="Cambria Math" w:hAnsi="Cambria Math"/>
                  <w:sz w:val="20"/>
                  <w:szCs w:val="20"/>
                </w:rPr>
                <m:t>i</m:t>
              </m:r>
              <m:r>
                <m:rPr>
                  <m:sty m:val="p"/>
                </m:rPr>
                <w:rPr>
                  <w:rFonts w:ascii="Cambria Math" w:hAnsi="Cambria Math"/>
                  <w:sz w:val="20"/>
                  <w:szCs w:val="20"/>
                </w:rPr>
                <m:t>,2</m:t>
              </m:r>
            </m:e>
          </m:d>
          <m:r>
            <m:rPr>
              <m:sty m:val="p"/>
            </m:rPr>
            <w:rPr>
              <w:rFonts w:ascii="Cambria Math" w:hAnsi="Cambria Math"/>
              <w:sz w:val="20"/>
              <w:szCs w:val="20"/>
            </w:rPr>
            <m:t>=</m:t>
          </m:r>
          <m:d>
            <m:dPr>
              <m:begChr m:val="{"/>
              <m:endChr m:val=""/>
              <m:ctrlPr>
                <w:rPr>
                  <w:rFonts w:ascii="Cambria Math" w:hAnsi="Cambria Math"/>
                  <w:sz w:val="20"/>
                  <w:szCs w:val="20"/>
                </w:rPr>
              </m:ctrlPr>
            </m:dPr>
            <m:e>
              <m:eqArr>
                <m:eqArrPr>
                  <m:ctrlPr>
                    <w:rPr>
                      <w:rFonts w:ascii="Cambria Math" w:hAnsi="Cambria Math"/>
                      <w:sz w:val="20"/>
                      <w:szCs w:val="20"/>
                    </w:rPr>
                  </m:ctrlPr>
                </m:eqArrPr>
                <m:e>
                  <m:r>
                    <m:rPr>
                      <m:sty m:val="p"/>
                    </m:rPr>
                    <w:rPr>
                      <w:rFonts w:ascii="Cambria Math" w:hAnsi="Cambria Math"/>
                      <w:sz w:val="20"/>
                      <w:szCs w:val="20"/>
                    </w:rPr>
                    <m:t>1.2,  &amp;</m:t>
                  </m:r>
                  <m:r>
                    <w:rPr>
                      <w:rFonts w:ascii="Cambria Math" w:hAnsi="Cambria Math"/>
                      <w:sz w:val="20"/>
                      <w:szCs w:val="20"/>
                    </w:rPr>
                    <m:t>i</m:t>
                  </m:r>
                  <m:r>
                    <m:rPr>
                      <m:sty m:val="p"/>
                    </m:rPr>
                    <w:rPr>
                      <w:rFonts w:ascii="Cambria Math" w:hAnsi="Cambria Math"/>
                      <w:sz w:val="20"/>
                      <w:szCs w:val="20"/>
                    </w:rPr>
                    <m:t>=0</m:t>
                  </m:r>
                </m:e>
                <m:e>
                  <m:r>
                    <m:rPr>
                      <m:sty m:val="p"/>
                    </m:rPr>
                    <w:rPr>
                      <w:rFonts w:ascii="Cambria Math" w:hAnsi="Cambria Math"/>
                      <w:sz w:val="20"/>
                      <w:szCs w:val="20"/>
                    </w:rPr>
                    <m:t>1.0,  &amp;</m:t>
                  </m:r>
                  <m:r>
                    <w:rPr>
                      <w:rFonts w:ascii="Cambria Math" w:hAnsi="Cambria Math"/>
                      <w:sz w:val="20"/>
                      <w:szCs w:val="20"/>
                    </w:rPr>
                    <m:t>i</m:t>
                  </m:r>
                  <m:r>
                    <m:rPr>
                      <m:sty m:val="p"/>
                    </m:rPr>
                    <w:rPr>
                      <w:rFonts w:ascii="Cambria Math" w:hAnsi="Cambria Math"/>
                      <w:sz w:val="20"/>
                      <w:szCs w:val="20"/>
                    </w:rPr>
                    <m:t>=1</m:t>
                  </m:r>
                </m:e>
              </m:eqArr>
            </m:e>
          </m:d>
        </m:oMath>
      </m:oMathPara>
    </w:p>
    <w:p w14:paraId="7BFBEE7E" w14:textId="77777777" w:rsidR="0018506D" w:rsidRPr="008B1BBA" w:rsidRDefault="00011902"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d>
            <m:dPr>
              <m:ctrlPr>
                <w:rPr>
                  <w:rFonts w:ascii="Cambria Math" w:hAnsi="Cambria Math"/>
                  <w:sz w:val="20"/>
                  <w:szCs w:val="20"/>
                </w:rPr>
              </m:ctrlPr>
            </m:dPr>
            <m:e>
              <m:r>
                <w:rPr>
                  <w:rFonts w:ascii="Cambria Math" w:hAnsi="Cambria Math"/>
                  <w:sz w:val="20"/>
                  <w:szCs w:val="20"/>
                </w:rPr>
                <m:t>i</m:t>
              </m:r>
              <m:r>
                <m:rPr>
                  <m:sty m:val="p"/>
                </m:rPr>
                <w:rPr>
                  <w:rFonts w:ascii="Cambria Math" w:hAnsi="Cambria Math"/>
                  <w:sz w:val="20"/>
                  <w:szCs w:val="20"/>
                </w:rPr>
                <m:t>,4</m:t>
              </m:r>
            </m:e>
          </m:d>
          <m:r>
            <m:rPr>
              <m:sty m:val="p"/>
            </m:rPr>
            <w:rPr>
              <w:rFonts w:ascii="Cambria Math" w:hAnsi="Cambria Math"/>
              <w:sz w:val="20"/>
              <w:szCs w:val="20"/>
            </w:rPr>
            <m:t>=</m:t>
          </m:r>
          <m:d>
            <m:dPr>
              <m:begChr m:val="{"/>
              <m:endChr m:val=""/>
              <m:ctrlPr>
                <w:rPr>
                  <w:rFonts w:ascii="Cambria Math" w:hAnsi="Cambria Math"/>
                  <w:sz w:val="20"/>
                  <w:szCs w:val="20"/>
                </w:rPr>
              </m:ctrlPr>
            </m:dPr>
            <m:e>
              <m:eqArr>
                <m:eqArrPr>
                  <m:ctrlPr>
                    <w:rPr>
                      <w:rFonts w:ascii="Cambria Math" w:hAnsi="Cambria Math"/>
                      <w:sz w:val="20"/>
                      <w:szCs w:val="20"/>
                    </w:rPr>
                  </m:ctrlPr>
                </m:eqArrPr>
                <m:e>
                  <m:r>
                    <w:rPr>
                      <w:rFonts w:ascii="Cambria Math" w:hAnsi="Cambria Math"/>
                      <w:sz w:val="20"/>
                      <w:szCs w:val="20"/>
                    </w:rPr>
                    <m:t>0.60,  i=0</m:t>
                  </m:r>
                  <m:ctrlPr>
                    <w:rPr>
                      <w:rFonts w:ascii="Cambria Math" w:eastAsia="Cambria Math" w:hAnsi="Cambria Math" w:cs="Cambria Math"/>
                      <w:sz w:val="20"/>
                      <w:szCs w:val="20"/>
                    </w:rPr>
                  </m:ctrlPr>
                </m:e>
                <m:e>
                  <m:r>
                    <m:rPr>
                      <m:sty m:val="p"/>
                    </m:rPr>
                    <w:rPr>
                      <w:rFonts w:ascii="Cambria Math" w:hAnsi="Cambria Math"/>
                      <w:sz w:val="20"/>
                      <w:szCs w:val="20"/>
                    </w:rPr>
                    <m:t>0.85,  &amp;i=1</m:t>
                  </m:r>
                </m:e>
                <m:e>
                  <m:r>
                    <m:rPr>
                      <m:sty m:val="p"/>
                    </m:rPr>
                    <w:rPr>
                      <w:rFonts w:ascii="Cambria Math" w:hAnsi="Cambria Math"/>
                      <w:sz w:val="20"/>
                      <w:szCs w:val="20"/>
                    </w:rPr>
                    <m:t>0.85,  i=2</m:t>
                  </m:r>
                </m:e>
                <m:e>
                  <m:r>
                    <w:rPr>
                      <w:rFonts w:ascii="Cambria Math" w:eastAsia="Cambria Math" w:hAnsi="Cambria Math"/>
                      <w:spacing w:val="2"/>
                      <w:sz w:val="20"/>
                      <w:szCs w:val="20"/>
                    </w:rPr>
                    <m:t xml:space="preserve">0.60,  </m:t>
                  </m:r>
                  <m:r>
                    <w:rPr>
                      <w:rFonts w:ascii="Cambria Math" w:eastAsia="Cambria Math" w:hAnsi="Cambria Math" w:cs="Cambria Math"/>
                      <w:sz w:val="20"/>
                      <w:szCs w:val="20"/>
                    </w:rPr>
                    <m:t>i=3</m:t>
                  </m:r>
                </m:e>
              </m:eqArr>
            </m:e>
          </m:d>
        </m:oMath>
      </m:oMathPara>
    </w:p>
    <w:p w14:paraId="0AF950F0"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lastRenderedPageBreak/>
        <w:t xml:space="preserve">For all other cases of </w:t>
      </w:r>
      <m:oMath>
        <m:r>
          <w:rPr>
            <w:rFonts w:ascii="Cambria Math" w:hAnsi="Cambria Math"/>
            <w:sz w:val="20"/>
            <w:szCs w:val="20"/>
          </w:rPr>
          <m:t>i</m:t>
        </m:r>
      </m:oMath>
      <w:r w:rsidRPr="008B1BBA">
        <w:rPr>
          <w:rFonts w:ascii="Times New Roman" w:hAnsi="Times New Roman"/>
          <w:sz w:val="20"/>
          <w:szCs w:val="20"/>
        </w:rPr>
        <w:t xml:space="preserve">, and </w:t>
      </w:r>
      <m:oMath>
        <m:r>
          <w:rPr>
            <w:rFonts w:ascii="Cambria Math" w:hAnsi="Cambria Math"/>
            <w:sz w:val="20"/>
            <w:szCs w:val="20"/>
          </w:rPr>
          <m:t>a</m:t>
        </m:r>
      </m:oMath>
      <w:r w:rsidRPr="008B1BBA">
        <w:rPr>
          <w:rFonts w:ascii="Times New Roman" w:hAnsi="Times New Roman"/>
          <w:sz w:val="20"/>
          <w:szCs w:val="20"/>
        </w:rPr>
        <w:t xml:space="preserve">: </w:t>
      </w:r>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)=0.3</m:t>
        </m:r>
      </m:oMath>
      <w:r w:rsidRPr="008B1BBA">
        <w:rPr>
          <w:rFonts w:ascii="Times New Roman" w:hAnsi="Times New Roman"/>
          <w:sz w:val="20"/>
          <w:szCs w:val="20"/>
        </w:rPr>
        <w:t xml:space="preserve"> </w:t>
      </w:r>
    </w:p>
    <w:p w14:paraId="19A2AFBA" w14:textId="77777777" w:rsidR="0018506D" w:rsidRPr="008B1BBA" w:rsidRDefault="0018506D" w:rsidP="0018506D">
      <w:pPr>
        <w:pStyle w:val="BodyText"/>
        <w:rPr>
          <w:rFonts w:ascii="Times New Roman" w:hAnsi="Times New Roman"/>
          <w:sz w:val="20"/>
          <w:szCs w:val="20"/>
        </w:rPr>
      </w:pPr>
    </w:p>
    <w:p w14:paraId="113C3050" w14:textId="77777777" w:rsidR="0018506D" w:rsidRPr="008B1BBA" w:rsidRDefault="00011902"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l</m:t>
              </m:r>
            </m:sub>
          </m:sSub>
          <m:d>
            <m:dPr>
              <m:ctrlPr>
                <w:rPr>
                  <w:rFonts w:ascii="Cambria Math" w:hAnsi="Cambria Math"/>
                  <w:sz w:val="20"/>
                  <w:szCs w:val="20"/>
                </w:rPr>
              </m:ctrlPr>
            </m:dPr>
            <m:e>
              <m:r>
                <w:rPr>
                  <w:rFonts w:ascii="Cambria Math" w:hAnsi="Cambria Math"/>
                  <w:sz w:val="20"/>
                  <w:szCs w:val="20"/>
                </w:rPr>
                <m:t>QP</m:t>
              </m:r>
            </m:e>
          </m:d>
          <m:r>
            <m:rPr>
              <m:sty m:val="p"/>
            </m:rPr>
            <w:rPr>
              <w:rFonts w:ascii="Cambria Math" w:hAnsi="Cambria Math"/>
              <w:sz w:val="20"/>
              <w:szCs w:val="20"/>
            </w:rPr>
            <m:t>=3*(</m:t>
          </m:r>
          <m:r>
            <w:rPr>
              <w:rFonts w:ascii="Cambria Math" w:hAnsi="Cambria Math"/>
              <w:sz w:val="20"/>
              <w:szCs w:val="20"/>
            </w:rPr>
            <m:t>QP</m:t>
          </m:r>
          <m:r>
            <m:rPr>
              <m:sty m:val="p"/>
            </m:rPr>
            <w:rPr>
              <w:rFonts w:ascii="Cambria Math" w:hAnsi="Cambria Math"/>
              <w:sz w:val="20"/>
              <w:szCs w:val="20"/>
            </w:rPr>
            <m:t>-10)</m:t>
          </m:r>
        </m:oMath>
      </m:oMathPara>
    </w:p>
    <w:p w14:paraId="4D163A50" w14:textId="77777777" w:rsidR="0018506D" w:rsidRPr="008B1BBA" w:rsidRDefault="0018506D" w:rsidP="0018506D">
      <w:pPr>
        <w:pStyle w:val="BodyText"/>
        <w:rPr>
          <w:rFonts w:ascii="Times New Roman" w:hAnsi="Times New Roman"/>
          <w:sz w:val="20"/>
          <w:szCs w:val="20"/>
        </w:rPr>
      </w:pPr>
      <m:oMathPara>
        <m:oMath>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o</m:t>
              </m:r>
            </m:sub>
          </m:sSub>
        </m:oMath>
      </m:oMathPara>
    </w:p>
    <w:p w14:paraId="68C7F350"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For the chroma channels, the weights,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is defined as follows:</w:t>
      </w:r>
    </w:p>
    <w:p w14:paraId="59CE459D" w14:textId="77777777" w:rsidR="0018506D" w:rsidRPr="008B1BBA" w:rsidRDefault="00011902"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c</m:t>
              </m:r>
            </m:sub>
          </m:sSub>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r>
            <m:rPr>
              <m:sty m:val="p"/>
            </m:rPr>
            <w:rPr>
              <w:rFonts w:ascii="Cambria Math" w:hAnsi="Cambria Math"/>
              <w:sz w:val="20"/>
              <w:szCs w:val="20"/>
            </w:rPr>
            <m:t>(</m:t>
          </m:r>
          <m:r>
            <w:rPr>
              <w:rFonts w:ascii="Cambria Math" w:hAnsi="Cambria Math"/>
              <w:sz w:val="20"/>
              <w:szCs w:val="20"/>
            </w:rPr>
            <m:t>n</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p>
            <m:sSupPr>
              <m:ctrlPr>
                <w:rPr>
                  <w:rFonts w:ascii="Cambria Math" w:hAnsi="Cambria Math"/>
                  <w:sz w:val="20"/>
                  <w:szCs w:val="20"/>
                </w:rPr>
              </m:ctrlPr>
            </m:sSupPr>
            <m:e>
              <m:r>
                <w:rPr>
                  <w:rFonts w:ascii="Cambria Math" w:hAnsi="Cambria Math"/>
                  <w:sz w:val="20"/>
                  <w:szCs w:val="20"/>
                </w:rPr>
                <m:t>e</m:t>
              </m:r>
            </m:e>
            <m:sup>
              <m:r>
                <m:rPr>
                  <m:sty m:val="p"/>
                </m:rPr>
                <w:rPr>
                  <w:rFonts w:ascii="Cambria Math" w:hAnsi="Cambria Math"/>
                  <w:sz w:val="20"/>
                  <w:szCs w:val="20"/>
                </w:rPr>
                <m:t>-</m:t>
              </m:r>
              <m:f>
                <m:fPr>
                  <m:ctrlPr>
                    <w:rPr>
                      <w:rFonts w:ascii="Cambria Math" w:hAnsi="Cambria Math"/>
                      <w:sz w:val="20"/>
                      <w:szCs w:val="20"/>
                    </w:rPr>
                  </m:ctrlPr>
                </m:fPr>
                <m:num>
                  <m:sSup>
                    <m:sSupPr>
                      <m:ctrlPr>
                        <w:rPr>
                          <w:rFonts w:ascii="Cambria Math" w:hAnsi="Cambria Math"/>
                          <w:sz w:val="20"/>
                          <w:szCs w:val="20"/>
                        </w:rPr>
                      </m:ctrlPr>
                    </m:sSupPr>
                    <m:e>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e>
                    <m:sup>
                      <m:r>
                        <m:rPr>
                          <m:sty m:val="p"/>
                        </m:rPr>
                        <w:rPr>
                          <w:rFonts w:ascii="Cambria Math" w:hAnsi="Cambria Math"/>
                          <w:sz w:val="20"/>
                          <w:szCs w:val="20"/>
                        </w:rPr>
                        <m:t>2</m:t>
                      </m:r>
                    </m:sup>
                  </m:sSup>
                </m:num>
                <m:den>
                  <m:r>
                    <m:rPr>
                      <m:sty m:val="p"/>
                    </m:rPr>
                    <w:rPr>
                      <w:rFonts w:ascii="Cambria Math" w:hAnsi="Cambria Math"/>
                      <w:sz w:val="20"/>
                      <w:szCs w:val="20"/>
                    </w:rPr>
                    <m:t>2</m:t>
                  </m:r>
                  <m:sSup>
                    <m:sSupPr>
                      <m:ctrlPr>
                        <w:rPr>
                          <w:rFonts w:ascii="Cambria Math" w:hAnsi="Cambria Math"/>
                          <w:sz w:val="20"/>
                          <w:szCs w:val="20"/>
                        </w:rPr>
                      </m:ctrlPr>
                    </m:sSupPr>
                    <m:e>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c</m:t>
                          </m:r>
                        </m:sub>
                      </m:sSub>
                    </m:e>
                    <m:sup>
                      <m:r>
                        <m:rPr>
                          <m:sty m:val="p"/>
                        </m:rPr>
                        <w:rPr>
                          <w:rFonts w:ascii="Cambria Math" w:hAnsi="Cambria Math"/>
                          <w:sz w:val="20"/>
                          <w:szCs w:val="20"/>
                        </w:rPr>
                        <m:t>2</m:t>
                      </m:r>
                    </m:sup>
                  </m:sSup>
                </m:den>
              </m:f>
            </m:sup>
          </m:sSup>
        </m:oMath>
      </m:oMathPara>
    </w:p>
    <w:p w14:paraId="5951740C"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Where </w:t>
      </w:r>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c</m:t>
            </m:r>
          </m:sub>
        </m:sSub>
        <m:r>
          <m:rPr>
            <m:sty m:val="p"/>
          </m:rPr>
          <w:rPr>
            <w:rFonts w:ascii="Cambria Math" w:hAnsi="Cambria Math"/>
            <w:sz w:val="20"/>
            <w:szCs w:val="20"/>
          </w:rPr>
          <m:t>=0.55</m:t>
        </m:r>
      </m:oMath>
      <w:r w:rsidRPr="008B1BBA">
        <w:rPr>
          <w:rFonts w:ascii="Times New Roman" w:hAnsi="Times New Roman"/>
          <w:sz w:val="20"/>
          <w:szCs w:val="20"/>
        </w:rPr>
        <w:t xml:space="preserve"> and </w:t>
      </w:r>
      <m:oMath>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c</m:t>
            </m:r>
          </m:sub>
        </m:sSub>
        <m:r>
          <m:rPr>
            <m:sty m:val="p"/>
          </m:rPr>
          <w:rPr>
            <w:rFonts w:ascii="Cambria Math" w:hAnsi="Cambria Math"/>
            <w:sz w:val="20"/>
            <w:szCs w:val="20"/>
          </w:rPr>
          <m:t>=30</m:t>
        </m:r>
      </m:oMath>
    </w:p>
    <w:p w14:paraId="24DDCC4C" w14:textId="602A497A" w:rsidR="0018506D" w:rsidRPr="008B1BBA" w:rsidRDefault="001719AA" w:rsidP="0018506D">
      <w:r>
        <w:t xml:space="preserve">The strength of the temporal filter can be adjusted for different frames in each GOP by using one or </w:t>
      </w:r>
      <w:proofErr w:type="spellStart"/>
      <w:r>
        <w:t>more</w:t>
      </w:r>
      <w:r>
        <w:rPr>
          <w:rStyle w:val="EncoderConfigChar"/>
        </w:rPr>
        <w:t>TemporalFilterStrengthFrame</w:t>
      </w:r>
      <w:proofErr w:type="spellEnd"/>
      <w:r>
        <w:rPr>
          <w:rStyle w:val="EncoderConfigChar"/>
        </w:rPr>
        <w:t>*</w:t>
      </w:r>
      <w:r w:rsidRPr="001719AA">
        <w:t xml:space="preserve"> </w:t>
      </w:r>
      <w:r>
        <w:t xml:space="preserve">configuration options, where ‘*’ indicates a </w:t>
      </w:r>
      <w:proofErr w:type="gramStart"/>
      <w:r>
        <w:t>particular frame</w:t>
      </w:r>
      <w:proofErr w:type="gramEnd"/>
      <w:r>
        <w:t xml:space="preserve"> in the GOP for which the strength is being set. </w:t>
      </w:r>
    </w:p>
    <w:p w14:paraId="6BF35493" w14:textId="1B03B365" w:rsidR="0018506D" w:rsidRPr="00114A97" w:rsidRDefault="00114A97" w:rsidP="0018506D">
      <w:r>
        <w:t>Step 6.2</w:t>
      </w:r>
      <w:r w:rsidR="0018506D" w:rsidRPr="00C0215B">
        <w:t xml:space="preserve">: </w:t>
      </w:r>
      <w:r>
        <w:t>T</w:t>
      </w:r>
      <w:r w:rsidR="0018506D" w:rsidRPr="00C0215B">
        <w:t>he filter is applied for the current sample</w:t>
      </w:r>
      <w:r>
        <w:t xml:space="preserve"> and </w:t>
      </w:r>
      <w:r w:rsidR="0018506D" w:rsidRPr="00114A97">
        <w:t xml:space="preserve">resulting sample value is stored </w:t>
      </w:r>
      <w:r>
        <w:t>to produce a filtered current picture</w:t>
      </w:r>
      <w:r w:rsidR="0018506D" w:rsidRPr="00114A97">
        <w:t>.</w:t>
      </w:r>
    </w:p>
    <w:p w14:paraId="71008ADA" w14:textId="402C12B5" w:rsidR="0018506D" w:rsidRPr="008B1BBA" w:rsidRDefault="0018506D" w:rsidP="0018506D">
      <w:r w:rsidRPr="008B1BBA">
        <w:t xml:space="preserve">Step 9: The filtered </w:t>
      </w:r>
      <w:r w:rsidR="008B1BBA">
        <w:t xml:space="preserve">current </w:t>
      </w:r>
      <w:r w:rsidRPr="008B1BBA">
        <w:t>picture is encoded.</w:t>
      </w:r>
    </w:p>
    <w:p w14:paraId="598E74AC" w14:textId="5E0F65FE" w:rsidR="00D67E3F" w:rsidRDefault="00D67E3F" w:rsidP="00D67E3F">
      <w:pPr>
        <w:pStyle w:val="Heading2"/>
        <w:rPr>
          <w:lang w:val="en-CA"/>
        </w:rPr>
      </w:pPr>
      <w:bookmarkStart w:id="1058" w:name="_Ref21112308"/>
      <w:bookmarkStart w:id="1059" w:name="_Toc21112473"/>
      <w:r w:rsidRPr="002B2C82">
        <w:rPr>
          <w:lang w:val="en-CA"/>
        </w:rPr>
        <w:t xml:space="preserve">Encoder-only </w:t>
      </w:r>
      <w:r w:rsidR="002D3193">
        <w:rPr>
          <w:lang w:val="en-CA"/>
        </w:rPr>
        <w:t>s</w:t>
      </w:r>
      <w:r w:rsidRPr="002B2C82">
        <w:rPr>
          <w:lang w:val="en-CA"/>
        </w:rPr>
        <w:t xml:space="preserve">upplemental </w:t>
      </w:r>
      <w:r w:rsidR="002D3193">
        <w:rPr>
          <w:lang w:val="en-CA"/>
        </w:rPr>
        <w:t>m</w:t>
      </w:r>
      <w:r w:rsidRPr="002B2C82">
        <w:rPr>
          <w:lang w:val="en-CA"/>
        </w:rPr>
        <w:t xml:space="preserve">otion </w:t>
      </w:r>
      <w:r w:rsidR="002D3193">
        <w:rPr>
          <w:lang w:val="en-CA"/>
        </w:rPr>
        <w:t>vector e</w:t>
      </w:r>
      <w:r w:rsidRPr="002B2C82">
        <w:rPr>
          <w:lang w:val="en-CA"/>
        </w:rPr>
        <w:t xml:space="preserve">stimation for </w:t>
      </w:r>
      <w:r w:rsidR="002D3193">
        <w:rPr>
          <w:lang w:val="en-CA"/>
        </w:rPr>
        <w:t>p</w:t>
      </w:r>
      <w:r w:rsidRPr="002B2C82">
        <w:rPr>
          <w:lang w:val="en-CA"/>
        </w:rPr>
        <w:t xml:space="preserve">oint cloud </w:t>
      </w:r>
      <w:r w:rsidR="002D3193">
        <w:rPr>
          <w:lang w:val="en-CA"/>
        </w:rPr>
        <w:t>c</w:t>
      </w:r>
      <w:r w:rsidRPr="002B2C82">
        <w:rPr>
          <w:lang w:val="en-CA"/>
        </w:rPr>
        <w:t>oding content</w:t>
      </w:r>
      <w:bookmarkEnd w:id="1058"/>
      <w:bookmarkEnd w:id="1059"/>
    </w:p>
    <w:p w14:paraId="31D7CD8D" w14:textId="77777777" w:rsidR="00F13120" w:rsidRPr="00F13120" w:rsidRDefault="00F13120" w:rsidP="00F13120">
      <w:pPr>
        <w:rPr>
          <w:i/>
          <w:lang w:val="en-AU"/>
        </w:rPr>
      </w:pPr>
      <w:r w:rsidRPr="00F13120">
        <w:rPr>
          <w:i/>
          <w:lang w:val="en-AU"/>
        </w:rPr>
        <w:t>Note: This section describes functionality anticipated for a future release of HM.</w:t>
      </w:r>
    </w:p>
    <w:p w14:paraId="79670BBA" w14:textId="1BE340C2" w:rsidR="0018506D" w:rsidRDefault="00937B33" w:rsidP="008B1BBA">
      <w:pPr>
        <w:rPr>
          <w:lang w:val="en-AU" w:eastAsia="ko-KR"/>
        </w:rPr>
      </w:pPr>
      <w:bookmarkStart w:id="1060" w:name="_GoBack"/>
      <w:bookmarkEnd w:id="1060"/>
      <w:r>
        <w:rPr>
          <w:lang w:val="en-AU" w:eastAsia="ko-KR"/>
        </w:rPr>
        <w:t xml:space="preserve">HM includes </w:t>
      </w:r>
      <w:r w:rsidR="004B1CE6">
        <w:rPr>
          <w:lang w:val="en-AU" w:eastAsia="ko-KR"/>
        </w:rPr>
        <w:t xml:space="preserve">supplementing </w:t>
      </w:r>
      <w:r w:rsidRPr="00937B33">
        <w:rPr>
          <w:lang w:val="en-AU" w:eastAsia="ko-KR"/>
        </w:rPr>
        <w:t xml:space="preserve">motion estimation </w:t>
      </w:r>
      <w:r w:rsidR="004B1CE6">
        <w:rPr>
          <w:lang w:val="en-AU" w:eastAsia="ko-KR"/>
        </w:rPr>
        <w:t xml:space="preserve">starting points using </w:t>
      </w:r>
      <w:r w:rsidRPr="00937B33">
        <w:rPr>
          <w:lang w:val="en-AU" w:eastAsia="ko-KR"/>
        </w:rPr>
        <w:t>external information</w:t>
      </w:r>
      <w:r w:rsidR="004B1CE6">
        <w:rPr>
          <w:lang w:val="en-AU" w:eastAsia="ko-KR"/>
        </w:rPr>
        <w:t>, to assist coding of</w:t>
      </w:r>
      <w:r w:rsidRPr="00937B33">
        <w:rPr>
          <w:lang w:val="en-AU" w:eastAsia="ko-KR"/>
        </w:rPr>
        <w:t xml:space="preserve"> point cloud content. The motion estimation is performed at the encoder side based on the supplementary information provided by </w:t>
      </w:r>
      <w:r w:rsidR="002D3193">
        <w:rPr>
          <w:lang w:val="en-AU" w:eastAsia="ko-KR"/>
        </w:rPr>
        <w:t>a</w:t>
      </w:r>
      <w:r w:rsidRPr="00937B33">
        <w:rPr>
          <w:lang w:val="en-AU" w:eastAsia="ko-KR"/>
        </w:rPr>
        <w:t xml:space="preserve"> video-based point cloud compression </w:t>
      </w:r>
      <w:r w:rsidR="004B1CE6">
        <w:rPr>
          <w:lang w:val="en-AU" w:eastAsia="ko-KR"/>
        </w:rPr>
        <w:t xml:space="preserve">(V-PCC) </w:t>
      </w:r>
      <w:r w:rsidRPr="00937B33">
        <w:rPr>
          <w:lang w:val="en-AU" w:eastAsia="ko-KR"/>
        </w:rPr>
        <w:t xml:space="preserve">engine. Source pictures generated by the video-based point cloud compression engine can be accompanied with additional information that is generated during projection and atlas composition stage in the </w:t>
      </w:r>
      <w:r w:rsidR="004B1CE6">
        <w:rPr>
          <w:lang w:val="en-AU" w:eastAsia="ko-KR"/>
        </w:rPr>
        <w:t>V-PCC</w:t>
      </w:r>
      <w:r w:rsidRPr="00937B33">
        <w:rPr>
          <w:lang w:val="en-AU" w:eastAsia="ko-KR"/>
        </w:rPr>
        <w:t xml:space="preserve"> </w:t>
      </w:r>
      <w:r w:rsidR="004B1CE6">
        <w:rPr>
          <w:lang w:val="en-AU" w:eastAsia="ko-KR"/>
        </w:rPr>
        <w:t>system</w:t>
      </w:r>
      <w:r w:rsidRPr="00937B33">
        <w:rPr>
          <w:lang w:val="en-AU" w:eastAsia="ko-KR"/>
        </w:rPr>
        <w:t>. Samples in the selected picture are allocated based on 3d co</w:t>
      </w:r>
      <w:r w:rsidR="00516F45">
        <w:rPr>
          <w:lang w:val="en-AU" w:eastAsia="ko-KR"/>
        </w:rPr>
        <w:t>-</w:t>
      </w:r>
      <w:r w:rsidRPr="00937B33">
        <w:rPr>
          <w:lang w:val="en-AU" w:eastAsia="ko-KR"/>
        </w:rPr>
        <w:t xml:space="preserve">ordinates </w:t>
      </w:r>
      <w:r w:rsidR="00516F45">
        <w:rPr>
          <w:lang w:val="en-AU" w:eastAsia="ko-KR"/>
        </w:rPr>
        <w:t xml:space="preserve">and </w:t>
      </w:r>
      <w:r w:rsidRPr="00937B33">
        <w:rPr>
          <w:lang w:val="en-AU" w:eastAsia="ko-KR"/>
        </w:rPr>
        <w:t>thus the 2d location can be inferred from the information that is present in coded point cloud bitstream.</w:t>
      </w:r>
    </w:p>
    <w:p w14:paraId="42A6A961" w14:textId="6C05FC44" w:rsidR="002D3193" w:rsidRDefault="0001735D" w:rsidP="008B1BBA">
      <w:pPr>
        <w:rPr>
          <w:lang w:val="en-AU" w:eastAsia="ko-KR"/>
        </w:rPr>
      </w:pPr>
      <w:r>
        <w:rPr>
          <w:lang w:val="en-AU" w:eastAsia="ko-KR"/>
        </w:rPr>
        <w:t xml:space="preserve">This functionality is enabled with the </w:t>
      </w:r>
      <w:proofErr w:type="spellStart"/>
      <w:r w:rsidRPr="0001735D">
        <w:rPr>
          <w:rStyle w:val="EncoderConfigChar"/>
        </w:rPr>
        <w:t>UsePccMotionEstimation</w:t>
      </w:r>
      <w:proofErr w:type="spellEnd"/>
      <w:r>
        <w:rPr>
          <w:lang w:val="en-AU" w:eastAsia="ko-KR"/>
        </w:rPr>
        <w:t xml:space="preserve"> configuration option.</w:t>
      </w:r>
      <w:r w:rsidR="000B78C2">
        <w:rPr>
          <w:lang w:val="en-AU" w:eastAsia="ko-KR"/>
        </w:rPr>
        <w:t xml:space="preserve"> When enabled, the following three files are provided to HM to provide motion estimation search hints:</w:t>
      </w:r>
    </w:p>
    <w:p w14:paraId="3CABAA06" w14:textId="5AF1F2EA" w:rsidR="000B78C2" w:rsidRDefault="000B78C2" w:rsidP="000B78C2">
      <w:pPr>
        <w:pStyle w:val="ListParagraph"/>
        <w:numPr>
          <w:ilvl w:val="0"/>
          <w:numId w:val="65"/>
        </w:numPr>
        <w:rPr>
          <w:sz w:val="20"/>
          <w:lang w:val="en-AU" w:eastAsia="ko-KR"/>
        </w:rPr>
      </w:pPr>
      <w:r w:rsidRPr="000B78C2">
        <w:rPr>
          <w:sz w:val="20"/>
          <w:lang w:val="en-AU" w:eastAsia="ko-KR"/>
        </w:rPr>
        <w:t xml:space="preserve">Occupancy map (specified using the </w:t>
      </w:r>
      <w:proofErr w:type="spellStart"/>
      <w:r w:rsidRPr="000B78C2">
        <w:rPr>
          <w:rStyle w:val="EncoderConfigChar"/>
          <w:rFonts w:eastAsia="Malgun Gothic"/>
          <w:szCs w:val="20"/>
          <w:lang w:val="en-AU" w:eastAsia="ko-KR"/>
        </w:rPr>
        <w:t>OccupancyMapFile</w:t>
      </w:r>
      <w:proofErr w:type="spellEnd"/>
      <w:r w:rsidRPr="000B78C2">
        <w:rPr>
          <w:sz w:val="20"/>
          <w:lang w:val="en-AU" w:eastAsia="ko-KR"/>
        </w:rPr>
        <w:t xml:space="preserve"> configuration option) </w:t>
      </w:r>
    </w:p>
    <w:p w14:paraId="0F00DDD7" w14:textId="3A471B3E" w:rsidR="000B78C2" w:rsidRDefault="000B78C2" w:rsidP="000B78C2">
      <w:pPr>
        <w:pStyle w:val="ListParagraph"/>
        <w:numPr>
          <w:ilvl w:val="0"/>
          <w:numId w:val="65"/>
        </w:numPr>
        <w:rPr>
          <w:sz w:val="20"/>
          <w:lang w:val="en-AU" w:eastAsia="ko-KR"/>
        </w:rPr>
      </w:pPr>
      <w:r>
        <w:rPr>
          <w:sz w:val="20"/>
          <w:lang w:val="en-AU" w:eastAsia="ko-KR"/>
        </w:rPr>
        <w:t xml:space="preserve">Block-to-patch file (specified using the </w:t>
      </w:r>
      <w:proofErr w:type="spellStart"/>
      <w:r w:rsidRPr="000B78C2">
        <w:rPr>
          <w:rStyle w:val="EncoderConfigChar"/>
          <w:rFonts w:eastAsia="Malgun Gothic"/>
          <w:szCs w:val="20"/>
          <w:lang w:val="en-AU" w:eastAsia="ko-KR"/>
        </w:rPr>
        <w:t>BlockToPatchFile</w:t>
      </w:r>
      <w:proofErr w:type="spellEnd"/>
      <w:r>
        <w:rPr>
          <w:sz w:val="20"/>
          <w:lang w:val="en-AU" w:eastAsia="ko-KR"/>
        </w:rPr>
        <w:t xml:space="preserve"> configuration option)</w:t>
      </w:r>
    </w:p>
    <w:p w14:paraId="54ECE161" w14:textId="467B8DD7" w:rsidR="000B78C2" w:rsidRPr="000B78C2" w:rsidRDefault="000B78C2" w:rsidP="001171A2">
      <w:pPr>
        <w:pStyle w:val="ListParagraph"/>
        <w:numPr>
          <w:ilvl w:val="0"/>
          <w:numId w:val="65"/>
        </w:numPr>
        <w:rPr>
          <w:sz w:val="20"/>
          <w:lang w:val="en-AU" w:eastAsia="ko-KR"/>
        </w:rPr>
      </w:pPr>
      <w:r>
        <w:rPr>
          <w:sz w:val="20"/>
          <w:lang w:val="en-AU" w:eastAsia="ko-KR"/>
        </w:rPr>
        <w:t>Patch info file (specified using the</w:t>
      </w:r>
      <w:r w:rsidR="001171A2">
        <w:rPr>
          <w:sz w:val="20"/>
          <w:lang w:val="en-AU" w:eastAsia="ko-KR"/>
        </w:rPr>
        <w:t xml:space="preserve"> </w:t>
      </w:r>
      <w:proofErr w:type="spellStart"/>
      <w:r w:rsidR="001171A2" w:rsidRPr="001171A2">
        <w:rPr>
          <w:rStyle w:val="EncoderConfigChar"/>
          <w:rFonts w:eastAsia="Malgun Gothic"/>
          <w:szCs w:val="20"/>
          <w:lang w:val="en-AU" w:eastAsia="ko-KR"/>
        </w:rPr>
        <w:t>PatchInfoFile</w:t>
      </w:r>
      <w:proofErr w:type="spellEnd"/>
      <w:r>
        <w:rPr>
          <w:sz w:val="20"/>
          <w:lang w:val="en-AU" w:eastAsia="ko-KR"/>
        </w:rPr>
        <w:t xml:space="preserve"> </w:t>
      </w:r>
      <w:r w:rsidR="001171A2">
        <w:rPr>
          <w:sz w:val="20"/>
          <w:lang w:val="en-AU" w:eastAsia="ko-KR"/>
        </w:rPr>
        <w:t>configuration option)</w:t>
      </w:r>
    </w:p>
    <w:p w14:paraId="25E8C978" w14:textId="08DB5A03" w:rsidR="002D3193" w:rsidRDefault="002D3193" w:rsidP="008B1BBA">
      <w:pPr>
        <w:rPr>
          <w:lang w:val="en-AU" w:eastAsia="ko-KR"/>
        </w:rPr>
      </w:pPr>
      <w:r>
        <w:rPr>
          <w:lang w:val="en-AU" w:eastAsia="ko-KR"/>
        </w:rPr>
        <w:t>Pseudocode for this algorithm is as follows:</w:t>
      </w:r>
    </w:p>
    <w:p w14:paraId="22D6B3D9" w14:textId="77777777" w:rsidR="002D3193" w:rsidRPr="002B2C82" w:rsidRDefault="002D3193" w:rsidP="002D3193">
      <w:pPr>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36"/>
      </w:tblGrid>
      <w:tr w:rsidR="002D3193" w:rsidRPr="002B2C82" w14:paraId="1F77B2DC" w14:textId="77777777" w:rsidTr="003E1CCE">
        <w:trPr>
          <w:jc w:val="center"/>
        </w:trPr>
        <w:tc>
          <w:tcPr>
            <w:tcW w:w="6336" w:type="dxa"/>
            <w:tcBorders>
              <w:top w:val="single" w:sz="4" w:space="0" w:color="auto"/>
              <w:left w:val="nil"/>
              <w:bottom w:val="single" w:sz="4" w:space="0" w:color="auto"/>
              <w:right w:val="nil"/>
            </w:tcBorders>
            <w:shd w:val="clear" w:color="auto" w:fill="auto"/>
          </w:tcPr>
          <w:p w14:paraId="21BE600E" w14:textId="77777777" w:rsidR="002D3193" w:rsidRPr="002B2C82" w:rsidRDefault="002D3193" w:rsidP="003E1CCE">
            <w:pPr>
              <w:spacing w:before="0"/>
              <w:jc w:val="left"/>
              <w:rPr>
                <w:lang w:val="en-CA"/>
              </w:rPr>
            </w:pPr>
            <w:r w:rsidRPr="002B2C82">
              <w:rPr>
                <w:lang w:val="en-CA"/>
              </w:rPr>
              <w:t xml:space="preserve">Algorithm. </w:t>
            </w:r>
            <w:r w:rsidRPr="002B2C82">
              <w:rPr>
                <w:color w:val="0000FF"/>
                <w:szCs w:val="24"/>
                <w:lang w:val="en-CA"/>
              </w:rPr>
              <w:t>Find matched patches in reference frames</w:t>
            </w:r>
          </w:p>
        </w:tc>
      </w:tr>
      <w:tr w:rsidR="002D3193" w:rsidRPr="002B2C82" w14:paraId="43C1D4E8" w14:textId="77777777" w:rsidTr="003E1CCE">
        <w:trPr>
          <w:jc w:val="center"/>
        </w:trPr>
        <w:tc>
          <w:tcPr>
            <w:tcW w:w="6336" w:type="dxa"/>
            <w:tcBorders>
              <w:top w:val="single" w:sz="4" w:space="0" w:color="auto"/>
              <w:left w:val="nil"/>
              <w:bottom w:val="single" w:sz="4" w:space="0" w:color="auto"/>
              <w:right w:val="nil"/>
            </w:tcBorders>
            <w:shd w:val="clear" w:color="auto" w:fill="auto"/>
          </w:tcPr>
          <w:p w14:paraId="4E15571F" w14:textId="77777777" w:rsidR="002D3193" w:rsidRPr="002B2C82" w:rsidRDefault="002D3193" w:rsidP="003E1CCE">
            <w:pPr>
              <w:widowControl w:val="0"/>
              <w:autoSpaceDE/>
              <w:autoSpaceDN/>
              <w:spacing w:before="0" w:line="320" w:lineRule="exact"/>
              <w:rPr>
                <w:lang w:val="en-CA"/>
              </w:rPr>
            </w:pPr>
            <w:r w:rsidRPr="002B2C82">
              <w:rPr>
                <w:b/>
                <w:lang w:val="en-CA" w:eastAsia="zh-CN"/>
              </w:rPr>
              <w:t>while</w:t>
            </w:r>
            <w:r w:rsidRPr="002B2C82">
              <w:rPr>
                <w:lang w:val="en-CA" w:eastAsia="zh-CN"/>
              </w:rPr>
              <w:t xml:space="preserve"> frame </w:t>
            </w:r>
            <w:r w:rsidRPr="002B2C82">
              <w:rPr>
                <w:i/>
                <w:lang w:val="en-CA" w:eastAsia="zh-CN"/>
              </w:rPr>
              <w:t>k</w:t>
            </w:r>
            <w:r w:rsidRPr="002B2C82">
              <w:rPr>
                <w:lang w:val="en-CA" w:eastAsia="zh-CN"/>
              </w:rPr>
              <w:t xml:space="preserve"> in </w:t>
            </w:r>
            <w:proofErr w:type="spellStart"/>
            <w:r w:rsidRPr="002B2C82">
              <w:rPr>
                <w:lang w:val="en-CA" w:eastAsia="zh-CN"/>
              </w:rPr>
              <w:t>GoP</w:t>
            </w:r>
            <w:proofErr w:type="spellEnd"/>
            <w:r w:rsidRPr="002B2C82">
              <w:rPr>
                <w:lang w:val="en-CA" w:eastAsia="zh-CN"/>
              </w:rPr>
              <w:t xml:space="preserve"> frames </w:t>
            </w:r>
            <w:r w:rsidRPr="002B2C82">
              <w:rPr>
                <w:b/>
                <w:lang w:val="en-CA" w:eastAsia="zh-CN"/>
              </w:rPr>
              <w:t>do</w:t>
            </w:r>
          </w:p>
          <w:p w14:paraId="23BC18C1"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b/>
                <w:lang w:val="en-CA" w:eastAsia="zh-CN"/>
              </w:rPr>
              <w:t>for each</w:t>
            </w:r>
            <w:r w:rsidRPr="002B2C82">
              <w:rPr>
                <w:lang w:val="en-CA" w:eastAsia="zh-CN"/>
              </w:rPr>
              <w:t xml:space="preserve"> patch in patches list of reference frame </w:t>
            </w:r>
            <w:r w:rsidRPr="002B2C82">
              <w:rPr>
                <w:i/>
                <w:lang w:val="en-CA" w:eastAsia="zh-CN"/>
              </w:rPr>
              <w:t>[</w:t>
            </w:r>
            <w:proofErr w:type="spellStart"/>
            <w:r w:rsidRPr="002B2C82">
              <w:rPr>
                <w:i/>
                <w:lang w:val="en-CA" w:eastAsia="zh-CN"/>
              </w:rPr>
              <w:t>refIdx</w:t>
            </w:r>
            <w:proofErr w:type="spellEnd"/>
            <w:r w:rsidRPr="002B2C82">
              <w:rPr>
                <w:i/>
                <w:lang w:val="en-CA" w:eastAsia="zh-CN"/>
              </w:rPr>
              <w:t>]</w:t>
            </w:r>
          </w:p>
          <w:p w14:paraId="020E6B73"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w:t>
            </w:r>
            <w:r w:rsidRPr="002B2C82">
              <w:rPr>
                <w:b/>
                <w:lang w:val="en-CA" w:eastAsia="zh-CN"/>
              </w:rPr>
              <w:t>for each</w:t>
            </w:r>
            <w:r w:rsidRPr="002B2C82">
              <w:rPr>
                <w:lang w:val="en-CA" w:eastAsia="zh-CN"/>
              </w:rPr>
              <w:t xml:space="preserve"> patch in patches list of </w:t>
            </w:r>
            <w:proofErr w:type="gramStart"/>
            <w:r w:rsidRPr="002B2C82">
              <w:rPr>
                <w:lang w:val="en-CA" w:eastAsia="zh-CN"/>
              </w:rPr>
              <w:t>frame</w:t>
            </w:r>
            <w:proofErr w:type="gramEnd"/>
            <w:r w:rsidRPr="002B2C82">
              <w:rPr>
                <w:lang w:val="en-CA" w:eastAsia="zh-CN"/>
              </w:rPr>
              <w:t xml:space="preserve"> </w:t>
            </w:r>
            <w:r w:rsidRPr="002B2C82">
              <w:rPr>
                <w:i/>
                <w:lang w:val="en-CA" w:eastAsia="zh-CN"/>
              </w:rPr>
              <w:t>[k]</w:t>
            </w:r>
          </w:p>
          <w:p w14:paraId="7E3CCB41"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lang w:val="en-CA" w:eastAsia="zh-CN"/>
              </w:rPr>
              <w:t>estimate cost in RDO based on prediction</w:t>
            </w:r>
          </w:p>
          <w:p w14:paraId="7D4E6A75"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b/>
                <w:lang w:val="en-CA" w:eastAsia="zh-CN"/>
              </w:rPr>
              <w:t>if</w:t>
            </w:r>
            <w:r w:rsidRPr="002B2C82">
              <w:rPr>
                <w:lang w:val="en-CA" w:eastAsia="zh-CN"/>
              </w:rPr>
              <w:t xml:space="preserve"> (</w:t>
            </w:r>
            <w:proofErr w:type="spellStart"/>
            <w:r w:rsidRPr="002B2C82">
              <w:rPr>
                <w:lang w:val="en-CA" w:eastAsia="zh-CN"/>
              </w:rPr>
              <w:t>patchIdx</w:t>
            </w:r>
            <w:proofErr w:type="spellEnd"/>
            <w:r w:rsidRPr="002B2C82">
              <w:rPr>
                <w:lang w:val="en-CA" w:eastAsia="zh-CN"/>
              </w:rPr>
              <w:t xml:space="preserve">[k] = </w:t>
            </w:r>
            <w:proofErr w:type="spellStart"/>
            <w:r w:rsidRPr="002B2C82">
              <w:rPr>
                <w:lang w:val="en-CA" w:eastAsia="zh-CN"/>
              </w:rPr>
              <w:t>patchIdx</w:t>
            </w:r>
            <w:proofErr w:type="spellEnd"/>
            <w:r w:rsidRPr="002B2C82">
              <w:rPr>
                <w:lang w:val="en-CA" w:eastAsia="zh-CN"/>
              </w:rPr>
              <w:t>[</w:t>
            </w:r>
            <w:proofErr w:type="spellStart"/>
            <w:r w:rsidRPr="002B2C82">
              <w:rPr>
                <w:lang w:val="en-CA" w:eastAsia="zh-CN"/>
              </w:rPr>
              <w:t>refIdx</w:t>
            </w:r>
            <w:proofErr w:type="spellEnd"/>
            <w:r w:rsidRPr="002B2C82">
              <w:rPr>
                <w:lang w:val="en-CA" w:eastAsia="zh-CN"/>
              </w:rPr>
              <w:t>])</w:t>
            </w:r>
          </w:p>
          <w:p w14:paraId="4457065C"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lang w:val="en-CA" w:eastAsia="zh-CN"/>
              </w:rPr>
              <w:t xml:space="preserve">    do motion refinement</w:t>
            </w:r>
          </w:p>
          <w:p w14:paraId="599BDB00" w14:textId="77777777" w:rsidR="002D3193" w:rsidRPr="002B2C82" w:rsidRDefault="002D3193" w:rsidP="003E1CCE">
            <w:pPr>
              <w:pStyle w:val="ListParagraph"/>
              <w:widowControl w:val="0"/>
              <w:spacing w:line="320" w:lineRule="exact"/>
              <w:ind w:left="1501" w:hanging="540"/>
              <w:contextualSpacing w:val="0"/>
              <w:rPr>
                <w:b/>
                <w:lang w:val="en-CA" w:eastAsia="zh-CN"/>
              </w:rPr>
            </w:pPr>
            <w:r w:rsidRPr="002B2C82">
              <w:rPr>
                <w:b/>
                <w:lang w:val="en-CA" w:eastAsia="zh-CN"/>
              </w:rPr>
              <w:t>end if</w:t>
            </w:r>
          </w:p>
          <w:p w14:paraId="4B2D7833"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w:t>
            </w:r>
            <w:r w:rsidRPr="002B2C82">
              <w:rPr>
                <w:b/>
                <w:lang w:val="en-CA" w:eastAsia="zh-CN"/>
              </w:rPr>
              <w:t>if</w:t>
            </w:r>
            <w:r w:rsidRPr="002B2C82">
              <w:rPr>
                <w:lang w:val="en-CA" w:eastAsia="zh-CN"/>
              </w:rPr>
              <w:t xml:space="preserve"> (</w:t>
            </w:r>
            <w:proofErr w:type="spellStart"/>
            <w:r w:rsidRPr="002B2C82">
              <w:rPr>
                <w:rFonts w:ascii="BatangChe" w:eastAsia="BatangChe" w:hAnsi="BatangChe"/>
                <w:sz w:val="18"/>
                <w:lang w:val="en-CA"/>
              </w:rPr>
              <w:t>dist</w:t>
            </w:r>
            <w:proofErr w:type="spellEnd"/>
            <w:r w:rsidRPr="002B2C82">
              <w:rPr>
                <w:rFonts w:ascii="BatangChe" w:eastAsia="BatangChe" w:hAnsi="BatangChe"/>
                <w:sz w:val="18"/>
                <w:lang w:val="en-CA"/>
              </w:rPr>
              <w:t xml:space="preserve"> &lt; </w:t>
            </w:r>
            <w:proofErr w:type="spellStart"/>
            <w:r w:rsidRPr="002B2C82">
              <w:rPr>
                <w:rFonts w:ascii="BatangChe" w:eastAsia="BatangChe" w:hAnsi="BatangChe"/>
                <w:sz w:val="18"/>
                <w:lang w:val="en-CA"/>
              </w:rPr>
              <w:t>bestDist</w:t>
            </w:r>
            <w:proofErr w:type="spellEnd"/>
            <w:r w:rsidRPr="002B2C82">
              <w:rPr>
                <w:lang w:val="en-CA" w:eastAsia="zh-CN"/>
              </w:rPr>
              <w:t>)</w:t>
            </w:r>
          </w:p>
          <w:p w14:paraId="2A691744"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update </w:t>
            </w:r>
            <w:proofErr w:type="spellStart"/>
            <w:r w:rsidRPr="002B2C82">
              <w:rPr>
                <w:rFonts w:ascii="BatangChe" w:eastAsia="BatangChe" w:hAnsi="BatangChe"/>
                <w:sz w:val="18"/>
                <w:lang w:val="en-CA"/>
              </w:rPr>
              <w:t>pcMvFieldNeighbours</w:t>
            </w:r>
            <w:proofErr w:type="spellEnd"/>
          </w:p>
          <w:p w14:paraId="1CAE6445" w14:textId="77777777" w:rsidR="002D3193" w:rsidRPr="002B2C82" w:rsidRDefault="002D3193" w:rsidP="003E1CCE">
            <w:pPr>
              <w:pStyle w:val="ListParagraph"/>
              <w:widowControl w:val="0"/>
              <w:spacing w:line="320" w:lineRule="exact"/>
              <w:ind w:left="1501" w:hanging="540"/>
              <w:contextualSpacing w:val="0"/>
              <w:rPr>
                <w:b/>
                <w:lang w:val="en-CA" w:eastAsia="zh-CN"/>
              </w:rPr>
            </w:pPr>
            <w:r w:rsidRPr="002B2C82">
              <w:rPr>
                <w:b/>
                <w:lang w:val="en-CA" w:eastAsia="zh-CN"/>
              </w:rPr>
              <w:t>end if</w:t>
            </w:r>
          </w:p>
          <w:p w14:paraId="6949795D" w14:textId="77777777" w:rsidR="002D3193" w:rsidRPr="002B2C82" w:rsidRDefault="002D3193" w:rsidP="003E1CCE">
            <w:pPr>
              <w:pStyle w:val="ListParagraph"/>
              <w:widowControl w:val="0"/>
              <w:spacing w:line="320" w:lineRule="exact"/>
              <w:contextualSpacing w:val="0"/>
              <w:rPr>
                <w:b/>
                <w:lang w:val="en-CA" w:eastAsia="zh-CN"/>
              </w:rPr>
            </w:pPr>
            <w:r w:rsidRPr="002B2C82">
              <w:rPr>
                <w:b/>
                <w:lang w:val="en-CA" w:eastAsia="zh-CN"/>
              </w:rPr>
              <w:t>end for</w:t>
            </w:r>
          </w:p>
          <w:p w14:paraId="42C1DDDF" w14:textId="77777777" w:rsidR="002D3193" w:rsidRPr="002B2C82" w:rsidRDefault="002D3193" w:rsidP="003E1CCE">
            <w:pPr>
              <w:pStyle w:val="ListParagraph"/>
              <w:widowControl w:val="0"/>
              <w:spacing w:line="320" w:lineRule="exact"/>
              <w:ind w:left="360"/>
              <w:contextualSpacing w:val="0"/>
              <w:rPr>
                <w:b/>
                <w:lang w:val="en-CA" w:eastAsia="zh-CN"/>
              </w:rPr>
            </w:pPr>
            <w:r w:rsidRPr="002B2C82">
              <w:rPr>
                <w:b/>
                <w:lang w:val="en-CA" w:eastAsia="zh-CN"/>
              </w:rPr>
              <w:t>end for</w:t>
            </w:r>
          </w:p>
          <w:p w14:paraId="22697BDF" w14:textId="77777777" w:rsidR="002D3193" w:rsidRPr="002B2C82" w:rsidRDefault="002D3193" w:rsidP="003E1CCE">
            <w:pPr>
              <w:widowControl w:val="0"/>
              <w:autoSpaceDE/>
              <w:autoSpaceDN/>
              <w:spacing w:before="0" w:line="320" w:lineRule="exact"/>
              <w:rPr>
                <w:b/>
                <w:lang w:val="en-CA" w:eastAsia="zh-CN"/>
              </w:rPr>
            </w:pPr>
            <w:r w:rsidRPr="002B2C82">
              <w:rPr>
                <w:b/>
                <w:lang w:val="en-CA" w:eastAsia="zh-CN"/>
              </w:rPr>
              <w:t>end while</w:t>
            </w:r>
          </w:p>
        </w:tc>
      </w:tr>
    </w:tbl>
    <w:p w14:paraId="7E119946" w14:textId="79A071FC" w:rsidR="002D3193" w:rsidRDefault="002D3193" w:rsidP="002D3193">
      <w:pPr>
        <w:rPr>
          <w:lang w:val="en-CA"/>
        </w:rPr>
      </w:pPr>
    </w:p>
    <w:p w14:paraId="100198C5" w14:textId="208D7F43" w:rsidR="001171A2" w:rsidRDefault="001171A2" w:rsidP="001171A2">
      <w:pPr>
        <w:rPr>
          <w:lang w:val="en-AU" w:eastAsia="ko-KR"/>
        </w:rPr>
      </w:pPr>
      <w:r>
        <w:rPr>
          <w:lang w:val="en-AU" w:eastAsia="ko-KR"/>
        </w:rPr>
        <w:t xml:space="preserve">The centre of the region of interest of </w:t>
      </w:r>
      <w:r w:rsidR="00DE3B48">
        <w:rPr>
          <w:lang w:val="en-AU" w:eastAsia="ko-KR"/>
        </w:rPr>
        <w:t>a candidate</w:t>
      </w:r>
      <w:r>
        <w:rPr>
          <w:lang w:val="en-AU" w:eastAsia="ko-KR"/>
        </w:rPr>
        <w:t xml:space="preserve"> inter-predicted PU is tested against the occupancy map at a pixel granularity. If occupied then a patch index is obtained from the block-to-patch file</w:t>
      </w:r>
      <w:r w:rsidR="00DE3B48">
        <w:rPr>
          <w:lang w:val="en-AU" w:eastAsia="ko-KR"/>
        </w:rPr>
        <w:t xml:space="preserve"> for the 16x16 block corresponding to the pixel</w:t>
      </w:r>
      <w:r>
        <w:rPr>
          <w:lang w:val="en-AU" w:eastAsia="ko-KR"/>
        </w:rPr>
        <w:t>. Then, a patch info object is obtained for the determined patch index for the current frame.</w:t>
      </w:r>
    </w:p>
    <w:p w14:paraId="13AC4685" w14:textId="278C0B64" w:rsidR="001A3826" w:rsidRDefault="00DE3B48" w:rsidP="00DE3B48">
      <w:pPr>
        <w:rPr>
          <w:lang w:val="en-AU" w:eastAsia="ko-KR"/>
        </w:rPr>
      </w:pPr>
      <w:r>
        <w:rPr>
          <w:lang w:val="en-AU" w:eastAsia="ko-KR"/>
        </w:rPr>
        <w:t xml:space="preserve">Then, match </w:t>
      </w:r>
      <w:r w:rsidR="001A3826">
        <w:rPr>
          <w:lang w:val="en-AU" w:eastAsia="ko-KR"/>
        </w:rPr>
        <w:t xml:space="preserve">patches </w:t>
      </w:r>
      <w:r>
        <w:rPr>
          <w:lang w:val="en-AU" w:eastAsia="ko-KR"/>
        </w:rPr>
        <w:t xml:space="preserve">defined for </w:t>
      </w:r>
      <w:r w:rsidR="001A3826">
        <w:rPr>
          <w:lang w:val="en-AU" w:eastAsia="ko-KR"/>
        </w:rPr>
        <w:t xml:space="preserve">the reference picture </w:t>
      </w:r>
      <w:r>
        <w:rPr>
          <w:lang w:val="en-AU" w:eastAsia="ko-KR"/>
        </w:rPr>
        <w:t xml:space="preserve">against </w:t>
      </w:r>
      <w:r w:rsidR="001A3826">
        <w:rPr>
          <w:lang w:val="en-AU" w:eastAsia="ko-KR"/>
        </w:rPr>
        <w:t xml:space="preserve">the projection index of the current </w:t>
      </w:r>
      <w:r>
        <w:rPr>
          <w:lang w:val="en-AU" w:eastAsia="ko-KR"/>
        </w:rPr>
        <w:t xml:space="preserve">candidate </w:t>
      </w:r>
      <w:r w:rsidR="001A3826">
        <w:rPr>
          <w:lang w:val="en-AU" w:eastAsia="ko-KR"/>
        </w:rPr>
        <w:t>block.</w:t>
      </w:r>
    </w:p>
    <w:p w14:paraId="531A16E6" w14:textId="7FE3596D" w:rsidR="001A3826" w:rsidRDefault="00DE3B48" w:rsidP="001A3826">
      <w:pPr>
        <w:rPr>
          <w:lang w:val="en-AU" w:eastAsia="ko-KR"/>
        </w:rPr>
      </w:pPr>
      <w:r>
        <w:rPr>
          <w:lang w:val="en-AU" w:eastAsia="ko-KR"/>
        </w:rPr>
        <w:lastRenderedPageBreak/>
        <w:t>For matching patches, i</w:t>
      </w:r>
      <w:r w:rsidR="001A3826">
        <w:rPr>
          <w:lang w:val="en-AU" w:eastAsia="ko-KR"/>
        </w:rPr>
        <w:t xml:space="preserve">f </w:t>
      </w:r>
      <w:r>
        <w:rPr>
          <w:lang w:val="en-AU" w:eastAsia="ko-KR"/>
        </w:rPr>
        <w:t xml:space="preserve">the </w:t>
      </w:r>
      <w:r w:rsidR="001A3826">
        <w:rPr>
          <w:lang w:val="en-AU" w:eastAsia="ko-KR"/>
        </w:rPr>
        <w:t>current pat</w:t>
      </w:r>
      <w:r>
        <w:rPr>
          <w:lang w:val="en-AU" w:eastAsia="ko-KR"/>
        </w:rPr>
        <w:t>c</w:t>
      </w:r>
      <w:r w:rsidR="001A3826">
        <w:rPr>
          <w:lang w:val="en-AU" w:eastAsia="ko-KR"/>
        </w:rPr>
        <w:t xml:space="preserve">h 3D co-ordinates are within the range of the reference patch </w:t>
      </w:r>
      <w:r>
        <w:rPr>
          <w:lang w:val="en-AU" w:eastAsia="ko-KR"/>
        </w:rPr>
        <w:t xml:space="preserve">3D co-ordinates </w:t>
      </w:r>
      <w:r w:rsidR="001A3826">
        <w:rPr>
          <w:lang w:val="en-AU" w:eastAsia="ko-KR"/>
        </w:rPr>
        <w:t xml:space="preserve">then </w:t>
      </w:r>
      <w:r w:rsidR="00817A06">
        <w:rPr>
          <w:lang w:val="en-AU" w:eastAsia="ko-KR"/>
        </w:rPr>
        <w:t xml:space="preserve">find the one with lowest difference in supplied distortion between the </w:t>
      </w:r>
      <w:r w:rsidR="001A3826">
        <w:rPr>
          <w:lang w:val="en-AU" w:eastAsia="ko-KR"/>
        </w:rPr>
        <w:t>current patch vs the reference patch.</w:t>
      </w:r>
    </w:p>
    <w:p w14:paraId="20AE2A43" w14:textId="46670F00" w:rsidR="001171A2" w:rsidRDefault="001A3826" w:rsidP="002D3193">
      <w:pPr>
        <w:rPr>
          <w:lang w:val="en-AU" w:eastAsia="ko-KR"/>
        </w:rPr>
      </w:pPr>
      <w:r>
        <w:rPr>
          <w:lang w:val="en-AU" w:eastAsia="ko-KR"/>
        </w:rPr>
        <w:t xml:space="preserve">Set the </w:t>
      </w:r>
      <w:proofErr w:type="spellStart"/>
      <w:r>
        <w:rPr>
          <w:lang w:val="en-AU" w:eastAsia="ko-KR"/>
        </w:rPr>
        <w:t>startMv</w:t>
      </w:r>
      <w:proofErr w:type="spellEnd"/>
      <w:r>
        <w:rPr>
          <w:lang w:val="en-AU" w:eastAsia="ko-KR"/>
        </w:rPr>
        <w:t xml:space="preserve"> according to the best identified patch and invoke </w:t>
      </w:r>
      <w:proofErr w:type="spellStart"/>
      <w:proofErr w:type="gramStart"/>
      <w:r w:rsidRPr="0076045E">
        <w:rPr>
          <w:lang w:val="en-AU" w:eastAsia="ko-KR"/>
        </w:rPr>
        <w:t>xTZSearchHelp</w:t>
      </w:r>
      <w:proofErr w:type="spellEnd"/>
      <w:r>
        <w:rPr>
          <w:lang w:val="en-AU" w:eastAsia="ko-KR"/>
        </w:rPr>
        <w:t>(</w:t>
      </w:r>
      <w:proofErr w:type="gramEnd"/>
      <w:r>
        <w:rPr>
          <w:lang w:val="en-AU" w:eastAsia="ko-KR"/>
        </w:rPr>
        <w:t>).</w:t>
      </w:r>
      <w:r w:rsidR="00C40ECD">
        <w:rPr>
          <w:lang w:val="en-AU" w:eastAsia="ko-KR"/>
        </w:rPr>
        <w:t xml:space="preserve"> The relationship between 2D motion vectors of the pictures vs 3D vectors of the patches is shown in </w:t>
      </w:r>
      <w:r w:rsidR="00C40ECD">
        <w:rPr>
          <w:lang w:val="en-AU" w:eastAsia="ko-KR"/>
        </w:rPr>
        <w:fldChar w:fldCharType="begin"/>
      </w:r>
      <w:r w:rsidR="00C40ECD">
        <w:rPr>
          <w:lang w:val="en-AU" w:eastAsia="ko-KR"/>
        </w:rPr>
        <w:instrText xml:space="preserve"> REF _Ref21210283 \h </w:instrText>
      </w:r>
      <w:r w:rsidR="00C40ECD">
        <w:rPr>
          <w:lang w:val="en-AU" w:eastAsia="ko-KR"/>
        </w:rPr>
      </w:r>
      <w:r w:rsidR="00C40ECD">
        <w:rPr>
          <w:lang w:val="en-AU" w:eastAsia="ko-KR"/>
        </w:rPr>
        <w:fldChar w:fldCharType="separate"/>
      </w:r>
      <w:r w:rsidR="00C40ECD">
        <w:t xml:space="preserve">Table </w:t>
      </w:r>
      <w:r w:rsidR="00C40ECD">
        <w:rPr>
          <w:noProof/>
        </w:rPr>
        <w:t>6</w:t>
      </w:r>
      <w:r w:rsidR="00C40ECD">
        <w:noBreakHyphen/>
      </w:r>
      <w:r w:rsidR="00C40ECD">
        <w:rPr>
          <w:noProof/>
        </w:rPr>
        <w:t>8</w:t>
      </w:r>
      <w:r w:rsidR="00C40ECD">
        <w:rPr>
          <w:lang w:val="en-AU" w:eastAsia="ko-KR"/>
        </w:rPr>
        <w:fldChar w:fldCharType="end"/>
      </w:r>
      <w:r w:rsidR="00C40ECD">
        <w:rPr>
          <w:lang w:val="en-AU" w:eastAsia="ko-KR"/>
        </w:rPr>
        <w:t>.</w:t>
      </w:r>
    </w:p>
    <w:p w14:paraId="32F6E0E2" w14:textId="77777777" w:rsidR="00C40ECD" w:rsidRPr="002B2C82" w:rsidRDefault="00C40ECD" w:rsidP="00C40ECD">
      <w:pPr>
        <w:rPr>
          <w:lang w:val="en-CA"/>
        </w:rPr>
      </w:pPr>
    </w:p>
    <w:p w14:paraId="441E1A6A" w14:textId="77777777" w:rsidR="00C40ECD" w:rsidRPr="002B2C82" w:rsidRDefault="00C40ECD" w:rsidP="00C40ECD">
      <w:pPr>
        <w:jc w:val="center"/>
        <w:rPr>
          <w:lang w:val="en-CA"/>
        </w:rPr>
      </w:pPr>
      <w:r w:rsidRPr="002B2C82">
        <w:rPr>
          <w:noProof/>
          <w:lang w:val="en-CA"/>
        </w:rPr>
        <w:drawing>
          <wp:inline distT="0" distB="0" distL="0" distR="0" wp14:anchorId="5204EC7D" wp14:editId="21F15200">
            <wp:extent cx="2467421" cy="2174240"/>
            <wp:effectExtent l="0" t="0" r="9525" b="0"/>
            <wp:docPr id="226" name="Content Placeholder 4">
              <a:extLst xmlns:a="http://schemas.openxmlformats.org/drawingml/2006/main">
                <a:ext uri="{FF2B5EF4-FFF2-40B4-BE49-F238E27FC236}">
                  <a16:creationId xmlns:a16="http://schemas.microsoft.com/office/drawing/2014/main" id="{1EDFDEF3-DCF4-4E51-8506-807C3825D00C}"/>
                </a:ext>
              </a:extLst>
            </wp:docPr>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5" name="Content Placeholder 4">
                      <a:extLst>
                        <a:ext uri="{FF2B5EF4-FFF2-40B4-BE49-F238E27FC236}">
                          <a16:creationId xmlns:a16="http://schemas.microsoft.com/office/drawing/2014/main" id="{1EDFDEF3-DCF4-4E51-8506-807C3825D00C}"/>
                        </a:ext>
                      </a:extLst>
                    </pic:cNvPr>
                    <pic:cNvPicPr>
                      <a:picLocks noGrp="1"/>
                    </pic:cNvPicPr>
                  </pic:nvPicPr>
                  <pic:blipFill>
                    <a:blip r:embed="rId118"/>
                    <a:stretch>
                      <a:fillRect/>
                    </a:stretch>
                  </pic:blipFill>
                  <pic:spPr bwMode="auto">
                    <a:xfrm>
                      <a:off x="0" y="0"/>
                      <a:ext cx="2490514" cy="2194589"/>
                    </a:xfrm>
                    <a:prstGeom prst="rect">
                      <a:avLst/>
                    </a:prstGeom>
                    <a:noFill/>
                    <a:ln w="9525">
                      <a:noFill/>
                      <a:miter lim="800000"/>
                      <a:headEnd/>
                      <a:tailEnd/>
                    </a:ln>
                  </pic:spPr>
                </pic:pic>
              </a:graphicData>
            </a:graphic>
          </wp:inline>
        </w:drawing>
      </w:r>
      <w:r w:rsidRPr="002B2C82">
        <w:rPr>
          <w:lang w:val="en-CA"/>
        </w:rPr>
        <w:tab/>
      </w:r>
      <w:r w:rsidRPr="002B2C82">
        <w:rPr>
          <w:lang w:val="en-CA"/>
        </w:rPr>
        <w:tab/>
      </w:r>
      <w:r w:rsidRPr="002B2C82">
        <w:rPr>
          <w:b/>
          <w:noProof/>
          <w:color w:val="0000FF"/>
          <w:szCs w:val="24"/>
          <w:lang w:val="en-CA"/>
        </w:rPr>
        <w:drawing>
          <wp:inline distT="0" distB="0" distL="0" distR="0" wp14:anchorId="41E394A1" wp14:editId="52C9BB08">
            <wp:extent cx="2812521" cy="2171599"/>
            <wp:effectExtent l="0" t="0" r="6985" b="635"/>
            <wp:docPr id="227" name="Picture 227" descr="3d_motionEstimation_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3d_motionEstimation_dia"/>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835505" cy="2189345"/>
                    </a:xfrm>
                    <a:prstGeom prst="rect">
                      <a:avLst/>
                    </a:prstGeom>
                    <a:noFill/>
                    <a:ln>
                      <a:noFill/>
                    </a:ln>
                  </pic:spPr>
                </pic:pic>
              </a:graphicData>
            </a:graphic>
          </wp:inline>
        </w:drawing>
      </w:r>
    </w:p>
    <w:p w14:paraId="51E825F4" w14:textId="39EC9F49" w:rsidR="00C40ECD" w:rsidRPr="002B2C82" w:rsidRDefault="00C40ECD" w:rsidP="00C40ECD">
      <w:pPr>
        <w:pStyle w:val="Caption"/>
        <w:rPr>
          <w:lang w:val="en-CA"/>
        </w:rPr>
      </w:pPr>
      <w:bookmarkStart w:id="1061" w:name="_Ref21210283"/>
      <w:r>
        <w:t xml:space="preserve">Table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Table \* ARABIC \s 1 </w:instrText>
      </w:r>
      <w:r>
        <w:fldChar w:fldCharType="separate"/>
      </w:r>
      <w:r>
        <w:rPr>
          <w:noProof/>
        </w:rPr>
        <w:t>8</w:t>
      </w:r>
      <w:r>
        <w:fldChar w:fldCharType="end"/>
      </w:r>
      <w:bookmarkEnd w:id="1061"/>
      <w:r>
        <w:t xml:space="preserve">. </w:t>
      </w:r>
      <w:r w:rsidRPr="003A3A62">
        <w:t>3D motion vecto</w:t>
      </w:r>
      <w:r>
        <w:t>r derivation process based in 3D</w:t>
      </w:r>
      <w:r w:rsidRPr="003A3A62">
        <w:t xml:space="preserve"> information</w:t>
      </w:r>
    </w:p>
    <w:p w14:paraId="5451A535" w14:textId="77777777" w:rsidR="00C40ECD" w:rsidRDefault="00C40ECD" w:rsidP="002D3193">
      <w:pPr>
        <w:rPr>
          <w:lang w:val="en-CA"/>
        </w:rPr>
      </w:pPr>
    </w:p>
    <w:p w14:paraId="5C53B6FC" w14:textId="7D29A25E" w:rsidR="001171A2" w:rsidRDefault="001171A2" w:rsidP="001171A2">
      <w:pPr>
        <w:pStyle w:val="Heading3"/>
        <w:rPr>
          <w:lang w:val="en-CA"/>
        </w:rPr>
      </w:pPr>
      <w:r>
        <w:rPr>
          <w:lang w:val="en-CA"/>
        </w:rPr>
        <w:t>S</w:t>
      </w:r>
      <w:r w:rsidRPr="002B2C82">
        <w:rPr>
          <w:lang w:val="en-CA"/>
        </w:rPr>
        <w:t xml:space="preserve">upplemental </w:t>
      </w:r>
      <w:r>
        <w:rPr>
          <w:lang w:val="en-CA"/>
        </w:rPr>
        <w:t>m</w:t>
      </w:r>
      <w:r w:rsidRPr="002B2C82">
        <w:rPr>
          <w:lang w:val="en-CA"/>
        </w:rPr>
        <w:t xml:space="preserve">otion </w:t>
      </w:r>
      <w:r>
        <w:rPr>
          <w:lang w:val="en-CA"/>
        </w:rPr>
        <w:t>vector e</w:t>
      </w:r>
      <w:r w:rsidRPr="002B2C82">
        <w:rPr>
          <w:lang w:val="en-CA"/>
        </w:rPr>
        <w:t>stimation</w:t>
      </w:r>
      <w:r>
        <w:rPr>
          <w:lang w:val="en-CA"/>
        </w:rPr>
        <w:t xml:space="preserve"> file formats</w:t>
      </w:r>
    </w:p>
    <w:p w14:paraId="3909C7A3" w14:textId="2EFB3721" w:rsidR="001171A2" w:rsidRPr="001171A2" w:rsidRDefault="001171A2" w:rsidP="001171A2">
      <w:pPr>
        <w:rPr>
          <w:u w:val="single"/>
          <w:lang w:val="en-AU" w:eastAsia="ko-KR"/>
        </w:rPr>
      </w:pPr>
      <w:r w:rsidRPr="001171A2">
        <w:rPr>
          <w:u w:val="single"/>
          <w:lang w:val="en-AU" w:eastAsia="ko-KR"/>
        </w:rPr>
        <w:t>Occupancy map</w:t>
      </w:r>
    </w:p>
    <w:p w14:paraId="15835BC3" w14:textId="317F6F6F" w:rsidR="001171A2" w:rsidRDefault="006C1F15" w:rsidP="001171A2">
      <w:pPr>
        <w:rPr>
          <w:lang w:val="en-AU" w:eastAsia="ko-KR"/>
        </w:rPr>
      </w:pPr>
      <w:r>
        <w:rPr>
          <w:lang w:val="en-AU" w:eastAsia="ko-KR"/>
        </w:rPr>
        <w:t xml:space="preserve">The </w:t>
      </w:r>
      <w:r w:rsidR="001171A2">
        <w:rPr>
          <w:lang w:val="en-AU" w:eastAsia="ko-KR"/>
        </w:rPr>
        <w:t xml:space="preserve">occupancy map is a binary file mapping occupancy </w:t>
      </w:r>
      <w:r>
        <w:rPr>
          <w:lang w:val="en-AU" w:eastAsia="ko-KR"/>
        </w:rPr>
        <w:t>of</w:t>
      </w:r>
      <w:r w:rsidR="001171A2">
        <w:rPr>
          <w:lang w:val="en-AU" w:eastAsia="ko-KR"/>
        </w:rPr>
        <w:t xml:space="preserve"> each pixel (</w:t>
      </w:r>
      <w:r>
        <w:rPr>
          <w:lang w:val="en-AU" w:eastAsia="ko-KR"/>
        </w:rPr>
        <w:t>i.e.</w:t>
      </w:r>
      <w:r w:rsidR="001171A2">
        <w:rPr>
          <w:lang w:val="en-AU" w:eastAsia="ko-KR"/>
        </w:rPr>
        <w:t xml:space="preserve"> </w:t>
      </w:r>
      <w:proofErr w:type="spellStart"/>
      <w:r w:rsidR="001171A2">
        <w:rPr>
          <w:lang w:val="en-AU" w:eastAsia="ko-KR"/>
        </w:rPr>
        <w:t>luma</w:t>
      </w:r>
      <w:proofErr w:type="spellEnd"/>
      <w:r w:rsidR="001171A2">
        <w:rPr>
          <w:lang w:val="en-AU" w:eastAsia="ko-KR"/>
        </w:rPr>
        <w:t xml:space="preserve"> sample) </w:t>
      </w:r>
      <w:r>
        <w:rPr>
          <w:lang w:val="en-AU" w:eastAsia="ko-KR"/>
        </w:rPr>
        <w:t>for pictures of</w:t>
      </w:r>
      <w:r w:rsidR="001171A2">
        <w:rPr>
          <w:lang w:val="en-AU" w:eastAsia="ko-KR"/>
        </w:rPr>
        <w:t xml:space="preserve"> </w:t>
      </w:r>
      <w:r>
        <w:rPr>
          <w:lang w:val="en-AU" w:eastAsia="ko-KR"/>
        </w:rPr>
        <w:t>a</w:t>
      </w:r>
      <w:r w:rsidR="001171A2">
        <w:rPr>
          <w:lang w:val="en-AU" w:eastAsia="ko-KR"/>
        </w:rPr>
        <w:t xml:space="preserve"> test sequence.</w:t>
      </w:r>
      <w:r>
        <w:rPr>
          <w:lang w:val="en-AU" w:eastAsia="ko-KR"/>
        </w:rPr>
        <w:t xml:space="preserve"> Occupancy of even-numbered POC pictures is present in the file. </w:t>
      </w:r>
      <w:r w:rsidR="002B7A55">
        <w:rPr>
          <w:lang w:val="en-AU" w:eastAsia="ko-KR"/>
        </w:rPr>
        <w:t>O</w:t>
      </w:r>
      <w:r>
        <w:rPr>
          <w:lang w:val="en-AU" w:eastAsia="ko-KR"/>
        </w:rPr>
        <w:t xml:space="preserve">ccupancy </w:t>
      </w:r>
      <w:r w:rsidR="002B7A55">
        <w:rPr>
          <w:lang w:val="en-AU" w:eastAsia="ko-KR"/>
        </w:rPr>
        <w:t xml:space="preserve">for each pixel </w:t>
      </w:r>
      <w:r w:rsidR="00DF36A2">
        <w:rPr>
          <w:lang w:val="en-AU" w:eastAsia="ko-KR"/>
        </w:rPr>
        <w:t xml:space="preserve">of a picture </w:t>
      </w:r>
      <w:r>
        <w:rPr>
          <w:lang w:val="en-AU" w:eastAsia="ko-KR"/>
        </w:rPr>
        <w:t xml:space="preserve">is stored using an </w:t>
      </w:r>
      <w:r w:rsidR="003D145E">
        <w:rPr>
          <w:lang w:val="en-AU" w:eastAsia="ko-KR"/>
        </w:rPr>
        <w:t>‘</w:t>
      </w:r>
      <w:proofErr w:type="spellStart"/>
      <w:r>
        <w:rPr>
          <w:lang w:val="en-AU" w:eastAsia="ko-KR"/>
        </w:rPr>
        <w:t>int</w:t>
      </w:r>
      <w:proofErr w:type="spellEnd"/>
      <w:r w:rsidR="003D145E">
        <w:rPr>
          <w:lang w:val="en-AU" w:eastAsia="ko-KR"/>
        </w:rPr>
        <w:t>’</w:t>
      </w:r>
      <w:r w:rsidR="002B7A55">
        <w:rPr>
          <w:lang w:val="en-AU" w:eastAsia="ko-KR"/>
        </w:rPr>
        <w:t xml:space="preserve"> in the occupancy file</w:t>
      </w:r>
      <w:r w:rsidR="00DF36A2">
        <w:rPr>
          <w:lang w:val="en-AU" w:eastAsia="ko-KR"/>
        </w:rPr>
        <w:t>, as a raster scan of the picture</w:t>
      </w:r>
      <w:r>
        <w:rPr>
          <w:lang w:val="en-AU" w:eastAsia="ko-KR"/>
        </w:rPr>
        <w:t>.</w:t>
      </w:r>
      <w:r w:rsidR="0021097A">
        <w:rPr>
          <w:lang w:val="en-AU" w:eastAsia="ko-KR"/>
        </w:rPr>
        <w:t xml:space="preserve"> Each pixel is either occupied (zero </w:t>
      </w:r>
      <w:r w:rsidR="00DF36A2">
        <w:rPr>
          <w:lang w:val="en-AU" w:eastAsia="ko-KR"/>
        </w:rPr>
        <w:t xml:space="preserve">occupancy </w:t>
      </w:r>
      <w:r w:rsidR="0021097A">
        <w:rPr>
          <w:lang w:val="en-AU" w:eastAsia="ko-KR"/>
        </w:rPr>
        <w:t xml:space="preserve">value) or unoccupied (nonzero </w:t>
      </w:r>
      <w:r w:rsidR="00DF36A2">
        <w:rPr>
          <w:lang w:val="en-AU" w:eastAsia="ko-KR"/>
        </w:rPr>
        <w:t xml:space="preserve">occupancy </w:t>
      </w:r>
      <w:r w:rsidR="0021097A">
        <w:rPr>
          <w:lang w:val="en-AU" w:eastAsia="ko-KR"/>
        </w:rPr>
        <w:t>value).</w:t>
      </w:r>
    </w:p>
    <w:p w14:paraId="4146F24D" w14:textId="08C847A7" w:rsidR="001171A2" w:rsidRDefault="001171A2" w:rsidP="001171A2">
      <w:pPr>
        <w:rPr>
          <w:lang w:val="en-CA"/>
        </w:rPr>
      </w:pPr>
    </w:p>
    <w:p w14:paraId="06718B5E" w14:textId="41F654EB" w:rsidR="001171A2" w:rsidRPr="001171A2" w:rsidRDefault="001171A2" w:rsidP="001171A2">
      <w:pPr>
        <w:rPr>
          <w:u w:val="single"/>
          <w:lang w:val="en-CA"/>
        </w:rPr>
      </w:pPr>
      <w:r w:rsidRPr="001171A2">
        <w:rPr>
          <w:u w:val="single"/>
          <w:lang w:val="en-CA"/>
        </w:rPr>
        <w:t>Block-to-patch file</w:t>
      </w:r>
    </w:p>
    <w:p w14:paraId="6531A6B3" w14:textId="6DF66DA2" w:rsidR="002D3193" w:rsidRDefault="00601C59" w:rsidP="008B1BBA">
      <w:pPr>
        <w:rPr>
          <w:lang w:val="en-AU" w:eastAsia="ko-KR"/>
        </w:rPr>
      </w:pPr>
      <w:r>
        <w:rPr>
          <w:lang w:val="en-AU" w:eastAsia="ko-KR"/>
        </w:rPr>
        <w:t>The b</w:t>
      </w:r>
      <w:r w:rsidR="003E1CCE">
        <w:rPr>
          <w:lang w:val="en-AU" w:eastAsia="ko-KR"/>
        </w:rPr>
        <w:t>lock-to-pat</w:t>
      </w:r>
      <w:r w:rsidR="00A9443E">
        <w:rPr>
          <w:lang w:val="en-AU" w:eastAsia="ko-KR"/>
        </w:rPr>
        <w:t>c</w:t>
      </w:r>
      <w:r w:rsidR="003E1CCE">
        <w:rPr>
          <w:lang w:val="en-AU" w:eastAsia="ko-KR"/>
        </w:rPr>
        <w:t xml:space="preserve">h file is a binary file mapping </w:t>
      </w:r>
      <w:r w:rsidR="00DF36A2">
        <w:rPr>
          <w:lang w:val="en-AU" w:eastAsia="ko-KR"/>
        </w:rPr>
        <w:t>each 16x16 block</w:t>
      </w:r>
      <w:r w:rsidR="003D145E">
        <w:rPr>
          <w:lang w:val="en-AU" w:eastAsia="ko-KR"/>
        </w:rPr>
        <w:t xml:space="preserve"> of </w:t>
      </w:r>
      <w:r w:rsidR="007F1510">
        <w:rPr>
          <w:lang w:val="en-AU" w:eastAsia="ko-KR"/>
        </w:rPr>
        <w:t>even</w:t>
      </w:r>
      <w:r w:rsidR="00DF36A2">
        <w:rPr>
          <w:lang w:val="en-AU" w:eastAsia="ko-KR"/>
        </w:rPr>
        <w:t>-numbered</w:t>
      </w:r>
      <w:r w:rsidR="003E1CCE">
        <w:rPr>
          <w:lang w:val="en-AU" w:eastAsia="ko-KR"/>
        </w:rPr>
        <w:t xml:space="preserve"> </w:t>
      </w:r>
      <w:r w:rsidR="00CD1325">
        <w:rPr>
          <w:lang w:val="en-AU" w:eastAsia="ko-KR"/>
        </w:rPr>
        <w:t xml:space="preserve">POC </w:t>
      </w:r>
      <w:r w:rsidR="002B7A55">
        <w:rPr>
          <w:lang w:val="en-AU" w:eastAsia="ko-KR"/>
        </w:rPr>
        <w:t>pictures</w:t>
      </w:r>
      <w:r w:rsidR="003E1CCE">
        <w:rPr>
          <w:lang w:val="en-AU" w:eastAsia="ko-KR"/>
        </w:rPr>
        <w:t xml:space="preserve"> </w:t>
      </w:r>
      <w:r>
        <w:rPr>
          <w:lang w:val="en-AU" w:eastAsia="ko-KR"/>
        </w:rPr>
        <w:t xml:space="preserve">of the test sequence </w:t>
      </w:r>
      <w:r w:rsidR="003E1CCE">
        <w:rPr>
          <w:lang w:val="en-AU" w:eastAsia="ko-KR"/>
        </w:rPr>
        <w:t xml:space="preserve">to </w:t>
      </w:r>
      <w:r w:rsidR="00DF36A2">
        <w:rPr>
          <w:lang w:val="en-AU" w:eastAsia="ko-KR"/>
        </w:rPr>
        <w:t xml:space="preserve">a </w:t>
      </w:r>
      <w:r w:rsidR="003E1CCE">
        <w:rPr>
          <w:lang w:val="en-AU" w:eastAsia="ko-KR"/>
        </w:rPr>
        <w:t>patch</w:t>
      </w:r>
      <w:r w:rsidR="00DF36A2">
        <w:rPr>
          <w:lang w:val="en-AU" w:eastAsia="ko-KR"/>
        </w:rPr>
        <w:t xml:space="preserve"> index</w:t>
      </w:r>
      <w:r w:rsidR="003D145E">
        <w:rPr>
          <w:lang w:val="en-AU" w:eastAsia="ko-KR"/>
        </w:rPr>
        <w:t xml:space="preserve">, </w:t>
      </w:r>
      <w:r w:rsidR="00DF36A2">
        <w:rPr>
          <w:lang w:val="en-AU" w:eastAsia="ko-KR"/>
        </w:rPr>
        <w:t>stored using ‘</w:t>
      </w:r>
      <w:proofErr w:type="spellStart"/>
      <w:r w:rsidR="00DF36A2">
        <w:rPr>
          <w:lang w:val="en-AU" w:eastAsia="ko-KR"/>
        </w:rPr>
        <w:t>int</w:t>
      </w:r>
      <w:proofErr w:type="spellEnd"/>
      <w:r w:rsidR="00DF36A2">
        <w:rPr>
          <w:lang w:val="en-AU" w:eastAsia="ko-KR"/>
        </w:rPr>
        <w:t xml:space="preserve">’ data type. </w:t>
      </w:r>
      <w:r w:rsidR="002B7A55">
        <w:rPr>
          <w:lang w:val="en-AU" w:eastAsia="ko-KR"/>
        </w:rPr>
        <w:t xml:space="preserve">The file contains </w:t>
      </w:r>
      <w:r w:rsidR="00DF36A2">
        <w:rPr>
          <w:lang w:val="en-AU" w:eastAsia="ko-KR"/>
        </w:rPr>
        <w:t xml:space="preserve">a raster scan list of </w:t>
      </w:r>
      <w:r w:rsidR="002B7A55">
        <w:rPr>
          <w:lang w:val="en-AU" w:eastAsia="ko-KR"/>
        </w:rPr>
        <w:t>patch indices</w:t>
      </w:r>
      <w:r w:rsidR="00DF36A2">
        <w:rPr>
          <w:lang w:val="en-AU" w:eastAsia="ko-KR"/>
        </w:rPr>
        <w:t xml:space="preserve"> for the 16x16 blocks of the applicable pictures</w:t>
      </w:r>
      <w:r w:rsidR="00CD1325">
        <w:rPr>
          <w:lang w:val="en-AU" w:eastAsia="ko-KR"/>
        </w:rPr>
        <w:t>.</w:t>
      </w:r>
    </w:p>
    <w:p w14:paraId="37735ED8" w14:textId="77777777" w:rsidR="001171A2" w:rsidRDefault="001171A2" w:rsidP="008B1BBA">
      <w:pPr>
        <w:rPr>
          <w:lang w:val="en-AU" w:eastAsia="ko-KR"/>
        </w:rPr>
      </w:pPr>
    </w:p>
    <w:p w14:paraId="5103F2BB" w14:textId="775CA002" w:rsidR="001171A2" w:rsidRPr="001171A2" w:rsidRDefault="001171A2" w:rsidP="008B1BBA">
      <w:pPr>
        <w:rPr>
          <w:u w:val="single"/>
          <w:lang w:val="en-AU" w:eastAsia="ko-KR"/>
        </w:rPr>
      </w:pPr>
      <w:r w:rsidRPr="001171A2">
        <w:rPr>
          <w:u w:val="single"/>
          <w:lang w:val="en-AU" w:eastAsia="ko-KR"/>
        </w:rPr>
        <w:t>Patch info file</w:t>
      </w:r>
    </w:p>
    <w:p w14:paraId="69C8B27C" w14:textId="5F32F75D" w:rsidR="00E17B7F" w:rsidRDefault="00601C59" w:rsidP="008B1BBA">
      <w:pPr>
        <w:rPr>
          <w:lang w:val="en-AU" w:eastAsia="ko-KR"/>
        </w:rPr>
      </w:pPr>
      <w:r>
        <w:rPr>
          <w:lang w:val="en-AU" w:eastAsia="ko-KR"/>
        </w:rPr>
        <w:t xml:space="preserve">The patch info file contains a list of patches for each even-numbered POC picture in the test sequence.  </w:t>
      </w:r>
      <w:r w:rsidR="00E17B7F">
        <w:rPr>
          <w:lang w:val="en-AU" w:eastAsia="ko-KR"/>
        </w:rPr>
        <w:t>The following structure is used for each applicable picture:</w:t>
      </w:r>
    </w:p>
    <w:p w14:paraId="2384FBED" w14:textId="429CFFCE" w:rsidR="008C6FAD" w:rsidRPr="00E17B7F" w:rsidRDefault="00E17B7F" w:rsidP="00E17B7F">
      <w:pPr>
        <w:pStyle w:val="ListParagraph"/>
        <w:numPr>
          <w:ilvl w:val="0"/>
          <w:numId w:val="67"/>
        </w:numPr>
        <w:rPr>
          <w:sz w:val="20"/>
          <w:lang w:val="en-AU" w:eastAsia="ko-KR"/>
        </w:rPr>
      </w:pPr>
      <w:r>
        <w:rPr>
          <w:sz w:val="20"/>
          <w:lang w:val="en-AU" w:eastAsia="ko-KR"/>
        </w:rPr>
        <w:t>N</w:t>
      </w:r>
      <w:r w:rsidR="008C6FAD" w:rsidRPr="00E17B7F">
        <w:rPr>
          <w:sz w:val="20"/>
          <w:lang w:val="en-AU" w:eastAsia="ko-KR"/>
        </w:rPr>
        <w:t>umber of patches (</w:t>
      </w:r>
      <w:proofErr w:type="spellStart"/>
      <w:r w:rsidR="008C6FAD" w:rsidRPr="00E17B7F">
        <w:rPr>
          <w:sz w:val="20"/>
          <w:lang w:val="en-AU" w:eastAsia="ko-KR"/>
        </w:rPr>
        <w:t>size_t</w:t>
      </w:r>
      <w:proofErr w:type="spellEnd"/>
      <w:r w:rsidR="008C6FAD" w:rsidRPr="00E17B7F">
        <w:rPr>
          <w:sz w:val="20"/>
          <w:lang w:val="en-AU" w:eastAsia="ko-KR"/>
        </w:rPr>
        <w:t xml:space="preserve">) </w:t>
      </w:r>
      <w:r w:rsidR="008C6FAD" w:rsidRPr="00E17B7F">
        <w:rPr>
          <w:i/>
          <w:sz w:val="20"/>
          <w:lang w:val="en-AU" w:eastAsia="ko-KR"/>
        </w:rPr>
        <w:t>n</w:t>
      </w:r>
      <w:r>
        <w:rPr>
          <w:sz w:val="20"/>
          <w:lang w:val="en-AU" w:eastAsia="ko-KR"/>
        </w:rPr>
        <w:t>. For each patch</w:t>
      </w:r>
      <w:r w:rsidR="0048169C">
        <w:rPr>
          <w:sz w:val="20"/>
          <w:lang w:val="en-AU" w:eastAsia="ko-KR"/>
        </w:rPr>
        <w:t xml:space="preserve"> eight ‘</w:t>
      </w:r>
      <w:proofErr w:type="spellStart"/>
      <w:r w:rsidR="0048169C">
        <w:rPr>
          <w:sz w:val="20"/>
          <w:lang w:val="en-AU" w:eastAsia="ko-KR"/>
        </w:rPr>
        <w:t>ints</w:t>
      </w:r>
      <w:proofErr w:type="spellEnd"/>
      <w:r w:rsidR="0048169C">
        <w:rPr>
          <w:sz w:val="20"/>
          <w:lang w:val="en-AU" w:eastAsia="ko-KR"/>
        </w:rPr>
        <w:t>’ are read, as follows</w:t>
      </w:r>
      <w:r>
        <w:rPr>
          <w:sz w:val="20"/>
          <w:lang w:val="en-AU" w:eastAsia="ko-KR"/>
        </w:rPr>
        <w:t>:</w:t>
      </w:r>
    </w:p>
    <w:p w14:paraId="32D93E3C" w14:textId="2E340323" w:rsidR="00117E65" w:rsidRPr="00117E65" w:rsidRDefault="00117E65" w:rsidP="00E17B7F">
      <w:pPr>
        <w:pStyle w:val="ListParagraph"/>
        <w:numPr>
          <w:ilvl w:val="1"/>
          <w:numId w:val="31"/>
        </w:numPr>
        <w:rPr>
          <w:lang w:val="en-AU" w:eastAsia="ko-KR"/>
        </w:rPr>
      </w:pPr>
      <w:r>
        <w:rPr>
          <w:sz w:val="20"/>
          <w:lang w:val="en-AU" w:eastAsia="ko-KR"/>
        </w:rPr>
        <w:t>Projection index</w:t>
      </w:r>
      <w:r w:rsidR="0048169C">
        <w:rPr>
          <w:sz w:val="20"/>
          <w:lang w:val="en-AU" w:eastAsia="ko-KR"/>
        </w:rPr>
        <w:t xml:space="preserve"> (range 0-255</w:t>
      </w:r>
      <w:r>
        <w:rPr>
          <w:sz w:val="20"/>
          <w:lang w:val="en-AU" w:eastAsia="ko-KR"/>
        </w:rPr>
        <w:t>)</w:t>
      </w:r>
    </w:p>
    <w:p w14:paraId="0C04CB98" w14:textId="4BA2A424" w:rsidR="00117E65" w:rsidRPr="00117E65" w:rsidRDefault="00117E65" w:rsidP="00E17B7F">
      <w:pPr>
        <w:pStyle w:val="ListParagraph"/>
        <w:numPr>
          <w:ilvl w:val="1"/>
          <w:numId w:val="31"/>
        </w:numPr>
        <w:rPr>
          <w:lang w:val="en-AU" w:eastAsia="ko-KR"/>
        </w:rPr>
      </w:pPr>
      <w:r>
        <w:rPr>
          <w:sz w:val="20"/>
          <w:lang w:val="en-AU" w:eastAsia="ko-KR"/>
        </w:rPr>
        <w:t>2D patch data</w:t>
      </w:r>
      <w:r w:rsidR="0048169C">
        <w:rPr>
          <w:sz w:val="20"/>
          <w:lang w:val="en-AU" w:eastAsia="ko-KR"/>
        </w:rPr>
        <w:t>:</w:t>
      </w:r>
      <w:r>
        <w:rPr>
          <w:sz w:val="20"/>
          <w:lang w:val="en-AU" w:eastAsia="ko-KR"/>
        </w:rPr>
        <w:t xml:space="preserve"> (u0, v0, sizeU0, and sizeV0)</w:t>
      </w:r>
    </w:p>
    <w:p w14:paraId="21B39D89" w14:textId="141FB7FB" w:rsidR="00C01819" w:rsidRPr="001A3826" w:rsidRDefault="00117E65" w:rsidP="00E7553C">
      <w:pPr>
        <w:pStyle w:val="ListParagraph"/>
        <w:numPr>
          <w:ilvl w:val="1"/>
          <w:numId w:val="31"/>
        </w:numPr>
        <w:rPr>
          <w:lang w:val="en-AU" w:eastAsia="ko-KR"/>
        </w:rPr>
      </w:pPr>
      <w:r>
        <w:rPr>
          <w:sz w:val="20"/>
          <w:lang w:val="en-AU" w:eastAsia="ko-KR"/>
        </w:rPr>
        <w:t>3D patch data</w:t>
      </w:r>
      <w:r w:rsidR="0048169C">
        <w:rPr>
          <w:sz w:val="20"/>
          <w:lang w:val="en-AU" w:eastAsia="ko-KR"/>
        </w:rPr>
        <w:t>:</w:t>
      </w:r>
      <w:r>
        <w:rPr>
          <w:sz w:val="20"/>
          <w:lang w:val="en-AU" w:eastAsia="ko-KR"/>
        </w:rPr>
        <w:t xml:space="preserve"> (d1, u1, and v1)</w:t>
      </w:r>
      <w:r w:rsidR="0048169C">
        <w:rPr>
          <w:sz w:val="20"/>
          <w:lang w:val="en-AU" w:eastAsia="ko-KR"/>
        </w:rPr>
        <w:t xml:space="preserve"> </w:t>
      </w:r>
    </w:p>
    <w:p w14:paraId="3F6FB63E" w14:textId="77777777" w:rsidR="0041624A" w:rsidRPr="00E12B47" w:rsidRDefault="00F111CF" w:rsidP="0041624A">
      <w:pPr>
        <w:pStyle w:val="Heading1"/>
        <w:ind w:left="794" w:hanging="794"/>
        <w:rPr>
          <w:lang w:val="en-GB"/>
        </w:rPr>
      </w:pPr>
      <w:bookmarkStart w:id="1062" w:name="_Toc438634217"/>
      <w:bookmarkStart w:id="1063" w:name="_Toc380072481"/>
      <w:bookmarkStart w:id="1064" w:name="_Toc380137589"/>
      <w:bookmarkStart w:id="1065" w:name="_Toc380742414"/>
      <w:bookmarkStart w:id="1066" w:name="_Toc380748258"/>
      <w:bookmarkStart w:id="1067" w:name="_Toc380137593"/>
      <w:bookmarkStart w:id="1068" w:name="_Toc380742418"/>
      <w:bookmarkStart w:id="1069" w:name="_Toc380748262"/>
      <w:bookmarkStart w:id="1070" w:name="_Toc380742420"/>
      <w:bookmarkStart w:id="1071" w:name="_Toc380748264"/>
      <w:bookmarkStart w:id="1072" w:name="_Toc374731908"/>
      <w:bookmarkStart w:id="1073" w:name="_Toc374731909"/>
      <w:bookmarkStart w:id="1074" w:name="_Toc353205346"/>
      <w:bookmarkStart w:id="1075" w:name="_Toc353205347"/>
      <w:bookmarkStart w:id="1076" w:name="_Toc278305710"/>
      <w:bookmarkStart w:id="1077" w:name="_Toc278893662"/>
      <w:bookmarkStart w:id="1078" w:name="_Toc278977647"/>
      <w:bookmarkStart w:id="1079" w:name="_Toc20221200"/>
      <w:bookmarkStart w:id="1080" w:name="_Ref24280994"/>
      <w:bookmarkStart w:id="1081" w:name="_Ref24280999"/>
      <w:bookmarkStart w:id="1082" w:name="_Toc77680541"/>
      <w:bookmarkStart w:id="1083" w:name="_Toc118289130"/>
      <w:bookmarkStart w:id="1084" w:name="_Toc226456729"/>
      <w:bookmarkStart w:id="1085" w:name="_Toc248045364"/>
      <w:bookmarkStart w:id="1086" w:name="_Toc411002908"/>
      <w:bookmarkStart w:id="1087" w:name="_Toc21112474"/>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r w:rsidRPr="001811D1">
        <w:rPr>
          <w:lang w:val="en-GB"/>
        </w:rPr>
        <w:t>Reference</w:t>
      </w:r>
      <w:r w:rsidR="008D66D2" w:rsidRPr="001811D1">
        <w:rPr>
          <w:lang w:val="en-GB"/>
        </w:rPr>
        <w:t>s</w:t>
      </w:r>
      <w:bookmarkEnd w:id="1080"/>
      <w:bookmarkEnd w:id="1081"/>
      <w:bookmarkEnd w:id="1082"/>
      <w:bookmarkEnd w:id="1083"/>
      <w:bookmarkEnd w:id="1084"/>
      <w:bookmarkEnd w:id="1085"/>
      <w:bookmarkEnd w:id="1086"/>
      <w:bookmarkEnd w:id="1087"/>
    </w:p>
    <w:p w14:paraId="4D3E5F35" w14:textId="404AE8C5" w:rsidR="001E679E" w:rsidRDefault="0041624A" w:rsidP="005741BB">
      <w:pPr>
        <w:numPr>
          <w:ilvl w:val="0"/>
          <w:numId w:val="24"/>
        </w:numPr>
        <w:tabs>
          <w:tab w:val="clear" w:pos="794"/>
          <w:tab w:val="clear" w:pos="1191"/>
          <w:tab w:val="clear" w:pos="1588"/>
          <w:tab w:val="clear" w:pos="1985"/>
          <w:tab w:val="left" w:pos="567"/>
        </w:tabs>
        <w:spacing w:before="120" w:after="120"/>
        <w:jc w:val="left"/>
      </w:pPr>
      <w:bookmarkStart w:id="1088" w:name="_Ref411010540"/>
      <w:bookmarkStart w:id="1089" w:name="_Ref305515315"/>
      <w:bookmarkStart w:id="1090" w:name="_Ref282358910"/>
      <w:bookmarkStart w:id="1091" w:name="_Ref312416100"/>
      <w:bookmarkStart w:id="1092" w:name="_Ref343848335"/>
      <w:bookmarkStart w:id="1093" w:name="_Ref352078936"/>
      <w:bookmarkStart w:id="1094" w:name="_Ref352081877"/>
      <w:bookmarkStart w:id="1095" w:name="_Ref274886395"/>
      <w:r>
        <w:t xml:space="preserve">F. </w:t>
      </w:r>
      <w:proofErr w:type="spellStart"/>
      <w:r>
        <w:t>Bossen</w:t>
      </w:r>
      <w:proofErr w:type="spellEnd"/>
      <w:r>
        <w:t xml:space="preserve">, D. Flynn, K. Sharman, K. </w:t>
      </w:r>
      <w:proofErr w:type="spellStart"/>
      <w:r>
        <w:t>S</w:t>
      </w:r>
      <w:r w:rsidR="005741BB" w:rsidRPr="005741BB">
        <w:t>ü</w:t>
      </w:r>
      <w:r>
        <w:t>hring</w:t>
      </w:r>
      <w:proofErr w:type="spellEnd"/>
      <w:r w:rsidR="001E679E">
        <w:t>, “</w:t>
      </w:r>
      <w:r w:rsidRPr="0041624A">
        <w:t>HM Software Manual</w:t>
      </w:r>
      <w:r w:rsidR="001E679E">
        <w:t xml:space="preserve">”, </w:t>
      </w:r>
      <w:r w:rsidR="007E6E73">
        <w:t>docs/software-manual.pdf, included in the HM16.</w:t>
      </w:r>
      <w:r w:rsidR="004A67AC">
        <w:t>21</w:t>
      </w:r>
      <w:r w:rsidR="007E6E73">
        <w:t xml:space="preserve"> software release package</w:t>
      </w:r>
      <w:r w:rsidR="001E679E">
        <w:t>.</w:t>
      </w:r>
      <w:bookmarkEnd w:id="1088"/>
    </w:p>
    <w:p w14:paraId="6CD75210" w14:textId="739CA48B" w:rsidR="003E00E0" w:rsidRPr="003026C0" w:rsidRDefault="005741BB" w:rsidP="008904AB">
      <w:pPr>
        <w:numPr>
          <w:ilvl w:val="0"/>
          <w:numId w:val="24"/>
        </w:numPr>
        <w:tabs>
          <w:tab w:val="clear" w:pos="794"/>
          <w:tab w:val="clear" w:pos="1191"/>
          <w:tab w:val="clear" w:pos="1588"/>
          <w:tab w:val="clear" w:pos="1985"/>
          <w:tab w:val="left" w:pos="567"/>
        </w:tabs>
        <w:spacing w:before="120" w:after="120"/>
        <w:jc w:val="left"/>
      </w:pPr>
      <w:bookmarkStart w:id="1096" w:name="_Ref380142240"/>
      <w:bookmarkStart w:id="1097" w:name="_Ref462991346"/>
      <w:r>
        <w:rPr>
          <w:noProof/>
          <w:szCs w:val="22"/>
          <w:lang w:eastAsia="ko-KR"/>
        </w:rPr>
        <w:t>ITU-T and ISO/IEC</w:t>
      </w:r>
      <w:r w:rsidR="008904AB">
        <w:rPr>
          <w:noProof/>
          <w:szCs w:val="22"/>
          <w:lang w:eastAsia="ko-KR"/>
        </w:rPr>
        <w:t>, “</w:t>
      </w:r>
      <w:r w:rsidR="008904AB" w:rsidRPr="008904AB">
        <w:rPr>
          <w:noProof/>
          <w:szCs w:val="22"/>
          <w:lang w:eastAsia="ko-KR"/>
        </w:rPr>
        <w:t>High efficiency video coding</w:t>
      </w:r>
      <w:r w:rsidR="008904AB">
        <w:rPr>
          <w:noProof/>
          <w:szCs w:val="22"/>
          <w:lang w:eastAsia="ko-KR"/>
        </w:rPr>
        <w:t xml:space="preserve">”, </w:t>
      </w:r>
      <w:hyperlink r:id="rId120" w:history="1">
        <w:r w:rsidRPr="00541855">
          <w:rPr>
            <w:rStyle w:val="Hyperlink"/>
            <w:noProof/>
            <w:szCs w:val="22"/>
            <w:lang w:eastAsia="ko-KR"/>
          </w:rPr>
          <w:t>Rec. ITU-T H.265</w:t>
        </w:r>
      </w:hyperlink>
      <w:r>
        <w:rPr>
          <w:noProof/>
          <w:szCs w:val="22"/>
          <w:lang w:eastAsia="ko-KR"/>
        </w:rPr>
        <w:t xml:space="preserve"> | </w:t>
      </w:r>
      <w:hyperlink r:id="rId121" w:history="1">
        <w:r w:rsidR="008904AB" w:rsidRPr="00541855">
          <w:rPr>
            <w:rStyle w:val="Hyperlink"/>
            <w:noProof/>
            <w:szCs w:val="22"/>
            <w:lang w:eastAsia="ko-KR"/>
          </w:rPr>
          <w:t>ISO/IEC 23008-2</w:t>
        </w:r>
      </w:hyperlink>
      <w:r w:rsidR="00EC57D6">
        <w:rPr>
          <w:noProof/>
          <w:szCs w:val="22"/>
          <w:lang w:eastAsia="ko-KR"/>
        </w:rPr>
        <w:t xml:space="preserve"> (</w:t>
      </w:r>
      <w:r w:rsidR="00541855" w:rsidRPr="00974A67">
        <w:t>in force edition</w:t>
      </w:r>
      <w:r w:rsidR="00EC57D6">
        <w:rPr>
          <w:noProof/>
          <w:szCs w:val="22"/>
          <w:lang w:eastAsia="ko-KR"/>
        </w:rPr>
        <w:t>)</w:t>
      </w:r>
      <w:r w:rsidR="003E00E0">
        <w:rPr>
          <w:rFonts w:eastAsia="MS Mincho"/>
          <w:lang w:eastAsia="ja-JP"/>
        </w:rPr>
        <w:t>.</w:t>
      </w:r>
      <w:bookmarkEnd w:id="1096"/>
      <w:bookmarkEnd w:id="1097"/>
    </w:p>
    <w:p w14:paraId="500481FF" w14:textId="567147CE" w:rsidR="00111CD3" w:rsidRDefault="007E6E73" w:rsidP="007E6E73">
      <w:pPr>
        <w:numPr>
          <w:ilvl w:val="0"/>
          <w:numId w:val="24"/>
        </w:numPr>
        <w:tabs>
          <w:tab w:val="clear" w:pos="794"/>
          <w:tab w:val="clear" w:pos="1191"/>
          <w:tab w:val="clear" w:pos="1588"/>
          <w:tab w:val="clear" w:pos="1985"/>
          <w:tab w:val="left" w:pos="567"/>
        </w:tabs>
        <w:spacing w:before="120" w:after="120"/>
        <w:jc w:val="left"/>
      </w:pPr>
      <w:bookmarkStart w:id="1098" w:name="_Ref409986751"/>
      <w:bookmarkStart w:id="1099" w:name="_Ref305517041"/>
      <w:bookmarkStart w:id="1100" w:name="_Ref321770159"/>
      <w:bookmarkStart w:id="1101" w:name="_Ref352080998"/>
      <w:r>
        <w:t xml:space="preserve">K. Sharman and K. </w:t>
      </w:r>
      <w:proofErr w:type="spellStart"/>
      <w:r>
        <w:t>S</w:t>
      </w:r>
      <w:r w:rsidRPr="005741BB">
        <w:t>ü</w:t>
      </w:r>
      <w:r>
        <w:t>hring</w:t>
      </w:r>
      <w:proofErr w:type="spellEnd"/>
      <w:r w:rsidR="00C06776">
        <w:t>, “</w:t>
      </w:r>
      <w:r w:rsidR="00C06776" w:rsidRPr="00C06776">
        <w:t>Common</w:t>
      </w:r>
      <w:r>
        <w:t xml:space="preserve"> Test Conditions for HM</w:t>
      </w:r>
      <w:r w:rsidR="00C06776">
        <w:t xml:space="preserve">”, </w:t>
      </w:r>
      <w:hyperlink r:id="rId122" w:history="1">
        <w:r w:rsidR="004A67AC">
          <w:rPr>
            <w:rStyle w:val="Hyperlink"/>
          </w:rPr>
          <w:t>JCTVC-AF1100</w:t>
        </w:r>
      </w:hyperlink>
      <w:r w:rsidR="00C06776">
        <w:t xml:space="preserve">, </w:t>
      </w:r>
      <w:r w:rsidR="00C25DD5">
        <w:t>April</w:t>
      </w:r>
      <w:r>
        <w:t xml:space="preserve"> 201</w:t>
      </w:r>
      <w:r w:rsidR="00C25DD5">
        <w:t>7</w:t>
      </w:r>
      <w:r w:rsidR="00C06776">
        <w:t>.</w:t>
      </w:r>
      <w:bookmarkEnd w:id="1089"/>
      <w:bookmarkEnd w:id="1090"/>
      <w:bookmarkEnd w:id="1091"/>
      <w:bookmarkEnd w:id="1092"/>
      <w:bookmarkEnd w:id="1093"/>
      <w:bookmarkEnd w:id="1094"/>
      <w:bookmarkEnd w:id="1095"/>
      <w:bookmarkEnd w:id="1098"/>
      <w:bookmarkEnd w:id="1099"/>
      <w:bookmarkEnd w:id="1100"/>
      <w:bookmarkEnd w:id="1101"/>
    </w:p>
    <w:p w14:paraId="57FBFCAF" w14:textId="46F87A6B" w:rsidR="00EE5A93" w:rsidRDefault="00EE5A93" w:rsidP="00BC5826">
      <w:pPr>
        <w:numPr>
          <w:ilvl w:val="0"/>
          <w:numId w:val="24"/>
        </w:numPr>
        <w:tabs>
          <w:tab w:val="clear" w:pos="794"/>
          <w:tab w:val="clear" w:pos="1191"/>
          <w:tab w:val="clear" w:pos="1588"/>
          <w:tab w:val="clear" w:pos="1985"/>
          <w:tab w:val="left" w:pos="567"/>
        </w:tabs>
        <w:spacing w:before="120" w:after="120"/>
        <w:jc w:val="left"/>
      </w:pPr>
      <w:bookmarkStart w:id="1102" w:name="_Ref398101466"/>
      <w:r>
        <w:t xml:space="preserve">B. Li, H. Li, L. Li and J. Zhang, “Rate control by R-lambda model for HEVC”, </w:t>
      </w:r>
      <w:hyperlink r:id="rId123" w:history="1">
        <w:r w:rsidR="00AD7F42" w:rsidRPr="00EC57D6">
          <w:rPr>
            <w:rStyle w:val="Hyperlink"/>
          </w:rPr>
          <w:t>JCTVC-K0103</w:t>
        </w:r>
      </w:hyperlink>
      <w:r w:rsidR="00AD7F42">
        <w:t>, October 2012.</w:t>
      </w:r>
      <w:bookmarkEnd w:id="1102"/>
    </w:p>
    <w:p w14:paraId="7919B8BC" w14:textId="74817121" w:rsidR="00053240" w:rsidRDefault="00053240" w:rsidP="00991075">
      <w:pPr>
        <w:numPr>
          <w:ilvl w:val="0"/>
          <w:numId w:val="24"/>
        </w:numPr>
        <w:tabs>
          <w:tab w:val="clear" w:pos="794"/>
          <w:tab w:val="clear" w:pos="1191"/>
          <w:tab w:val="clear" w:pos="1588"/>
          <w:tab w:val="clear" w:pos="1985"/>
          <w:tab w:val="left" w:pos="567"/>
        </w:tabs>
        <w:spacing w:before="120" w:after="120"/>
        <w:jc w:val="left"/>
      </w:pPr>
      <w:bookmarkStart w:id="1103" w:name="_Ref410987828"/>
      <w:r>
        <w:lastRenderedPageBreak/>
        <w:t>R. Sjoberg, Y. Chen</w:t>
      </w:r>
      <w:r w:rsidR="007158BA">
        <w:t xml:space="preserve">, </w:t>
      </w:r>
      <w:r>
        <w:t>A. Fujibayashi</w:t>
      </w:r>
      <w:r w:rsidR="007158BA">
        <w:t>,</w:t>
      </w:r>
      <w:r>
        <w:t xml:space="preserve"> M. </w:t>
      </w:r>
      <w:r w:rsidR="008B7B27">
        <w:t xml:space="preserve">M. </w:t>
      </w:r>
      <w:proofErr w:type="spellStart"/>
      <w:r>
        <w:t>Hannuksela</w:t>
      </w:r>
      <w:proofErr w:type="spellEnd"/>
      <w:r>
        <w:t>, J. Samuelsson, T. K. Tan</w:t>
      </w:r>
      <w:r w:rsidR="007158BA">
        <w:t>,</w:t>
      </w:r>
      <w:r>
        <w:t xml:space="preserve"> Y.-K. Wang</w:t>
      </w:r>
      <w:r w:rsidR="007158BA">
        <w:t>,</w:t>
      </w:r>
      <w:r>
        <w:t xml:space="preserve"> and S. Wenger, “</w:t>
      </w:r>
      <w:r w:rsidR="00991075" w:rsidRPr="00991075">
        <w:t>Overview of HEVC High-Level Syntax and Reference Picture Management</w:t>
      </w:r>
      <w:r>
        <w:t>”</w:t>
      </w:r>
      <w:r w:rsidR="00991075">
        <w:t xml:space="preserve">, </w:t>
      </w:r>
      <w:r w:rsidR="00991075" w:rsidRPr="00E12B47">
        <w:rPr>
          <w:i/>
        </w:rPr>
        <w:t>IEEE Transactions on Circuits and Systems for Video Technology</w:t>
      </w:r>
      <w:r w:rsidR="008B7B27">
        <w:t>, vol. 22, no. 12, pp. 1858</w:t>
      </w:r>
      <w:r w:rsidR="00EC57D6">
        <w:t>–</w:t>
      </w:r>
      <w:r w:rsidR="008B7B27">
        <w:t>1870, December 2012.</w:t>
      </w:r>
      <w:bookmarkEnd w:id="1103"/>
    </w:p>
    <w:p w14:paraId="6AD10B77" w14:textId="24DDE485" w:rsidR="005740C7" w:rsidRDefault="005740C7" w:rsidP="00991075">
      <w:pPr>
        <w:numPr>
          <w:ilvl w:val="0"/>
          <w:numId w:val="24"/>
        </w:numPr>
        <w:tabs>
          <w:tab w:val="clear" w:pos="794"/>
          <w:tab w:val="clear" w:pos="1191"/>
          <w:tab w:val="clear" w:pos="1588"/>
          <w:tab w:val="clear" w:pos="1985"/>
          <w:tab w:val="left" w:pos="567"/>
        </w:tabs>
        <w:spacing w:before="120" w:after="120"/>
        <w:jc w:val="left"/>
      </w:pPr>
      <w:bookmarkStart w:id="1104" w:name="_Ref462247249"/>
      <w:r>
        <w:t xml:space="preserve">B. Li, H. Li, L. Li and J. Zhang, “λ domain rate control algorithm for High Efficiency Video Coding”, </w:t>
      </w:r>
      <w:r w:rsidRPr="00E12B47">
        <w:rPr>
          <w:i/>
        </w:rPr>
        <w:t>IEEE Transactions on</w:t>
      </w:r>
      <w:r>
        <w:rPr>
          <w:i/>
        </w:rPr>
        <w:t xml:space="preserve"> Image Processing</w:t>
      </w:r>
      <w:r>
        <w:t>, vol. 23, no. 9, pp. 296</w:t>
      </w:r>
      <w:r w:rsidR="00EC57D6">
        <w:t>‒</w:t>
      </w:r>
      <w:r>
        <w:t>300, September 2014.</w:t>
      </w:r>
      <w:bookmarkEnd w:id="1104"/>
    </w:p>
    <w:p w14:paraId="70B1C824" w14:textId="01A7F0EE" w:rsidR="00AA0A1D" w:rsidRPr="00974A67" w:rsidRDefault="00AA0A1D" w:rsidP="004F25A2">
      <w:pPr>
        <w:numPr>
          <w:ilvl w:val="0"/>
          <w:numId w:val="24"/>
        </w:numPr>
        <w:tabs>
          <w:tab w:val="clear" w:pos="794"/>
          <w:tab w:val="clear" w:pos="1191"/>
          <w:tab w:val="clear" w:pos="1588"/>
          <w:tab w:val="clear" w:pos="1985"/>
          <w:tab w:val="left" w:pos="567"/>
        </w:tabs>
        <w:spacing w:before="120" w:after="120"/>
        <w:jc w:val="left"/>
      </w:pPr>
      <w:bookmarkStart w:id="1105" w:name="_Ref432097726"/>
      <w:r w:rsidRPr="004F25A2">
        <w:rPr>
          <w:szCs w:val="22"/>
          <w:lang w:val="en-CA"/>
        </w:rPr>
        <w:t>Y</w:t>
      </w:r>
      <w:r w:rsidRPr="00E23797">
        <w:rPr>
          <w:szCs w:val="22"/>
          <w:lang w:val="en-CA"/>
        </w:rPr>
        <w:t xml:space="preserve">.-J. </w:t>
      </w:r>
      <w:proofErr w:type="spellStart"/>
      <w:r w:rsidRPr="00E23797">
        <w:rPr>
          <w:szCs w:val="22"/>
          <w:lang w:val="en-CA"/>
        </w:rPr>
        <w:t>Ahn</w:t>
      </w:r>
      <w:proofErr w:type="spellEnd"/>
      <w:r w:rsidRPr="00E23797">
        <w:rPr>
          <w:szCs w:val="22"/>
          <w:lang w:val="en-CA"/>
        </w:rPr>
        <w:t>, X. Wu, W. Lim, D. Sim</w:t>
      </w:r>
      <w:r>
        <w:rPr>
          <w:szCs w:val="22"/>
          <w:lang w:val="en-CA"/>
        </w:rPr>
        <w:t>, “</w:t>
      </w:r>
      <w:r w:rsidRPr="00AA0A1D">
        <w:rPr>
          <w:szCs w:val="22"/>
          <w:lang w:val="en-CA"/>
        </w:rPr>
        <w:t>Target bits saturation to avoid CPB overflow and underflow under the constraint of HRD</w:t>
      </w:r>
      <w:r>
        <w:rPr>
          <w:szCs w:val="22"/>
          <w:lang w:val="en-CA"/>
        </w:rPr>
        <w:t xml:space="preserve">”, </w:t>
      </w:r>
      <w:hyperlink r:id="rId124" w:history="1">
        <w:r w:rsidRPr="00EC57D6">
          <w:rPr>
            <w:rStyle w:val="Hyperlink"/>
            <w:szCs w:val="22"/>
            <w:lang w:val="en-CA"/>
          </w:rPr>
          <w:t>JCTVC-U0132</w:t>
        </w:r>
      </w:hyperlink>
      <w:r>
        <w:rPr>
          <w:szCs w:val="22"/>
          <w:lang w:val="en-CA"/>
        </w:rPr>
        <w:t>, June 2015.</w:t>
      </w:r>
      <w:bookmarkEnd w:id="1105"/>
    </w:p>
    <w:p w14:paraId="6F580D47" w14:textId="7751032A" w:rsidR="00A551A6" w:rsidRPr="00ED62E3" w:rsidRDefault="00A551A6" w:rsidP="00A551A6">
      <w:pPr>
        <w:numPr>
          <w:ilvl w:val="0"/>
          <w:numId w:val="24"/>
        </w:numPr>
        <w:tabs>
          <w:tab w:val="clear" w:pos="794"/>
          <w:tab w:val="clear" w:pos="1191"/>
          <w:tab w:val="clear" w:pos="1588"/>
          <w:tab w:val="clear" w:pos="1985"/>
          <w:tab w:val="left" w:pos="567"/>
        </w:tabs>
        <w:spacing w:before="120" w:after="120"/>
        <w:jc w:val="left"/>
      </w:pPr>
      <w:bookmarkStart w:id="1106" w:name="_Ref462841448"/>
      <w:r>
        <w:rPr>
          <w:szCs w:val="22"/>
          <w:lang w:val="en-CA"/>
        </w:rPr>
        <w:t xml:space="preserve">Y.-J. </w:t>
      </w:r>
      <w:proofErr w:type="spellStart"/>
      <w:r>
        <w:rPr>
          <w:szCs w:val="22"/>
          <w:lang w:val="en-CA"/>
        </w:rPr>
        <w:t>Ahn</w:t>
      </w:r>
      <w:proofErr w:type="spellEnd"/>
      <w:r>
        <w:rPr>
          <w:szCs w:val="22"/>
          <w:lang w:val="en-CA"/>
        </w:rPr>
        <w:t>, X. Wu, D. Sim, H. Ryu, “</w:t>
      </w:r>
      <w:r w:rsidRPr="00A551A6">
        <w:rPr>
          <w:szCs w:val="22"/>
          <w:lang w:val="en-CA"/>
        </w:rPr>
        <w:t>Improvement of coding efficiency for rate control under the constraint of HRD</w:t>
      </w:r>
      <w:r>
        <w:rPr>
          <w:szCs w:val="22"/>
          <w:lang w:val="en-CA"/>
        </w:rPr>
        <w:t xml:space="preserve">”, </w:t>
      </w:r>
      <w:hyperlink r:id="rId125" w:history="1">
        <w:r w:rsidRPr="00EC57D6">
          <w:rPr>
            <w:rStyle w:val="Hyperlink"/>
            <w:szCs w:val="22"/>
            <w:lang w:val="en-CA"/>
          </w:rPr>
          <w:t>JCTVC-V0078</w:t>
        </w:r>
      </w:hyperlink>
      <w:r>
        <w:rPr>
          <w:szCs w:val="22"/>
          <w:lang w:val="en-CA"/>
        </w:rPr>
        <w:t>, October 2015.</w:t>
      </w:r>
      <w:bookmarkEnd w:id="1106"/>
    </w:p>
    <w:p w14:paraId="03CD188E" w14:textId="657F7A4D" w:rsidR="00ED62E3" w:rsidRPr="00053796" w:rsidRDefault="00ED62E3" w:rsidP="00ED62E3">
      <w:pPr>
        <w:numPr>
          <w:ilvl w:val="0"/>
          <w:numId w:val="24"/>
        </w:numPr>
        <w:tabs>
          <w:tab w:val="clear" w:pos="794"/>
          <w:tab w:val="clear" w:pos="1191"/>
          <w:tab w:val="clear" w:pos="1588"/>
          <w:tab w:val="clear" w:pos="1985"/>
          <w:tab w:val="left" w:pos="567"/>
        </w:tabs>
        <w:spacing w:before="120" w:after="120"/>
        <w:jc w:val="left"/>
      </w:pPr>
      <w:bookmarkStart w:id="1107" w:name="_Ref486973727"/>
      <w:r>
        <w:rPr>
          <w:szCs w:val="22"/>
          <w:lang w:val="en-CA"/>
        </w:rPr>
        <w:t xml:space="preserve">K. Andersson, </w:t>
      </w:r>
      <w:r w:rsidRPr="00B94A5A">
        <w:rPr>
          <w:szCs w:val="22"/>
          <w:lang w:val="sv-SE"/>
        </w:rPr>
        <w:t>P. Wennersten</w:t>
      </w:r>
      <w:r>
        <w:rPr>
          <w:szCs w:val="22"/>
          <w:lang w:val="sv-SE"/>
        </w:rPr>
        <w:t>, J.</w:t>
      </w:r>
      <w:r w:rsidRPr="00B94A5A">
        <w:rPr>
          <w:szCs w:val="22"/>
          <w:lang w:val="sv-SE"/>
        </w:rPr>
        <w:t>Samuelsson, J. Ström, P. Hermansson, M. Pettersson</w:t>
      </w:r>
      <w:r>
        <w:rPr>
          <w:szCs w:val="22"/>
          <w:lang w:val="sv-SE"/>
        </w:rPr>
        <w:t>, ”</w:t>
      </w:r>
      <w:r w:rsidRPr="00ED62E3">
        <w:t xml:space="preserve"> </w:t>
      </w:r>
      <w:r w:rsidRPr="00ED62E3">
        <w:rPr>
          <w:szCs w:val="22"/>
          <w:lang w:val="sv-SE"/>
        </w:rPr>
        <w:t>AHG 3 Recommended settings for HM</w:t>
      </w:r>
      <w:r>
        <w:rPr>
          <w:szCs w:val="22"/>
          <w:lang w:val="sv-SE"/>
        </w:rPr>
        <w:t xml:space="preserve">”, </w:t>
      </w:r>
      <w:hyperlink r:id="rId126" w:history="1">
        <w:r w:rsidRPr="00ED62E3">
          <w:rPr>
            <w:rStyle w:val="Hyperlink"/>
            <w:szCs w:val="22"/>
            <w:lang w:val="sv-SE"/>
          </w:rPr>
          <w:t>JCTVC-X0038</w:t>
        </w:r>
      </w:hyperlink>
      <w:r>
        <w:rPr>
          <w:szCs w:val="22"/>
          <w:lang w:val="sv-SE"/>
        </w:rPr>
        <w:t>, May 2016.</w:t>
      </w:r>
      <w:bookmarkEnd w:id="1107"/>
    </w:p>
    <w:p w14:paraId="3A7ED957" w14:textId="1570A214" w:rsidR="00053796" w:rsidRPr="00B61D31" w:rsidRDefault="00053796" w:rsidP="00053796">
      <w:pPr>
        <w:numPr>
          <w:ilvl w:val="0"/>
          <w:numId w:val="24"/>
        </w:numPr>
        <w:tabs>
          <w:tab w:val="clear" w:pos="794"/>
          <w:tab w:val="clear" w:pos="1191"/>
          <w:tab w:val="clear" w:pos="1588"/>
          <w:tab w:val="clear" w:pos="1985"/>
          <w:tab w:val="left" w:pos="567"/>
        </w:tabs>
        <w:spacing w:before="120" w:after="120"/>
        <w:jc w:val="left"/>
      </w:pPr>
      <w:bookmarkStart w:id="1108" w:name="_Ref486975575"/>
      <w:r w:rsidRPr="00BD0B4D">
        <w:rPr>
          <w:szCs w:val="22"/>
        </w:rPr>
        <w:t xml:space="preserve">E. François, J. Sole, J. </w:t>
      </w:r>
      <w:proofErr w:type="spellStart"/>
      <w:r w:rsidRPr="00BD0B4D">
        <w:rPr>
          <w:szCs w:val="22"/>
        </w:rPr>
        <w:t>Ström</w:t>
      </w:r>
      <w:proofErr w:type="spellEnd"/>
      <w:r w:rsidRPr="00BD0B4D">
        <w:rPr>
          <w:szCs w:val="22"/>
        </w:rPr>
        <w:t>, P. Yin</w:t>
      </w:r>
      <w:r>
        <w:rPr>
          <w:szCs w:val="22"/>
        </w:rPr>
        <w:t>, “</w:t>
      </w:r>
      <w:r w:rsidRPr="00053796">
        <w:rPr>
          <w:szCs w:val="22"/>
        </w:rPr>
        <w:t>Common Test Conditions for HDR/WCG video coding experiments</w:t>
      </w:r>
      <w:r>
        <w:rPr>
          <w:szCs w:val="22"/>
        </w:rPr>
        <w:t xml:space="preserve">”, </w:t>
      </w:r>
      <w:hyperlink r:id="rId127" w:history="1">
        <w:r w:rsidRPr="00053796">
          <w:rPr>
            <w:rStyle w:val="Hyperlink"/>
            <w:szCs w:val="22"/>
          </w:rPr>
          <w:t>JCTVC-Z1020</w:t>
        </w:r>
      </w:hyperlink>
      <w:r>
        <w:rPr>
          <w:szCs w:val="22"/>
        </w:rPr>
        <w:t>, January 2017.</w:t>
      </w:r>
      <w:bookmarkEnd w:id="1108"/>
    </w:p>
    <w:p w14:paraId="257D5670" w14:textId="3BEAF3B0" w:rsidR="00B61D31" w:rsidRDefault="00B61D31" w:rsidP="002069DD">
      <w:pPr>
        <w:numPr>
          <w:ilvl w:val="0"/>
          <w:numId w:val="24"/>
        </w:numPr>
        <w:tabs>
          <w:tab w:val="clear" w:pos="794"/>
          <w:tab w:val="clear" w:pos="1191"/>
          <w:tab w:val="clear" w:pos="1588"/>
          <w:tab w:val="clear" w:pos="1985"/>
          <w:tab w:val="left" w:pos="567"/>
        </w:tabs>
        <w:spacing w:before="120" w:after="120"/>
        <w:jc w:val="left"/>
      </w:pPr>
      <w:bookmarkStart w:id="1109" w:name="_Ref495532611"/>
      <w:r w:rsidRPr="00B61D31">
        <w:t xml:space="preserve">P. </w:t>
      </w:r>
      <w:proofErr w:type="spellStart"/>
      <w:r w:rsidRPr="00B61D31">
        <w:t>Hanhart</w:t>
      </w:r>
      <w:proofErr w:type="spellEnd"/>
      <w:r w:rsidRPr="00B61D31">
        <w:t xml:space="preserve">, Y. He, Y. Ye, X. Ma, H. Chen, H. Yang, M. </w:t>
      </w:r>
      <w:proofErr w:type="spellStart"/>
      <w:r w:rsidRPr="00B61D31">
        <w:t>Sychev</w:t>
      </w:r>
      <w:proofErr w:type="spellEnd"/>
      <w:r>
        <w:t xml:space="preserve">, </w:t>
      </w:r>
      <w:r w:rsidR="002069DD">
        <w:t>“</w:t>
      </w:r>
      <w:r w:rsidR="002069DD" w:rsidRPr="002069DD">
        <w:t>On internal QP increase for bitrate matching</w:t>
      </w:r>
      <w:r w:rsidR="002069DD">
        <w:t xml:space="preserve">”, </w:t>
      </w:r>
      <w:hyperlink r:id="rId128" w:history="1">
        <w:r w:rsidR="002069DD" w:rsidRPr="002069DD">
          <w:rPr>
            <w:rStyle w:val="Hyperlink"/>
          </w:rPr>
          <w:t>JCTVC-AB0043</w:t>
        </w:r>
      </w:hyperlink>
      <w:r w:rsidR="002069DD">
        <w:t>, July 2017.</w:t>
      </w:r>
      <w:bookmarkEnd w:id="1109"/>
    </w:p>
    <w:p w14:paraId="78F751B2" w14:textId="090891AC" w:rsidR="004A67AC" w:rsidRDefault="004A67AC" w:rsidP="000D734E">
      <w:pPr>
        <w:numPr>
          <w:ilvl w:val="0"/>
          <w:numId w:val="24"/>
        </w:numPr>
        <w:tabs>
          <w:tab w:val="clear" w:pos="794"/>
          <w:tab w:val="clear" w:pos="1191"/>
          <w:tab w:val="clear" w:pos="1588"/>
          <w:tab w:val="clear" w:pos="1985"/>
          <w:tab w:val="left" w:pos="567"/>
        </w:tabs>
        <w:spacing w:before="120" w:after="120"/>
        <w:jc w:val="left"/>
      </w:pPr>
      <w:bookmarkStart w:id="1110" w:name="_Ref12784930"/>
      <w:r w:rsidRPr="004A67AC">
        <w:t>Z. Liu, Y. Li, Z. Chen, X. Li, S. Liu</w:t>
      </w:r>
      <w:r w:rsidR="000D734E">
        <w:t>, “</w:t>
      </w:r>
      <w:r w:rsidR="000D734E" w:rsidRPr="000D734E">
        <w:t>Improvements for HEVC rate control</w:t>
      </w:r>
      <w:r w:rsidR="000D734E">
        <w:t xml:space="preserve">”, </w:t>
      </w:r>
      <w:hyperlink r:id="rId129" w:history="1">
        <w:r w:rsidR="000D734E" w:rsidRPr="000D734E">
          <w:rPr>
            <w:rStyle w:val="Hyperlink"/>
          </w:rPr>
          <w:t>JCTVC-AH0024</w:t>
        </w:r>
      </w:hyperlink>
      <w:r w:rsidR="000D734E">
        <w:t>, January 2019.</w:t>
      </w:r>
      <w:bookmarkEnd w:id="1110"/>
    </w:p>
    <w:p w14:paraId="35FD0B36" w14:textId="572D94D5" w:rsidR="000D734E" w:rsidRDefault="000D734E" w:rsidP="000D734E">
      <w:pPr>
        <w:numPr>
          <w:ilvl w:val="0"/>
          <w:numId w:val="24"/>
        </w:numPr>
        <w:tabs>
          <w:tab w:val="clear" w:pos="794"/>
          <w:tab w:val="clear" w:pos="1191"/>
          <w:tab w:val="clear" w:pos="1588"/>
          <w:tab w:val="clear" w:pos="1985"/>
          <w:tab w:val="left" w:pos="567"/>
        </w:tabs>
        <w:spacing w:before="120" w:after="120"/>
        <w:jc w:val="left"/>
      </w:pPr>
      <w:r w:rsidRPr="000D734E">
        <w:t xml:space="preserve">P. </w:t>
      </w:r>
      <w:proofErr w:type="spellStart"/>
      <w:r w:rsidRPr="000D734E">
        <w:t>Wennersten</w:t>
      </w:r>
      <w:proofErr w:type="spellEnd"/>
      <w:r w:rsidRPr="000D734E">
        <w:t xml:space="preserve">, J. </w:t>
      </w:r>
      <w:proofErr w:type="spellStart"/>
      <w:r w:rsidRPr="000D734E">
        <w:t>Östrand</w:t>
      </w:r>
      <w:proofErr w:type="spellEnd"/>
      <w:r w:rsidRPr="000D734E">
        <w:t xml:space="preserve">, R. </w:t>
      </w:r>
      <w:proofErr w:type="spellStart"/>
      <w:r w:rsidRPr="000D734E">
        <w:t>Sjöberg</w:t>
      </w:r>
      <w:proofErr w:type="spellEnd"/>
      <w:r>
        <w:t>, “</w:t>
      </w:r>
      <w:r w:rsidRPr="000D734E">
        <w:t>Encoder-only GOP-based temporal filter</w:t>
      </w:r>
      <w:r>
        <w:t xml:space="preserve">”, </w:t>
      </w:r>
      <w:hyperlink r:id="rId130" w:history="1">
        <w:r w:rsidRPr="000D734E">
          <w:rPr>
            <w:rStyle w:val="Hyperlink"/>
          </w:rPr>
          <w:t>JCTVC-AI0023</w:t>
        </w:r>
      </w:hyperlink>
      <w:r>
        <w:t>, March 2019.</w:t>
      </w:r>
    </w:p>
    <w:p w14:paraId="0AB39356" w14:textId="6C6F42CD" w:rsidR="00D67E3F" w:rsidRDefault="00D67E3F" w:rsidP="00D67E3F">
      <w:pPr>
        <w:numPr>
          <w:ilvl w:val="0"/>
          <w:numId w:val="24"/>
        </w:numPr>
        <w:tabs>
          <w:tab w:val="clear" w:pos="794"/>
          <w:tab w:val="clear" w:pos="1191"/>
          <w:tab w:val="clear" w:pos="1588"/>
          <w:tab w:val="clear" w:pos="1985"/>
          <w:tab w:val="left" w:pos="567"/>
        </w:tabs>
        <w:spacing w:before="120" w:after="120"/>
        <w:jc w:val="left"/>
      </w:pPr>
      <w:r w:rsidRPr="00D67E3F">
        <w:t>V. Zakharchenko, J. Chen</w:t>
      </w:r>
      <w:r>
        <w:t>, “</w:t>
      </w:r>
      <w:r w:rsidRPr="00D67E3F">
        <w:t>Encoder-only Supplemental Motion Vector Estimation for Point Cloud Coding content</w:t>
      </w:r>
      <w:r>
        <w:t xml:space="preserve">”, </w:t>
      </w:r>
      <w:hyperlink r:id="rId131" w:history="1">
        <w:r w:rsidRPr="00D67E3F">
          <w:rPr>
            <w:rStyle w:val="Hyperlink"/>
          </w:rPr>
          <w:t>JCTVC-AJ0028</w:t>
        </w:r>
      </w:hyperlink>
      <w:r>
        <w:t>, July 2019.</w:t>
      </w:r>
    </w:p>
    <w:p w14:paraId="200254E8" w14:textId="77777777" w:rsidR="005D35CA" w:rsidRPr="00974A67" w:rsidRDefault="005D35CA" w:rsidP="00F93240">
      <w:pPr>
        <w:tabs>
          <w:tab w:val="clear" w:pos="794"/>
          <w:tab w:val="clear" w:pos="1191"/>
          <w:tab w:val="clear" w:pos="1588"/>
          <w:tab w:val="clear" w:pos="1985"/>
        </w:tabs>
        <w:overflowPunct/>
        <w:spacing w:before="0"/>
        <w:jc w:val="left"/>
        <w:textAlignment w:val="auto"/>
        <w:rPr>
          <w:sz w:val="19"/>
          <w:szCs w:val="19"/>
          <w:lang w:val="en-CA" w:eastAsia="ja-JP"/>
        </w:rPr>
      </w:pPr>
      <w:bookmarkStart w:id="1111" w:name="_Toc401043835"/>
      <w:bookmarkStart w:id="1112" w:name="_Toc401043837"/>
      <w:bookmarkEnd w:id="1111"/>
      <w:bookmarkEnd w:id="1112"/>
    </w:p>
    <w:sectPr w:rsidR="005D35CA" w:rsidRPr="00974A67" w:rsidSect="00020998">
      <w:pgSz w:w="11907" w:h="16834" w:code="9"/>
      <w:pgMar w:top="1089" w:right="1089" w:bottom="1089" w:left="1089" w:header="482" w:footer="482" w:gutter="0"/>
      <w:paperSrc w:first="15" w:other="15"/>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F41431A" w14:textId="77777777" w:rsidR="00011902" w:rsidRDefault="00011902">
      <w:r>
        <w:separator/>
      </w:r>
    </w:p>
  </w:endnote>
  <w:endnote w:type="continuationSeparator" w:id="0">
    <w:p w14:paraId="1D847683" w14:textId="77777777" w:rsidR="00011902" w:rsidRDefault="00011902">
      <w:r>
        <w:continuationSeparator/>
      </w:r>
    </w:p>
  </w:endnote>
  <w:endnote w:type="continuationNotice" w:id="1">
    <w:p w14:paraId="45261DDD" w14:textId="77777777" w:rsidR="00011902" w:rsidRDefault="00011902">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algun Gothic">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ZapfDingbats">
    <w:panose1 w:val="00000000000000000000"/>
    <w:charset w:val="02"/>
    <w:family w:val="decorative"/>
    <w:notTrueType/>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C39T36Lfz">
    <w:altName w:val="Symbol"/>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New Roman Bold">
    <w:panose1 w:val="02020803070505020304"/>
    <w:charset w:val="00"/>
    <w:family w:val="roman"/>
    <w:pitch w:val="variable"/>
    <w:sig w:usb0="E0003AFF" w:usb1="C0007841" w:usb2="00000009" w:usb3="00000000" w:csb0="000001FF" w:csb1="00000000"/>
  </w:font>
  <w:font w:name="Calibri">
    <w:panose1 w:val="020F0502020204030204"/>
    <w:charset w:val="00"/>
    <w:family w:val="swiss"/>
    <w:pitch w:val="variable"/>
    <w:sig w:usb0="E0002A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NimbusRomNo9L-Regu">
    <w:altName w:val="Calibri"/>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GulimChe">
    <w:charset w:val="81"/>
    <w:family w:val="modern"/>
    <w:pitch w:val="fixed"/>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BatangChe">
    <w:altName w:val="Arial Unicode MS"/>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496C05" w14:textId="25F894D8" w:rsidR="00476EC4" w:rsidRDefault="00476EC4">
    <w:pPr>
      <w:pStyle w:val="Footer"/>
      <w:jc w:val="center"/>
    </w:pPr>
    <w:r>
      <w:fldChar w:fldCharType="begin"/>
    </w:r>
    <w:r>
      <w:instrText xml:space="preserve"> PAGE   \* MERGEFORMAT </w:instrText>
    </w:r>
    <w:r>
      <w:fldChar w:fldCharType="separate"/>
    </w:r>
    <w:r w:rsidR="00F13120">
      <w:rPr>
        <w:noProof/>
      </w:rPr>
      <w:t>69</w:t>
    </w:r>
    <w:r>
      <w:rPr>
        <w:noProof/>
      </w:rPr>
      <w:fldChar w:fldCharType="end"/>
    </w:r>
  </w:p>
  <w:p w14:paraId="50C1DA73" w14:textId="77777777" w:rsidR="00476EC4" w:rsidRDefault="00476EC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181440F" w14:textId="77777777" w:rsidR="00011902" w:rsidRDefault="00011902">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p>
    <w:p w14:paraId="271CA5E1" w14:textId="77777777" w:rsidR="00011902" w:rsidRDefault="00011902"/>
  </w:footnote>
  <w:footnote w:type="continuationSeparator" w:id="0">
    <w:p w14:paraId="5689CB7C" w14:textId="77777777" w:rsidR="00011902" w:rsidRDefault="00011902">
      <w:r>
        <w:continuationSeparator/>
      </w:r>
    </w:p>
  </w:footnote>
  <w:footnote w:type="continuationNotice" w:id="1">
    <w:p w14:paraId="45362A05" w14:textId="77777777" w:rsidR="00011902" w:rsidRDefault="00011902">
      <w:pPr>
        <w:spacing w:before="0"/>
      </w:pPr>
    </w:p>
  </w:footnote>
  <w:footnote w:id="2">
    <w:p w14:paraId="372D2B74" w14:textId="61C45C4A" w:rsidR="00476EC4" w:rsidRPr="00DB7AD7" w:rsidRDefault="00476EC4">
      <w:pPr>
        <w:pStyle w:val="FootnoteText"/>
        <w:rPr>
          <w:lang w:val="en-AU"/>
        </w:rPr>
      </w:pPr>
      <w:r>
        <w:rPr>
          <w:rStyle w:val="FootnoteReference"/>
        </w:rPr>
        <w:footnoteRef/>
      </w:r>
      <w:r>
        <w:t xml:space="preserve"> </w:t>
      </w:r>
      <w:r>
        <w:rPr>
          <w:lang w:val="en-AU"/>
        </w:rPr>
        <w:t>This interpolation filter is obtained from the Versatile Video Coding Test Model (VTM).</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73F034E0"/>
    <w:lvl w:ilvl="0">
      <w:start w:val="1"/>
      <w:numFmt w:val="decimal"/>
      <w:pStyle w:val="Annex6"/>
      <w:lvlText w:val="%1."/>
      <w:lvlJc w:val="left"/>
      <w:pPr>
        <w:tabs>
          <w:tab w:val="num" w:pos="1800"/>
        </w:tabs>
        <w:ind w:left="1800" w:hanging="360"/>
      </w:pPr>
      <w:rPr>
        <w:rFonts w:cs="Times New Roman"/>
      </w:rPr>
    </w:lvl>
  </w:abstractNum>
  <w:abstractNum w:abstractNumId="1" w15:restartNumberingAfterBreak="0">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15:restartNumberingAfterBreak="0">
    <w:nsid w:val="FFFFFF81"/>
    <w:multiLevelType w:val="singleLevel"/>
    <w:tmpl w:val="63263A64"/>
    <w:lvl w:ilvl="0">
      <w:start w:val="1"/>
      <w:numFmt w:val="bullet"/>
      <w:pStyle w:val="SVCBulletslevel3"/>
      <w:lvlText w:val=""/>
      <w:lvlJc w:val="left"/>
      <w:pPr>
        <w:tabs>
          <w:tab w:val="num" w:pos="1440"/>
        </w:tabs>
        <w:ind w:left="1440" w:hanging="360"/>
      </w:pPr>
      <w:rPr>
        <w:rFonts w:ascii="Symbol" w:hAnsi="Symbol" w:hint="default"/>
      </w:rPr>
    </w:lvl>
  </w:abstractNum>
  <w:abstractNum w:abstractNumId="3" w15:restartNumberingAfterBreak="0">
    <w:nsid w:val="FFFFFF83"/>
    <w:multiLevelType w:val="singleLevel"/>
    <w:tmpl w:val="9DFECA28"/>
    <w:lvl w:ilvl="0">
      <w:start w:val="1"/>
      <w:numFmt w:val="bullet"/>
      <w:pStyle w:val="na4"/>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E50809C4"/>
    <w:lvl w:ilvl="0">
      <w:start w:val="1"/>
      <w:numFmt w:val="decimal"/>
      <w:pStyle w:val="ListBullet"/>
      <w:lvlText w:val="%1."/>
      <w:lvlJc w:val="left"/>
      <w:pPr>
        <w:tabs>
          <w:tab w:val="num" w:pos="360"/>
        </w:tabs>
        <w:ind w:left="360" w:hanging="360"/>
      </w:pPr>
    </w:lvl>
  </w:abstractNum>
  <w:abstractNum w:abstractNumId="5" w15:restartNumberingAfterBreak="0">
    <w:nsid w:val="FFFFFF89"/>
    <w:multiLevelType w:val="singleLevel"/>
    <w:tmpl w:val="62166626"/>
    <w:lvl w:ilvl="0">
      <w:start w:val="1"/>
      <w:numFmt w:val="bullet"/>
      <w:pStyle w:val="Annex7"/>
      <w:lvlText w:val=""/>
      <w:lvlJc w:val="left"/>
      <w:pPr>
        <w:tabs>
          <w:tab w:val="num" w:pos="360"/>
        </w:tabs>
        <w:ind w:left="360" w:hanging="360"/>
      </w:pPr>
      <w:rPr>
        <w:rFonts w:ascii="Symbol" w:hAnsi="Symbol" w:hint="default"/>
      </w:rPr>
    </w:lvl>
  </w:abstractNum>
  <w:abstractNum w:abstractNumId="6" w15:restartNumberingAfterBreak="0">
    <w:nsid w:val="0005618C"/>
    <w:multiLevelType w:val="hybridMultilevel"/>
    <w:tmpl w:val="E2E40406"/>
    <w:lvl w:ilvl="0" w:tplc="B888A7E8">
      <w:numFmt w:val="bullet"/>
      <w:lvlText w:val="–"/>
      <w:lvlJc w:val="left"/>
      <w:pPr>
        <w:tabs>
          <w:tab w:val="num" w:pos="817"/>
        </w:tabs>
        <w:ind w:left="817" w:hanging="420"/>
      </w:pPr>
      <w:rPr>
        <w:rFonts w:ascii="Times New Roman" w:eastAsia="Malgun Gothic" w:hAnsi="Times New Roman" w:cs="Times New Roman" w:hint="default"/>
      </w:rPr>
    </w:lvl>
    <w:lvl w:ilvl="1" w:tplc="04090017">
      <w:start w:val="1"/>
      <w:numFmt w:val="aiueoFullWidth"/>
      <w:lvlText w:val="(%2)"/>
      <w:lvlJc w:val="left"/>
      <w:pPr>
        <w:tabs>
          <w:tab w:val="num" w:pos="1237"/>
        </w:tabs>
        <w:ind w:left="1237" w:hanging="420"/>
      </w:pPr>
    </w:lvl>
    <w:lvl w:ilvl="2" w:tplc="04090011" w:tentative="1">
      <w:start w:val="1"/>
      <w:numFmt w:val="decimalEnclosedCircle"/>
      <w:lvlText w:val="%3"/>
      <w:lvlJc w:val="left"/>
      <w:pPr>
        <w:tabs>
          <w:tab w:val="num" w:pos="1657"/>
        </w:tabs>
        <w:ind w:left="1657" w:hanging="420"/>
      </w:pPr>
    </w:lvl>
    <w:lvl w:ilvl="3" w:tplc="0409000F" w:tentative="1">
      <w:start w:val="1"/>
      <w:numFmt w:val="decimal"/>
      <w:lvlText w:val="%4."/>
      <w:lvlJc w:val="left"/>
      <w:pPr>
        <w:tabs>
          <w:tab w:val="num" w:pos="2077"/>
        </w:tabs>
        <w:ind w:left="2077" w:hanging="420"/>
      </w:pPr>
    </w:lvl>
    <w:lvl w:ilvl="4" w:tplc="04090017" w:tentative="1">
      <w:start w:val="1"/>
      <w:numFmt w:val="aiueoFullWidth"/>
      <w:lvlText w:val="(%5)"/>
      <w:lvlJc w:val="left"/>
      <w:pPr>
        <w:tabs>
          <w:tab w:val="num" w:pos="2497"/>
        </w:tabs>
        <w:ind w:left="2497" w:hanging="420"/>
      </w:pPr>
    </w:lvl>
    <w:lvl w:ilvl="5" w:tplc="04090011" w:tentative="1">
      <w:start w:val="1"/>
      <w:numFmt w:val="decimalEnclosedCircle"/>
      <w:lvlText w:val="%6"/>
      <w:lvlJc w:val="left"/>
      <w:pPr>
        <w:tabs>
          <w:tab w:val="num" w:pos="2917"/>
        </w:tabs>
        <w:ind w:left="2917" w:hanging="420"/>
      </w:pPr>
    </w:lvl>
    <w:lvl w:ilvl="6" w:tplc="0409000F" w:tentative="1">
      <w:start w:val="1"/>
      <w:numFmt w:val="decimal"/>
      <w:lvlText w:val="%7."/>
      <w:lvlJc w:val="left"/>
      <w:pPr>
        <w:tabs>
          <w:tab w:val="num" w:pos="3337"/>
        </w:tabs>
        <w:ind w:left="3337" w:hanging="420"/>
      </w:pPr>
    </w:lvl>
    <w:lvl w:ilvl="7" w:tplc="04090017" w:tentative="1">
      <w:start w:val="1"/>
      <w:numFmt w:val="aiueoFullWidth"/>
      <w:lvlText w:val="(%8)"/>
      <w:lvlJc w:val="left"/>
      <w:pPr>
        <w:tabs>
          <w:tab w:val="num" w:pos="3757"/>
        </w:tabs>
        <w:ind w:left="3757" w:hanging="420"/>
      </w:pPr>
    </w:lvl>
    <w:lvl w:ilvl="8" w:tplc="04090011" w:tentative="1">
      <w:start w:val="1"/>
      <w:numFmt w:val="decimalEnclosedCircle"/>
      <w:lvlText w:val="%9"/>
      <w:lvlJc w:val="left"/>
      <w:pPr>
        <w:tabs>
          <w:tab w:val="num" w:pos="4177"/>
        </w:tabs>
        <w:ind w:left="4177" w:hanging="420"/>
      </w:pPr>
    </w:lvl>
  </w:abstractNum>
  <w:abstractNum w:abstractNumId="7" w15:restartNumberingAfterBreak="0">
    <w:nsid w:val="01793484"/>
    <w:multiLevelType w:val="hybridMultilevel"/>
    <w:tmpl w:val="D95063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3614BA7"/>
    <w:multiLevelType w:val="hybridMultilevel"/>
    <w:tmpl w:val="20386D2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10"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11" w15:restartNumberingAfterBreak="0">
    <w:nsid w:val="06ED73E2"/>
    <w:multiLevelType w:val="hybridMultilevel"/>
    <w:tmpl w:val="05D2B0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3" w15:restartNumberingAfterBreak="0">
    <w:nsid w:val="0967774F"/>
    <w:multiLevelType w:val="hybridMultilevel"/>
    <w:tmpl w:val="4636097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9F536DE"/>
    <w:multiLevelType w:val="multilevel"/>
    <w:tmpl w:val="DCC2AAF0"/>
    <w:lvl w:ilvl="0">
      <w:start w:val="1"/>
      <w:numFmt w:val="decimal"/>
      <w:pStyle w:val="Heading1"/>
      <w:lvlText w:val="%1"/>
      <w:lvlJc w:val="left"/>
      <w:pPr>
        <w:tabs>
          <w:tab w:val="num" w:pos="720"/>
        </w:tabs>
        <w:ind w:left="360" w:hanging="360"/>
      </w:pPr>
      <w:rPr>
        <w:rFonts w:cs="Times New Roman" w:hint="default"/>
        <w:vanish w:val="0"/>
        <w:lang w:val="en-CA"/>
      </w:rPr>
    </w:lvl>
    <w:lvl w:ilvl="1">
      <w:start w:val="1"/>
      <w:numFmt w:val="decimal"/>
      <w:pStyle w:val="Heading2"/>
      <w:lvlText w:val="%1.%2"/>
      <w:lvlJc w:val="left"/>
      <w:pPr>
        <w:tabs>
          <w:tab w:val="num" w:pos="720"/>
        </w:tabs>
        <w:ind w:left="0" w:firstLine="0"/>
      </w:pPr>
      <w:rPr>
        <w:rFonts w:cs="Times New Roman" w:hint="default"/>
      </w:rPr>
    </w:lvl>
    <w:lvl w:ilvl="2">
      <w:start w:val="1"/>
      <w:numFmt w:val="decimal"/>
      <w:pStyle w:val="Heading3"/>
      <w:lvlText w:val="%1.%2.%3"/>
      <w:lvlJc w:val="left"/>
      <w:pPr>
        <w:tabs>
          <w:tab w:val="num" w:pos="720"/>
        </w:tabs>
        <w:ind w:left="1224" w:hanging="1224"/>
      </w:pPr>
      <w:rPr>
        <w:rFonts w:cs="Times New Roman" w:hint="default"/>
      </w:rPr>
    </w:lvl>
    <w:lvl w:ilvl="3">
      <w:start w:val="1"/>
      <w:numFmt w:val="decimal"/>
      <w:pStyle w:val="Heading4"/>
      <w:lvlText w:val="%1.%2.%3.%4"/>
      <w:lvlJc w:val="left"/>
      <w:pPr>
        <w:tabs>
          <w:tab w:val="num" w:pos="1996"/>
        </w:tabs>
        <w:ind w:left="3004" w:hanging="1728"/>
      </w:pPr>
      <w:rPr>
        <w:rFonts w:cs="Times New Roman" w:hint="default"/>
      </w:rPr>
    </w:lvl>
    <w:lvl w:ilvl="4">
      <w:start w:val="1"/>
      <w:numFmt w:val="decimal"/>
      <w:pStyle w:val="Heading5"/>
      <w:lvlText w:val="%1.%2.%3.%4.%5"/>
      <w:lvlJc w:val="left"/>
      <w:pPr>
        <w:tabs>
          <w:tab w:val="num" w:pos="1892"/>
        </w:tabs>
        <w:ind w:left="3332" w:hanging="2232"/>
      </w:pPr>
      <w:rPr>
        <w:rFonts w:cs="Times New Roman" w:hint="default"/>
      </w:rPr>
    </w:lvl>
    <w:lvl w:ilvl="5">
      <w:start w:val="1"/>
      <w:numFmt w:val="decimal"/>
      <w:pStyle w:val="Heading6"/>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6" w15:restartNumberingAfterBreak="0">
    <w:nsid w:val="13FC70CC"/>
    <w:multiLevelType w:val="hybridMultilevel"/>
    <w:tmpl w:val="33E2DC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AC1205B"/>
    <w:multiLevelType w:val="hybridMultilevel"/>
    <w:tmpl w:val="543020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AC83065"/>
    <w:multiLevelType w:val="hybridMultilevel"/>
    <w:tmpl w:val="B6625B40"/>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 w15:restartNumberingAfterBreak="0">
    <w:nsid w:val="1B3153BC"/>
    <w:multiLevelType w:val="hybridMultilevel"/>
    <w:tmpl w:val="23DC3412"/>
    <w:lvl w:ilvl="0" w:tplc="0409000F">
      <w:start w:val="1"/>
      <w:numFmt w:val="decimal"/>
      <w:lvlText w:val="%1."/>
      <w:lvlJc w:val="left"/>
      <w:pPr>
        <w:tabs>
          <w:tab w:val="num" w:pos="420"/>
        </w:tabs>
        <w:ind w:left="420" w:hanging="420"/>
      </w:p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1254DDD"/>
    <w:multiLevelType w:val="multilevel"/>
    <w:tmpl w:val="D86E7C80"/>
    <w:lvl w:ilvl="0">
      <w:start w:val="1"/>
      <w:numFmt w:val="bullet"/>
      <w:lvlText w:val=""/>
      <w:lvlJc w:val="left"/>
      <w:pPr>
        <w:ind w:left="360" w:hanging="360"/>
      </w:pPr>
      <w:rPr>
        <w:rFonts w:ascii="Symbol" w:hAnsi="Symbol" w:hint="default"/>
      </w:rPr>
    </w:lvl>
    <w:lvl w:ilvl="1">
      <w:numFmt w:val="bullet"/>
      <w:lvlText w:val="–"/>
      <w:lvlJc w:val="left"/>
      <w:pPr>
        <w:ind w:left="576" w:firstLine="0"/>
      </w:pPr>
      <w:rPr>
        <w:rFonts w:ascii="Times New Roman" w:hAnsi="Times New Roman" w:cs="Times New Roman" w:hint="default"/>
      </w:rPr>
    </w:lvl>
    <w:lvl w:ilvl="2">
      <w:start w:val="1"/>
      <w:numFmt w:val="bullet"/>
      <w:lvlText w:val="o"/>
      <w:lvlJc w:val="left"/>
      <w:pPr>
        <w:ind w:left="1224" w:hanging="360"/>
      </w:pPr>
      <w:rPr>
        <w:rFonts w:ascii="Courier New" w:hAnsi="Courier New" w:hint="default"/>
      </w:rPr>
    </w:lvl>
    <w:lvl w:ilvl="3">
      <w:start w:val="1"/>
      <w:numFmt w:val="bullet"/>
      <w:lvlText w:val="•"/>
      <w:lvlJc w:val="left"/>
      <w:pPr>
        <w:ind w:left="2880" w:hanging="1800"/>
      </w:pPr>
      <w:rPr>
        <w:rFonts w:ascii="Arial" w:hAnsi="Arial"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5C7753C"/>
    <w:multiLevelType w:val="hybridMultilevel"/>
    <w:tmpl w:val="8954EFE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6292F69"/>
    <w:multiLevelType w:val="hybridMultilevel"/>
    <w:tmpl w:val="3D624080"/>
    <w:lvl w:ilvl="0" w:tplc="8A0467D4">
      <w:start w:val="1"/>
      <w:numFmt w:val="decimal"/>
      <w:lvlText w:val="[%1]"/>
      <w:lvlJc w:val="left"/>
      <w:pPr>
        <w:ind w:left="502" w:hanging="360"/>
      </w:pPr>
      <w:rPr>
        <w:rFonts w:hint="default"/>
      </w:rPr>
    </w:lvl>
    <w:lvl w:ilvl="1" w:tplc="00190407" w:tentative="1">
      <w:start w:val="1"/>
      <w:numFmt w:val="lowerLetter"/>
      <w:lvlText w:val="%2."/>
      <w:lvlJc w:val="left"/>
      <w:pPr>
        <w:ind w:left="1080" w:hanging="360"/>
      </w:pPr>
    </w:lvl>
    <w:lvl w:ilvl="2" w:tplc="001B0407" w:tentative="1">
      <w:start w:val="1"/>
      <w:numFmt w:val="lowerRoman"/>
      <w:lvlText w:val="%3."/>
      <w:lvlJc w:val="right"/>
      <w:pPr>
        <w:ind w:left="1800" w:hanging="180"/>
      </w:pPr>
    </w:lvl>
    <w:lvl w:ilvl="3" w:tplc="000F0407" w:tentative="1">
      <w:start w:val="1"/>
      <w:numFmt w:val="decimal"/>
      <w:lvlText w:val="%4."/>
      <w:lvlJc w:val="left"/>
      <w:pPr>
        <w:ind w:left="2520" w:hanging="360"/>
      </w:pPr>
    </w:lvl>
    <w:lvl w:ilvl="4" w:tplc="00190407" w:tentative="1">
      <w:start w:val="1"/>
      <w:numFmt w:val="lowerLetter"/>
      <w:lvlText w:val="%5."/>
      <w:lvlJc w:val="left"/>
      <w:pPr>
        <w:ind w:left="3240" w:hanging="360"/>
      </w:pPr>
    </w:lvl>
    <w:lvl w:ilvl="5" w:tplc="001B0407" w:tentative="1">
      <w:start w:val="1"/>
      <w:numFmt w:val="lowerRoman"/>
      <w:lvlText w:val="%6."/>
      <w:lvlJc w:val="right"/>
      <w:pPr>
        <w:ind w:left="3960" w:hanging="180"/>
      </w:pPr>
    </w:lvl>
    <w:lvl w:ilvl="6" w:tplc="000F0407" w:tentative="1">
      <w:start w:val="1"/>
      <w:numFmt w:val="decimal"/>
      <w:lvlText w:val="%7."/>
      <w:lvlJc w:val="left"/>
      <w:pPr>
        <w:ind w:left="4680" w:hanging="360"/>
      </w:pPr>
    </w:lvl>
    <w:lvl w:ilvl="7" w:tplc="00190407" w:tentative="1">
      <w:start w:val="1"/>
      <w:numFmt w:val="lowerLetter"/>
      <w:lvlText w:val="%8."/>
      <w:lvlJc w:val="left"/>
      <w:pPr>
        <w:ind w:left="5400" w:hanging="360"/>
      </w:pPr>
    </w:lvl>
    <w:lvl w:ilvl="8" w:tplc="001B0407" w:tentative="1">
      <w:start w:val="1"/>
      <w:numFmt w:val="lowerRoman"/>
      <w:lvlText w:val="%9."/>
      <w:lvlJc w:val="right"/>
      <w:pPr>
        <w:ind w:left="6120" w:hanging="180"/>
      </w:pPr>
    </w:lvl>
  </w:abstractNum>
  <w:abstractNum w:abstractNumId="24"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274829C7"/>
    <w:multiLevelType w:val="hybridMultilevel"/>
    <w:tmpl w:val="CB9CDBC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27A64560"/>
    <w:multiLevelType w:val="hybridMultilevel"/>
    <w:tmpl w:val="77185E52"/>
    <w:lvl w:ilvl="0" w:tplc="08090001">
      <w:start w:val="1"/>
      <w:numFmt w:val="bullet"/>
      <w:lvlText w:val=""/>
      <w:lvlJc w:val="left"/>
      <w:pPr>
        <w:ind w:left="-860" w:hanging="360"/>
      </w:pPr>
      <w:rPr>
        <w:rFonts w:ascii="Symbol" w:hAnsi="Symbol" w:hint="default"/>
      </w:rPr>
    </w:lvl>
    <w:lvl w:ilvl="1" w:tplc="08090003" w:tentative="1">
      <w:start w:val="1"/>
      <w:numFmt w:val="bullet"/>
      <w:lvlText w:val="o"/>
      <w:lvlJc w:val="left"/>
      <w:pPr>
        <w:ind w:left="-140" w:hanging="360"/>
      </w:pPr>
      <w:rPr>
        <w:rFonts w:ascii="Courier New" w:hAnsi="Courier New" w:cs="Courier New" w:hint="default"/>
      </w:rPr>
    </w:lvl>
    <w:lvl w:ilvl="2" w:tplc="08090005" w:tentative="1">
      <w:start w:val="1"/>
      <w:numFmt w:val="bullet"/>
      <w:lvlText w:val=""/>
      <w:lvlJc w:val="left"/>
      <w:pPr>
        <w:ind w:left="580" w:hanging="360"/>
      </w:pPr>
      <w:rPr>
        <w:rFonts w:ascii="Wingdings" w:hAnsi="Wingdings" w:hint="default"/>
      </w:rPr>
    </w:lvl>
    <w:lvl w:ilvl="3" w:tplc="08090001" w:tentative="1">
      <w:start w:val="1"/>
      <w:numFmt w:val="bullet"/>
      <w:lvlText w:val=""/>
      <w:lvlJc w:val="left"/>
      <w:pPr>
        <w:ind w:left="1300" w:hanging="360"/>
      </w:pPr>
      <w:rPr>
        <w:rFonts w:ascii="Symbol" w:hAnsi="Symbol" w:hint="default"/>
      </w:rPr>
    </w:lvl>
    <w:lvl w:ilvl="4" w:tplc="08090003" w:tentative="1">
      <w:start w:val="1"/>
      <w:numFmt w:val="bullet"/>
      <w:lvlText w:val="o"/>
      <w:lvlJc w:val="left"/>
      <w:pPr>
        <w:ind w:left="2020" w:hanging="360"/>
      </w:pPr>
      <w:rPr>
        <w:rFonts w:ascii="Courier New" w:hAnsi="Courier New" w:cs="Courier New" w:hint="default"/>
      </w:rPr>
    </w:lvl>
    <w:lvl w:ilvl="5" w:tplc="08090005" w:tentative="1">
      <w:start w:val="1"/>
      <w:numFmt w:val="bullet"/>
      <w:lvlText w:val=""/>
      <w:lvlJc w:val="left"/>
      <w:pPr>
        <w:ind w:left="2740" w:hanging="360"/>
      </w:pPr>
      <w:rPr>
        <w:rFonts w:ascii="Wingdings" w:hAnsi="Wingdings" w:hint="default"/>
      </w:rPr>
    </w:lvl>
    <w:lvl w:ilvl="6" w:tplc="08090001" w:tentative="1">
      <w:start w:val="1"/>
      <w:numFmt w:val="bullet"/>
      <w:lvlText w:val=""/>
      <w:lvlJc w:val="left"/>
      <w:pPr>
        <w:ind w:left="3460" w:hanging="360"/>
      </w:pPr>
      <w:rPr>
        <w:rFonts w:ascii="Symbol" w:hAnsi="Symbol" w:hint="default"/>
      </w:rPr>
    </w:lvl>
    <w:lvl w:ilvl="7" w:tplc="08090003" w:tentative="1">
      <w:start w:val="1"/>
      <w:numFmt w:val="bullet"/>
      <w:lvlText w:val="o"/>
      <w:lvlJc w:val="left"/>
      <w:pPr>
        <w:ind w:left="4180" w:hanging="360"/>
      </w:pPr>
      <w:rPr>
        <w:rFonts w:ascii="Courier New" w:hAnsi="Courier New" w:cs="Courier New" w:hint="default"/>
      </w:rPr>
    </w:lvl>
    <w:lvl w:ilvl="8" w:tplc="08090005" w:tentative="1">
      <w:start w:val="1"/>
      <w:numFmt w:val="bullet"/>
      <w:lvlText w:val=""/>
      <w:lvlJc w:val="left"/>
      <w:pPr>
        <w:ind w:left="4900" w:hanging="360"/>
      </w:pPr>
      <w:rPr>
        <w:rFonts w:ascii="Wingdings" w:hAnsi="Wingdings" w:hint="default"/>
      </w:rPr>
    </w:lvl>
  </w:abstractNum>
  <w:abstractNum w:abstractNumId="27" w15:restartNumberingAfterBreak="0">
    <w:nsid w:val="27C4447D"/>
    <w:multiLevelType w:val="hybridMultilevel"/>
    <w:tmpl w:val="02C6BF8A"/>
    <w:lvl w:ilvl="0" w:tplc="A9B8693E">
      <w:numFmt w:val="bullet"/>
      <w:lvlText w:val="-"/>
      <w:lvlJc w:val="left"/>
      <w:pPr>
        <w:ind w:left="720" w:hanging="360"/>
      </w:pPr>
      <w:rPr>
        <w:rFonts w:ascii="Times New Roman" w:eastAsia="Malgun Gothic"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8DF3D69"/>
    <w:multiLevelType w:val="hybridMultilevel"/>
    <w:tmpl w:val="30769E64"/>
    <w:lvl w:ilvl="0" w:tplc="D4CC33D6">
      <w:start w:val="1"/>
      <w:numFmt w:val="bullet"/>
      <w:lvlText w:val="•"/>
      <w:lvlJc w:val="left"/>
      <w:pPr>
        <w:tabs>
          <w:tab w:val="num" w:pos="720"/>
        </w:tabs>
        <w:ind w:left="720" w:hanging="360"/>
      </w:pPr>
      <w:rPr>
        <w:rFonts w:ascii="Arial" w:hAnsi="Arial" w:hint="default"/>
      </w:rPr>
    </w:lvl>
    <w:lvl w:ilvl="1" w:tplc="265E5702">
      <w:start w:val="1290"/>
      <w:numFmt w:val="bullet"/>
      <w:lvlText w:val="–"/>
      <w:lvlJc w:val="left"/>
      <w:pPr>
        <w:tabs>
          <w:tab w:val="num" w:pos="1440"/>
        </w:tabs>
        <w:ind w:left="1440" w:hanging="360"/>
      </w:pPr>
      <w:rPr>
        <w:rFonts w:ascii="Arial" w:hAnsi="Arial" w:hint="default"/>
      </w:rPr>
    </w:lvl>
    <w:lvl w:ilvl="2" w:tplc="813668FA" w:tentative="1">
      <w:start w:val="1"/>
      <w:numFmt w:val="bullet"/>
      <w:lvlText w:val="•"/>
      <w:lvlJc w:val="left"/>
      <w:pPr>
        <w:tabs>
          <w:tab w:val="num" w:pos="2160"/>
        </w:tabs>
        <w:ind w:left="2160" w:hanging="360"/>
      </w:pPr>
      <w:rPr>
        <w:rFonts w:ascii="Arial" w:hAnsi="Arial" w:hint="default"/>
      </w:rPr>
    </w:lvl>
    <w:lvl w:ilvl="3" w:tplc="BDDE5E74" w:tentative="1">
      <w:start w:val="1"/>
      <w:numFmt w:val="bullet"/>
      <w:lvlText w:val="•"/>
      <w:lvlJc w:val="left"/>
      <w:pPr>
        <w:tabs>
          <w:tab w:val="num" w:pos="2880"/>
        </w:tabs>
        <w:ind w:left="2880" w:hanging="360"/>
      </w:pPr>
      <w:rPr>
        <w:rFonts w:ascii="Arial" w:hAnsi="Arial" w:hint="default"/>
      </w:rPr>
    </w:lvl>
    <w:lvl w:ilvl="4" w:tplc="E85A70B0" w:tentative="1">
      <w:start w:val="1"/>
      <w:numFmt w:val="bullet"/>
      <w:lvlText w:val="•"/>
      <w:lvlJc w:val="left"/>
      <w:pPr>
        <w:tabs>
          <w:tab w:val="num" w:pos="3600"/>
        </w:tabs>
        <w:ind w:left="3600" w:hanging="360"/>
      </w:pPr>
      <w:rPr>
        <w:rFonts w:ascii="Arial" w:hAnsi="Arial" w:hint="default"/>
      </w:rPr>
    </w:lvl>
    <w:lvl w:ilvl="5" w:tplc="6A2CB25A" w:tentative="1">
      <w:start w:val="1"/>
      <w:numFmt w:val="bullet"/>
      <w:lvlText w:val="•"/>
      <w:lvlJc w:val="left"/>
      <w:pPr>
        <w:tabs>
          <w:tab w:val="num" w:pos="4320"/>
        </w:tabs>
        <w:ind w:left="4320" w:hanging="360"/>
      </w:pPr>
      <w:rPr>
        <w:rFonts w:ascii="Arial" w:hAnsi="Arial" w:hint="default"/>
      </w:rPr>
    </w:lvl>
    <w:lvl w:ilvl="6" w:tplc="A3AC992E" w:tentative="1">
      <w:start w:val="1"/>
      <w:numFmt w:val="bullet"/>
      <w:lvlText w:val="•"/>
      <w:lvlJc w:val="left"/>
      <w:pPr>
        <w:tabs>
          <w:tab w:val="num" w:pos="5040"/>
        </w:tabs>
        <w:ind w:left="5040" w:hanging="360"/>
      </w:pPr>
      <w:rPr>
        <w:rFonts w:ascii="Arial" w:hAnsi="Arial" w:hint="default"/>
      </w:rPr>
    </w:lvl>
    <w:lvl w:ilvl="7" w:tplc="040A5018" w:tentative="1">
      <w:start w:val="1"/>
      <w:numFmt w:val="bullet"/>
      <w:lvlText w:val="•"/>
      <w:lvlJc w:val="left"/>
      <w:pPr>
        <w:tabs>
          <w:tab w:val="num" w:pos="5760"/>
        </w:tabs>
        <w:ind w:left="5760" w:hanging="360"/>
      </w:pPr>
      <w:rPr>
        <w:rFonts w:ascii="Arial" w:hAnsi="Arial" w:hint="default"/>
      </w:rPr>
    </w:lvl>
    <w:lvl w:ilvl="8" w:tplc="0896B824"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30" w15:restartNumberingAfterBreak="0">
    <w:nsid w:val="29C221EE"/>
    <w:multiLevelType w:val="hybridMultilevel"/>
    <w:tmpl w:val="BB36B330"/>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2F131ED7"/>
    <w:multiLevelType w:val="hybridMultilevel"/>
    <w:tmpl w:val="BE8EF1DE"/>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32AE047D"/>
    <w:multiLevelType w:val="hybridMultilevel"/>
    <w:tmpl w:val="998E45AC"/>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4" w15:restartNumberingAfterBreak="0">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35"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36" w15:restartNumberingAfterBreak="0">
    <w:nsid w:val="3F2B02F4"/>
    <w:multiLevelType w:val="hybridMultilevel"/>
    <w:tmpl w:val="EB7231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3FDB7C96"/>
    <w:multiLevelType w:val="hybridMultilevel"/>
    <w:tmpl w:val="A446C402"/>
    <w:lvl w:ilvl="0" w:tplc="C6040094">
      <w:start w:val="1"/>
      <w:numFmt w:val="lowerLetter"/>
      <w:lvlText w:val="%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43293B83"/>
    <w:multiLevelType w:val="hybridMultilevel"/>
    <w:tmpl w:val="9B849C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46B7275A"/>
    <w:multiLevelType w:val="hybridMultilevel"/>
    <w:tmpl w:val="A5F407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D586B80"/>
    <w:multiLevelType w:val="hybridMultilevel"/>
    <w:tmpl w:val="D0F601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4DF74996"/>
    <w:multiLevelType w:val="hybridMultilevel"/>
    <w:tmpl w:val="A13056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3" w15:restartNumberingAfterBreak="0">
    <w:nsid w:val="522C2042"/>
    <w:multiLevelType w:val="hybridMultilevel"/>
    <w:tmpl w:val="A95844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45"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54B164E8"/>
    <w:multiLevelType w:val="hybridMultilevel"/>
    <w:tmpl w:val="C6D8EF8E"/>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571A3977"/>
    <w:multiLevelType w:val="hybridMultilevel"/>
    <w:tmpl w:val="8D6263A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8" w15:restartNumberingAfterBreak="0">
    <w:nsid w:val="58A151BA"/>
    <w:multiLevelType w:val="hybridMultilevel"/>
    <w:tmpl w:val="3CE6AB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15:restartNumberingAfterBreak="0">
    <w:nsid w:val="640B4C82"/>
    <w:multiLevelType w:val="hybridMultilevel"/>
    <w:tmpl w:val="9F68D0A8"/>
    <w:lvl w:ilvl="0" w:tplc="FFFFFFFF">
      <w:start w:val="5"/>
      <w:numFmt w:val="bullet"/>
      <w:lvlText w:val="–"/>
      <w:lvlJc w:val="left"/>
      <w:pPr>
        <w:ind w:left="1069" w:hanging="360"/>
      </w:pPr>
      <w:rPr>
        <w:rFonts w:ascii="Times New Roman" w:eastAsia="Times New Roman" w:hAnsi="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50" w15:restartNumberingAfterBreak="0">
    <w:nsid w:val="6A0B7152"/>
    <w:multiLevelType w:val="hybridMultilevel"/>
    <w:tmpl w:val="5A06EFA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1" w15:restartNumberingAfterBreak="0">
    <w:nsid w:val="6B8E7F05"/>
    <w:multiLevelType w:val="hybridMultilevel"/>
    <w:tmpl w:val="789C96E6"/>
    <w:lvl w:ilvl="0" w:tplc="90BCEDBA">
      <w:start w:val="1"/>
      <w:numFmt w:val="bullet"/>
      <w:lvlText w:val=""/>
      <w:lvlJc w:val="left"/>
      <w:pPr>
        <w:ind w:left="776" w:hanging="360"/>
      </w:pPr>
      <w:rPr>
        <w:rFonts w:ascii="Symbol" w:hAnsi="Symbol" w:hint="default"/>
      </w:rPr>
    </w:lvl>
    <w:lvl w:ilvl="1" w:tplc="0C090003" w:tentative="1">
      <w:start w:val="1"/>
      <w:numFmt w:val="bullet"/>
      <w:lvlText w:val="o"/>
      <w:lvlJc w:val="left"/>
      <w:pPr>
        <w:ind w:left="1496" w:hanging="360"/>
      </w:pPr>
      <w:rPr>
        <w:rFonts w:ascii="Courier New" w:hAnsi="Courier New" w:cs="Courier New" w:hint="default"/>
      </w:rPr>
    </w:lvl>
    <w:lvl w:ilvl="2" w:tplc="0C090005" w:tentative="1">
      <w:start w:val="1"/>
      <w:numFmt w:val="bullet"/>
      <w:lvlText w:val=""/>
      <w:lvlJc w:val="left"/>
      <w:pPr>
        <w:ind w:left="2216" w:hanging="360"/>
      </w:pPr>
      <w:rPr>
        <w:rFonts w:ascii="Wingdings" w:hAnsi="Wingdings" w:hint="default"/>
      </w:rPr>
    </w:lvl>
    <w:lvl w:ilvl="3" w:tplc="0C090001" w:tentative="1">
      <w:start w:val="1"/>
      <w:numFmt w:val="bullet"/>
      <w:lvlText w:val=""/>
      <w:lvlJc w:val="left"/>
      <w:pPr>
        <w:ind w:left="2936" w:hanging="360"/>
      </w:pPr>
      <w:rPr>
        <w:rFonts w:ascii="Symbol" w:hAnsi="Symbol" w:hint="default"/>
      </w:rPr>
    </w:lvl>
    <w:lvl w:ilvl="4" w:tplc="0C090003" w:tentative="1">
      <w:start w:val="1"/>
      <w:numFmt w:val="bullet"/>
      <w:lvlText w:val="o"/>
      <w:lvlJc w:val="left"/>
      <w:pPr>
        <w:ind w:left="3656" w:hanging="360"/>
      </w:pPr>
      <w:rPr>
        <w:rFonts w:ascii="Courier New" w:hAnsi="Courier New" w:cs="Courier New" w:hint="default"/>
      </w:rPr>
    </w:lvl>
    <w:lvl w:ilvl="5" w:tplc="0C090005" w:tentative="1">
      <w:start w:val="1"/>
      <w:numFmt w:val="bullet"/>
      <w:lvlText w:val=""/>
      <w:lvlJc w:val="left"/>
      <w:pPr>
        <w:ind w:left="4376" w:hanging="360"/>
      </w:pPr>
      <w:rPr>
        <w:rFonts w:ascii="Wingdings" w:hAnsi="Wingdings" w:hint="default"/>
      </w:rPr>
    </w:lvl>
    <w:lvl w:ilvl="6" w:tplc="0C090001" w:tentative="1">
      <w:start w:val="1"/>
      <w:numFmt w:val="bullet"/>
      <w:lvlText w:val=""/>
      <w:lvlJc w:val="left"/>
      <w:pPr>
        <w:ind w:left="5096" w:hanging="360"/>
      </w:pPr>
      <w:rPr>
        <w:rFonts w:ascii="Symbol" w:hAnsi="Symbol" w:hint="default"/>
      </w:rPr>
    </w:lvl>
    <w:lvl w:ilvl="7" w:tplc="0C090003" w:tentative="1">
      <w:start w:val="1"/>
      <w:numFmt w:val="bullet"/>
      <w:lvlText w:val="o"/>
      <w:lvlJc w:val="left"/>
      <w:pPr>
        <w:ind w:left="5816" w:hanging="360"/>
      </w:pPr>
      <w:rPr>
        <w:rFonts w:ascii="Courier New" w:hAnsi="Courier New" w:cs="Courier New" w:hint="default"/>
      </w:rPr>
    </w:lvl>
    <w:lvl w:ilvl="8" w:tplc="0C090005" w:tentative="1">
      <w:start w:val="1"/>
      <w:numFmt w:val="bullet"/>
      <w:lvlText w:val=""/>
      <w:lvlJc w:val="left"/>
      <w:pPr>
        <w:ind w:left="6536" w:hanging="360"/>
      </w:pPr>
      <w:rPr>
        <w:rFonts w:ascii="Wingdings" w:hAnsi="Wingdings" w:hint="default"/>
      </w:rPr>
    </w:lvl>
  </w:abstractNum>
  <w:abstractNum w:abstractNumId="52" w15:restartNumberingAfterBreak="0">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53" w15:restartNumberingAfterBreak="0">
    <w:nsid w:val="72E63F95"/>
    <w:multiLevelType w:val="hybridMultilevel"/>
    <w:tmpl w:val="F71A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55" w15:restartNumberingAfterBreak="0">
    <w:nsid w:val="73804DE0"/>
    <w:multiLevelType w:val="hybridMultilevel"/>
    <w:tmpl w:val="A49A1CE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57" w15:restartNumberingAfterBreak="0">
    <w:nsid w:val="781E7097"/>
    <w:multiLevelType w:val="hybridMultilevel"/>
    <w:tmpl w:val="2FB8EB48"/>
    <w:lvl w:ilvl="0" w:tplc="27F682B6">
      <w:numFmt w:val="bullet"/>
      <w:lvlText w:val="-"/>
      <w:lvlJc w:val="left"/>
      <w:pPr>
        <w:ind w:left="1041" w:hanging="360"/>
      </w:pPr>
      <w:rPr>
        <w:rFonts w:ascii="Times New Roman" w:eastAsia="MS Mincho" w:hAnsi="Times New Roman" w:cs="Times New Roman"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8" w15:restartNumberingAfterBreak="0">
    <w:nsid w:val="79E107F5"/>
    <w:multiLevelType w:val="hybridMultilevel"/>
    <w:tmpl w:val="EC3E8D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9"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7D1E2EB1"/>
    <w:multiLevelType w:val="hybridMultilevel"/>
    <w:tmpl w:val="F3D600E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0"/>
  </w:num>
  <w:num w:numId="4">
    <w:abstractNumId w:val="4"/>
  </w:num>
  <w:num w:numId="5">
    <w:abstractNumId w:val="1"/>
  </w:num>
  <w:num w:numId="6">
    <w:abstractNumId w:val="15"/>
  </w:num>
  <w:num w:numId="7">
    <w:abstractNumId w:val="54"/>
  </w:num>
  <w:num w:numId="8">
    <w:abstractNumId w:val="35"/>
  </w:num>
  <w:num w:numId="9">
    <w:abstractNumId w:val="44"/>
  </w:num>
  <w:num w:numId="10">
    <w:abstractNumId w:val="45"/>
  </w:num>
  <w:num w:numId="11">
    <w:abstractNumId w:val="14"/>
  </w:num>
  <w:num w:numId="12">
    <w:abstractNumId w:val="20"/>
  </w:num>
  <w:num w:numId="13">
    <w:abstractNumId w:val="38"/>
  </w:num>
  <w:num w:numId="14">
    <w:abstractNumId w:val="24"/>
  </w:num>
  <w:num w:numId="15">
    <w:abstractNumId w:val="29"/>
  </w:num>
  <w:num w:numId="16">
    <w:abstractNumId w:val="10"/>
  </w:num>
  <w:num w:numId="17">
    <w:abstractNumId w:val="56"/>
  </w:num>
  <w:num w:numId="18">
    <w:abstractNumId w:val="59"/>
  </w:num>
  <w:num w:numId="19">
    <w:abstractNumId w:val="34"/>
  </w:num>
  <w:num w:numId="20">
    <w:abstractNumId w:val="9"/>
  </w:num>
  <w:num w:numId="21">
    <w:abstractNumId w:val="12"/>
  </w:num>
  <w:num w:numId="22">
    <w:abstractNumId w:val="33"/>
  </w:num>
  <w:num w:numId="23">
    <w:abstractNumId w:val="52"/>
  </w:num>
  <w:num w:numId="24">
    <w:abstractNumId w:val="23"/>
  </w:num>
  <w:num w:numId="25">
    <w:abstractNumId w:val="3"/>
  </w:num>
  <w:num w:numId="26">
    <w:abstractNumId w:val="11"/>
  </w:num>
  <w:num w:numId="27">
    <w:abstractNumId w:val="51"/>
  </w:num>
  <w:num w:numId="28">
    <w:abstractNumId w:val="43"/>
  </w:num>
  <w:num w:numId="29">
    <w:abstractNumId w:val="48"/>
  </w:num>
  <w:num w:numId="30">
    <w:abstractNumId w:val="28"/>
  </w:num>
  <w:num w:numId="31">
    <w:abstractNumId w:val="57"/>
  </w:num>
  <w:num w:numId="32">
    <w:abstractNumId w:val="19"/>
  </w:num>
  <w:num w:numId="33">
    <w:abstractNumId w:val="6"/>
  </w:num>
  <w:num w:numId="34">
    <w:abstractNumId w:val="46"/>
  </w:num>
  <w:num w:numId="35">
    <w:abstractNumId w:val="21"/>
  </w:num>
  <w:num w:numId="3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5"/>
  </w:num>
  <w:num w:numId="38">
    <w:abstractNumId w:val="25"/>
  </w:num>
  <w:num w:numId="39">
    <w:abstractNumId w:val="8"/>
  </w:num>
  <w:num w:numId="40">
    <w:abstractNumId w:val="58"/>
  </w:num>
  <w:num w:numId="41">
    <w:abstractNumId w:val="15"/>
  </w:num>
  <w:num w:numId="42">
    <w:abstractNumId w:val="15"/>
  </w:num>
  <w:num w:numId="43">
    <w:abstractNumId w:val="22"/>
  </w:num>
  <w:num w:numId="44">
    <w:abstractNumId w:val="55"/>
  </w:num>
  <w:num w:numId="45">
    <w:abstractNumId w:val="18"/>
  </w:num>
  <w:num w:numId="46">
    <w:abstractNumId w:val="37"/>
  </w:num>
  <w:num w:numId="47">
    <w:abstractNumId w:val="49"/>
  </w:num>
  <w:num w:numId="48">
    <w:abstractNumId w:val="53"/>
  </w:num>
  <w:num w:numId="49">
    <w:abstractNumId w:val="16"/>
  </w:num>
  <w:num w:numId="50">
    <w:abstractNumId w:val="40"/>
  </w:num>
  <w:num w:numId="51">
    <w:abstractNumId w:val="13"/>
  </w:num>
  <w:num w:numId="52">
    <w:abstractNumId w:val="47"/>
  </w:num>
  <w:num w:numId="5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50"/>
  </w:num>
  <w:num w:numId="55">
    <w:abstractNumId w:val="60"/>
  </w:num>
  <w:num w:numId="56">
    <w:abstractNumId w:val="36"/>
  </w:num>
  <w:num w:numId="57">
    <w:abstractNumId w:val="42"/>
  </w:num>
  <w:num w:numId="58">
    <w:abstractNumId w:val="11"/>
  </w:num>
  <w:num w:numId="59">
    <w:abstractNumId w:val="26"/>
  </w:num>
  <w:num w:numId="60">
    <w:abstractNumId w:val="17"/>
  </w:num>
  <w:num w:numId="61">
    <w:abstractNumId w:val="27"/>
  </w:num>
  <w:num w:numId="62">
    <w:abstractNumId w:val="41"/>
  </w:num>
  <w:num w:numId="63">
    <w:abstractNumId w:val="7"/>
  </w:num>
  <w:num w:numId="64">
    <w:abstractNumId w:val="39"/>
  </w:num>
  <w:num w:numId="65">
    <w:abstractNumId w:val="30"/>
  </w:num>
  <w:num w:numId="66">
    <w:abstractNumId w:val="31"/>
  </w:num>
  <w:num w:numId="67">
    <w:abstractNumId w:val="32"/>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DateAndTime/>
  <w:printFractionalCharacterWidth/>
  <w:proofState w:spelling="clean" w:grammar="clean"/>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403"/>
  <w:doNotHyphenateCaps/>
  <w:evenAndOddHeaders/>
  <w:drawingGridHorizontalSpacing w:val="100"/>
  <w:drawingGridVerticalSpacing w:val="120"/>
  <w:displayHorizontalDrawingGridEvery w:val="2"/>
  <w:displayVerticalDrawingGridEvery w:val="0"/>
  <w:doNotShadeFormData/>
  <w:characterSpacingControl w:val="doNotCompress"/>
  <w:hdrShapeDefaults>
    <o:shapedefaults v:ext="edit" spidmax="2049">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1FD4"/>
    <w:rsid w:val="0000115B"/>
    <w:rsid w:val="00001D0E"/>
    <w:rsid w:val="0000219F"/>
    <w:rsid w:val="00002856"/>
    <w:rsid w:val="000034BF"/>
    <w:rsid w:val="00003AD8"/>
    <w:rsid w:val="00004311"/>
    <w:rsid w:val="000043EB"/>
    <w:rsid w:val="000043F2"/>
    <w:rsid w:val="000044E1"/>
    <w:rsid w:val="0000460D"/>
    <w:rsid w:val="00004A1B"/>
    <w:rsid w:val="00004E58"/>
    <w:rsid w:val="00005991"/>
    <w:rsid w:val="00005CF4"/>
    <w:rsid w:val="00006AFE"/>
    <w:rsid w:val="0000730A"/>
    <w:rsid w:val="0000730D"/>
    <w:rsid w:val="00007B90"/>
    <w:rsid w:val="00007C3F"/>
    <w:rsid w:val="00011459"/>
    <w:rsid w:val="00011902"/>
    <w:rsid w:val="00011AA5"/>
    <w:rsid w:val="00011D7F"/>
    <w:rsid w:val="00011DF0"/>
    <w:rsid w:val="00012112"/>
    <w:rsid w:val="000127CC"/>
    <w:rsid w:val="0001294D"/>
    <w:rsid w:val="00012BF7"/>
    <w:rsid w:val="00012DEA"/>
    <w:rsid w:val="000132DA"/>
    <w:rsid w:val="0001382C"/>
    <w:rsid w:val="0001394D"/>
    <w:rsid w:val="00013AE8"/>
    <w:rsid w:val="00013F8C"/>
    <w:rsid w:val="00014B98"/>
    <w:rsid w:val="00015382"/>
    <w:rsid w:val="0001581D"/>
    <w:rsid w:val="0001591A"/>
    <w:rsid w:val="00015AC5"/>
    <w:rsid w:val="00015B6A"/>
    <w:rsid w:val="000160AF"/>
    <w:rsid w:val="0001656F"/>
    <w:rsid w:val="000170D1"/>
    <w:rsid w:val="00017329"/>
    <w:rsid w:val="0001735D"/>
    <w:rsid w:val="00017442"/>
    <w:rsid w:val="00017912"/>
    <w:rsid w:val="000179DC"/>
    <w:rsid w:val="00017BCA"/>
    <w:rsid w:val="00020375"/>
    <w:rsid w:val="00020998"/>
    <w:rsid w:val="00021467"/>
    <w:rsid w:val="0002173F"/>
    <w:rsid w:val="00021769"/>
    <w:rsid w:val="00022084"/>
    <w:rsid w:val="00022160"/>
    <w:rsid w:val="00022B88"/>
    <w:rsid w:val="00023B9E"/>
    <w:rsid w:val="00023EA8"/>
    <w:rsid w:val="0002455D"/>
    <w:rsid w:val="0002466F"/>
    <w:rsid w:val="00025BA3"/>
    <w:rsid w:val="00025C83"/>
    <w:rsid w:val="00026CF1"/>
    <w:rsid w:val="00027A9B"/>
    <w:rsid w:val="00027B43"/>
    <w:rsid w:val="000302C0"/>
    <w:rsid w:val="00030740"/>
    <w:rsid w:val="00030CCC"/>
    <w:rsid w:val="00031261"/>
    <w:rsid w:val="00031324"/>
    <w:rsid w:val="000315CE"/>
    <w:rsid w:val="00031AF8"/>
    <w:rsid w:val="00031B08"/>
    <w:rsid w:val="00031E33"/>
    <w:rsid w:val="00031F72"/>
    <w:rsid w:val="000329C0"/>
    <w:rsid w:val="00032A82"/>
    <w:rsid w:val="00032CA8"/>
    <w:rsid w:val="00032D55"/>
    <w:rsid w:val="00032EFD"/>
    <w:rsid w:val="00034192"/>
    <w:rsid w:val="000349B8"/>
    <w:rsid w:val="00034AA4"/>
    <w:rsid w:val="000358CB"/>
    <w:rsid w:val="00035984"/>
    <w:rsid w:val="00035B20"/>
    <w:rsid w:val="00035F10"/>
    <w:rsid w:val="00036CA2"/>
    <w:rsid w:val="00036CE1"/>
    <w:rsid w:val="00037104"/>
    <w:rsid w:val="0003776A"/>
    <w:rsid w:val="00037796"/>
    <w:rsid w:val="00037FD1"/>
    <w:rsid w:val="000400C4"/>
    <w:rsid w:val="000405DD"/>
    <w:rsid w:val="000412A7"/>
    <w:rsid w:val="0004152C"/>
    <w:rsid w:val="00042666"/>
    <w:rsid w:val="00043A6F"/>
    <w:rsid w:val="00043BCA"/>
    <w:rsid w:val="00044338"/>
    <w:rsid w:val="000445E8"/>
    <w:rsid w:val="00045005"/>
    <w:rsid w:val="000460DC"/>
    <w:rsid w:val="0004611C"/>
    <w:rsid w:val="00046EA2"/>
    <w:rsid w:val="000471A3"/>
    <w:rsid w:val="00047C06"/>
    <w:rsid w:val="000500CE"/>
    <w:rsid w:val="00050D2D"/>
    <w:rsid w:val="000512E0"/>
    <w:rsid w:val="0005225D"/>
    <w:rsid w:val="000523D7"/>
    <w:rsid w:val="00053041"/>
    <w:rsid w:val="00053240"/>
    <w:rsid w:val="00053796"/>
    <w:rsid w:val="00053E4D"/>
    <w:rsid w:val="00053F3F"/>
    <w:rsid w:val="0005421C"/>
    <w:rsid w:val="0005458B"/>
    <w:rsid w:val="00054622"/>
    <w:rsid w:val="000554B9"/>
    <w:rsid w:val="00055E77"/>
    <w:rsid w:val="00055FF0"/>
    <w:rsid w:val="000563B7"/>
    <w:rsid w:val="00056CC5"/>
    <w:rsid w:val="00057454"/>
    <w:rsid w:val="0005790F"/>
    <w:rsid w:val="000601E5"/>
    <w:rsid w:val="0006081E"/>
    <w:rsid w:val="00060969"/>
    <w:rsid w:val="00060D44"/>
    <w:rsid w:val="00060DB2"/>
    <w:rsid w:val="00061205"/>
    <w:rsid w:val="00061684"/>
    <w:rsid w:val="00061A5F"/>
    <w:rsid w:val="00061DA3"/>
    <w:rsid w:val="00061E1D"/>
    <w:rsid w:val="000631CE"/>
    <w:rsid w:val="00063595"/>
    <w:rsid w:val="00063EBD"/>
    <w:rsid w:val="0006411B"/>
    <w:rsid w:val="000642E4"/>
    <w:rsid w:val="0006451B"/>
    <w:rsid w:val="0006479F"/>
    <w:rsid w:val="00065007"/>
    <w:rsid w:val="000652EE"/>
    <w:rsid w:val="000653C7"/>
    <w:rsid w:val="0006547B"/>
    <w:rsid w:val="00065601"/>
    <w:rsid w:val="00065714"/>
    <w:rsid w:val="00065AF3"/>
    <w:rsid w:val="00065DF1"/>
    <w:rsid w:val="00066289"/>
    <w:rsid w:val="000667E9"/>
    <w:rsid w:val="0006695D"/>
    <w:rsid w:val="00066F8F"/>
    <w:rsid w:val="00067007"/>
    <w:rsid w:val="0006738A"/>
    <w:rsid w:val="00067CF1"/>
    <w:rsid w:val="00067D81"/>
    <w:rsid w:val="000702E1"/>
    <w:rsid w:val="00070C6C"/>
    <w:rsid w:val="00070FC0"/>
    <w:rsid w:val="000710F6"/>
    <w:rsid w:val="0007114A"/>
    <w:rsid w:val="0007119B"/>
    <w:rsid w:val="000712E9"/>
    <w:rsid w:val="00071D15"/>
    <w:rsid w:val="0007209A"/>
    <w:rsid w:val="0007212D"/>
    <w:rsid w:val="000723ED"/>
    <w:rsid w:val="0007285E"/>
    <w:rsid w:val="0007299F"/>
    <w:rsid w:val="00072A86"/>
    <w:rsid w:val="00073321"/>
    <w:rsid w:val="00073330"/>
    <w:rsid w:val="00074008"/>
    <w:rsid w:val="00074120"/>
    <w:rsid w:val="00074817"/>
    <w:rsid w:val="00075524"/>
    <w:rsid w:val="00075563"/>
    <w:rsid w:val="000755CF"/>
    <w:rsid w:val="00075A49"/>
    <w:rsid w:val="00075A4D"/>
    <w:rsid w:val="00076277"/>
    <w:rsid w:val="00076561"/>
    <w:rsid w:val="0007699D"/>
    <w:rsid w:val="00077708"/>
    <w:rsid w:val="0007793A"/>
    <w:rsid w:val="00077B99"/>
    <w:rsid w:val="00077CAD"/>
    <w:rsid w:val="00077E13"/>
    <w:rsid w:val="000802E3"/>
    <w:rsid w:val="00080DF1"/>
    <w:rsid w:val="00081042"/>
    <w:rsid w:val="000816FB"/>
    <w:rsid w:val="00081A59"/>
    <w:rsid w:val="00081B43"/>
    <w:rsid w:val="00081B68"/>
    <w:rsid w:val="0008271D"/>
    <w:rsid w:val="000828E5"/>
    <w:rsid w:val="00083C66"/>
    <w:rsid w:val="00085022"/>
    <w:rsid w:val="00085198"/>
    <w:rsid w:val="0008533B"/>
    <w:rsid w:val="0008562E"/>
    <w:rsid w:val="000857B2"/>
    <w:rsid w:val="000859B1"/>
    <w:rsid w:val="00085CBC"/>
    <w:rsid w:val="00085DB1"/>
    <w:rsid w:val="0008680A"/>
    <w:rsid w:val="00086907"/>
    <w:rsid w:val="000869E2"/>
    <w:rsid w:val="00086B20"/>
    <w:rsid w:val="00086B53"/>
    <w:rsid w:val="00086BC7"/>
    <w:rsid w:val="00086EAD"/>
    <w:rsid w:val="0008716E"/>
    <w:rsid w:val="00087234"/>
    <w:rsid w:val="000875F3"/>
    <w:rsid w:val="00087698"/>
    <w:rsid w:val="00087CEE"/>
    <w:rsid w:val="000902E5"/>
    <w:rsid w:val="0009046E"/>
    <w:rsid w:val="00090599"/>
    <w:rsid w:val="00091157"/>
    <w:rsid w:val="00091E57"/>
    <w:rsid w:val="00091F09"/>
    <w:rsid w:val="000921D1"/>
    <w:rsid w:val="000925B4"/>
    <w:rsid w:val="000925C2"/>
    <w:rsid w:val="0009270D"/>
    <w:rsid w:val="000927AA"/>
    <w:rsid w:val="00092A84"/>
    <w:rsid w:val="00092D7F"/>
    <w:rsid w:val="00093201"/>
    <w:rsid w:val="000934B2"/>
    <w:rsid w:val="000935E7"/>
    <w:rsid w:val="00093ACF"/>
    <w:rsid w:val="00093D7F"/>
    <w:rsid w:val="00094A6E"/>
    <w:rsid w:val="00094B98"/>
    <w:rsid w:val="00094CDE"/>
    <w:rsid w:val="00094F93"/>
    <w:rsid w:val="00095202"/>
    <w:rsid w:val="00095342"/>
    <w:rsid w:val="000954AE"/>
    <w:rsid w:val="000957AD"/>
    <w:rsid w:val="000958FC"/>
    <w:rsid w:val="00095A5D"/>
    <w:rsid w:val="000962AC"/>
    <w:rsid w:val="00096928"/>
    <w:rsid w:val="00096BA2"/>
    <w:rsid w:val="00096C66"/>
    <w:rsid w:val="00096D3A"/>
    <w:rsid w:val="000973F9"/>
    <w:rsid w:val="00097467"/>
    <w:rsid w:val="00097788"/>
    <w:rsid w:val="000979D4"/>
    <w:rsid w:val="00097D12"/>
    <w:rsid w:val="00097D58"/>
    <w:rsid w:val="000A049E"/>
    <w:rsid w:val="000A04C5"/>
    <w:rsid w:val="000A0E9F"/>
    <w:rsid w:val="000A113C"/>
    <w:rsid w:val="000A1F73"/>
    <w:rsid w:val="000A3628"/>
    <w:rsid w:val="000A3635"/>
    <w:rsid w:val="000A3A5F"/>
    <w:rsid w:val="000A3C52"/>
    <w:rsid w:val="000A3F2A"/>
    <w:rsid w:val="000A446D"/>
    <w:rsid w:val="000A449A"/>
    <w:rsid w:val="000A4560"/>
    <w:rsid w:val="000A467A"/>
    <w:rsid w:val="000A4AE2"/>
    <w:rsid w:val="000A527C"/>
    <w:rsid w:val="000A610F"/>
    <w:rsid w:val="000A64AC"/>
    <w:rsid w:val="000A7012"/>
    <w:rsid w:val="000A7474"/>
    <w:rsid w:val="000A779C"/>
    <w:rsid w:val="000A7874"/>
    <w:rsid w:val="000A7D70"/>
    <w:rsid w:val="000A7E2D"/>
    <w:rsid w:val="000B0296"/>
    <w:rsid w:val="000B032A"/>
    <w:rsid w:val="000B061E"/>
    <w:rsid w:val="000B0C56"/>
    <w:rsid w:val="000B120E"/>
    <w:rsid w:val="000B1388"/>
    <w:rsid w:val="000B1CE1"/>
    <w:rsid w:val="000B1D69"/>
    <w:rsid w:val="000B1FD3"/>
    <w:rsid w:val="000B2465"/>
    <w:rsid w:val="000B25E5"/>
    <w:rsid w:val="000B307E"/>
    <w:rsid w:val="000B3E3F"/>
    <w:rsid w:val="000B41DD"/>
    <w:rsid w:val="000B43EE"/>
    <w:rsid w:val="000B4788"/>
    <w:rsid w:val="000B49CA"/>
    <w:rsid w:val="000B4A30"/>
    <w:rsid w:val="000B4C0A"/>
    <w:rsid w:val="000B4E2B"/>
    <w:rsid w:val="000B5733"/>
    <w:rsid w:val="000B5BDE"/>
    <w:rsid w:val="000B60AB"/>
    <w:rsid w:val="000B61C1"/>
    <w:rsid w:val="000B65C3"/>
    <w:rsid w:val="000B6900"/>
    <w:rsid w:val="000B69BE"/>
    <w:rsid w:val="000B6A82"/>
    <w:rsid w:val="000B6BB5"/>
    <w:rsid w:val="000B6CC1"/>
    <w:rsid w:val="000B6D6D"/>
    <w:rsid w:val="000B6DB2"/>
    <w:rsid w:val="000B6FC4"/>
    <w:rsid w:val="000B72F8"/>
    <w:rsid w:val="000B74CB"/>
    <w:rsid w:val="000B78C2"/>
    <w:rsid w:val="000B7CF7"/>
    <w:rsid w:val="000C0333"/>
    <w:rsid w:val="000C08D7"/>
    <w:rsid w:val="000C0A2B"/>
    <w:rsid w:val="000C0CBC"/>
    <w:rsid w:val="000C0D80"/>
    <w:rsid w:val="000C2128"/>
    <w:rsid w:val="000C2D0A"/>
    <w:rsid w:val="000C3341"/>
    <w:rsid w:val="000C40CA"/>
    <w:rsid w:val="000C4626"/>
    <w:rsid w:val="000C49B6"/>
    <w:rsid w:val="000C5119"/>
    <w:rsid w:val="000C512B"/>
    <w:rsid w:val="000C52B4"/>
    <w:rsid w:val="000C5957"/>
    <w:rsid w:val="000C59F2"/>
    <w:rsid w:val="000C5CBC"/>
    <w:rsid w:val="000C6403"/>
    <w:rsid w:val="000C646C"/>
    <w:rsid w:val="000C6857"/>
    <w:rsid w:val="000C6CCD"/>
    <w:rsid w:val="000C761B"/>
    <w:rsid w:val="000D02FC"/>
    <w:rsid w:val="000D0790"/>
    <w:rsid w:val="000D0F37"/>
    <w:rsid w:val="000D11B6"/>
    <w:rsid w:val="000D1D44"/>
    <w:rsid w:val="000D24E3"/>
    <w:rsid w:val="000D26A2"/>
    <w:rsid w:val="000D2A6F"/>
    <w:rsid w:val="000D30D3"/>
    <w:rsid w:val="000D311B"/>
    <w:rsid w:val="000D39FF"/>
    <w:rsid w:val="000D3E81"/>
    <w:rsid w:val="000D4159"/>
    <w:rsid w:val="000D444D"/>
    <w:rsid w:val="000D44DE"/>
    <w:rsid w:val="000D4AEF"/>
    <w:rsid w:val="000D5040"/>
    <w:rsid w:val="000D524C"/>
    <w:rsid w:val="000D5914"/>
    <w:rsid w:val="000D59B7"/>
    <w:rsid w:val="000D5A80"/>
    <w:rsid w:val="000D5EAB"/>
    <w:rsid w:val="000D5FE7"/>
    <w:rsid w:val="000D6126"/>
    <w:rsid w:val="000D6D1C"/>
    <w:rsid w:val="000D6E19"/>
    <w:rsid w:val="000D71D5"/>
    <w:rsid w:val="000D734E"/>
    <w:rsid w:val="000D74AC"/>
    <w:rsid w:val="000D74F2"/>
    <w:rsid w:val="000D7E61"/>
    <w:rsid w:val="000E0967"/>
    <w:rsid w:val="000E0C84"/>
    <w:rsid w:val="000E0FEE"/>
    <w:rsid w:val="000E16E4"/>
    <w:rsid w:val="000E2893"/>
    <w:rsid w:val="000E31A9"/>
    <w:rsid w:val="000E3217"/>
    <w:rsid w:val="000E3DD3"/>
    <w:rsid w:val="000E3FD9"/>
    <w:rsid w:val="000E564E"/>
    <w:rsid w:val="000E5753"/>
    <w:rsid w:val="000E5D73"/>
    <w:rsid w:val="000E5E32"/>
    <w:rsid w:val="000E6358"/>
    <w:rsid w:val="000E6823"/>
    <w:rsid w:val="000E68D8"/>
    <w:rsid w:val="000E6C2B"/>
    <w:rsid w:val="000E6E8D"/>
    <w:rsid w:val="000E718E"/>
    <w:rsid w:val="000E77AB"/>
    <w:rsid w:val="000F00CA"/>
    <w:rsid w:val="000F0200"/>
    <w:rsid w:val="000F025C"/>
    <w:rsid w:val="000F04BB"/>
    <w:rsid w:val="000F0C3E"/>
    <w:rsid w:val="000F0CC2"/>
    <w:rsid w:val="000F0CD2"/>
    <w:rsid w:val="000F1A01"/>
    <w:rsid w:val="000F1FA6"/>
    <w:rsid w:val="000F247E"/>
    <w:rsid w:val="000F2769"/>
    <w:rsid w:val="000F2908"/>
    <w:rsid w:val="000F2ACE"/>
    <w:rsid w:val="000F324A"/>
    <w:rsid w:val="000F36FE"/>
    <w:rsid w:val="000F42CA"/>
    <w:rsid w:val="000F44EF"/>
    <w:rsid w:val="000F4860"/>
    <w:rsid w:val="000F596B"/>
    <w:rsid w:val="000F67DB"/>
    <w:rsid w:val="000F68F1"/>
    <w:rsid w:val="000F6932"/>
    <w:rsid w:val="000F6E6E"/>
    <w:rsid w:val="000F6FC8"/>
    <w:rsid w:val="000F743A"/>
    <w:rsid w:val="000F7716"/>
    <w:rsid w:val="00100172"/>
    <w:rsid w:val="00100FFB"/>
    <w:rsid w:val="00101B4A"/>
    <w:rsid w:val="00102651"/>
    <w:rsid w:val="00102740"/>
    <w:rsid w:val="0010295F"/>
    <w:rsid w:val="00102CC8"/>
    <w:rsid w:val="00102EE4"/>
    <w:rsid w:val="0010316B"/>
    <w:rsid w:val="001033A3"/>
    <w:rsid w:val="00103434"/>
    <w:rsid w:val="00103E66"/>
    <w:rsid w:val="00103EF2"/>
    <w:rsid w:val="00104663"/>
    <w:rsid w:val="001048C8"/>
    <w:rsid w:val="001050D0"/>
    <w:rsid w:val="001054AC"/>
    <w:rsid w:val="00105ED9"/>
    <w:rsid w:val="00105F82"/>
    <w:rsid w:val="001067A9"/>
    <w:rsid w:val="00106AA6"/>
    <w:rsid w:val="00106AAD"/>
    <w:rsid w:val="00106ABC"/>
    <w:rsid w:val="00106B0F"/>
    <w:rsid w:val="00106C5B"/>
    <w:rsid w:val="00107676"/>
    <w:rsid w:val="00107927"/>
    <w:rsid w:val="00107A2B"/>
    <w:rsid w:val="0011005E"/>
    <w:rsid w:val="00111534"/>
    <w:rsid w:val="0011153C"/>
    <w:rsid w:val="00111C86"/>
    <w:rsid w:val="00111CD3"/>
    <w:rsid w:val="00111DFA"/>
    <w:rsid w:val="001124A5"/>
    <w:rsid w:val="001127E8"/>
    <w:rsid w:val="00113185"/>
    <w:rsid w:val="001131E8"/>
    <w:rsid w:val="00113559"/>
    <w:rsid w:val="001135E5"/>
    <w:rsid w:val="0011391D"/>
    <w:rsid w:val="0011432C"/>
    <w:rsid w:val="00114A97"/>
    <w:rsid w:val="0011513A"/>
    <w:rsid w:val="0011548C"/>
    <w:rsid w:val="001155AC"/>
    <w:rsid w:val="00115BC7"/>
    <w:rsid w:val="00116365"/>
    <w:rsid w:val="0011673A"/>
    <w:rsid w:val="001167FD"/>
    <w:rsid w:val="00116A29"/>
    <w:rsid w:val="00116F71"/>
    <w:rsid w:val="001171A2"/>
    <w:rsid w:val="0011738D"/>
    <w:rsid w:val="00117DE6"/>
    <w:rsid w:val="00117E65"/>
    <w:rsid w:val="0012013A"/>
    <w:rsid w:val="00121BAB"/>
    <w:rsid w:val="00121C5A"/>
    <w:rsid w:val="00121DE7"/>
    <w:rsid w:val="00122A02"/>
    <w:rsid w:val="00122BDD"/>
    <w:rsid w:val="001235E3"/>
    <w:rsid w:val="001240C2"/>
    <w:rsid w:val="00124C01"/>
    <w:rsid w:val="00124C14"/>
    <w:rsid w:val="001257A7"/>
    <w:rsid w:val="001259B7"/>
    <w:rsid w:val="00125CB5"/>
    <w:rsid w:val="00125E41"/>
    <w:rsid w:val="001261FD"/>
    <w:rsid w:val="00126279"/>
    <w:rsid w:val="0012642F"/>
    <w:rsid w:val="001267CC"/>
    <w:rsid w:val="001268BE"/>
    <w:rsid w:val="00126A5B"/>
    <w:rsid w:val="00127DAA"/>
    <w:rsid w:val="00130116"/>
    <w:rsid w:val="001301AC"/>
    <w:rsid w:val="00130223"/>
    <w:rsid w:val="00130534"/>
    <w:rsid w:val="00130986"/>
    <w:rsid w:val="00130AAC"/>
    <w:rsid w:val="00130B54"/>
    <w:rsid w:val="00130D13"/>
    <w:rsid w:val="00132903"/>
    <w:rsid w:val="00132C2D"/>
    <w:rsid w:val="001336F7"/>
    <w:rsid w:val="00134381"/>
    <w:rsid w:val="00134654"/>
    <w:rsid w:val="00134CBC"/>
    <w:rsid w:val="0013535D"/>
    <w:rsid w:val="0013590A"/>
    <w:rsid w:val="00135A94"/>
    <w:rsid w:val="00135C98"/>
    <w:rsid w:val="00135DCC"/>
    <w:rsid w:val="00135E80"/>
    <w:rsid w:val="00135F75"/>
    <w:rsid w:val="00136402"/>
    <w:rsid w:val="0013694B"/>
    <w:rsid w:val="001369F1"/>
    <w:rsid w:val="00136A41"/>
    <w:rsid w:val="00136EF9"/>
    <w:rsid w:val="00137148"/>
    <w:rsid w:val="0013784E"/>
    <w:rsid w:val="00137D32"/>
    <w:rsid w:val="001400CB"/>
    <w:rsid w:val="001401E6"/>
    <w:rsid w:val="00140671"/>
    <w:rsid w:val="00140EE9"/>
    <w:rsid w:val="00140F2D"/>
    <w:rsid w:val="00141DF8"/>
    <w:rsid w:val="0014215B"/>
    <w:rsid w:val="00142A31"/>
    <w:rsid w:val="00142DCC"/>
    <w:rsid w:val="001438F7"/>
    <w:rsid w:val="00143B04"/>
    <w:rsid w:val="00143C9C"/>
    <w:rsid w:val="00144252"/>
    <w:rsid w:val="00144489"/>
    <w:rsid w:val="00145A97"/>
    <w:rsid w:val="00145D6A"/>
    <w:rsid w:val="00145FE9"/>
    <w:rsid w:val="001463E1"/>
    <w:rsid w:val="001465C5"/>
    <w:rsid w:val="001465FB"/>
    <w:rsid w:val="00146737"/>
    <w:rsid w:val="001469AA"/>
    <w:rsid w:val="00146A6E"/>
    <w:rsid w:val="00146BBE"/>
    <w:rsid w:val="00146DD0"/>
    <w:rsid w:val="00147388"/>
    <w:rsid w:val="00147752"/>
    <w:rsid w:val="00147FE6"/>
    <w:rsid w:val="0015088D"/>
    <w:rsid w:val="00150911"/>
    <w:rsid w:val="00150EE6"/>
    <w:rsid w:val="00150F0F"/>
    <w:rsid w:val="00151099"/>
    <w:rsid w:val="0015139E"/>
    <w:rsid w:val="001516B4"/>
    <w:rsid w:val="00151729"/>
    <w:rsid w:val="00151871"/>
    <w:rsid w:val="00151BC5"/>
    <w:rsid w:val="00151C45"/>
    <w:rsid w:val="00151FA7"/>
    <w:rsid w:val="00151FD6"/>
    <w:rsid w:val="00152914"/>
    <w:rsid w:val="00152C13"/>
    <w:rsid w:val="00152F8C"/>
    <w:rsid w:val="00153393"/>
    <w:rsid w:val="00153459"/>
    <w:rsid w:val="00153826"/>
    <w:rsid w:val="00154325"/>
    <w:rsid w:val="00154705"/>
    <w:rsid w:val="00154EF1"/>
    <w:rsid w:val="0015601E"/>
    <w:rsid w:val="001563EB"/>
    <w:rsid w:val="0015679E"/>
    <w:rsid w:val="0015704E"/>
    <w:rsid w:val="001570F1"/>
    <w:rsid w:val="00157755"/>
    <w:rsid w:val="001579DC"/>
    <w:rsid w:val="00157CAE"/>
    <w:rsid w:val="00157CDF"/>
    <w:rsid w:val="0016005F"/>
    <w:rsid w:val="001601CB"/>
    <w:rsid w:val="0016027C"/>
    <w:rsid w:val="001603F7"/>
    <w:rsid w:val="001605D4"/>
    <w:rsid w:val="00161AA6"/>
    <w:rsid w:val="00161E0F"/>
    <w:rsid w:val="00162B5B"/>
    <w:rsid w:val="00162C9A"/>
    <w:rsid w:val="00162DE4"/>
    <w:rsid w:val="00162E23"/>
    <w:rsid w:val="0016356C"/>
    <w:rsid w:val="00163C8D"/>
    <w:rsid w:val="00163D19"/>
    <w:rsid w:val="0016459D"/>
    <w:rsid w:val="00164C4A"/>
    <w:rsid w:val="00165104"/>
    <w:rsid w:val="0016527E"/>
    <w:rsid w:val="001654DE"/>
    <w:rsid w:val="00165D95"/>
    <w:rsid w:val="00165F31"/>
    <w:rsid w:val="0016656F"/>
    <w:rsid w:val="001665F6"/>
    <w:rsid w:val="0016764C"/>
    <w:rsid w:val="00167950"/>
    <w:rsid w:val="00167DAC"/>
    <w:rsid w:val="0017017D"/>
    <w:rsid w:val="001708C0"/>
    <w:rsid w:val="0017098D"/>
    <w:rsid w:val="00170A35"/>
    <w:rsid w:val="00170AEB"/>
    <w:rsid w:val="00170C39"/>
    <w:rsid w:val="00170CA9"/>
    <w:rsid w:val="00170EFA"/>
    <w:rsid w:val="001716BE"/>
    <w:rsid w:val="001719AA"/>
    <w:rsid w:val="001728D8"/>
    <w:rsid w:val="00172A65"/>
    <w:rsid w:val="00173586"/>
    <w:rsid w:val="00173AC5"/>
    <w:rsid w:val="00174D4A"/>
    <w:rsid w:val="00175A63"/>
    <w:rsid w:val="00175D71"/>
    <w:rsid w:val="00176023"/>
    <w:rsid w:val="001760CC"/>
    <w:rsid w:val="00176886"/>
    <w:rsid w:val="00177C76"/>
    <w:rsid w:val="00177D7D"/>
    <w:rsid w:val="00177D81"/>
    <w:rsid w:val="00177DCB"/>
    <w:rsid w:val="00177FD3"/>
    <w:rsid w:val="001801DA"/>
    <w:rsid w:val="0018064C"/>
    <w:rsid w:val="00180DB3"/>
    <w:rsid w:val="00181072"/>
    <w:rsid w:val="00181141"/>
    <w:rsid w:val="001811D1"/>
    <w:rsid w:val="0018241A"/>
    <w:rsid w:val="001828C4"/>
    <w:rsid w:val="00183023"/>
    <w:rsid w:val="0018340B"/>
    <w:rsid w:val="00183434"/>
    <w:rsid w:val="001836BE"/>
    <w:rsid w:val="00183857"/>
    <w:rsid w:val="00183A52"/>
    <w:rsid w:val="00183B01"/>
    <w:rsid w:val="00183B2B"/>
    <w:rsid w:val="00183DD7"/>
    <w:rsid w:val="00183F55"/>
    <w:rsid w:val="00184153"/>
    <w:rsid w:val="0018506D"/>
    <w:rsid w:val="00185553"/>
    <w:rsid w:val="00185B59"/>
    <w:rsid w:val="00185BB6"/>
    <w:rsid w:val="00185E1E"/>
    <w:rsid w:val="00185E2A"/>
    <w:rsid w:val="001860B1"/>
    <w:rsid w:val="001860E4"/>
    <w:rsid w:val="001863B0"/>
    <w:rsid w:val="0018667E"/>
    <w:rsid w:val="00186ECA"/>
    <w:rsid w:val="00186FDB"/>
    <w:rsid w:val="001873CC"/>
    <w:rsid w:val="001878F4"/>
    <w:rsid w:val="00190024"/>
    <w:rsid w:val="0019068B"/>
    <w:rsid w:val="00190697"/>
    <w:rsid w:val="001907C8"/>
    <w:rsid w:val="0019085B"/>
    <w:rsid w:val="001909D8"/>
    <w:rsid w:val="00190C0B"/>
    <w:rsid w:val="00190C95"/>
    <w:rsid w:val="00190E71"/>
    <w:rsid w:val="00190E9D"/>
    <w:rsid w:val="00190F44"/>
    <w:rsid w:val="00191255"/>
    <w:rsid w:val="0019146F"/>
    <w:rsid w:val="001917C9"/>
    <w:rsid w:val="00191D94"/>
    <w:rsid w:val="0019207F"/>
    <w:rsid w:val="0019319D"/>
    <w:rsid w:val="001932FB"/>
    <w:rsid w:val="00193D6D"/>
    <w:rsid w:val="0019494F"/>
    <w:rsid w:val="00194998"/>
    <w:rsid w:val="00194B50"/>
    <w:rsid w:val="00194C1E"/>
    <w:rsid w:val="00194F4D"/>
    <w:rsid w:val="00194FFC"/>
    <w:rsid w:val="00195081"/>
    <w:rsid w:val="00195B2D"/>
    <w:rsid w:val="00195BE7"/>
    <w:rsid w:val="00196307"/>
    <w:rsid w:val="001963FE"/>
    <w:rsid w:val="00196591"/>
    <w:rsid w:val="00196C1B"/>
    <w:rsid w:val="00196E61"/>
    <w:rsid w:val="00197AD3"/>
    <w:rsid w:val="00197AF5"/>
    <w:rsid w:val="001A0AD0"/>
    <w:rsid w:val="001A0D93"/>
    <w:rsid w:val="001A1A23"/>
    <w:rsid w:val="001A1F9F"/>
    <w:rsid w:val="001A2037"/>
    <w:rsid w:val="001A3137"/>
    <w:rsid w:val="001A32A4"/>
    <w:rsid w:val="001A3826"/>
    <w:rsid w:val="001A449A"/>
    <w:rsid w:val="001A4921"/>
    <w:rsid w:val="001A4EEC"/>
    <w:rsid w:val="001A55BA"/>
    <w:rsid w:val="001A5881"/>
    <w:rsid w:val="001A5891"/>
    <w:rsid w:val="001A5F32"/>
    <w:rsid w:val="001A60F6"/>
    <w:rsid w:val="001A62E4"/>
    <w:rsid w:val="001A6A38"/>
    <w:rsid w:val="001A6FEB"/>
    <w:rsid w:val="001A75E9"/>
    <w:rsid w:val="001A77BF"/>
    <w:rsid w:val="001A7859"/>
    <w:rsid w:val="001A7889"/>
    <w:rsid w:val="001A79B6"/>
    <w:rsid w:val="001A7CA1"/>
    <w:rsid w:val="001A7D28"/>
    <w:rsid w:val="001B09C3"/>
    <w:rsid w:val="001B0E91"/>
    <w:rsid w:val="001B16AE"/>
    <w:rsid w:val="001B19BF"/>
    <w:rsid w:val="001B1D25"/>
    <w:rsid w:val="001B2431"/>
    <w:rsid w:val="001B2B73"/>
    <w:rsid w:val="001B2BE9"/>
    <w:rsid w:val="001B3091"/>
    <w:rsid w:val="001B353A"/>
    <w:rsid w:val="001B395A"/>
    <w:rsid w:val="001B40EB"/>
    <w:rsid w:val="001B4175"/>
    <w:rsid w:val="001B4A5B"/>
    <w:rsid w:val="001B4BB3"/>
    <w:rsid w:val="001B4DC6"/>
    <w:rsid w:val="001B5C84"/>
    <w:rsid w:val="001B5CAF"/>
    <w:rsid w:val="001B5F6D"/>
    <w:rsid w:val="001B6128"/>
    <w:rsid w:val="001B6131"/>
    <w:rsid w:val="001B61D9"/>
    <w:rsid w:val="001B6314"/>
    <w:rsid w:val="001B6689"/>
    <w:rsid w:val="001B6803"/>
    <w:rsid w:val="001B6948"/>
    <w:rsid w:val="001B6BD1"/>
    <w:rsid w:val="001B7178"/>
    <w:rsid w:val="001B7590"/>
    <w:rsid w:val="001B75A8"/>
    <w:rsid w:val="001B7798"/>
    <w:rsid w:val="001C02EC"/>
    <w:rsid w:val="001C046D"/>
    <w:rsid w:val="001C05EA"/>
    <w:rsid w:val="001C0F0B"/>
    <w:rsid w:val="001C1025"/>
    <w:rsid w:val="001C2471"/>
    <w:rsid w:val="001C27A5"/>
    <w:rsid w:val="001C2E52"/>
    <w:rsid w:val="001C2FC3"/>
    <w:rsid w:val="001C304F"/>
    <w:rsid w:val="001C3319"/>
    <w:rsid w:val="001C3584"/>
    <w:rsid w:val="001C444C"/>
    <w:rsid w:val="001C51A8"/>
    <w:rsid w:val="001C5459"/>
    <w:rsid w:val="001C5AF0"/>
    <w:rsid w:val="001C5E58"/>
    <w:rsid w:val="001C6381"/>
    <w:rsid w:val="001C7DD9"/>
    <w:rsid w:val="001D0E05"/>
    <w:rsid w:val="001D190C"/>
    <w:rsid w:val="001D1A4C"/>
    <w:rsid w:val="001D2860"/>
    <w:rsid w:val="001D3369"/>
    <w:rsid w:val="001D351E"/>
    <w:rsid w:val="001D386E"/>
    <w:rsid w:val="001D3E8D"/>
    <w:rsid w:val="001D4345"/>
    <w:rsid w:val="001D4461"/>
    <w:rsid w:val="001D45C7"/>
    <w:rsid w:val="001D48D2"/>
    <w:rsid w:val="001D4C25"/>
    <w:rsid w:val="001D4C80"/>
    <w:rsid w:val="001D4DE0"/>
    <w:rsid w:val="001D502B"/>
    <w:rsid w:val="001D5359"/>
    <w:rsid w:val="001D56DA"/>
    <w:rsid w:val="001D5ADE"/>
    <w:rsid w:val="001D6111"/>
    <w:rsid w:val="001D614D"/>
    <w:rsid w:val="001D6A84"/>
    <w:rsid w:val="001D6B66"/>
    <w:rsid w:val="001D6CC6"/>
    <w:rsid w:val="001D6D90"/>
    <w:rsid w:val="001D6DE3"/>
    <w:rsid w:val="001D7183"/>
    <w:rsid w:val="001D76A6"/>
    <w:rsid w:val="001D7843"/>
    <w:rsid w:val="001D7B2E"/>
    <w:rsid w:val="001D7D11"/>
    <w:rsid w:val="001E0122"/>
    <w:rsid w:val="001E0314"/>
    <w:rsid w:val="001E0414"/>
    <w:rsid w:val="001E06B7"/>
    <w:rsid w:val="001E0EFB"/>
    <w:rsid w:val="001E14E0"/>
    <w:rsid w:val="001E1593"/>
    <w:rsid w:val="001E200D"/>
    <w:rsid w:val="001E2430"/>
    <w:rsid w:val="001E2BEA"/>
    <w:rsid w:val="001E2CAD"/>
    <w:rsid w:val="001E30CC"/>
    <w:rsid w:val="001E3728"/>
    <w:rsid w:val="001E3B15"/>
    <w:rsid w:val="001E4D2E"/>
    <w:rsid w:val="001E4F68"/>
    <w:rsid w:val="001E50AA"/>
    <w:rsid w:val="001E51B6"/>
    <w:rsid w:val="001E5449"/>
    <w:rsid w:val="001E5C96"/>
    <w:rsid w:val="001E5F06"/>
    <w:rsid w:val="001E5FB8"/>
    <w:rsid w:val="001E60FD"/>
    <w:rsid w:val="001E679E"/>
    <w:rsid w:val="001E6923"/>
    <w:rsid w:val="001E6A87"/>
    <w:rsid w:val="001E70CA"/>
    <w:rsid w:val="001E73F5"/>
    <w:rsid w:val="001E7482"/>
    <w:rsid w:val="001E7534"/>
    <w:rsid w:val="001E775B"/>
    <w:rsid w:val="001E7BB9"/>
    <w:rsid w:val="001F0252"/>
    <w:rsid w:val="001F0F7C"/>
    <w:rsid w:val="001F1CB3"/>
    <w:rsid w:val="001F2496"/>
    <w:rsid w:val="001F25D2"/>
    <w:rsid w:val="001F2611"/>
    <w:rsid w:val="001F2E2D"/>
    <w:rsid w:val="001F32ED"/>
    <w:rsid w:val="001F3492"/>
    <w:rsid w:val="001F4412"/>
    <w:rsid w:val="001F52E9"/>
    <w:rsid w:val="001F5A3B"/>
    <w:rsid w:val="001F642F"/>
    <w:rsid w:val="001F6931"/>
    <w:rsid w:val="001F69AA"/>
    <w:rsid w:val="001F6C76"/>
    <w:rsid w:val="001F6FE3"/>
    <w:rsid w:val="001F7233"/>
    <w:rsid w:val="001F75A9"/>
    <w:rsid w:val="001F77BD"/>
    <w:rsid w:val="001F7A0F"/>
    <w:rsid w:val="0020020E"/>
    <w:rsid w:val="002002C5"/>
    <w:rsid w:val="002003BD"/>
    <w:rsid w:val="00200C24"/>
    <w:rsid w:val="00200CC8"/>
    <w:rsid w:val="00200F2D"/>
    <w:rsid w:val="00201001"/>
    <w:rsid w:val="00201146"/>
    <w:rsid w:val="00201790"/>
    <w:rsid w:val="00202130"/>
    <w:rsid w:val="002024F2"/>
    <w:rsid w:val="00202D15"/>
    <w:rsid w:val="00202E6E"/>
    <w:rsid w:val="0020353A"/>
    <w:rsid w:val="002035BA"/>
    <w:rsid w:val="0020395A"/>
    <w:rsid w:val="00203CDE"/>
    <w:rsid w:val="00204C4D"/>
    <w:rsid w:val="0020519A"/>
    <w:rsid w:val="00205653"/>
    <w:rsid w:val="00205EDC"/>
    <w:rsid w:val="00205FBC"/>
    <w:rsid w:val="002069DD"/>
    <w:rsid w:val="00206D42"/>
    <w:rsid w:val="002075EB"/>
    <w:rsid w:val="00207BEE"/>
    <w:rsid w:val="00207CA8"/>
    <w:rsid w:val="00210515"/>
    <w:rsid w:val="0021055D"/>
    <w:rsid w:val="0021072E"/>
    <w:rsid w:val="0021097A"/>
    <w:rsid w:val="00210D65"/>
    <w:rsid w:val="00211778"/>
    <w:rsid w:val="002117DC"/>
    <w:rsid w:val="00211B6A"/>
    <w:rsid w:val="00211C9A"/>
    <w:rsid w:val="00212465"/>
    <w:rsid w:val="0021268F"/>
    <w:rsid w:val="0021323F"/>
    <w:rsid w:val="0021364D"/>
    <w:rsid w:val="002138F2"/>
    <w:rsid w:val="00213A0A"/>
    <w:rsid w:val="00213BE8"/>
    <w:rsid w:val="00213E84"/>
    <w:rsid w:val="00213F22"/>
    <w:rsid w:val="002146F9"/>
    <w:rsid w:val="00214827"/>
    <w:rsid w:val="0021548C"/>
    <w:rsid w:val="00215902"/>
    <w:rsid w:val="00216276"/>
    <w:rsid w:val="00216634"/>
    <w:rsid w:val="002166F0"/>
    <w:rsid w:val="00216AB6"/>
    <w:rsid w:val="00216C7A"/>
    <w:rsid w:val="00216C91"/>
    <w:rsid w:val="0021759E"/>
    <w:rsid w:val="00217E78"/>
    <w:rsid w:val="002200ED"/>
    <w:rsid w:val="00220324"/>
    <w:rsid w:val="002205DC"/>
    <w:rsid w:val="0022096A"/>
    <w:rsid w:val="00220EAD"/>
    <w:rsid w:val="00221D40"/>
    <w:rsid w:val="00222C21"/>
    <w:rsid w:val="00222F82"/>
    <w:rsid w:val="002235BE"/>
    <w:rsid w:val="002237FC"/>
    <w:rsid w:val="002240A5"/>
    <w:rsid w:val="002241DB"/>
    <w:rsid w:val="00224512"/>
    <w:rsid w:val="00224838"/>
    <w:rsid w:val="00224961"/>
    <w:rsid w:val="002257CE"/>
    <w:rsid w:val="002258E8"/>
    <w:rsid w:val="00225BA3"/>
    <w:rsid w:val="00225C5C"/>
    <w:rsid w:val="00225D35"/>
    <w:rsid w:val="002260F3"/>
    <w:rsid w:val="00226175"/>
    <w:rsid w:val="00226231"/>
    <w:rsid w:val="002267B1"/>
    <w:rsid w:val="00226D19"/>
    <w:rsid w:val="00227666"/>
    <w:rsid w:val="00227F7C"/>
    <w:rsid w:val="00230D57"/>
    <w:rsid w:val="00231026"/>
    <w:rsid w:val="00231170"/>
    <w:rsid w:val="00232567"/>
    <w:rsid w:val="0023283A"/>
    <w:rsid w:val="00233231"/>
    <w:rsid w:val="002337DF"/>
    <w:rsid w:val="0023408C"/>
    <w:rsid w:val="002343BE"/>
    <w:rsid w:val="00235A59"/>
    <w:rsid w:val="002365B9"/>
    <w:rsid w:val="0023721A"/>
    <w:rsid w:val="0023781D"/>
    <w:rsid w:val="0023793B"/>
    <w:rsid w:val="00237D20"/>
    <w:rsid w:val="00237F7F"/>
    <w:rsid w:val="00240261"/>
    <w:rsid w:val="00240361"/>
    <w:rsid w:val="00240787"/>
    <w:rsid w:val="00240F54"/>
    <w:rsid w:val="0024102A"/>
    <w:rsid w:val="00241FBF"/>
    <w:rsid w:val="00242ACD"/>
    <w:rsid w:val="00242BAC"/>
    <w:rsid w:val="0024319E"/>
    <w:rsid w:val="0024335B"/>
    <w:rsid w:val="00243EAE"/>
    <w:rsid w:val="00243FEC"/>
    <w:rsid w:val="002443FA"/>
    <w:rsid w:val="00244F85"/>
    <w:rsid w:val="002452B0"/>
    <w:rsid w:val="0024598D"/>
    <w:rsid w:val="00245BE3"/>
    <w:rsid w:val="00246CA2"/>
    <w:rsid w:val="00246CD1"/>
    <w:rsid w:val="00247175"/>
    <w:rsid w:val="002472B1"/>
    <w:rsid w:val="002476E4"/>
    <w:rsid w:val="002477A0"/>
    <w:rsid w:val="00247E3A"/>
    <w:rsid w:val="00247E87"/>
    <w:rsid w:val="00250147"/>
    <w:rsid w:val="0025044D"/>
    <w:rsid w:val="002505C1"/>
    <w:rsid w:val="00250B7D"/>
    <w:rsid w:val="00250DF3"/>
    <w:rsid w:val="0025113C"/>
    <w:rsid w:val="00251AEA"/>
    <w:rsid w:val="00251F2F"/>
    <w:rsid w:val="00252443"/>
    <w:rsid w:val="00252B7D"/>
    <w:rsid w:val="00252B9B"/>
    <w:rsid w:val="00252DD9"/>
    <w:rsid w:val="0025347C"/>
    <w:rsid w:val="00253957"/>
    <w:rsid w:val="00253E50"/>
    <w:rsid w:val="0025402D"/>
    <w:rsid w:val="0025445C"/>
    <w:rsid w:val="00254500"/>
    <w:rsid w:val="0025451E"/>
    <w:rsid w:val="00254617"/>
    <w:rsid w:val="00254A6E"/>
    <w:rsid w:val="00254C75"/>
    <w:rsid w:val="00255D4F"/>
    <w:rsid w:val="00256A43"/>
    <w:rsid w:val="00256B92"/>
    <w:rsid w:val="00256CBF"/>
    <w:rsid w:val="00256F60"/>
    <w:rsid w:val="0025798A"/>
    <w:rsid w:val="00257FD4"/>
    <w:rsid w:val="002602D8"/>
    <w:rsid w:val="00260646"/>
    <w:rsid w:val="00260789"/>
    <w:rsid w:val="00261084"/>
    <w:rsid w:val="00262117"/>
    <w:rsid w:val="002621F8"/>
    <w:rsid w:val="002627B5"/>
    <w:rsid w:val="00262F79"/>
    <w:rsid w:val="002639A2"/>
    <w:rsid w:val="00263D2D"/>
    <w:rsid w:val="002642B8"/>
    <w:rsid w:val="00264780"/>
    <w:rsid w:val="00264A89"/>
    <w:rsid w:val="00264B4C"/>
    <w:rsid w:val="0026631F"/>
    <w:rsid w:val="00266E51"/>
    <w:rsid w:val="00267069"/>
    <w:rsid w:val="002674FC"/>
    <w:rsid w:val="002675D5"/>
    <w:rsid w:val="002676C6"/>
    <w:rsid w:val="00267F17"/>
    <w:rsid w:val="0027037C"/>
    <w:rsid w:val="0027094D"/>
    <w:rsid w:val="00270A90"/>
    <w:rsid w:val="00270C4C"/>
    <w:rsid w:val="00270D0C"/>
    <w:rsid w:val="002710E6"/>
    <w:rsid w:val="0027139D"/>
    <w:rsid w:val="0027152A"/>
    <w:rsid w:val="00272173"/>
    <w:rsid w:val="002724E3"/>
    <w:rsid w:val="00273AC5"/>
    <w:rsid w:val="00274024"/>
    <w:rsid w:val="00274257"/>
    <w:rsid w:val="00274415"/>
    <w:rsid w:val="002749C4"/>
    <w:rsid w:val="00274A51"/>
    <w:rsid w:val="002750EB"/>
    <w:rsid w:val="00275291"/>
    <w:rsid w:val="002759A5"/>
    <w:rsid w:val="0027684F"/>
    <w:rsid w:val="00276973"/>
    <w:rsid w:val="00276FD1"/>
    <w:rsid w:val="00277B02"/>
    <w:rsid w:val="00277BC2"/>
    <w:rsid w:val="00280251"/>
    <w:rsid w:val="00280263"/>
    <w:rsid w:val="0028028F"/>
    <w:rsid w:val="00280735"/>
    <w:rsid w:val="00280EC3"/>
    <w:rsid w:val="00281B69"/>
    <w:rsid w:val="00281E2D"/>
    <w:rsid w:val="00281F58"/>
    <w:rsid w:val="0028200C"/>
    <w:rsid w:val="0028266B"/>
    <w:rsid w:val="00282F3B"/>
    <w:rsid w:val="00283CB8"/>
    <w:rsid w:val="00284E54"/>
    <w:rsid w:val="002850E4"/>
    <w:rsid w:val="002851F1"/>
    <w:rsid w:val="002854AC"/>
    <w:rsid w:val="0028554F"/>
    <w:rsid w:val="0028583D"/>
    <w:rsid w:val="002864F6"/>
    <w:rsid w:val="00286597"/>
    <w:rsid w:val="00286A2E"/>
    <w:rsid w:val="00286AAA"/>
    <w:rsid w:val="00286AC8"/>
    <w:rsid w:val="00286DE7"/>
    <w:rsid w:val="002876C3"/>
    <w:rsid w:val="00287AE4"/>
    <w:rsid w:val="002902A4"/>
    <w:rsid w:val="00290629"/>
    <w:rsid w:val="0029089A"/>
    <w:rsid w:val="00290CA0"/>
    <w:rsid w:val="00290D51"/>
    <w:rsid w:val="00290D8C"/>
    <w:rsid w:val="00291163"/>
    <w:rsid w:val="002911F6"/>
    <w:rsid w:val="00291336"/>
    <w:rsid w:val="0029184A"/>
    <w:rsid w:val="00291C3C"/>
    <w:rsid w:val="002923F9"/>
    <w:rsid w:val="00292E21"/>
    <w:rsid w:val="00293039"/>
    <w:rsid w:val="00293F68"/>
    <w:rsid w:val="00293FE4"/>
    <w:rsid w:val="0029460E"/>
    <w:rsid w:val="00294698"/>
    <w:rsid w:val="002949EF"/>
    <w:rsid w:val="00294EF8"/>
    <w:rsid w:val="00294FFA"/>
    <w:rsid w:val="0029510B"/>
    <w:rsid w:val="00295A96"/>
    <w:rsid w:val="00296488"/>
    <w:rsid w:val="002968E6"/>
    <w:rsid w:val="00296913"/>
    <w:rsid w:val="00296AE7"/>
    <w:rsid w:val="00296B97"/>
    <w:rsid w:val="00296CFA"/>
    <w:rsid w:val="00296D75"/>
    <w:rsid w:val="00296EA0"/>
    <w:rsid w:val="00296FC3"/>
    <w:rsid w:val="0029703E"/>
    <w:rsid w:val="0029746B"/>
    <w:rsid w:val="00297DFE"/>
    <w:rsid w:val="002A018F"/>
    <w:rsid w:val="002A02FC"/>
    <w:rsid w:val="002A08B4"/>
    <w:rsid w:val="002A0907"/>
    <w:rsid w:val="002A0FBF"/>
    <w:rsid w:val="002A1023"/>
    <w:rsid w:val="002A111C"/>
    <w:rsid w:val="002A1200"/>
    <w:rsid w:val="002A138E"/>
    <w:rsid w:val="002A13C2"/>
    <w:rsid w:val="002A13FD"/>
    <w:rsid w:val="002A1439"/>
    <w:rsid w:val="002A1B17"/>
    <w:rsid w:val="002A1BC3"/>
    <w:rsid w:val="002A221C"/>
    <w:rsid w:val="002A2808"/>
    <w:rsid w:val="002A2D71"/>
    <w:rsid w:val="002A3084"/>
    <w:rsid w:val="002A438F"/>
    <w:rsid w:val="002A55A6"/>
    <w:rsid w:val="002A5D3B"/>
    <w:rsid w:val="002A5F96"/>
    <w:rsid w:val="002A783E"/>
    <w:rsid w:val="002A790A"/>
    <w:rsid w:val="002A7910"/>
    <w:rsid w:val="002A7A01"/>
    <w:rsid w:val="002B048B"/>
    <w:rsid w:val="002B078C"/>
    <w:rsid w:val="002B090C"/>
    <w:rsid w:val="002B0A46"/>
    <w:rsid w:val="002B191D"/>
    <w:rsid w:val="002B19D7"/>
    <w:rsid w:val="002B1CE6"/>
    <w:rsid w:val="002B1E0F"/>
    <w:rsid w:val="002B1EC0"/>
    <w:rsid w:val="002B25E5"/>
    <w:rsid w:val="002B25F1"/>
    <w:rsid w:val="002B324E"/>
    <w:rsid w:val="002B35DC"/>
    <w:rsid w:val="002B361D"/>
    <w:rsid w:val="002B382E"/>
    <w:rsid w:val="002B55D0"/>
    <w:rsid w:val="002B57A4"/>
    <w:rsid w:val="002B593B"/>
    <w:rsid w:val="002B59E8"/>
    <w:rsid w:val="002B6511"/>
    <w:rsid w:val="002B6D27"/>
    <w:rsid w:val="002B7448"/>
    <w:rsid w:val="002B7530"/>
    <w:rsid w:val="002B7A55"/>
    <w:rsid w:val="002C01AE"/>
    <w:rsid w:val="002C0D11"/>
    <w:rsid w:val="002C1309"/>
    <w:rsid w:val="002C201F"/>
    <w:rsid w:val="002C2845"/>
    <w:rsid w:val="002C2B7D"/>
    <w:rsid w:val="002C3B81"/>
    <w:rsid w:val="002C443B"/>
    <w:rsid w:val="002C44D6"/>
    <w:rsid w:val="002C46F3"/>
    <w:rsid w:val="002C495B"/>
    <w:rsid w:val="002C4988"/>
    <w:rsid w:val="002C50E2"/>
    <w:rsid w:val="002C54A7"/>
    <w:rsid w:val="002C591F"/>
    <w:rsid w:val="002C5D5B"/>
    <w:rsid w:val="002C5ED7"/>
    <w:rsid w:val="002C6B50"/>
    <w:rsid w:val="002C6E1C"/>
    <w:rsid w:val="002C6E49"/>
    <w:rsid w:val="002C7642"/>
    <w:rsid w:val="002C798C"/>
    <w:rsid w:val="002C7B34"/>
    <w:rsid w:val="002D04A8"/>
    <w:rsid w:val="002D08DA"/>
    <w:rsid w:val="002D0B32"/>
    <w:rsid w:val="002D1510"/>
    <w:rsid w:val="002D18DF"/>
    <w:rsid w:val="002D1A83"/>
    <w:rsid w:val="002D1C01"/>
    <w:rsid w:val="002D2102"/>
    <w:rsid w:val="002D2BD9"/>
    <w:rsid w:val="002D3193"/>
    <w:rsid w:val="002D3286"/>
    <w:rsid w:val="002D34EB"/>
    <w:rsid w:val="002D37E5"/>
    <w:rsid w:val="002D3959"/>
    <w:rsid w:val="002D46B9"/>
    <w:rsid w:val="002D46D0"/>
    <w:rsid w:val="002D517C"/>
    <w:rsid w:val="002D5653"/>
    <w:rsid w:val="002D593B"/>
    <w:rsid w:val="002D5A90"/>
    <w:rsid w:val="002D6172"/>
    <w:rsid w:val="002D64D9"/>
    <w:rsid w:val="002D66B7"/>
    <w:rsid w:val="002D6DFC"/>
    <w:rsid w:val="002D7680"/>
    <w:rsid w:val="002D76B4"/>
    <w:rsid w:val="002D772A"/>
    <w:rsid w:val="002D7843"/>
    <w:rsid w:val="002D7C51"/>
    <w:rsid w:val="002E04FC"/>
    <w:rsid w:val="002E0B46"/>
    <w:rsid w:val="002E0D6E"/>
    <w:rsid w:val="002E1954"/>
    <w:rsid w:val="002E1B75"/>
    <w:rsid w:val="002E1D7F"/>
    <w:rsid w:val="002E219C"/>
    <w:rsid w:val="002E2356"/>
    <w:rsid w:val="002E2DFD"/>
    <w:rsid w:val="002E307E"/>
    <w:rsid w:val="002E3217"/>
    <w:rsid w:val="002E3A81"/>
    <w:rsid w:val="002E3FF4"/>
    <w:rsid w:val="002E42BB"/>
    <w:rsid w:val="002E456E"/>
    <w:rsid w:val="002E47CC"/>
    <w:rsid w:val="002E50C9"/>
    <w:rsid w:val="002E5598"/>
    <w:rsid w:val="002E565A"/>
    <w:rsid w:val="002E576F"/>
    <w:rsid w:val="002E58BD"/>
    <w:rsid w:val="002E5FE5"/>
    <w:rsid w:val="002E6330"/>
    <w:rsid w:val="002E6BAA"/>
    <w:rsid w:val="002E7950"/>
    <w:rsid w:val="002E7FC1"/>
    <w:rsid w:val="002E7FFD"/>
    <w:rsid w:val="002F01C3"/>
    <w:rsid w:val="002F03E2"/>
    <w:rsid w:val="002F0B49"/>
    <w:rsid w:val="002F0F7B"/>
    <w:rsid w:val="002F1836"/>
    <w:rsid w:val="002F1CE5"/>
    <w:rsid w:val="002F24B0"/>
    <w:rsid w:val="002F25B2"/>
    <w:rsid w:val="002F2A9D"/>
    <w:rsid w:val="002F2EC7"/>
    <w:rsid w:val="002F31E6"/>
    <w:rsid w:val="002F35FC"/>
    <w:rsid w:val="002F3B30"/>
    <w:rsid w:val="002F4336"/>
    <w:rsid w:val="002F4B81"/>
    <w:rsid w:val="002F5FBC"/>
    <w:rsid w:val="002F61F3"/>
    <w:rsid w:val="002F62B1"/>
    <w:rsid w:val="002F6BF9"/>
    <w:rsid w:val="002F6C89"/>
    <w:rsid w:val="002F72BE"/>
    <w:rsid w:val="002F7A10"/>
    <w:rsid w:val="00300968"/>
    <w:rsid w:val="00301032"/>
    <w:rsid w:val="0030116B"/>
    <w:rsid w:val="00301192"/>
    <w:rsid w:val="003019A6"/>
    <w:rsid w:val="003022B3"/>
    <w:rsid w:val="003026C0"/>
    <w:rsid w:val="0030271E"/>
    <w:rsid w:val="0030278F"/>
    <w:rsid w:val="00302AB6"/>
    <w:rsid w:val="00302C15"/>
    <w:rsid w:val="00302F4C"/>
    <w:rsid w:val="00303071"/>
    <w:rsid w:val="003035E7"/>
    <w:rsid w:val="00303C4D"/>
    <w:rsid w:val="00303F45"/>
    <w:rsid w:val="003040B8"/>
    <w:rsid w:val="00304B85"/>
    <w:rsid w:val="0030541B"/>
    <w:rsid w:val="003054C5"/>
    <w:rsid w:val="0030580E"/>
    <w:rsid w:val="0030589F"/>
    <w:rsid w:val="00305938"/>
    <w:rsid w:val="003059D6"/>
    <w:rsid w:val="00305B1D"/>
    <w:rsid w:val="00306101"/>
    <w:rsid w:val="003065EA"/>
    <w:rsid w:val="003067CD"/>
    <w:rsid w:val="00306835"/>
    <w:rsid w:val="00306B3F"/>
    <w:rsid w:val="00306D64"/>
    <w:rsid w:val="00306DEA"/>
    <w:rsid w:val="003070AC"/>
    <w:rsid w:val="00307214"/>
    <w:rsid w:val="003073AD"/>
    <w:rsid w:val="003079B4"/>
    <w:rsid w:val="00307A0F"/>
    <w:rsid w:val="00307B3A"/>
    <w:rsid w:val="00310AF2"/>
    <w:rsid w:val="003111D4"/>
    <w:rsid w:val="00311BE9"/>
    <w:rsid w:val="00311C38"/>
    <w:rsid w:val="00311EA8"/>
    <w:rsid w:val="003126F9"/>
    <w:rsid w:val="00312F45"/>
    <w:rsid w:val="003136D2"/>
    <w:rsid w:val="003138DF"/>
    <w:rsid w:val="00314008"/>
    <w:rsid w:val="0031444E"/>
    <w:rsid w:val="00314DB0"/>
    <w:rsid w:val="0031516D"/>
    <w:rsid w:val="003160DB"/>
    <w:rsid w:val="003167BF"/>
    <w:rsid w:val="00317297"/>
    <w:rsid w:val="003173B4"/>
    <w:rsid w:val="00317D87"/>
    <w:rsid w:val="00317F01"/>
    <w:rsid w:val="003204FF"/>
    <w:rsid w:val="00320CEC"/>
    <w:rsid w:val="00320D9B"/>
    <w:rsid w:val="00320E50"/>
    <w:rsid w:val="003210CF"/>
    <w:rsid w:val="00321163"/>
    <w:rsid w:val="0032138B"/>
    <w:rsid w:val="00321575"/>
    <w:rsid w:val="00321639"/>
    <w:rsid w:val="00321BF7"/>
    <w:rsid w:val="00321F34"/>
    <w:rsid w:val="0032265B"/>
    <w:rsid w:val="003228CA"/>
    <w:rsid w:val="003228F9"/>
    <w:rsid w:val="00323D1B"/>
    <w:rsid w:val="003245BD"/>
    <w:rsid w:val="003251B7"/>
    <w:rsid w:val="00325B46"/>
    <w:rsid w:val="00325D86"/>
    <w:rsid w:val="0032678F"/>
    <w:rsid w:val="00326A19"/>
    <w:rsid w:val="00327072"/>
    <w:rsid w:val="003274CF"/>
    <w:rsid w:val="00327589"/>
    <w:rsid w:val="00327C52"/>
    <w:rsid w:val="00327E9F"/>
    <w:rsid w:val="00330061"/>
    <w:rsid w:val="003304DA"/>
    <w:rsid w:val="00331D3E"/>
    <w:rsid w:val="00332B59"/>
    <w:rsid w:val="00333043"/>
    <w:rsid w:val="003330E1"/>
    <w:rsid w:val="003332AC"/>
    <w:rsid w:val="00333AC3"/>
    <w:rsid w:val="00333D26"/>
    <w:rsid w:val="00333EED"/>
    <w:rsid w:val="00335079"/>
    <w:rsid w:val="003352E4"/>
    <w:rsid w:val="00335DF8"/>
    <w:rsid w:val="003361E9"/>
    <w:rsid w:val="003363AE"/>
    <w:rsid w:val="00336490"/>
    <w:rsid w:val="003368F8"/>
    <w:rsid w:val="00336A8C"/>
    <w:rsid w:val="00336EC9"/>
    <w:rsid w:val="00336F84"/>
    <w:rsid w:val="00337234"/>
    <w:rsid w:val="003379A7"/>
    <w:rsid w:val="003402C3"/>
    <w:rsid w:val="00340AA0"/>
    <w:rsid w:val="00340DCA"/>
    <w:rsid w:val="0034104A"/>
    <w:rsid w:val="003413A3"/>
    <w:rsid w:val="00341912"/>
    <w:rsid w:val="00341B15"/>
    <w:rsid w:val="00341B3E"/>
    <w:rsid w:val="00341D04"/>
    <w:rsid w:val="00341DDB"/>
    <w:rsid w:val="0034239B"/>
    <w:rsid w:val="00342504"/>
    <w:rsid w:val="00342525"/>
    <w:rsid w:val="0034259D"/>
    <w:rsid w:val="00342A7A"/>
    <w:rsid w:val="00343A03"/>
    <w:rsid w:val="00343DB9"/>
    <w:rsid w:val="00343F33"/>
    <w:rsid w:val="0034484D"/>
    <w:rsid w:val="0034497E"/>
    <w:rsid w:val="00344BCB"/>
    <w:rsid w:val="00344DEF"/>
    <w:rsid w:val="003453B8"/>
    <w:rsid w:val="0034555B"/>
    <w:rsid w:val="0034557A"/>
    <w:rsid w:val="00345648"/>
    <w:rsid w:val="00345B7B"/>
    <w:rsid w:val="003463C4"/>
    <w:rsid w:val="00346582"/>
    <w:rsid w:val="0034666A"/>
    <w:rsid w:val="003467DF"/>
    <w:rsid w:val="0034724A"/>
    <w:rsid w:val="003477E9"/>
    <w:rsid w:val="00347F45"/>
    <w:rsid w:val="003500C0"/>
    <w:rsid w:val="00350612"/>
    <w:rsid w:val="00350C2B"/>
    <w:rsid w:val="00350C95"/>
    <w:rsid w:val="003523CC"/>
    <w:rsid w:val="00352583"/>
    <w:rsid w:val="003531EE"/>
    <w:rsid w:val="0035357E"/>
    <w:rsid w:val="00353C59"/>
    <w:rsid w:val="003540C9"/>
    <w:rsid w:val="0035436C"/>
    <w:rsid w:val="003547E6"/>
    <w:rsid w:val="00354F1D"/>
    <w:rsid w:val="00355274"/>
    <w:rsid w:val="00355442"/>
    <w:rsid w:val="00355522"/>
    <w:rsid w:val="00355764"/>
    <w:rsid w:val="003566BA"/>
    <w:rsid w:val="00356787"/>
    <w:rsid w:val="00356F14"/>
    <w:rsid w:val="00357225"/>
    <w:rsid w:val="00357AB3"/>
    <w:rsid w:val="00357C63"/>
    <w:rsid w:val="00357DAD"/>
    <w:rsid w:val="003600F2"/>
    <w:rsid w:val="00360202"/>
    <w:rsid w:val="003605F9"/>
    <w:rsid w:val="00360700"/>
    <w:rsid w:val="0036080A"/>
    <w:rsid w:val="00360A83"/>
    <w:rsid w:val="00360A84"/>
    <w:rsid w:val="00360BA3"/>
    <w:rsid w:val="00360F16"/>
    <w:rsid w:val="00361A24"/>
    <w:rsid w:val="00361FE8"/>
    <w:rsid w:val="00362763"/>
    <w:rsid w:val="003633E0"/>
    <w:rsid w:val="00363B30"/>
    <w:rsid w:val="00363C0B"/>
    <w:rsid w:val="00364975"/>
    <w:rsid w:val="00365113"/>
    <w:rsid w:val="00365326"/>
    <w:rsid w:val="0036534E"/>
    <w:rsid w:val="00365A73"/>
    <w:rsid w:val="00365C40"/>
    <w:rsid w:val="00365CC1"/>
    <w:rsid w:val="0036623D"/>
    <w:rsid w:val="00367853"/>
    <w:rsid w:val="00367D91"/>
    <w:rsid w:val="00370AEB"/>
    <w:rsid w:val="00370B57"/>
    <w:rsid w:val="00370FDE"/>
    <w:rsid w:val="00370FEE"/>
    <w:rsid w:val="00371376"/>
    <w:rsid w:val="00371918"/>
    <w:rsid w:val="003719EA"/>
    <w:rsid w:val="00371B9C"/>
    <w:rsid w:val="00371F5C"/>
    <w:rsid w:val="00371FB2"/>
    <w:rsid w:val="00372343"/>
    <w:rsid w:val="0037236B"/>
    <w:rsid w:val="00372716"/>
    <w:rsid w:val="0037284E"/>
    <w:rsid w:val="00372A2C"/>
    <w:rsid w:val="00373492"/>
    <w:rsid w:val="00373552"/>
    <w:rsid w:val="003738B5"/>
    <w:rsid w:val="00373C5D"/>
    <w:rsid w:val="003741C4"/>
    <w:rsid w:val="00374A17"/>
    <w:rsid w:val="003752A2"/>
    <w:rsid w:val="003754D5"/>
    <w:rsid w:val="0037556B"/>
    <w:rsid w:val="003758F7"/>
    <w:rsid w:val="00375A9C"/>
    <w:rsid w:val="003762BD"/>
    <w:rsid w:val="003764C5"/>
    <w:rsid w:val="00376E7E"/>
    <w:rsid w:val="00377C39"/>
    <w:rsid w:val="00377C67"/>
    <w:rsid w:val="00380006"/>
    <w:rsid w:val="003802C1"/>
    <w:rsid w:val="00380450"/>
    <w:rsid w:val="00380CA5"/>
    <w:rsid w:val="00381085"/>
    <w:rsid w:val="0038192B"/>
    <w:rsid w:val="00382179"/>
    <w:rsid w:val="003823F8"/>
    <w:rsid w:val="003824F2"/>
    <w:rsid w:val="00383353"/>
    <w:rsid w:val="003833E5"/>
    <w:rsid w:val="003837EE"/>
    <w:rsid w:val="00383ABA"/>
    <w:rsid w:val="00383BD3"/>
    <w:rsid w:val="003846B3"/>
    <w:rsid w:val="00384788"/>
    <w:rsid w:val="00384C44"/>
    <w:rsid w:val="00384CFD"/>
    <w:rsid w:val="00385D37"/>
    <w:rsid w:val="00385FAA"/>
    <w:rsid w:val="0038623E"/>
    <w:rsid w:val="00387332"/>
    <w:rsid w:val="00387990"/>
    <w:rsid w:val="00387BE0"/>
    <w:rsid w:val="00387F69"/>
    <w:rsid w:val="00390056"/>
    <w:rsid w:val="00390236"/>
    <w:rsid w:val="00390C28"/>
    <w:rsid w:val="00390E0D"/>
    <w:rsid w:val="00391CDD"/>
    <w:rsid w:val="0039220B"/>
    <w:rsid w:val="0039252A"/>
    <w:rsid w:val="003931C6"/>
    <w:rsid w:val="0039326D"/>
    <w:rsid w:val="00393462"/>
    <w:rsid w:val="00393950"/>
    <w:rsid w:val="00393C0A"/>
    <w:rsid w:val="0039454C"/>
    <w:rsid w:val="00394E3B"/>
    <w:rsid w:val="0039567A"/>
    <w:rsid w:val="00395889"/>
    <w:rsid w:val="00395DEA"/>
    <w:rsid w:val="00395EE2"/>
    <w:rsid w:val="00395FB2"/>
    <w:rsid w:val="00396716"/>
    <w:rsid w:val="00396819"/>
    <w:rsid w:val="00397669"/>
    <w:rsid w:val="003976F2"/>
    <w:rsid w:val="003A04EE"/>
    <w:rsid w:val="003A0A15"/>
    <w:rsid w:val="003A0F76"/>
    <w:rsid w:val="003A0FA5"/>
    <w:rsid w:val="003A17E4"/>
    <w:rsid w:val="003A1A05"/>
    <w:rsid w:val="003A1C15"/>
    <w:rsid w:val="003A2427"/>
    <w:rsid w:val="003A27EF"/>
    <w:rsid w:val="003A2BA0"/>
    <w:rsid w:val="003A2CDB"/>
    <w:rsid w:val="003A32B9"/>
    <w:rsid w:val="003A35B5"/>
    <w:rsid w:val="003A3675"/>
    <w:rsid w:val="003A393E"/>
    <w:rsid w:val="003A3C88"/>
    <w:rsid w:val="003A3C8F"/>
    <w:rsid w:val="003A3D06"/>
    <w:rsid w:val="003A406C"/>
    <w:rsid w:val="003A42ED"/>
    <w:rsid w:val="003A46E2"/>
    <w:rsid w:val="003A4718"/>
    <w:rsid w:val="003A4FBA"/>
    <w:rsid w:val="003A5B72"/>
    <w:rsid w:val="003A5BEF"/>
    <w:rsid w:val="003A620E"/>
    <w:rsid w:val="003A63D9"/>
    <w:rsid w:val="003A73BD"/>
    <w:rsid w:val="003A7920"/>
    <w:rsid w:val="003A793F"/>
    <w:rsid w:val="003A7CD0"/>
    <w:rsid w:val="003A7D9D"/>
    <w:rsid w:val="003B0241"/>
    <w:rsid w:val="003B0773"/>
    <w:rsid w:val="003B0BD4"/>
    <w:rsid w:val="003B0D26"/>
    <w:rsid w:val="003B0D3E"/>
    <w:rsid w:val="003B1054"/>
    <w:rsid w:val="003B155B"/>
    <w:rsid w:val="003B162C"/>
    <w:rsid w:val="003B1817"/>
    <w:rsid w:val="003B1C2D"/>
    <w:rsid w:val="003B1FE5"/>
    <w:rsid w:val="003B2C80"/>
    <w:rsid w:val="003B354B"/>
    <w:rsid w:val="003B3A7E"/>
    <w:rsid w:val="003B3B7A"/>
    <w:rsid w:val="003B3DAA"/>
    <w:rsid w:val="003B4896"/>
    <w:rsid w:val="003B4D63"/>
    <w:rsid w:val="003B5C51"/>
    <w:rsid w:val="003B5EE0"/>
    <w:rsid w:val="003B60E5"/>
    <w:rsid w:val="003B62AE"/>
    <w:rsid w:val="003B636C"/>
    <w:rsid w:val="003B64BD"/>
    <w:rsid w:val="003B66DB"/>
    <w:rsid w:val="003B68AB"/>
    <w:rsid w:val="003B6B53"/>
    <w:rsid w:val="003B7575"/>
    <w:rsid w:val="003B77FB"/>
    <w:rsid w:val="003B7D8B"/>
    <w:rsid w:val="003C021B"/>
    <w:rsid w:val="003C0308"/>
    <w:rsid w:val="003C0545"/>
    <w:rsid w:val="003C0829"/>
    <w:rsid w:val="003C0FA1"/>
    <w:rsid w:val="003C1B15"/>
    <w:rsid w:val="003C1B68"/>
    <w:rsid w:val="003C1B78"/>
    <w:rsid w:val="003C1DC6"/>
    <w:rsid w:val="003C2202"/>
    <w:rsid w:val="003C2475"/>
    <w:rsid w:val="003C2780"/>
    <w:rsid w:val="003C2EDA"/>
    <w:rsid w:val="003C36F1"/>
    <w:rsid w:val="003C3956"/>
    <w:rsid w:val="003C40C5"/>
    <w:rsid w:val="003C40FE"/>
    <w:rsid w:val="003C4588"/>
    <w:rsid w:val="003C4630"/>
    <w:rsid w:val="003C4713"/>
    <w:rsid w:val="003C5C4A"/>
    <w:rsid w:val="003C60C5"/>
    <w:rsid w:val="003C6918"/>
    <w:rsid w:val="003C6D23"/>
    <w:rsid w:val="003C7161"/>
    <w:rsid w:val="003C7341"/>
    <w:rsid w:val="003C7800"/>
    <w:rsid w:val="003C7ABF"/>
    <w:rsid w:val="003C7B59"/>
    <w:rsid w:val="003C7B71"/>
    <w:rsid w:val="003D0281"/>
    <w:rsid w:val="003D050F"/>
    <w:rsid w:val="003D0AE9"/>
    <w:rsid w:val="003D0F0A"/>
    <w:rsid w:val="003D0F7D"/>
    <w:rsid w:val="003D11FC"/>
    <w:rsid w:val="003D145E"/>
    <w:rsid w:val="003D1E3E"/>
    <w:rsid w:val="003D2161"/>
    <w:rsid w:val="003D22AF"/>
    <w:rsid w:val="003D2619"/>
    <w:rsid w:val="003D27D1"/>
    <w:rsid w:val="003D2E06"/>
    <w:rsid w:val="003D2EC9"/>
    <w:rsid w:val="003D36E9"/>
    <w:rsid w:val="003D3959"/>
    <w:rsid w:val="003D3E06"/>
    <w:rsid w:val="003D42E4"/>
    <w:rsid w:val="003D4950"/>
    <w:rsid w:val="003D4AFA"/>
    <w:rsid w:val="003D5746"/>
    <w:rsid w:val="003D5F14"/>
    <w:rsid w:val="003D6346"/>
    <w:rsid w:val="003D6E5C"/>
    <w:rsid w:val="003D6E6D"/>
    <w:rsid w:val="003D7D7D"/>
    <w:rsid w:val="003E00E0"/>
    <w:rsid w:val="003E0153"/>
    <w:rsid w:val="003E031D"/>
    <w:rsid w:val="003E0336"/>
    <w:rsid w:val="003E08DA"/>
    <w:rsid w:val="003E0E46"/>
    <w:rsid w:val="003E104F"/>
    <w:rsid w:val="003E1321"/>
    <w:rsid w:val="003E1CCE"/>
    <w:rsid w:val="003E1D2F"/>
    <w:rsid w:val="003E1E88"/>
    <w:rsid w:val="003E360C"/>
    <w:rsid w:val="003E3DF0"/>
    <w:rsid w:val="003E5F20"/>
    <w:rsid w:val="003E60C5"/>
    <w:rsid w:val="003E62A0"/>
    <w:rsid w:val="003E6655"/>
    <w:rsid w:val="003E66D5"/>
    <w:rsid w:val="003E7506"/>
    <w:rsid w:val="003E78C3"/>
    <w:rsid w:val="003E7E64"/>
    <w:rsid w:val="003F0200"/>
    <w:rsid w:val="003F06A2"/>
    <w:rsid w:val="003F0898"/>
    <w:rsid w:val="003F09FE"/>
    <w:rsid w:val="003F0F1A"/>
    <w:rsid w:val="003F0F7D"/>
    <w:rsid w:val="003F1176"/>
    <w:rsid w:val="003F1356"/>
    <w:rsid w:val="003F23AA"/>
    <w:rsid w:val="003F25A7"/>
    <w:rsid w:val="003F27AA"/>
    <w:rsid w:val="003F28B1"/>
    <w:rsid w:val="003F31D8"/>
    <w:rsid w:val="003F337D"/>
    <w:rsid w:val="003F3549"/>
    <w:rsid w:val="003F3771"/>
    <w:rsid w:val="003F394F"/>
    <w:rsid w:val="003F3CE8"/>
    <w:rsid w:val="003F3E29"/>
    <w:rsid w:val="003F3FBC"/>
    <w:rsid w:val="003F409E"/>
    <w:rsid w:val="003F48D1"/>
    <w:rsid w:val="003F4A1B"/>
    <w:rsid w:val="003F4CBA"/>
    <w:rsid w:val="003F4D28"/>
    <w:rsid w:val="003F527A"/>
    <w:rsid w:val="003F5285"/>
    <w:rsid w:val="003F55BB"/>
    <w:rsid w:val="003F6449"/>
    <w:rsid w:val="003F65CB"/>
    <w:rsid w:val="003F6BA5"/>
    <w:rsid w:val="003F6C8D"/>
    <w:rsid w:val="003F6F31"/>
    <w:rsid w:val="003F71FF"/>
    <w:rsid w:val="003F7201"/>
    <w:rsid w:val="003F7211"/>
    <w:rsid w:val="003F738C"/>
    <w:rsid w:val="003F7525"/>
    <w:rsid w:val="003F77AA"/>
    <w:rsid w:val="003F77C2"/>
    <w:rsid w:val="003F791A"/>
    <w:rsid w:val="004006F2"/>
    <w:rsid w:val="00400C02"/>
    <w:rsid w:val="0040126B"/>
    <w:rsid w:val="004016DA"/>
    <w:rsid w:val="00401923"/>
    <w:rsid w:val="00401D46"/>
    <w:rsid w:val="00402815"/>
    <w:rsid w:val="004028CD"/>
    <w:rsid w:val="00402945"/>
    <w:rsid w:val="0040316C"/>
    <w:rsid w:val="00403B5E"/>
    <w:rsid w:val="00404474"/>
    <w:rsid w:val="004046E7"/>
    <w:rsid w:val="00404853"/>
    <w:rsid w:val="00404DF0"/>
    <w:rsid w:val="0040524D"/>
    <w:rsid w:val="00405896"/>
    <w:rsid w:val="00405D7E"/>
    <w:rsid w:val="00405EF8"/>
    <w:rsid w:val="00405FDF"/>
    <w:rsid w:val="00406464"/>
    <w:rsid w:val="00406528"/>
    <w:rsid w:val="0040699B"/>
    <w:rsid w:val="00406E16"/>
    <w:rsid w:val="0040765A"/>
    <w:rsid w:val="00407E46"/>
    <w:rsid w:val="0041044E"/>
    <w:rsid w:val="00410521"/>
    <w:rsid w:val="00410896"/>
    <w:rsid w:val="004109D6"/>
    <w:rsid w:val="0041109A"/>
    <w:rsid w:val="004111DF"/>
    <w:rsid w:val="0041165D"/>
    <w:rsid w:val="00412A62"/>
    <w:rsid w:val="00413262"/>
    <w:rsid w:val="004133FC"/>
    <w:rsid w:val="00413564"/>
    <w:rsid w:val="0041356B"/>
    <w:rsid w:val="00413774"/>
    <w:rsid w:val="00413F13"/>
    <w:rsid w:val="00415AAA"/>
    <w:rsid w:val="00415B09"/>
    <w:rsid w:val="00415D69"/>
    <w:rsid w:val="0041603D"/>
    <w:rsid w:val="0041624A"/>
    <w:rsid w:val="004166CF"/>
    <w:rsid w:val="004168C2"/>
    <w:rsid w:val="00416E4A"/>
    <w:rsid w:val="0041753E"/>
    <w:rsid w:val="00417543"/>
    <w:rsid w:val="004177D0"/>
    <w:rsid w:val="00417E01"/>
    <w:rsid w:val="0042009C"/>
    <w:rsid w:val="00421CF7"/>
    <w:rsid w:val="0042256D"/>
    <w:rsid w:val="004229D0"/>
    <w:rsid w:val="00422AE8"/>
    <w:rsid w:val="0042305B"/>
    <w:rsid w:val="0042371C"/>
    <w:rsid w:val="00423992"/>
    <w:rsid w:val="00423C66"/>
    <w:rsid w:val="00423F1C"/>
    <w:rsid w:val="00423FBD"/>
    <w:rsid w:val="00424B19"/>
    <w:rsid w:val="00424B5D"/>
    <w:rsid w:val="00424F68"/>
    <w:rsid w:val="0042556D"/>
    <w:rsid w:val="00425835"/>
    <w:rsid w:val="004258B6"/>
    <w:rsid w:val="0042614B"/>
    <w:rsid w:val="004261B0"/>
    <w:rsid w:val="0042684C"/>
    <w:rsid w:val="00426C61"/>
    <w:rsid w:val="00427059"/>
    <w:rsid w:val="004271B5"/>
    <w:rsid w:val="00427983"/>
    <w:rsid w:val="00427A61"/>
    <w:rsid w:val="004307B5"/>
    <w:rsid w:val="004307B8"/>
    <w:rsid w:val="00430C00"/>
    <w:rsid w:val="0043135C"/>
    <w:rsid w:val="00431B77"/>
    <w:rsid w:val="00431B93"/>
    <w:rsid w:val="00431E4A"/>
    <w:rsid w:val="0043228E"/>
    <w:rsid w:val="00432514"/>
    <w:rsid w:val="00432545"/>
    <w:rsid w:val="00432A5D"/>
    <w:rsid w:val="00433C21"/>
    <w:rsid w:val="004343A2"/>
    <w:rsid w:val="00434A1D"/>
    <w:rsid w:val="00434C6A"/>
    <w:rsid w:val="00434E61"/>
    <w:rsid w:val="00434F4C"/>
    <w:rsid w:val="0043594F"/>
    <w:rsid w:val="00435C9B"/>
    <w:rsid w:val="004367A6"/>
    <w:rsid w:val="0043701D"/>
    <w:rsid w:val="0043704A"/>
    <w:rsid w:val="004370DF"/>
    <w:rsid w:val="00437615"/>
    <w:rsid w:val="00437BC3"/>
    <w:rsid w:val="00437C97"/>
    <w:rsid w:val="004400EE"/>
    <w:rsid w:val="0044013E"/>
    <w:rsid w:val="00440618"/>
    <w:rsid w:val="004419AC"/>
    <w:rsid w:val="00441D82"/>
    <w:rsid w:val="004422CA"/>
    <w:rsid w:val="00442598"/>
    <w:rsid w:val="00442844"/>
    <w:rsid w:val="00443794"/>
    <w:rsid w:val="00443BCA"/>
    <w:rsid w:val="004440A4"/>
    <w:rsid w:val="004443B5"/>
    <w:rsid w:val="0044442D"/>
    <w:rsid w:val="00444588"/>
    <w:rsid w:val="004445AB"/>
    <w:rsid w:val="004445BC"/>
    <w:rsid w:val="00444EE8"/>
    <w:rsid w:val="004452F4"/>
    <w:rsid w:val="0044593F"/>
    <w:rsid w:val="00446474"/>
    <w:rsid w:val="00446493"/>
    <w:rsid w:val="00446541"/>
    <w:rsid w:val="00447895"/>
    <w:rsid w:val="00447A51"/>
    <w:rsid w:val="00447F59"/>
    <w:rsid w:val="00450114"/>
    <w:rsid w:val="004505C7"/>
    <w:rsid w:val="00450772"/>
    <w:rsid w:val="00451680"/>
    <w:rsid w:val="00451A88"/>
    <w:rsid w:val="0045213F"/>
    <w:rsid w:val="00452C7D"/>
    <w:rsid w:val="0045303D"/>
    <w:rsid w:val="004535B4"/>
    <w:rsid w:val="00453D45"/>
    <w:rsid w:val="004547A8"/>
    <w:rsid w:val="00455450"/>
    <w:rsid w:val="0045554C"/>
    <w:rsid w:val="00455DA9"/>
    <w:rsid w:val="004563D9"/>
    <w:rsid w:val="00456525"/>
    <w:rsid w:val="004568B9"/>
    <w:rsid w:val="00456C55"/>
    <w:rsid w:val="00456C87"/>
    <w:rsid w:val="00457B9E"/>
    <w:rsid w:val="00461306"/>
    <w:rsid w:val="004616B2"/>
    <w:rsid w:val="00461B39"/>
    <w:rsid w:val="00461D19"/>
    <w:rsid w:val="00461E4A"/>
    <w:rsid w:val="00461EBC"/>
    <w:rsid w:val="004620B1"/>
    <w:rsid w:val="00462965"/>
    <w:rsid w:val="00462D61"/>
    <w:rsid w:val="00462E60"/>
    <w:rsid w:val="004635BC"/>
    <w:rsid w:val="00463C20"/>
    <w:rsid w:val="00463D13"/>
    <w:rsid w:val="0046420E"/>
    <w:rsid w:val="00464773"/>
    <w:rsid w:val="0046478C"/>
    <w:rsid w:val="00464800"/>
    <w:rsid w:val="00464B0E"/>
    <w:rsid w:val="00464F42"/>
    <w:rsid w:val="004651A5"/>
    <w:rsid w:val="00465288"/>
    <w:rsid w:val="00465738"/>
    <w:rsid w:val="00466257"/>
    <w:rsid w:val="00466636"/>
    <w:rsid w:val="004667D9"/>
    <w:rsid w:val="004703FE"/>
    <w:rsid w:val="004707A8"/>
    <w:rsid w:val="0047167A"/>
    <w:rsid w:val="00471DAE"/>
    <w:rsid w:val="00471FC3"/>
    <w:rsid w:val="00472277"/>
    <w:rsid w:val="00472830"/>
    <w:rsid w:val="00473010"/>
    <w:rsid w:val="00473A56"/>
    <w:rsid w:val="00474241"/>
    <w:rsid w:val="004742A7"/>
    <w:rsid w:val="0047461B"/>
    <w:rsid w:val="0047493E"/>
    <w:rsid w:val="00474A6F"/>
    <w:rsid w:val="00474B89"/>
    <w:rsid w:val="00474D8F"/>
    <w:rsid w:val="00474DD4"/>
    <w:rsid w:val="00475D42"/>
    <w:rsid w:val="00475D8C"/>
    <w:rsid w:val="00475DBA"/>
    <w:rsid w:val="00476642"/>
    <w:rsid w:val="00476EC4"/>
    <w:rsid w:val="004774E8"/>
    <w:rsid w:val="00477B85"/>
    <w:rsid w:val="00477F19"/>
    <w:rsid w:val="00480087"/>
    <w:rsid w:val="00480339"/>
    <w:rsid w:val="004810C8"/>
    <w:rsid w:val="004810D5"/>
    <w:rsid w:val="0048169C"/>
    <w:rsid w:val="004816F4"/>
    <w:rsid w:val="00481777"/>
    <w:rsid w:val="0048199E"/>
    <w:rsid w:val="00482908"/>
    <w:rsid w:val="004834BE"/>
    <w:rsid w:val="004837B5"/>
    <w:rsid w:val="00483B4D"/>
    <w:rsid w:val="004841B4"/>
    <w:rsid w:val="004843EE"/>
    <w:rsid w:val="00484BA5"/>
    <w:rsid w:val="00485633"/>
    <w:rsid w:val="0048565F"/>
    <w:rsid w:val="004857CF"/>
    <w:rsid w:val="004863D3"/>
    <w:rsid w:val="0048665D"/>
    <w:rsid w:val="00486ADF"/>
    <w:rsid w:val="00486D66"/>
    <w:rsid w:val="00486FE5"/>
    <w:rsid w:val="00487AEB"/>
    <w:rsid w:val="00487DFC"/>
    <w:rsid w:val="00487E8F"/>
    <w:rsid w:val="00487EBD"/>
    <w:rsid w:val="004900BF"/>
    <w:rsid w:val="004901EC"/>
    <w:rsid w:val="00490B54"/>
    <w:rsid w:val="00490D4F"/>
    <w:rsid w:val="00491384"/>
    <w:rsid w:val="00491567"/>
    <w:rsid w:val="004919D4"/>
    <w:rsid w:val="004920DD"/>
    <w:rsid w:val="00492247"/>
    <w:rsid w:val="00492279"/>
    <w:rsid w:val="00492FF7"/>
    <w:rsid w:val="004930BE"/>
    <w:rsid w:val="00493BF2"/>
    <w:rsid w:val="00493DB5"/>
    <w:rsid w:val="00494DBC"/>
    <w:rsid w:val="00495417"/>
    <w:rsid w:val="00496392"/>
    <w:rsid w:val="0049664C"/>
    <w:rsid w:val="00496C9B"/>
    <w:rsid w:val="00496EBC"/>
    <w:rsid w:val="0049709F"/>
    <w:rsid w:val="004972CA"/>
    <w:rsid w:val="0049735C"/>
    <w:rsid w:val="00497C15"/>
    <w:rsid w:val="00497D9A"/>
    <w:rsid w:val="004A0F4B"/>
    <w:rsid w:val="004A1BAD"/>
    <w:rsid w:val="004A210C"/>
    <w:rsid w:val="004A23AF"/>
    <w:rsid w:val="004A4EB8"/>
    <w:rsid w:val="004A5D75"/>
    <w:rsid w:val="004A67AC"/>
    <w:rsid w:val="004A6F14"/>
    <w:rsid w:val="004A7B25"/>
    <w:rsid w:val="004A7DD9"/>
    <w:rsid w:val="004B02B0"/>
    <w:rsid w:val="004B0495"/>
    <w:rsid w:val="004B0C15"/>
    <w:rsid w:val="004B14BD"/>
    <w:rsid w:val="004B1CE6"/>
    <w:rsid w:val="004B1F7C"/>
    <w:rsid w:val="004B23C4"/>
    <w:rsid w:val="004B2427"/>
    <w:rsid w:val="004B26E9"/>
    <w:rsid w:val="004B315E"/>
    <w:rsid w:val="004B3A85"/>
    <w:rsid w:val="004B3D28"/>
    <w:rsid w:val="004B3FA5"/>
    <w:rsid w:val="004B46E2"/>
    <w:rsid w:val="004B491F"/>
    <w:rsid w:val="004B4A52"/>
    <w:rsid w:val="004B5168"/>
    <w:rsid w:val="004B5A63"/>
    <w:rsid w:val="004B5A6C"/>
    <w:rsid w:val="004B6274"/>
    <w:rsid w:val="004B6452"/>
    <w:rsid w:val="004B66D3"/>
    <w:rsid w:val="004B6778"/>
    <w:rsid w:val="004B6E94"/>
    <w:rsid w:val="004B6F01"/>
    <w:rsid w:val="004B78F7"/>
    <w:rsid w:val="004C0013"/>
    <w:rsid w:val="004C07DC"/>
    <w:rsid w:val="004C09A9"/>
    <w:rsid w:val="004C0D3F"/>
    <w:rsid w:val="004C0FA7"/>
    <w:rsid w:val="004C10FF"/>
    <w:rsid w:val="004C135E"/>
    <w:rsid w:val="004C1B5E"/>
    <w:rsid w:val="004C1E1B"/>
    <w:rsid w:val="004C1E2B"/>
    <w:rsid w:val="004C205E"/>
    <w:rsid w:val="004C21D0"/>
    <w:rsid w:val="004C231C"/>
    <w:rsid w:val="004C24E5"/>
    <w:rsid w:val="004C2886"/>
    <w:rsid w:val="004C29A0"/>
    <w:rsid w:val="004C36FD"/>
    <w:rsid w:val="004C3EFF"/>
    <w:rsid w:val="004C40D5"/>
    <w:rsid w:val="004C4A2C"/>
    <w:rsid w:val="004C5523"/>
    <w:rsid w:val="004C66EE"/>
    <w:rsid w:val="004C693C"/>
    <w:rsid w:val="004C693E"/>
    <w:rsid w:val="004C6C8E"/>
    <w:rsid w:val="004C73EF"/>
    <w:rsid w:val="004C7505"/>
    <w:rsid w:val="004C77DB"/>
    <w:rsid w:val="004C781E"/>
    <w:rsid w:val="004C7B3B"/>
    <w:rsid w:val="004C7E64"/>
    <w:rsid w:val="004D0623"/>
    <w:rsid w:val="004D0A16"/>
    <w:rsid w:val="004D0BEB"/>
    <w:rsid w:val="004D1096"/>
    <w:rsid w:val="004D12D0"/>
    <w:rsid w:val="004D1659"/>
    <w:rsid w:val="004D1973"/>
    <w:rsid w:val="004D1E52"/>
    <w:rsid w:val="004D2166"/>
    <w:rsid w:val="004D249C"/>
    <w:rsid w:val="004D2E60"/>
    <w:rsid w:val="004D2ED0"/>
    <w:rsid w:val="004D35C3"/>
    <w:rsid w:val="004D35D8"/>
    <w:rsid w:val="004D36C4"/>
    <w:rsid w:val="004D3768"/>
    <w:rsid w:val="004D388C"/>
    <w:rsid w:val="004D3A4C"/>
    <w:rsid w:val="004D4281"/>
    <w:rsid w:val="004D56D5"/>
    <w:rsid w:val="004D593D"/>
    <w:rsid w:val="004D5D2A"/>
    <w:rsid w:val="004D6210"/>
    <w:rsid w:val="004D6360"/>
    <w:rsid w:val="004D637A"/>
    <w:rsid w:val="004D637C"/>
    <w:rsid w:val="004D64D5"/>
    <w:rsid w:val="004D681E"/>
    <w:rsid w:val="004D6D65"/>
    <w:rsid w:val="004D6DA1"/>
    <w:rsid w:val="004D7135"/>
    <w:rsid w:val="004D795B"/>
    <w:rsid w:val="004E00BE"/>
    <w:rsid w:val="004E026C"/>
    <w:rsid w:val="004E035E"/>
    <w:rsid w:val="004E07CE"/>
    <w:rsid w:val="004E0DE8"/>
    <w:rsid w:val="004E1876"/>
    <w:rsid w:val="004E1E7F"/>
    <w:rsid w:val="004E245F"/>
    <w:rsid w:val="004E2755"/>
    <w:rsid w:val="004E29AE"/>
    <w:rsid w:val="004E2DA7"/>
    <w:rsid w:val="004E3B2C"/>
    <w:rsid w:val="004E3F94"/>
    <w:rsid w:val="004E407D"/>
    <w:rsid w:val="004E40FE"/>
    <w:rsid w:val="004E4916"/>
    <w:rsid w:val="004E4B8A"/>
    <w:rsid w:val="004E5388"/>
    <w:rsid w:val="004E570A"/>
    <w:rsid w:val="004E5879"/>
    <w:rsid w:val="004E5BDC"/>
    <w:rsid w:val="004E66C1"/>
    <w:rsid w:val="004E69C0"/>
    <w:rsid w:val="004E6A9F"/>
    <w:rsid w:val="004E6F54"/>
    <w:rsid w:val="004E7777"/>
    <w:rsid w:val="004E78EB"/>
    <w:rsid w:val="004E7A50"/>
    <w:rsid w:val="004E7A53"/>
    <w:rsid w:val="004E7C14"/>
    <w:rsid w:val="004E7E3B"/>
    <w:rsid w:val="004F02A1"/>
    <w:rsid w:val="004F0765"/>
    <w:rsid w:val="004F07C6"/>
    <w:rsid w:val="004F0966"/>
    <w:rsid w:val="004F17CD"/>
    <w:rsid w:val="004F1D77"/>
    <w:rsid w:val="004F2252"/>
    <w:rsid w:val="004F2490"/>
    <w:rsid w:val="004F24F1"/>
    <w:rsid w:val="004F25A2"/>
    <w:rsid w:val="004F2760"/>
    <w:rsid w:val="004F28A9"/>
    <w:rsid w:val="004F324E"/>
    <w:rsid w:val="004F3664"/>
    <w:rsid w:val="004F3C8E"/>
    <w:rsid w:val="004F4455"/>
    <w:rsid w:val="004F49D9"/>
    <w:rsid w:val="004F4FBD"/>
    <w:rsid w:val="004F56B2"/>
    <w:rsid w:val="004F5BE1"/>
    <w:rsid w:val="004F5CB1"/>
    <w:rsid w:val="004F61B1"/>
    <w:rsid w:val="004F621A"/>
    <w:rsid w:val="004F6C05"/>
    <w:rsid w:val="004F6E42"/>
    <w:rsid w:val="004F7544"/>
    <w:rsid w:val="004F7946"/>
    <w:rsid w:val="004F794C"/>
    <w:rsid w:val="004F7B64"/>
    <w:rsid w:val="004F7C0E"/>
    <w:rsid w:val="004F7EC6"/>
    <w:rsid w:val="005002CE"/>
    <w:rsid w:val="0050040D"/>
    <w:rsid w:val="00500629"/>
    <w:rsid w:val="0050063D"/>
    <w:rsid w:val="0050085B"/>
    <w:rsid w:val="00501B8E"/>
    <w:rsid w:val="00501C90"/>
    <w:rsid w:val="0050377E"/>
    <w:rsid w:val="005038A6"/>
    <w:rsid w:val="00503968"/>
    <w:rsid w:val="00503ACB"/>
    <w:rsid w:val="00503B4C"/>
    <w:rsid w:val="00503EFC"/>
    <w:rsid w:val="0050419F"/>
    <w:rsid w:val="00504526"/>
    <w:rsid w:val="00504645"/>
    <w:rsid w:val="00504C86"/>
    <w:rsid w:val="00505250"/>
    <w:rsid w:val="005059F1"/>
    <w:rsid w:val="0050603C"/>
    <w:rsid w:val="00506ABE"/>
    <w:rsid w:val="00507700"/>
    <w:rsid w:val="00507F8D"/>
    <w:rsid w:val="00510573"/>
    <w:rsid w:val="00510D35"/>
    <w:rsid w:val="005110FA"/>
    <w:rsid w:val="005113C3"/>
    <w:rsid w:val="00511B4D"/>
    <w:rsid w:val="005129BE"/>
    <w:rsid w:val="00513BDF"/>
    <w:rsid w:val="00513F35"/>
    <w:rsid w:val="00514200"/>
    <w:rsid w:val="00514E01"/>
    <w:rsid w:val="0051521D"/>
    <w:rsid w:val="00515377"/>
    <w:rsid w:val="00515735"/>
    <w:rsid w:val="005160DD"/>
    <w:rsid w:val="005161AB"/>
    <w:rsid w:val="005164E1"/>
    <w:rsid w:val="00516817"/>
    <w:rsid w:val="00516AD2"/>
    <w:rsid w:val="00516D65"/>
    <w:rsid w:val="00516F45"/>
    <w:rsid w:val="005202C2"/>
    <w:rsid w:val="00521207"/>
    <w:rsid w:val="00521E08"/>
    <w:rsid w:val="00522156"/>
    <w:rsid w:val="0052283A"/>
    <w:rsid w:val="00523654"/>
    <w:rsid w:val="005240DF"/>
    <w:rsid w:val="00524146"/>
    <w:rsid w:val="005247C4"/>
    <w:rsid w:val="005247FA"/>
    <w:rsid w:val="00524B89"/>
    <w:rsid w:val="00524C8E"/>
    <w:rsid w:val="005251D2"/>
    <w:rsid w:val="00525B7D"/>
    <w:rsid w:val="00525E1E"/>
    <w:rsid w:val="00525EB3"/>
    <w:rsid w:val="00525F70"/>
    <w:rsid w:val="00526CD0"/>
    <w:rsid w:val="00526DD0"/>
    <w:rsid w:val="00526ECF"/>
    <w:rsid w:val="005270DD"/>
    <w:rsid w:val="0052711B"/>
    <w:rsid w:val="00527549"/>
    <w:rsid w:val="005278DE"/>
    <w:rsid w:val="00527FED"/>
    <w:rsid w:val="00530CBE"/>
    <w:rsid w:val="00531489"/>
    <w:rsid w:val="0053164C"/>
    <w:rsid w:val="00531737"/>
    <w:rsid w:val="00531887"/>
    <w:rsid w:val="00531CC5"/>
    <w:rsid w:val="00531E48"/>
    <w:rsid w:val="0053232D"/>
    <w:rsid w:val="0053239F"/>
    <w:rsid w:val="0053257E"/>
    <w:rsid w:val="005327D5"/>
    <w:rsid w:val="00532DA6"/>
    <w:rsid w:val="00534138"/>
    <w:rsid w:val="005342F1"/>
    <w:rsid w:val="0053445B"/>
    <w:rsid w:val="005348CD"/>
    <w:rsid w:val="0053515C"/>
    <w:rsid w:val="005358B8"/>
    <w:rsid w:val="00535A8D"/>
    <w:rsid w:val="00535D0E"/>
    <w:rsid w:val="0053601D"/>
    <w:rsid w:val="00536610"/>
    <w:rsid w:val="00537300"/>
    <w:rsid w:val="00537602"/>
    <w:rsid w:val="00537C9B"/>
    <w:rsid w:val="0054007D"/>
    <w:rsid w:val="00540A94"/>
    <w:rsid w:val="00541032"/>
    <w:rsid w:val="00541271"/>
    <w:rsid w:val="00541855"/>
    <w:rsid w:val="005418D7"/>
    <w:rsid w:val="00541AB4"/>
    <w:rsid w:val="00541B5E"/>
    <w:rsid w:val="00542A50"/>
    <w:rsid w:val="00542BAA"/>
    <w:rsid w:val="00542CAC"/>
    <w:rsid w:val="00542D88"/>
    <w:rsid w:val="0054338D"/>
    <w:rsid w:val="00543A0F"/>
    <w:rsid w:val="00543FEE"/>
    <w:rsid w:val="00544082"/>
    <w:rsid w:val="005446F2"/>
    <w:rsid w:val="0054557E"/>
    <w:rsid w:val="00545C70"/>
    <w:rsid w:val="00545DC0"/>
    <w:rsid w:val="00546032"/>
    <w:rsid w:val="005460E8"/>
    <w:rsid w:val="00546898"/>
    <w:rsid w:val="00546F35"/>
    <w:rsid w:val="005470DF"/>
    <w:rsid w:val="005475C8"/>
    <w:rsid w:val="00547A8D"/>
    <w:rsid w:val="00547D06"/>
    <w:rsid w:val="0055051D"/>
    <w:rsid w:val="0055056A"/>
    <w:rsid w:val="0055059F"/>
    <w:rsid w:val="005507E7"/>
    <w:rsid w:val="0055085E"/>
    <w:rsid w:val="00550DB3"/>
    <w:rsid w:val="00551890"/>
    <w:rsid w:val="005519A7"/>
    <w:rsid w:val="005519BE"/>
    <w:rsid w:val="005519BF"/>
    <w:rsid w:val="00551A7A"/>
    <w:rsid w:val="00551FF1"/>
    <w:rsid w:val="0055215C"/>
    <w:rsid w:val="00552347"/>
    <w:rsid w:val="0055326B"/>
    <w:rsid w:val="005532F3"/>
    <w:rsid w:val="005533C9"/>
    <w:rsid w:val="00553782"/>
    <w:rsid w:val="00553B97"/>
    <w:rsid w:val="005541A9"/>
    <w:rsid w:val="00554E84"/>
    <w:rsid w:val="00555149"/>
    <w:rsid w:val="0055551E"/>
    <w:rsid w:val="00555A0D"/>
    <w:rsid w:val="00556235"/>
    <w:rsid w:val="00556682"/>
    <w:rsid w:val="00556F4A"/>
    <w:rsid w:val="005576AD"/>
    <w:rsid w:val="005578E7"/>
    <w:rsid w:val="005600D1"/>
    <w:rsid w:val="005603E9"/>
    <w:rsid w:val="00560B9E"/>
    <w:rsid w:val="00561450"/>
    <w:rsid w:val="005615C9"/>
    <w:rsid w:val="00561AAD"/>
    <w:rsid w:val="00562340"/>
    <w:rsid w:val="00562342"/>
    <w:rsid w:val="0056266A"/>
    <w:rsid w:val="00563CD5"/>
    <w:rsid w:val="00563D3C"/>
    <w:rsid w:val="005654D7"/>
    <w:rsid w:val="005656C1"/>
    <w:rsid w:val="005657B1"/>
    <w:rsid w:val="00565B5D"/>
    <w:rsid w:val="00566009"/>
    <w:rsid w:val="00566258"/>
    <w:rsid w:val="0056684E"/>
    <w:rsid w:val="005669D7"/>
    <w:rsid w:val="005670A5"/>
    <w:rsid w:val="0056742E"/>
    <w:rsid w:val="0056792A"/>
    <w:rsid w:val="00570299"/>
    <w:rsid w:val="00570674"/>
    <w:rsid w:val="00570BD5"/>
    <w:rsid w:val="00570DF4"/>
    <w:rsid w:val="00570F61"/>
    <w:rsid w:val="005716D1"/>
    <w:rsid w:val="00571B96"/>
    <w:rsid w:val="00571C89"/>
    <w:rsid w:val="005723F1"/>
    <w:rsid w:val="00572581"/>
    <w:rsid w:val="00572B65"/>
    <w:rsid w:val="00572C31"/>
    <w:rsid w:val="00572CBA"/>
    <w:rsid w:val="0057350C"/>
    <w:rsid w:val="0057385A"/>
    <w:rsid w:val="00573AF7"/>
    <w:rsid w:val="00573B36"/>
    <w:rsid w:val="005740C7"/>
    <w:rsid w:val="005741BB"/>
    <w:rsid w:val="00574220"/>
    <w:rsid w:val="0057425B"/>
    <w:rsid w:val="0057442E"/>
    <w:rsid w:val="00574A6F"/>
    <w:rsid w:val="005750E9"/>
    <w:rsid w:val="005762A3"/>
    <w:rsid w:val="00576D71"/>
    <w:rsid w:val="00577111"/>
    <w:rsid w:val="005777D8"/>
    <w:rsid w:val="005778A7"/>
    <w:rsid w:val="00577964"/>
    <w:rsid w:val="00577D55"/>
    <w:rsid w:val="00577E76"/>
    <w:rsid w:val="005801E6"/>
    <w:rsid w:val="00580617"/>
    <w:rsid w:val="00580781"/>
    <w:rsid w:val="00580BB8"/>
    <w:rsid w:val="00580CC1"/>
    <w:rsid w:val="00580EC0"/>
    <w:rsid w:val="0058195D"/>
    <w:rsid w:val="00581BFA"/>
    <w:rsid w:val="005829AB"/>
    <w:rsid w:val="00582EF8"/>
    <w:rsid w:val="00582F9B"/>
    <w:rsid w:val="00583025"/>
    <w:rsid w:val="00583054"/>
    <w:rsid w:val="00583DCC"/>
    <w:rsid w:val="0058406B"/>
    <w:rsid w:val="005848CA"/>
    <w:rsid w:val="005849C5"/>
    <w:rsid w:val="00585715"/>
    <w:rsid w:val="00585917"/>
    <w:rsid w:val="00585E7E"/>
    <w:rsid w:val="00586098"/>
    <w:rsid w:val="005865C2"/>
    <w:rsid w:val="0058685B"/>
    <w:rsid w:val="0058698E"/>
    <w:rsid w:val="00586E7A"/>
    <w:rsid w:val="0058708A"/>
    <w:rsid w:val="0058728B"/>
    <w:rsid w:val="00587ABD"/>
    <w:rsid w:val="00587C03"/>
    <w:rsid w:val="005902C9"/>
    <w:rsid w:val="00590625"/>
    <w:rsid w:val="0059091A"/>
    <w:rsid w:val="00590F08"/>
    <w:rsid w:val="00591FD4"/>
    <w:rsid w:val="005929F5"/>
    <w:rsid w:val="00593716"/>
    <w:rsid w:val="00593FB3"/>
    <w:rsid w:val="00594202"/>
    <w:rsid w:val="00594D83"/>
    <w:rsid w:val="005950E6"/>
    <w:rsid w:val="005956EF"/>
    <w:rsid w:val="00595940"/>
    <w:rsid w:val="005959A6"/>
    <w:rsid w:val="00595A46"/>
    <w:rsid w:val="00596344"/>
    <w:rsid w:val="00596640"/>
    <w:rsid w:val="00596B66"/>
    <w:rsid w:val="00596C04"/>
    <w:rsid w:val="00596CD4"/>
    <w:rsid w:val="00596EA6"/>
    <w:rsid w:val="00597115"/>
    <w:rsid w:val="005978D2"/>
    <w:rsid w:val="00597AA8"/>
    <w:rsid w:val="005A00F1"/>
    <w:rsid w:val="005A0272"/>
    <w:rsid w:val="005A041B"/>
    <w:rsid w:val="005A0C76"/>
    <w:rsid w:val="005A0D92"/>
    <w:rsid w:val="005A0DC1"/>
    <w:rsid w:val="005A0FE8"/>
    <w:rsid w:val="005A1A55"/>
    <w:rsid w:val="005A1BFF"/>
    <w:rsid w:val="005A1D44"/>
    <w:rsid w:val="005A2128"/>
    <w:rsid w:val="005A22CE"/>
    <w:rsid w:val="005A255D"/>
    <w:rsid w:val="005A26C5"/>
    <w:rsid w:val="005A2760"/>
    <w:rsid w:val="005A28EA"/>
    <w:rsid w:val="005A292A"/>
    <w:rsid w:val="005A298E"/>
    <w:rsid w:val="005A2C2B"/>
    <w:rsid w:val="005A3074"/>
    <w:rsid w:val="005A32C2"/>
    <w:rsid w:val="005A3A12"/>
    <w:rsid w:val="005A3D50"/>
    <w:rsid w:val="005A418A"/>
    <w:rsid w:val="005A4530"/>
    <w:rsid w:val="005A4917"/>
    <w:rsid w:val="005A5CA0"/>
    <w:rsid w:val="005A6454"/>
    <w:rsid w:val="005A6981"/>
    <w:rsid w:val="005A6EFF"/>
    <w:rsid w:val="005A6FF3"/>
    <w:rsid w:val="005A718B"/>
    <w:rsid w:val="005A72FD"/>
    <w:rsid w:val="005A7431"/>
    <w:rsid w:val="005A7675"/>
    <w:rsid w:val="005A79AC"/>
    <w:rsid w:val="005B0029"/>
    <w:rsid w:val="005B04F9"/>
    <w:rsid w:val="005B2014"/>
    <w:rsid w:val="005B2A22"/>
    <w:rsid w:val="005B2B91"/>
    <w:rsid w:val="005B4388"/>
    <w:rsid w:val="005B478E"/>
    <w:rsid w:val="005B4A28"/>
    <w:rsid w:val="005B4B6A"/>
    <w:rsid w:val="005B4C0E"/>
    <w:rsid w:val="005B51A8"/>
    <w:rsid w:val="005B5739"/>
    <w:rsid w:val="005B585F"/>
    <w:rsid w:val="005B5AD8"/>
    <w:rsid w:val="005B61D3"/>
    <w:rsid w:val="005B61FC"/>
    <w:rsid w:val="005B632A"/>
    <w:rsid w:val="005B6614"/>
    <w:rsid w:val="005B7261"/>
    <w:rsid w:val="005B7680"/>
    <w:rsid w:val="005C0E6C"/>
    <w:rsid w:val="005C1020"/>
    <w:rsid w:val="005C11E6"/>
    <w:rsid w:val="005C18FA"/>
    <w:rsid w:val="005C1BC9"/>
    <w:rsid w:val="005C3298"/>
    <w:rsid w:val="005C3D1F"/>
    <w:rsid w:val="005C43FD"/>
    <w:rsid w:val="005C44DE"/>
    <w:rsid w:val="005C502A"/>
    <w:rsid w:val="005C50EA"/>
    <w:rsid w:val="005C512B"/>
    <w:rsid w:val="005C5D47"/>
    <w:rsid w:val="005C64AC"/>
    <w:rsid w:val="005C65CB"/>
    <w:rsid w:val="005C6691"/>
    <w:rsid w:val="005C6838"/>
    <w:rsid w:val="005C75A3"/>
    <w:rsid w:val="005C7D83"/>
    <w:rsid w:val="005C7E3B"/>
    <w:rsid w:val="005D0246"/>
    <w:rsid w:val="005D0301"/>
    <w:rsid w:val="005D06D3"/>
    <w:rsid w:val="005D08C6"/>
    <w:rsid w:val="005D0A1B"/>
    <w:rsid w:val="005D0DFB"/>
    <w:rsid w:val="005D1224"/>
    <w:rsid w:val="005D15F4"/>
    <w:rsid w:val="005D19FB"/>
    <w:rsid w:val="005D1D8D"/>
    <w:rsid w:val="005D22C1"/>
    <w:rsid w:val="005D2852"/>
    <w:rsid w:val="005D2C53"/>
    <w:rsid w:val="005D3075"/>
    <w:rsid w:val="005D31F5"/>
    <w:rsid w:val="005D3520"/>
    <w:rsid w:val="005D35CA"/>
    <w:rsid w:val="005D43C3"/>
    <w:rsid w:val="005D4943"/>
    <w:rsid w:val="005D4F43"/>
    <w:rsid w:val="005D5DAA"/>
    <w:rsid w:val="005D5FC5"/>
    <w:rsid w:val="005D621E"/>
    <w:rsid w:val="005D63FD"/>
    <w:rsid w:val="005D66B8"/>
    <w:rsid w:val="005D6A42"/>
    <w:rsid w:val="005D6C22"/>
    <w:rsid w:val="005D77AD"/>
    <w:rsid w:val="005D7A91"/>
    <w:rsid w:val="005D7F78"/>
    <w:rsid w:val="005E0259"/>
    <w:rsid w:val="005E0583"/>
    <w:rsid w:val="005E16E8"/>
    <w:rsid w:val="005E1A09"/>
    <w:rsid w:val="005E2099"/>
    <w:rsid w:val="005E32AC"/>
    <w:rsid w:val="005E37CF"/>
    <w:rsid w:val="005E3A4D"/>
    <w:rsid w:val="005E3FCE"/>
    <w:rsid w:val="005E45A1"/>
    <w:rsid w:val="005E4E4D"/>
    <w:rsid w:val="005E52CD"/>
    <w:rsid w:val="005E5902"/>
    <w:rsid w:val="005E5A60"/>
    <w:rsid w:val="005E5AAD"/>
    <w:rsid w:val="005E5C95"/>
    <w:rsid w:val="005E60CB"/>
    <w:rsid w:val="005E624D"/>
    <w:rsid w:val="005E626A"/>
    <w:rsid w:val="005E66A2"/>
    <w:rsid w:val="005E66B9"/>
    <w:rsid w:val="005E6D1A"/>
    <w:rsid w:val="005E71EE"/>
    <w:rsid w:val="005E7A33"/>
    <w:rsid w:val="005E7DC1"/>
    <w:rsid w:val="005F0435"/>
    <w:rsid w:val="005F0877"/>
    <w:rsid w:val="005F09E0"/>
    <w:rsid w:val="005F0BEA"/>
    <w:rsid w:val="005F0D67"/>
    <w:rsid w:val="005F0E58"/>
    <w:rsid w:val="005F0EBA"/>
    <w:rsid w:val="005F15B6"/>
    <w:rsid w:val="005F2AC7"/>
    <w:rsid w:val="005F3A0F"/>
    <w:rsid w:val="005F3E6A"/>
    <w:rsid w:val="005F3FC1"/>
    <w:rsid w:val="005F4650"/>
    <w:rsid w:val="005F489A"/>
    <w:rsid w:val="005F4A17"/>
    <w:rsid w:val="005F4D58"/>
    <w:rsid w:val="005F4EB8"/>
    <w:rsid w:val="005F5371"/>
    <w:rsid w:val="005F55FD"/>
    <w:rsid w:val="005F64BE"/>
    <w:rsid w:val="005F66B5"/>
    <w:rsid w:val="005F67FB"/>
    <w:rsid w:val="005F6827"/>
    <w:rsid w:val="005F6BA9"/>
    <w:rsid w:val="005F6C51"/>
    <w:rsid w:val="005F742E"/>
    <w:rsid w:val="005F780F"/>
    <w:rsid w:val="00600847"/>
    <w:rsid w:val="00600865"/>
    <w:rsid w:val="00600A2A"/>
    <w:rsid w:val="00601A5A"/>
    <w:rsid w:val="00601C59"/>
    <w:rsid w:val="0060234A"/>
    <w:rsid w:val="00602905"/>
    <w:rsid w:val="00602EAB"/>
    <w:rsid w:val="00602F13"/>
    <w:rsid w:val="0060332E"/>
    <w:rsid w:val="006034C0"/>
    <w:rsid w:val="006036E8"/>
    <w:rsid w:val="00603A7B"/>
    <w:rsid w:val="00603B3E"/>
    <w:rsid w:val="00603E1E"/>
    <w:rsid w:val="00605449"/>
    <w:rsid w:val="0060606B"/>
    <w:rsid w:val="0060660D"/>
    <w:rsid w:val="006066B3"/>
    <w:rsid w:val="006070F9"/>
    <w:rsid w:val="006075D4"/>
    <w:rsid w:val="00610715"/>
    <w:rsid w:val="00610E7F"/>
    <w:rsid w:val="0061146D"/>
    <w:rsid w:val="006118DA"/>
    <w:rsid w:val="00611934"/>
    <w:rsid w:val="006119AA"/>
    <w:rsid w:val="006130C5"/>
    <w:rsid w:val="0061377E"/>
    <w:rsid w:val="00613D7E"/>
    <w:rsid w:val="006141EC"/>
    <w:rsid w:val="00614290"/>
    <w:rsid w:val="0061441A"/>
    <w:rsid w:val="00614E17"/>
    <w:rsid w:val="00615384"/>
    <w:rsid w:val="00615721"/>
    <w:rsid w:val="00615828"/>
    <w:rsid w:val="00615AB4"/>
    <w:rsid w:val="00615E1C"/>
    <w:rsid w:val="00616376"/>
    <w:rsid w:val="006167F7"/>
    <w:rsid w:val="00616CC9"/>
    <w:rsid w:val="0061733A"/>
    <w:rsid w:val="006173BB"/>
    <w:rsid w:val="00617E2D"/>
    <w:rsid w:val="00617E6D"/>
    <w:rsid w:val="0062075B"/>
    <w:rsid w:val="00621353"/>
    <w:rsid w:val="006226E6"/>
    <w:rsid w:val="00622A7D"/>
    <w:rsid w:val="00622C15"/>
    <w:rsid w:val="00623606"/>
    <w:rsid w:val="0062403D"/>
    <w:rsid w:val="006256B7"/>
    <w:rsid w:val="00625A54"/>
    <w:rsid w:val="0062665D"/>
    <w:rsid w:val="00626B66"/>
    <w:rsid w:val="006270E2"/>
    <w:rsid w:val="006302AB"/>
    <w:rsid w:val="00630320"/>
    <w:rsid w:val="00630346"/>
    <w:rsid w:val="00630C38"/>
    <w:rsid w:val="00630E8A"/>
    <w:rsid w:val="00631CA9"/>
    <w:rsid w:val="0063251A"/>
    <w:rsid w:val="00632F8F"/>
    <w:rsid w:val="0063307A"/>
    <w:rsid w:val="0063314B"/>
    <w:rsid w:val="00633181"/>
    <w:rsid w:val="006333FA"/>
    <w:rsid w:val="0063363B"/>
    <w:rsid w:val="006338CB"/>
    <w:rsid w:val="00633ABE"/>
    <w:rsid w:val="00633D9E"/>
    <w:rsid w:val="00633F87"/>
    <w:rsid w:val="00634092"/>
    <w:rsid w:val="0063458E"/>
    <w:rsid w:val="00634776"/>
    <w:rsid w:val="006350A6"/>
    <w:rsid w:val="00635265"/>
    <w:rsid w:val="006353C1"/>
    <w:rsid w:val="0063570F"/>
    <w:rsid w:val="00635E52"/>
    <w:rsid w:val="0063691C"/>
    <w:rsid w:val="00636C64"/>
    <w:rsid w:val="00636CD3"/>
    <w:rsid w:val="0063718B"/>
    <w:rsid w:val="0064056D"/>
    <w:rsid w:val="00640DFF"/>
    <w:rsid w:val="00641127"/>
    <w:rsid w:val="00641A2A"/>
    <w:rsid w:val="00641AC6"/>
    <w:rsid w:val="00641B6A"/>
    <w:rsid w:val="00641ED5"/>
    <w:rsid w:val="006421A5"/>
    <w:rsid w:val="006429D3"/>
    <w:rsid w:val="00643309"/>
    <w:rsid w:val="00643818"/>
    <w:rsid w:val="00643D99"/>
    <w:rsid w:val="006441E7"/>
    <w:rsid w:val="006444E4"/>
    <w:rsid w:val="00645757"/>
    <w:rsid w:val="00646495"/>
    <w:rsid w:val="006475C5"/>
    <w:rsid w:val="00647869"/>
    <w:rsid w:val="00647E94"/>
    <w:rsid w:val="006500D5"/>
    <w:rsid w:val="006507A2"/>
    <w:rsid w:val="00650901"/>
    <w:rsid w:val="00650962"/>
    <w:rsid w:val="006509C2"/>
    <w:rsid w:val="00652419"/>
    <w:rsid w:val="00652682"/>
    <w:rsid w:val="00652F7E"/>
    <w:rsid w:val="0065320F"/>
    <w:rsid w:val="00653523"/>
    <w:rsid w:val="00653658"/>
    <w:rsid w:val="00653CF4"/>
    <w:rsid w:val="00653EAC"/>
    <w:rsid w:val="00654F1C"/>
    <w:rsid w:val="00655220"/>
    <w:rsid w:val="00655A61"/>
    <w:rsid w:val="00655F9B"/>
    <w:rsid w:val="0065627D"/>
    <w:rsid w:val="00656745"/>
    <w:rsid w:val="00656D5E"/>
    <w:rsid w:val="00656E1F"/>
    <w:rsid w:val="00657105"/>
    <w:rsid w:val="00657188"/>
    <w:rsid w:val="00657B99"/>
    <w:rsid w:val="00657C76"/>
    <w:rsid w:val="00657C9C"/>
    <w:rsid w:val="00660164"/>
    <w:rsid w:val="006603EE"/>
    <w:rsid w:val="0066069E"/>
    <w:rsid w:val="00660C99"/>
    <w:rsid w:val="006611AC"/>
    <w:rsid w:val="00661413"/>
    <w:rsid w:val="00661992"/>
    <w:rsid w:val="00661B9C"/>
    <w:rsid w:val="00661D42"/>
    <w:rsid w:val="006626D9"/>
    <w:rsid w:val="00662D5E"/>
    <w:rsid w:val="00663451"/>
    <w:rsid w:val="00663B20"/>
    <w:rsid w:val="00663CB2"/>
    <w:rsid w:val="00663CCE"/>
    <w:rsid w:val="00663EA2"/>
    <w:rsid w:val="00663F11"/>
    <w:rsid w:val="006640A3"/>
    <w:rsid w:val="0066487A"/>
    <w:rsid w:val="00664B14"/>
    <w:rsid w:val="00664CD3"/>
    <w:rsid w:val="00664D5C"/>
    <w:rsid w:val="006653F7"/>
    <w:rsid w:val="006657A1"/>
    <w:rsid w:val="0066586D"/>
    <w:rsid w:val="0066623C"/>
    <w:rsid w:val="00666400"/>
    <w:rsid w:val="0066664E"/>
    <w:rsid w:val="006666CF"/>
    <w:rsid w:val="00666863"/>
    <w:rsid w:val="00666E3B"/>
    <w:rsid w:val="006674F8"/>
    <w:rsid w:val="006677B7"/>
    <w:rsid w:val="006677C6"/>
    <w:rsid w:val="0066788D"/>
    <w:rsid w:val="0067082F"/>
    <w:rsid w:val="00670A45"/>
    <w:rsid w:val="00670B2C"/>
    <w:rsid w:val="006712D1"/>
    <w:rsid w:val="00671397"/>
    <w:rsid w:val="006719DC"/>
    <w:rsid w:val="00671C95"/>
    <w:rsid w:val="00672032"/>
    <w:rsid w:val="00672F6C"/>
    <w:rsid w:val="006730D9"/>
    <w:rsid w:val="006733C4"/>
    <w:rsid w:val="0067361C"/>
    <w:rsid w:val="00673622"/>
    <w:rsid w:val="006739CE"/>
    <w:rsid w:val="00673D0B"/>
    <w:rsid w:val="006748DE"/>
    <w:rsid w:val="006753A5"/>
    <w:rsid w:val="00675C9E"/>
    <w:rsid w:val="00676349"/>
    <w:rsid w:val="00676AB7"/>
    <w:rsid w:val="00676B1B"/>
    <w:rsid w:val="00680166"/>
    <w:rsid w:val="0068093C"/>
    <w:rsid w:val="00681C50"/>
    <w:rsid w:val="00682209"/>
    <w:rsid w:val="00682761"/>
    <w:rsid w:val="00682C49"/>
    <w:rsid w:val="0068342E"/>
    <w:rsid w:val="00683B6D"/>
    <w:rsid w:val="00683E67"/>
    <w:rsid w:val="006841BE"/>
    <w:rsid w:val="006843DC"/>
    <w:rsid w:val="006846B2"/>
    <w:rsid w:val="00684AB1"/>
    <w:rsid w:val="00685575"/>
    <w:rsid w:val="006855F5"/>
    <w:rsid w:val="006861FB"/>
    <w:rsid w:val="006866EF"/>
    <w:rsid w:val="00686BF9"/>
    <w:rsid w:val="00687683"/>
    <w:rsid w:val="00687A29"/>
    <w:rsid w:val="006902AB"/>
    <w:rsid w:val="00690BBB"/>
    <w:rsid w:val="00690E8D"/>
    <w:rsid w:val="00690F27"/>
    <w:rsid w:val="00691A1F"/>
    <w:rsid w:val="00691EED"/>
    <w:rsid w:val="006921C9"/>
    <w:rsid w:val="006926A5"/>
    <w:rsid w:val="00692E5E"/>
    <w:rsid w:val="00692E8A"/>
    <w:rsid w:val="00692FAF"/>
    <w:rsid w:val="00692FB4"/>
    <w:rsid w:val="00692FC2"/>
    <w:rsid w:val="00693110"/>
    <w:rsid w:val="006932C8"/>
    <w:rsid w:val="00693638"/>
    <w:rsid w:val="00693C3B"/>
    <w:rsid w:val="0069408D"/>
    <w:rsid w:val="006942C5"/>
    <w:rsid w:val="00694CCB"/>
    <w:rsid w:val="00694CE4"/>
    <w:rsid w:val="00694DEB"/>
    <w:rsid w:val="00695230"/>
    <w:rsid w:val="006958EF"/>
    <w:rsid w:val="00695C74"/>
    <w:rsid w:val="0069605E"/>
    <w:rsid w:val="006963FA"/>
    <w:rsid w:val="006965B0"/>
    <w:rsid w:val="00696F0D"/>
    <w:rsid w:val="00697619"/>
    <w:rsid w:val="00697BF6"/>
    <w:rsid w:val="00697C45"/>
    <w:rsid w:val="00697EFB"/>
    <w:rsid w:val="00697F19"/>
    <w:rsid w:val="006A00FF"/>
    <w:rsid w:val="006A0683"/>
    <w:rsid w:val="006A0864"/>
    <w:rsid w:val="006A0D50"/>
    <w:rsid w:val="006A111D"/>
    <w:rsid w:val="006A1323"/>
    <w:rsid w:val="006A1D5D"/>
    <w:rsid w:val="006A214B"/>
    <w:rsid w:val="006A2196"/>
    <w:rsid w:val="006A2393"/>
    <w:rsid w:val="006A2FED"/>
    <w:rsid w:val="006A305D"/>
    <w:rsid w:val="006A332A"/>
    <w:rsid w:val="006A3DFE"/>
    <w:rsid w:val="006A4B54"/>
    <w:rsid w:val="006A58DC"/>
    <w:rsid w:val="006A5AF8"/>
    <w:rsid w:val="006A63C9"/>
    <w:rsid w:val="006A6C99"/>
    <w:rsid w:val="006A6D92"/>
    <w:rsid w:val="006B008B"/>
    <w:rsid w:val="006B02F4"/>
    <w:rsid w:val="006B0546"/>
    <w:rsid w:val="006B0636"/>
    <w:rsid w:val="006B073D"/>
    <w:rsid w:val="006B0BD9"/>
    <w:rsid w:val="006B0D5E"/>
    <w:rsid w:val="006B155E"/>
    <w:rsid w:val="006B1B3B"/>
    <w:rsid w:val="006B2B65"/>
    <w:rsid w:val="006B2C12"/>
    <w:rsid w:val="006B32AF"/>
    <w:rsid w:val="006B43A2"/>
    <w:rsid w:val="006B4A09"/>
    <w:rsid w:val="006B4B50"/>
    <w:rsid w:val="006B4DB5"/>
    <w:rsid w:val="006B4F73"/>
    <w:rsid w:val="006B5D53"/>
    <w:rsid w:val="006B6018"/>
    <w:rsid w:val="006B61CE"/>
    <w:rsid w:val="006B670D"/>
    <w:rsid w:val="006B6813"/>
    <w:rsid w:val="006B7112"/>
    <w:rsid w:val="006B7152"/>
    <w:rsid w:val="006B79B2"/>
    <w:rsid w:val="006B7B50"/>
    <w:rsid w:val="006C072E"/>
    <w:rsid w:val="006C0802"/>
    <w:rsid w:val="006C0ABF"/>
    <w:rsid w:val="006C0B76"/>
    <w:rsid w:val="006C0DE8"/>
    <w:rsid w:val="006C1290"/>
    <w:rsid w:val="006C1BDF"/>
    <w:rsid w:val="006C1CF3"/>
    <w:rsid w:val="006C1F15"/>
    <w:rsid w:val="006C2411"/>
    <w:rsid w:val="006C27CF"/>
    <w:rsid w:val="006C2A9F"/>
    <w:rsid w:val="006C2D6D"/>
    <w:rsid w:val="006C3721"/>
    <w:rsid w:val="006C3D41"/>
    <w:rsid w:val="006C41A9"/>
    <w:rsid w:val="006C49AF"/>
    <w:rsid w:val="006C4EE6"/>
    <w:rsid w:val="006C5A0E"/>
    <w:rsid w:val="006C6049"/>
    <w:rsid w:val="006C61C2"/>
    <w:rsid w:val="006C6733"/>
    <w:rsid w:val="006C68A0"/>
    <w:rsid w:val="006C6AFA"/>
    <w:rsid w:val="006C6B5D"/>
    <w:rsid w:val="006C6D61"/>
    <w:rsid w:val="006C71F8"/>
    <w:rsid w:val="006C7258"/>
    <w:rsid w:val="006C7C9D"/>
    <w:rsid w:val="006D05D1"/>
    <w:rsid w:val="006D08DF"/>
    <w:rsid w:val="006D0EC7"/>
    <w:rsid w:val="006D0F3D"/>
    <w:rsid w:val="006D0F53"/>
    <w:rsid w:val="006D10F6"/>
    <w:rsid w:val="006D17D3"/>
    <w:rsid w:val="006D2104"/>
    <w:rsid w:val="006D21A1"/>
    <w:rsid w:val="006D2595"/>
    <w:rsid w:val="006D25B3"/>
    <w:rsid w:val="006D2AC7"/>
    <w:rsid w:val="006D3233"/>
    <w:rsid w:val="006D38D1"/>
    <w:rsid w:val="006D3CF9"/>
    <w:rsid w:val="006D45C2"/>
    <w:rsid w:val="006D51F3"/>
    <w:rsid w:val="006D55A8"/>
    <w:rsid w:val="006D5A60"/>
    <w:rsid w:val="006D5B16"/>
    <w:rsid w:val="006D7399"/>
    <w:rsid w:val="006D7493"/>
    <w:rsid w:val="006D78A5"/>
    <w:rsid w:val="006D7EF1"/>
    <w:rsid w:val="006E0040"/>
    <w:rsid w:val="006E0ABA"/>
    <w:rsid w:val="006E0ACB"/>
    <w:rsid w:val="006E1208"/>
    <w:rsid w:val="006E12A3"/>
    <w:rsid w:val="006E157E"/>
    <w:rsid w:val="006E1606"/>
    <w:rsid w:val="006E16A7"/>
    <w:rsid w:val="006E1E26"/>
    <w:rsid w:val="006E1F05"/>
    <w:rsid w:val="006E2A72"/>
    <w:rsid w:val="006E359A"/>
    <w:rsid w:val="006E3873"/>
    <w:rsid w:val="006E46F1"/>
    <w:rsid w:val="006E4930"/>
    <w:rsid w:val="006E4DFA"/>
    <w:rsid w:val="006E5577"/>
    <w:rsid w:val="006E63EF"/>
    <w:rsid w:val="006E65A5"/>
    <w:rsid w:val="006E669A"/>
    <w:rsid w:val="006E6F37"/>
    <w:rsid w:val="006E70EB"/>
    <w:rsid w:val="006E7E82"/>
    <w:rsid w:val="006F026A"/>
    <w:rsid w:val="006F113D"/>
    <w:rsid w:val="006F1F6C"/>
    <w:rsid w:val="006F265E"/>
    <w:rsid w:val="006F2EDC"/>
    <w:rsid w:val="006F346E"/>
    <w:rsid w:val="006F34BA"/>
    <w:rsid w:val="006F383B"/>
    <w:rsid w:val="006F3967"/>
    <w:rsid w:val="006F39BA"/>
    <w:rsid w:val="006F3A95"/>
    <w:rsid w:val="006F3AB5"/>
    <w:rsid w:val="006F402E"/>
    <w:rsid w:val="006F41C8"/>
    <w:rsid w:val="006F41FE"/>
    <w:rsid w:val="006F4292"/>
    <w:rsid w:val="006F43C9"/>
    <w:rsid w:val="006F4712"/>
    <w:rsid w:val="006F48AC"/>
    <w:rsid w:val="006F4983"/>
    <w:rsid w:val="006F4DF8"/>
    <w:rsid w:val="006F5416"/>
    <w:rsid w:val="006F5505"/>
    <w:rsid w:val="006F55FC"/>
    <w:rsid w:val="006F5959"/>
    <w:rsid w:val="006F5D0F"/>
    <w:rsid w:val="006F6B7F"/>
    <w:rsid w:val="006F70EB"/>
    <w:rsid w:val="006F736B"/>
    <w:rsid w:val="006F799D"/>
    <w:rsid w:val="006F7BE7"/>
    <w:rsid w:val="006F7DDA"/>
    <w:rsid w:val="007000ED"/>
    <w:rsid w:val="0070014A"/>
    <w:rsid w:val="00700278"/>
    <w:rsid w:val="00700523"/>
    <w:rsid w:val="007007A2"/>
    <w:rsid w:val="00700945"/>
    <w:rsid w:val="00700AB9"/>
    <w:rsid w:val="00701990"/>
    <w:rsid w:val="00701C9A"/>
    <w:rsid w:val="007024F2"/>
    <w:rsid w:val="00702846"/>
    <w:rsid w:val="00702849"/>
    <w:rsid w:val="00702CA4"/>
    <w:rsid w:val="00702D17"/>
    <w:rsid w:val="007030F5"/>
    <w:rsid w:val="007031E1"/>
    <w:rsid w:val="00703582"/>
    <w:rsid w:val="007035B8"/>
    <w:rsid w:val="00703926"/>
    <w:rsid w:val="007039CA"/>
    <w:rsid w:val="00703BA0"/>
    <w:rsid w:val="00704211"/>
    <w:rsid w:val="00704472"/>
    <w:rsid w:val="007044B3"/>
    <w:rsid w:val="007045F8"/>
    <w:rsid w:val="00704635"/>
    <w:rsid w:val="007064E0"/>
    <w:rsid w:val="007069FE"/>
    <w:rsid w:val="00706A64"/>
    <w:rsid w:val="00706C62"/>
    <w:rsid w:val="00706FA1"/>
    <w:rsid w:val="007100CA"/>
    <w:rsid w:val="00710E93"/>
    <w:rsid w:val="00711097"/>
    <w:rsid w:val="0071138E"/>
    <w:rsid w:val="0071191B"/>
    <w:rsid w:val="00711EA0"/>
    <w:rsid w:val="007123EF"/>
    <w:rsid w:val="00712586"/>
    <w:rsid w:val="00712776"/>
    <w:rsid w:val="00713316"/>
    <w:rsid w:val="00713451"/>
    <w:rsid w:val="0071415E"/>
    <w:rsid w:val="007142F3"/>
    <w:rsid w:val="00714BC7"/>
    <w:rsid w:val="0071587F"/>
    <w:rsid w:val="007158BA"/>
    <w:rsid w:val="00715B71"/>
    <w:rsid w:val="00715DC2"/>
    <w:rsid w:val="0071607D"/>
    <w:rsid w:val="007161B8"/>
    <w:rsid w:val="0071675E"/>
    <w:rsid w:val="00716E06"/>
    <w:rsid w:val="00716E81"/>
    <w:rsid w:val="00717459"/>
    <w:rsid w:val="0071770A"/>
    <w:rsid w:val="00717A7D"/>
    <w:rsid w:val="00717CE8"/>
    <w:rsid w:val="00717DCF"/>
    <w:rsid w:val="00717F65"/>
    <w:rsid w:val="0072012D"/>
    <w:rsid w:val="00720E6F"/>
    <w:rsid w:val="00720F1E"/>
    <w:rsid w:val="00721BB4"/>
    <w:rsid w:val="00721E66"/>
    <w:rsid w:val="00722430"/>
    <w:rsid w:val="00722835"/>
    <w:rsid w:val="0072299A"/>
    <w:rsid w:val="00722EA6"/>
    <w:rsid w:val="007232F6"/>
    <w:rsid w:val="0072468A"/>
    <w:rsid w:val="0072575F"/>
    <w:rsid w:val="00725860"/>
    <w:rsid w:val="0072598E"/>
    <w:rsid w:val="00726743"/>
    <w:rsid w:val="0072686F"/>
    <w:rsid w:val="00726CE4"/>
    <w:rsid w:val="00727700"/>
    <w:rsid w:val="00727B6A"/>
    <w:rsid w:val="0073039F"/>
    <w:rsid w:val="00730535"/>
    <w:rsid w:val="007306C8"/>
    <w:rsid w:val="0073094A"/>
    <w:rsid w:val="00730D5D"/>
    <w:rsid w:val="00731200"/>
    <w:rsid w:val="007314C4"/>
    <w:rsid w:val="00731691"/>
    <w:rsid w:val="00731957"/>
    <w:rsid w:val="00731964"/>
    <w:rsid w:val="00731B61"/>
    <w:rsid w:val="00732258"/>
    <w:rsid w:val="00732378"/>
    <w:rsid w:val="00732642"/>
    <w:rsid w:val="0073264E"/>
    <w:rsid w:val="00732E9F"/>
    <w:rsid w:val="00733254"/>
    <w:rsid w:val="007333A3"/>
    <w:rsid w:val="00733539"/>
    <w:rsid w:val="007336B8"/>
    <w:rsid w:val="007337A6"/>
    <w:rsid w:val="00733A03"/>
    <w:rsid w:val="0073521C"/>
    <w:rsid w:val="00735F19"/>
    <w:rsid w:val="0073609B"/>
    <w:rsid w:val="007365CB"/>
    <w:rsid w:val="007372BC"/>
    <w:rsid w:val="007378D9"/>
    <w:rsid w:val="00737BD4"/>
    <w:rsid w:val="007400EB"/>
    <w:rsid w:val="007403A0"/>
    <w:rsid w:val="00740862"/>
    <w:rsid w:val="00740B06"/>
    <w:rsid w:val="00740ED0"/>
    <w:rsid w:val="00740F4B"/>
    <w:rsid w:val="00740F61"/>
    <w:rsid w:val="00741722"/>
    <w:rsid w:val="00741CCC"/>
    <w:rsid w:val="00742A5B"/>
    <w:rsid w:val="00742DE1"/>
    <w:rsid w:val="00742E3C"/>
    <w:rsid w:val="00742FDE"/>
    <w:rsid w:val="007434A9"/>
    <w:rsid w:val="007449AA"/>
    <w:rsid w:val="00744CD7"/>
    <w:rsid w:val="007453C7"/>
    <w:rsid w:val="00745E9A"/>
    <w:rsid w:val="0074658D"/>
    <w:rsid w:val="00746952"/>
    <w:rsid w:val="00746C51"/>
    <w:rsid w:val="00746F68"/>
    <w:rsid w:val="00747039"/>
    <w:rsid w:val="00747E72"/>
    <w:rsid w:val="0075054A"/>
    <w:rsid w:val="007507AA"/>
    <w:rsid w:val="00750D64"/>
    <w:rsid w:val="0075109D"/>
    <w:rsid w:val="007525DA"/>
    <w:rsid w:val="00752691"/>
    <w:rsid w:val="0075279C"/>
    <w:rsid w:val="0075310D"/>
    <w:rsid w:val="00753649"/>
    <w:rsid w:val="00753FFA"/>
    <w:rsid w:val="007542A3"/>
    <w:rsid w:val="00754AA2"/>
    <w:rsid w:val="0075509A"/>
    <w:rsid w:val="00755710"/>
    <w:rsid w:val="00755C49"/>
    <w:rsid w:val="00756088"/>
    <w:rsid w:val="007563CD"/>
    <w:rsid w:val="00756637"/>
    <w:rsid w:val="007566DB"/>
    <w:rsid w:val="007567AD"/>
    <w:rsid w:val="007568DC"/>
    <w:rsid w:val="00756B05"/>
    <w:rsid w:val="00757484"/>
    <w:rsid w:val="00757687"/>
    <w:rsid w:val="00757729"/>
    <w:rsid w:val="00757AAC"/>
    <w:rsid w:val="00757B04"/>
    <w:rsid w:val="00757FE5"/>
    <w:rsid w:val="00760137"/>
    <w:rsid w:val="0076045E"/>
    <w:rsid w:val="007604B3"/>
    <w:rsid w:val="00760981"/>
    <w:rsid w:val="00760D19"/>
    <w:rsid w:val="00760D49"/>
    <w:rsid w:val="00760D9A"/>
    <w:rsid w:val="00760E1A"/>
    <w:rsid w:val="007612BA"/>
    <w:rsid w:val="00761330"/>
    <w:rsid w:val="0076140A"/>
    <w:rsid w:val="007618F7"/>
    <w:rsid w:val="00761946"/>
    <w:rsid w:val="00761E99"/>
    <w:rsid w:val="007620B6"/>
    <w:rsid w:val="007623B8"/>
    <w:rsid w:val="007623C8"/>
    <w:rsid w:val="007627ED"/>
    <w:rsid w:val="0076310A"/>
    <w:rsid w:val="007631E2"/>
    <w:rsid w:val="00763244"/>
    <w:rsid w:val="00763589"/>
    <w:rsid w:val="00763833"/>
    <w:rsid w:val="007638B2"/>
    <w:rsid w:val="00763D94"/>
    <w:rsid w:val="00763FBB"/>
    <w:rsid w:val="00764071"/>
    <w:rsid w:val="0076439F"/>
    <w:rsid w:val="007644DB"/>
    <w:rsid w:val="0076486C"/>
    <w:rsid w:val="00764BD4"/>
    <w:rsid w:val="00764C96"/>
    <w:rsid w:val="00764CDC"/>
    <w:rsid w:val="00764E71"/>
    <w:rsid w:val="007651BB"/>
    <w:rsid w:val="00765B43"/>
    <w:rsid w:val="00765F83"/>
    <w:rsid w:val="007662CF"/>
    <w:rsid w:val="0076632D"/>
    <w:rsid w:val="007664CF"/>
    <w:rsid w:val="007668CD"/>
    <w:rsid w:val="00767091"/>
    <w:rsid w:val="00767258"/>
    <w:rsid w:val="00767333"/>
    <w:rsid w:val="00767554"/>
    <w:rsid w:val="00767B27"/>
    <w:rsid w:val="00767E3E"/>
    <w:rsid w:val="00767E91"/>
    <w:rsid w:val="00770301"/>
    <w:rsid w:val="00770313"/>
    <w:rsid w:val="00770700"/>
    <w:rsid w:val="00771160"/>
    <w:rsid w:val="00771687"/>
    <w:rsid w:val="00771A83"/>
    <w:rsid w:val="00771E0B"/>
    <w:rsid w:val="007721C7"/>
    <w:rsid w:val="0077226F"/>
    <w:rsid w:val="007733EF"/>
    <w:rsid w:val="00773B85"/>
    <w:rsid w:val="00773E9B"/>
    <w:rsid w:val="00774180"/>
    <w:rsid w:val="00774429"/>
    <w:rsid w:val="00774759"/>
    <w:rsid w:val="00774857"/>
    <w:rsid w:val="00774F8F"/>
    <w:rsid w:val="00775A29"/>
    <w:rsid w:val="00775BB6"/>
    <w:rsid w:val="00775E4F"/>
    <w:rsid w:val="00775F77"/>
    <w:rsid w:val="00776207"/>
    <w:rsid w:val="00776223"/>
    <w:rsid w:val="007769C6"/>
    <w:rsid w:val="00776B15"/>
    <w:rsid w:val="00776D9F"/>
    <w:rsid w:val="00777337"/>
    <w:rsid w:val="007775B1"/>
    <w:rsid w:val="00777867"/>
    <w:rsid w:val="00777AED"/>
    <w:rsid w:val="00780554"/>
    <w:rsid w:val="007807D0"/>
    <w:rsid w:val="00780A86"/>
    <w:rsid w:val="00780ABF"/>
    <w:rsid w:val="00780B4D"/>
    <w:rsid w:val="00780F6B"/>
    <w:rsid w:val="007812DB"/>
    <w:rsid w:val="0078156C"/>
    <w:rsid w:val="007818CD"/>
    <w:rsid w:val="00781CF1"/>
    <w:rsid w:val="007827C1"/>
    <w:rsid w:val="007829AB"/>
    <w:rsid w:val="00782A76"/>
    <w:rsid w:val="00783043"/>
    <w:rsid w:val="00783087"/>
    <w:rsid w:val="0078311A"/>
    <w:rsid w:val="00784522"/>
    <w:rsid w:val="0078466E"/>
    <w:rsid w:val="00784C9A"/>
    <w:rsid w:val="00784D75"/>
    <w:rsid w:val="00784D94"/>
    <w:rsid w:val="00784DA6"/>
    <w:rsid w:val="00785292"/>
    <w:rsid w:val="0078544E"/>
    <w:rsid w:val="0078644C"/>
    <w:rsid w:val="00786595"/>
    <w:rsid w:val="00786850"/>
    <w:rsid w:val="00786D1A"/>
    <w:rsid w:val="007870DE"/>
    <w:rsid w:val="0078760D"/>
    <w:rsid w:val="00787748"/>
    <w:rsid w:val="007877EE"/>
    <w:rsid w:val="00787E70"/>
    <w:rsid w:val="00787F0B"/>
    <w:rsid w:val="0079075D"/>
    <w:rsid w:val="007909F7"/>
    <w:rsid w:val="00790D86"/>
    <w:rsid w:val="00790DCC"/>
    <w:rsid w:val="007912CA"/>
    <w:rsid w:val="0079144F"/>
    <w:rsid w:val="007918A6"/>
    <w:rsid w:val="007919D7"/>
    <w:rsid w:val="00791C0E"/>
    <w:rsid w:val="00791C40"/>
    <w:rsid w:val="00791C53"/>
    <w:rsid w:val="007920D5"/>
    <w:rsid w:val="00792BF4"/>
    <w:rsid w:val="00792DD1"/>
    <w:rsid w:val="00793687"/>
    <w:rsid w:val="007937A3"/>
    <w:rsid w:val="0079390B"/>
    <w:rsid w:val="00793D6B"/>
    <w:rsid w:val="00794FA4"/>
    <w:rsid w:val="007952E9"/>
    <w:rsid w:val="007955A5"/>
    <w:rsid w:val="0079581B"/>
    <w:rsid w:val="00795EB5"/>
    <w:rsid w:val="00795FC7"/>
    <w:rsid w:val="0079609C"/>
    <w:rsid w:val="007963DB"/>
    <w:rsid w:val="007965B0"/>
    <w:rsid w:val="00796A71"/>
    <w:rsid w:val="00796C8A"/>
    <w:rsid w:val="0079714C"/>
    <w:rsid w:val="007976C3"/>
    <w:rsid w:val="007978EF"/>
    <w:rsid w:val="007A015B"/>
    <w:rsid w:val="007A0928"/>
    <w:rsid w:val="007A0B90"/>
    <w:rsid w:val="007A0CD1"/>
    <w:rsid w:val="007A0FFD"/>
    <w:rsid w:val="007A1813"/>
    <w:rsid w:val="007A25F8"/>
    <w:rsid w:val="007A2A1A"/>
    <w:rsid w:val="007A2E98"/>
    <w:rsid w:val="007A35DA"/>
    <w:rsid w:val="007A3BDB"/>
    <w:rsid w:val="007A3CDD"/>
    <w:rsid w:val="007A3D40"/>
    <w:rsid w:val="007A4067"/>
    <w:rsid w:val="007A4517"/>
    <w:rsid w:val="007A4563"/>
    <w:rsid w:val="007A4A6C"/>
    <w:rsid w:val="007A4C35"/>
    <w:rsid w:val="007A5714"/>
    <w:rsid w:val="007A5AC3"/>
    <w:rsid w:val="007A5EAF"/>
    <w:rsid w:val="007A6038"/>
    <w:rsid w:val="007A612A"/>
    <w:rsid w:val="007A62C5"/>
    <w:rsid w:val="007A6455"/>
    <w:rsid w:val="007A70ED"/>
    <w:rsid w:val="007A7EA6"/>
    <w:rsid w:val="007B02BB"/>
    <w:rsid w:val="007B08D9"/>
    <w:rsid w:val="007B0B0B"/>
    <w:rsid w:val="007B0F74"/>
    <w:rsid w:val="007B14F8"/>
    <w:rsid w:val="007B1997"/>
    <w:rsid w:val="007B1D07"/>
    <w:rsid w:val="007B1F50"/>
    <w:rsid w:val="007B2063"/>
    <w:rsid w:val="007B25BF"/>
    <w:rsid w:val="007B28FF"/>
    <w:rsid w:val="007B3521"/>
    <w:rsid w:val="007B426E"/>
    <w:rsid w:val="007B4CFA"/>
    <w:rsid w:val="007B5291"/>
    <w:rsid w:val="007B5A9E"/>
    <w:rsid w:val="007B5BD0"/>
    <w:rsid w:val="007B6680"/>
    <w:rsid w:val="007B6D6C"/>
    <w:rsid w:val="007B7239"/>
    <w:rsid w:val="007B758F"/>
    <w:rsid w:val="007B7BE8"/>
    <w:rsid w:val="007B7EE7"/>
    <w:rsid w:val="007C02D5"/>
    <w:rsid w:val="007C09E8"/>
    <w:rsid w:val="007C0A79"/>
    <w:rsid w:val="007C0AF2"/>
    <w:rsid w:val="007C0D10"/>
    <w:rsid w:val="007C15E5"/>
    <w:rsid w:val="007C1DFA"/>
    <w:rsid w:val="007C2C4D"/>
    <w:rsid w:val="007C2F7C"/>
    <w:rsid w:val="007C2FDF"/>
    <w:rsid w:val="007C2FEE"/>
    <w:rsid w:val="007C4407"/>
    <w:rsid w:val="007C44AB"/>
    <w:rsid w:val="007C467C"/>
    <w:rsid w:val="007C47B0"/>
    <w:rsid w:val="007C4A57"/>
    <w:rsid w:val="007C5BA1"/>
    <w:rsid w:val="007C5ED1"/>
    <w:rsid w:val="007C5F50"/>
    <w:rsid w:val="007C67D1"/>
    <w:rsid w:val="007C7343"/>
    <w:rsid w:val="007C7801"/>
    <w:rsid w:val="007C7FA1"/>
    <w:rsid w:val="007D0422"/>
    <w:rsid w:val="007D05DC"/>
    <w:rsid w:val="007D0A1B"/>
    <w:rsid w:val="007D133E"/>
    <w:rsid w:val="007D1BB9"/>
    <w:rsid w:val="007D2258"/>
    <w:rsid w:val="007D2342"/>
    <w:rsid w:val="007D2716"/>
    <w:rsid w:val="007D27FE"/>
    <w:rsid w:val="007D2BC3"/>
    <w:rsid w:val="007D2FEC"/>
    <w:rsid w:val="007D3227"/>
    <w:rsid w:val="007D3B29"/>
    <w:rsid w:val="007D3B70"/>
    <w:rsid w:val="007D3FD1"/>
    <w:rsid w:val="007D411A"/>
    <w:rsid w:val="007D41C6"/>
    <w:rsid w:val="007D4743"/>
    <w:rsid w:val="007D52DB"/>
    <w:rsid w:val="007D5616"/>
    <w:rsid w:val="007D56CF"/>
    <w:rsid w:val="007D5933"/>
    <w:rsid w:val="007D6444"/>
    <w:rsid w:val="007D66A0"/>
    <w:rsid w:val="007D671F"/>
    <w:rsid w:val="007D6784"/>
    <w:rsid w:val="007D6D9B"/>
    <w:rsid w:val="007D7063"/>
    <w:rsid w:val="007D76CB"/>
    <w:rsid w:val="007E032A"/>
    <w:rsid w:val="007E082E"/>
    <w:rsid w:val="007E0975"/>
    <w:rsid w:val="007E0C77"/>
    <w:rsid w:val="007E0CC0"/>
    <w:rsid w:val="007E0E51"/>
    <w:rsid w:val="007E1E1A"/>
    <w:rsid w:val="007E1F48"/>
    <w:rsid w:val="007E229D"/>
    <w:rsid w:val="007E2F1E"/>
    <w:rsid w:val="007E33A8"/>
    <w:rsid w:val="007E3930"/>
    <w:rsid w:val="007E3FF0"/>
    <w:rsid w:val="007E4320"/>
    <w:rsid w:val="007E4941"/>
    <w:rsid w:val="007E5072"/>
    <w:rsid w:val="007E508B"/>
    <w:rsid w:val="007E5120"/>
    <w:rsid w:val="007E59B0"/>
    <w:rsid w:val="007E67A8"/>
    <w:rsid w:val="007E6A9C"/>
    <w:rsid w:val="007E6E73"/>
    <w:rsid w:val="007F0B8A"/>
    <w:rsid w:val="007F0CF1"/>
    <w:rsid w:val="007F0E2C"/>
    <w:rsid w:val="007F1510"/>
    <w:rsid w:val="007F1715"/>
    <w:rsid w:val="007F17C4"/>
    <w:rsid w:val="007F18A1"/>
    <w:rsid w:val="007F1ACD"/>
    <w:rsid w:val="007F1C11"/>
    <w:rsid w:val="007F1D1D"/>
    <w:rsid w:val="007F2157"/>
    <w:rsid w:val="007F232C"/>
    <w:rsid w:val="007F24F0"/>
    <w:rsid w:val="007F258A"/>
    <w:rsid w:val="007F2DB6"/>
    <w:rsid w:val="007F365C"/>
    <w:rsid w:val="007F3B39"/>
    <w:rsid w:val="007F49A3"/>
    <w:rsid w:val="007F4A2A"/>
    <w:rsid w:val="007F4A5B"/>
    <w:rsid w:val="007F53C0"/>
    <w:rsid w:val="007F53E0"/>
    <w:rsid w:val="007F584B"/>
    <w:rsid w:val="007F5C63"/>
    <w:rsid w:val="007F5C8E"/>
    <w:rsid w:val="007F5DC2"/>
    <w:rsid w:val="007F623C"/>
    <w:rsid w:val="007F6A38"/>
    <w:rsid w:val="008006E5"/>
    <w:rsid w:val="00800CBB"/>
    <w:rsid w:val="00800EEA"/>
    <w:rsid w:val="00801003"/>
    <w:rsid w:val="00801A40"/>
    <w:rsid w:val="00801AB9"/>
    <w:rsid w:val="0080213A"/>
    <w:rsid w:val="00802242"/>
    <w:rsid w:val="008028D2"/>
    <w:rsid w:val="00802DAA"/>
    <w:rsid w:val="00802E72"/>
    <w:rsid w:val="008033B7"/>
    <w:rsid w:val="00803449"/>
    <w:rsid w:val="00803495"/>
    <w:rsid w:val="00803A86"/>
    <w:rsid w:val="00803EE9"/>
    <w:rsid w:val="0080410F"/>
    <w:rsid w:val="0080491C"/>
    <w:rsid w:val="00804CD7"/>
    <w:rsid w:val="00804D1B"/>
    <w:rsid w:val="008056B3"/>
    <w:rsid w:val="00806036"/>
    <w:rsid w:val="008061BC"/>
    <w:rsid w:val="0080676C"/>
    <w:rsid w:val="00806967"/>
    <w:rsid w:val="00806AFE"/>
    <w:rsid w:val="008072E8"/>
    <w:rsid w:val="00807389"/>
    <w:rsid w:val="00807904"/>
    <w:rsid w:val="00807D18"/>
    <w:rsid w:val="00810271"/>
    <w:rsid w:val="0081082E"/>
    <w:rsid w:val="0081157A"/>
    <w:rsid w:val="008119EB"/>
    <w:rsid w:val="00811B95"/>
    <w:rsid w:val="00811E47"/>
    <w:rsid w:val="00812244"/>
    <w:rsid w:val="00812DBD"/>
    <w:rsid w:val="00812ED9"/>
    <w:rsid w:val="00813051"/>
    <w:rsid w:val="00813082"/>
    <w:rsid w:val="008134F4"/>
    <w:rsid w:val="00813D2D"/>
    <w:rsid w:val="00814804"/>
    <w:rsid w:val="008148A7"/>
    <w:rsid w:val="00815105"/>
    <w:rsid w:val="00815215"/>
    <w:rsid w:val="00815272"/>
    <w:rsid w:val="0081532C"/>
    <w:rsid w:val="008158E8"/>
    <w:rsid w:val="00815A63"/>
    <w:rsid w:val="008160BA"/>
    <w:rsid w:val="0081625A"/>
    <w:rsid w:val="008167ED"/>
    <w:rsid w:val="008169A8"/>
    <w:rsid w:val="00816C0F"/>
    <w:rsid w:val="00816CF8"/>
    <w:rsid w:val="00816DBF"/>
    <w:rsid w:val="00817280"/>
    <w:rsid w:val="00817A06"/>
    <w:rsid w:val="00817AC2"/>
    <w:rsid w:val="0082001A"/>
    <w:rsid w:val="008201F0"/>
    <w:rsid w:val="00820225"/>
    <w:rsid w:val="00821D03"/>
    <w:rsid w:val="008230BA"/>
    <w:rsid w:val="0082385C"/>
    <w:rsid w:val="00824EC2"/>
    <w:rsid w:val="0082512F"/>
    <w:rsid w:val="00825458"/>
    <w:rsid w:val="00825544"/>
    <w:rsid w:val="00825A9A"/>
    <w:rsid w:val="00825B0C"/>
    <w:rsid w:val="00825BD2"/>
    <w:rsid w:val="00825E7A"/>
    <w:rsid w:val="00825F0C"/>
    <w:rsid w:val="008260CC"/>
    <w:rsid w:val="008273DB"/>
    <w:rsid w:val="00827FCC"/>
    <w:rsid w:val="00830B45"/>
    <w:rsid w:val="00830B96"/>
    <w:rsid w:val="008314BE"/>
    <w:rsid w:val="00831CB4"/>
    <w:rsid w:val="00831DC4"/>
    <w:rsid w:val="00831EA1"/>
    <w:rsid w:val="00832A46"/>
    <w:rsid w:val="00832DFF"/>
    <w:rsid w:val="00833245"/>
    <w:rsid w:val="00833AB3"/>
    <w:rsid w:val="00833C3C"/>
    <w:rsid w:val="00833D13"/>
    <w:rsid w:val="00833EEE"/>
    <w:rsid w:val="00834865"/>
    <w:rsid w:val="0083489B"/>
    <w:rsid w:val="00834998"/>
    <w:rsid w:val="00835605"/>
    <w:rsid w:val="008359E4"/>
    <w:rsid w:val="00835D98"/>
    <w:rsid w:val="00835FEE"/>
    <w:rsid w:val="0083605B"/>
    <w:rsid w:val="0083711B"/>
    <w:rsid w:val="00837BA4"/>
    <w:rsid w:val="00842178"/>
    <w:rsid w:val="0084254E"/>
    <w:rsid w:val="00842AD8"/>
    <w:rsid w:val="00842D25"/>
    <w:rsid w:val="00843788"/>
    <w:rsid w:val="008437AE"/>
    <w:rsid w:val="00843A23"/>
    <w:rsid w:val="00843F24"/>
    <w:rsid w:val="0084462A"/>
    <w:rsid w:val="0084463B"/>
    <w:rsid w:val="008447E5"/>
    <w:rsid w:val="0084521E"/>
    <w:rsid w:val="008454DD"/>
    <w:rsid w:val="00845566"/>
    <w:rsid w:val="00845CDF"/>
    <w:rsid w:val="00846955"/>
    <w:rsid w:val="00846C99"/>
    <w:rsid w:val="00846F82"/>
    <w:rsid w:val="00847146"/>
    <w:rsid w:val="008471BE"/>
    <w:rsid w:val="008475A4"/>
    <w:rsid w:val="0084770C"/>
    <w:rsid w:val="00847788"/>
    <w:rsid w:val="00850545"/>
    <w:rsid w:val="00850A72"/>
    <w:rsid w:val="00850E85"/>
    <w:rsid w:val="00851353"/>
    <w:rsid w:val="00851661"/>
    <w:rsid w:val="00851BE6"/>
    <w:rsid w:val="0085284F"/>
    <w:rsid w:val="00852FDC"/>
    <w:rsid w:val="00853150"/>
    <w:rsid w:val="008536F9"/>
    <w:rsid w:val="0085428F"/>
    <w:rsid w:val="00854608"/>
    <w:rsid w:val="00854961"/>
    <w:rsid w:val="00854BF6"/>
    <w:rsid w:val="00855CDE"/>
    <w:rsid w:val="00860155"/>
    <w:rsid w:val="0086070D"/>
    <w:rsid w:val="008608AC"/>
    <w:rsid w:val="00860B69"/>
    <w:rsid w:val="00861317"/>
    <w:rsid w:val="00861563"/>
    <w:rsid w:val="008618C7"/>
    <w:rsid w:val="008619BF"/>
    <w:rsid w:val="00861C9F"/>
    <w:rsid w:val="008620DE"/>
    <w:rsid w:val="008623B1"/>
    <w:rsid w:val="00862552"/>
    <w:rsid w:val="00862844"/>
    <w:rsid w:val="00863129"/>
    <w:rsid w:val="0086349D"/>
    <w:rsid w:val="00863592"/>
    <w:rsid w:val="008635EE"/>
    <w:rsid w:val="00863815"/>
    <w:rsid w:val="0086407F"/>
    <w:rsid w:val="008641D1"/>
    <w:rsid w:val="0086454E"/>
    <w:rsid w:val="00865042"/>
    <w:rsid w:val="008650AA"/>
    <w:rsid w:val="0086517D"/>
    <w:rsid w:val="008654E2"/>
    <w:rsid w:val="008654ED"/>
    <w:rsid w:val="0086550C"/>
    <w:rsid w:val="00865A5C"/>
    <w:rsid w:val="0086606A"/>
    <w:rsid w:val="008665EC"/>
    <w:rsid w:val="008672E8"/>
    <w:rsid w:val="008674BA"/>
    <w:rsid w:val="008674EA"/>
    <w:rsid w:val="00867A51"/>
    <w:rsid w:val="00867EEB"/>
    <w:rsid w:val="008702C0"/>
    <w:rsid w:val="00870334"/>
    <w:rsid w:val="00870591"/>
    <w:rsid w:val="00870DEA"/>
    <w:rsid w:val="0087111A"/>
    <w:rsid w:val="008711D7"/>
    <w:rsid w:val="008713C4"/>
    <w:rsid w:val="008714F9"/>
    <w:rsid w:val="00871748"/>
    <w:rsid w:val="00872189"/>
    <w:rsid w:val="008722F4"/>
    <w:rsid w:val="008728B9"/>
    <w:rsid w:val="00872B10"/>
    <w:rsid w:val="008731DC"/>
    <w:rsid w:val="008736B8"/>
    <w:rsid w:val="00873D47"/>
    <w:rsid w:val="00874126"/>
    <w:rsid w:val="008746AF"/>
    <w:rsid w:val="00874EEC"/>
    <w:rsid w:val="008754EC"/>
    <w:rsid w:val="00875A2E"/>
    <w:rsid w:val="00875AB0"/>
    <w:rsid w:val="00876176"/>
    <w:rsid w:val="00876A38"/>
    <w:rsid w:val="0087790B"/>
    <w:rsid w:val="0088050C"/>
    <w:rsid w:val="008805C9"/>
    <w:rsid w:val="00880787"/>
    <w:rsid w:val="00881883"/>
    <w:rsid w:val="0088192D"/>
    <w:rsid w:val="00881D2E"/>
    <w:rsid w:val="0088226D"/>
    <w:rsid w:val="00882907"/>
    <w:rsid w:val="008829EC"/>
    <w:rsid w:val="0088350D"/>
    <w:rsid w:val="008837A6"/>
    <w:rsid w:val="00883F29"/>
    <w:rsid w:val="00884113"/>
    <w:rsid w:val="00884754"/>
    <w:rsid w:val="00884ACE"/>
    <w:rsid w:val="00884E75"/>
    <w:rsid w:val="00884F2D"/>
    <w:rsid w:val="00885199"/>
    <w:rsid w:val="00886176"/>
    <w:rsid w:val="008873CF"/>
    <w:rsid w:val="008879B8"/>
    <w:rsid w:val="008904AB"/>
    <w:rsid w:val="008907B2"/>
    <w:rsid w:val="00890837"/>
    <w:rsid w:val="00890FC9"/>
    <w:rsid w:val="00891103"/>
    <w:rsid w:val="00891224"/>
    <w:rsid w:val="00892007"/>
    <w:rsid w:val="008928E4"/>
    <w:rsid w:val="00892C37"/>
    <w:rsid w:val="00893734"/>
    <w:rsid w:val="008938AA"/>
    <w:rsid w:val="008947BF"/>
    <w:rsid w:val="00894AED"/>
    <w:rsid w:val="00894D3E"/>
    <w:rsid w:val="00894FAB"/>
    <w:rsid w:val="0089509F"/>
    <w:rsid w:val="00895185"/>
    <w:rsid w:val="00895429"/>
    <w:rsid w:val="008955DF"/>
    <w:rsid w:val="00895D50"/>
    <w:rsid w:val="0089632C"/>
    <w:rsid w:val="008964EE"/>
    <w:rsid w:val="008968C3"/>
    <w:rsid w:val="00896989"/>
    <w:rsid w:val="00897364"/>
    <w:rsid w:val="0089764A"/>
    <w:rsid w:val="0089766A"/>
    <w:rsid w:val="008A0586"/>
    <w:rsid w:val="008A0724"/>
    <w:rsid w:val="008A0827"/>
    <w:rsid w:val="008A09A2"/>
    <w:rsid w:val="008A0B32"/>
    <w:rsid w:val="008A1118"/>
    <w:rsid w:val="008A11D8"/>
    <w:rsid w:val="008A1B32"/>
    <w:rsid w:val="008A2A6E"/>
    <w:rsid w:val="008A2F08"/>
    <w:rsid w:val="008A2F5E"/>
    <w:rsid w:val="008A3365"/>
    <w:rsid w:val="008A4129"/>
    <w:rsid w:val="008A4729"/>
    <w:rsid w:val="008A491F"/>
    <w:rsid w:val="008A4A77"/>
    <w:rsid w:val="008A4BE4"/>
    <w:rsid w:val="008A4C94"/>
    <w:rsid w:val="008A4E8B"/>
    <w:rsid w:val="008A52F0"/>
    <w:rsid w:val="008A5466"/>
    <w:rsid w:val="008A6483"/>
    <w:rsid w:val="008A6EE3"/>
    <w:rsid w:val="008A7416"/>
    <w:rsid w:val="008A74A2"/>
    <w:rsid w:val="008A7CFB"/>
    <w:rsid w:val="008B1B95"/>
    <w:rsid w:val="008B1BBA"/>
    <w:rsid w:val="008B1D18"/>
    <w:rsid w:val="008B1F38"/>
    <w:rsid w:val="008B1FA0"/>
    <w:rsid w:val="008B25AC"/>
    <w:rsid w:val="008B28E7"/>
    <w:rsid w:val="008B3029"/>
    <w:rsid w:val="008B34F2"/>
    <w:rsid w:val="008B380D"/>
    <w:rsid w:val="008B3DE4"/>
    <w:rsid w:val="008B460E"/>
    <w:rsid w:val="008B4653"/>
    <w:rsid w:val="008B48F5"/>
    <w:rsid w:val="008B5449"/>
    <w:rsid w:val="008B550A"/>
    <w:rsid w:val="008B584A"/>
    <w:rsid w:val="008B5890"/>
    <w:rsid w:val="008B5F63"/>
    <w:rsid w:val="008B60EE"/>
    <w:rsid w:val="008B60FA"/>
    <w:rsid w:val="008B765E"/>
    <w:rsid w:val="008B795B"/>
    <w:rsid w:val="008B7B27"/>
    <w:rsid w:val="008B7B4A"/>
    <w:rsid w:val="008C007A"/>
    <w:rsid w:val="008C031A"/>
    <w:rsid w:val="008C055D"/>
    <w:rsid w:val="008C080D"/>
    <w:rsid w:val="008C0C9A"/>
    <w:rsid w:val="008C0D38"/>
    <w:rsid w:val="008C0E63"/>
    <w:rsid w:val="008C107E"/>
    <w:rsid w:val="008C1526"/>
    <w:rsid w:val="008C1616"/>
    <w:rsid w:val="008C16AB"/>
    <w:rsid w:val="008C186E"/>
    <w:rsid w:val="008C2133"/>
    <w:rsid w:val="008C2340"/>
    <w:rsid w:val="008C2416"/>
    <w:rsid w:val="008C24CD"/>
    <w:rsid w:val="008C2708"/>
    <w:rsid w:val="008C2E43"/>
    <w:rsid w:val="008C3047"/>
    <w:rsid w:val="008C386F"/>
    <w:rsid w:val="008C3A52"/>
    <w:rsid w:val="008C3D27"/>
    <w:rsid w:val="008C473C"/>
    <w:rsid w:val="008C474A"/>
    <w:rsid w:val="008C51C8"/>
    <w:rsid w:val="008C5D11"/>
    <w:rsid w:val="008C5F39"/>
    <w:rsid w:val="008C6061"/>
    <w:rsid w:val="008C65F3"/>
    <w:rsid w:val="008C65FD"/>
    <w:rsid w:val="008C688F"/>
    <w:rsid w:val="008C68E4"/>
    <w:rsid w:val="008C6B74"/>
    <w:rsid w:val="008C6F40"/>
    <w:rsid w:val="008C6FAD"/>
    <w:rsid w:val="008C6FCC"/>
    <w:rsid w:val="008C78C0"/>
    <w:rsid w:val="008C7C46"/>
    <w:rsid w:val="008C7CB4"/>
    <w:rsid w:val="008C7F5D"/>
    <w:rsid w:val="008D0120"/>
    <w:rsid w:val="008D04BA"/>
    <w:rsid w:val="008D07C8"/>
    <w:rsid w:val="008D0A12"/>
    <w:rsid w:val="008D151E"/>
    <w:rsid w:val="008D1670"/>
    <w:rsid w:val="008D1CA9"/>
    <w:rsid w:val="008D2038"/>
    <w:rsid w:val="008D211F"/>
    <w:rsid w:val="008D24FA"/>
    <w:rsid w:val="008D2CD6"/>
    <w:rsid w:val="008D3099"/>
    <w:rsid w:val="008D3450"/>
    <w:rsid w:val="008D4772"/>
    <w:rsid w:val="008D4F1B"/>
    <w:rsid w:val="008D5529"/>
    <w:rsid w:val="008D5562"/>
    <w:rsid w:val="008D56C0"/>
    <w:rsid w:val="008D5B78"/>
    <w:rsid w:val="008D5E04"/>
    <w:rsid w:val="008D5F56"/>
    <w:rsid w:val="008D62DD"/>
    <w:rsid w:val="008D65B9"/>
    <w:rsid w:val="008D66D2"/>
    <w:rsid w:val="008D6CEA"/>
    <w:rsid w:val="008D6DAC"/>
    <w:rsid w:val="008D6E7C"/>
    <w:rsid w:val="008D72B0"/>
    <w:rsid w:val="008D73C6"/>
    <w:rsid w:val="008D7416"/>
    <w:rsid w:val="008D7820"/>
    <w:rsid w:val="008D7885"/>
    <w:rsid w:val="008D791B"/>
    <w:rsid w:val="008D799B"/>
    <w:rsid w:val="008D7F18"/>
    <w:rsid w:val="008E01CD"/>
    <w:rsid w:val="008E0E5B"/>
    <w:rsid w:val="008E0EE1"/>
    <w:rsid w:val="008E15C4"/>
    <w:rsid w:val="008E163E"/>
    <w:rsid w:val="008E23E3"/>
    <w:rsid w:val="008E2485"/>
    <w:rsid w:val="008E2A03"/>
    <w:rsid w:val="008E2C60"/>
    <w:rsid w:val="008E327E"/>
    <w:rsid w:val="008E37DB"/>
    <w:rsid w:val="008E3F42"/>
    <w:rsid w:val="008E4009"/>
    <w:rsid w:val="008E4160"/>
    <w:rsid w:val="008E4461"/>
    <w:rsid w:val="008E45E7"/>
    <w:rsid w:val="008E488A"/>
    <w:rsid w:val="008E48AC"/>
    <w:rsid w:val="008E5045"/>
    <w:rsid w:val="008E55DF"/>
    <w:rsid w:val="008E5FEE"/>
    <w:rsid w:val="008E6046"/>
    <w:rsid w:val="008E61CF"/>
    <w:rsid w:val="008E64DC"/>
    <w:rsid w:val="008E712F"/>
    <w:rsid w:val="008E7329"/>
    <w:rsid w:val="008E763F"/>
    <w:rsid w:val="008E7915"/>
    <w:rsid w:val="008E7C97"/>
    <w:rsid w:val="008F084E"/>
    <w:rsid w:val="008F0871"/>
    <w:rsid w:val="008F0E3C"/>
    <w:rsid w:val="008F0FB0"/>
    <w:rsid w:val="008F107B"/>
    <w:rsid w:val="008F10B7"/>
    <w:rsid w:val="008F1409"/>
    <w:rsid w:val="008F17CF"/>
    <w:rsid w:val="008F180F"/>
    <w:rsid w:val="008F1A8C"/>
    <w:rsid w:val="008F29AB"/>
    <w:rsid w:val="008F2E84"/>
    <w:rsid w:val="008F3872"/>
    <w:rsid w:val="008F3B1C"/>
    <w:rsid w:val="008F3DDE"/>
    <w:rsid w:val="008F40B7"/>
    <w:rsid w:val="008F4D94"/>
    <w:rsid w:val="008F50A7"/>
    <w:rsid w:val="008F52BB"/>
    <w:rsid w:val="008F56FF"/>
    <w:rsid w:val="008F59AE"/>
    <w:rsid w:val="008F658C"/>
    <w:rsid w:val="008F6A24"/>
    <w:rsid w:val="008F6D37"/>
    <w:rsid w:val="008F6FBC"/>
    <w:rsid w:val="008F7408"/>
    <w:rsid w:val="008F7DED"/>
    <w:rsid w:val="009005EE"/>
    <w:rsid w:val="0090093D"/>
    <w:rsid w:val="00900ADC"/>
    <w:rsid w:val="009016EC"/>
    <w:rsid w:val="0090190B"/>
    <w:rsid w:val="00901F4A"/>
    <w:rsid w:val="009028E2"/>
    <w:rsid w:val="00902C26"/>
    <w:rsid w:val="00902F4A"/>
    <w:rsid w:val="0090433C"/>
    <w:rsid w:val="00904356"/>
    <w:rsid w:val="00904790"/>
    <w:rsid w:val="00904A20"/>
    <w:rsid w:val="00904FFB"/>
    <w:rsid w:val="009050C3"/>
    <w:rsid w:val="009053A4"/>
    <w:rsid w:val="009059C8"/>
    <w:rsid w:val="00905B08"/>
    <w:rsid w:val="00905BF7"/>
    <w:rsid w:val="00905F45"/>
    <w:rsid w:val="0090634A"/>
    <w:rsid w:val="00906D9B"/>
    <w:rsid w:val="00906E77"/>
    <w:rsid w:val="00906FE9"/>
    <w:rsid w:val="0091139C"/>
    <w:rsid w:val="00911479"/>
    <w:rsid w:val="00911519"/>
    <w:rsid w:val="00911659"/>
    <w:rsid w:val="00911918"/>
    <w:rsid w:val="00911A8F"/>
    <w:rsid w:val="00912548"/>
    <w:rsid w:val="00912887"/>
    <w:rsid w:val="00912C6A"/>
    <w:rsid w:val="0091317B"/>
    <w:rsid w:val="009135F1"/>
    <w:rsid w:val="00913648"/>
    <w:rsid w:val="009138C4"/>
    <w:rsid w:val="009138D6"/>
    <w:rsid w:val="00913C39"/>
    <w:rsid w:val="00913C4C"/>
    <w:rsid w:val="00914591"/>
    <w:rsid w:val="0091517F"/>
    <w:rsid w:val="00915811"/>
    <w:rsid w:val="00915D3B"/>
    <w:rsid w:val="0091602B"/>
    <w:rsid w:val="009162FA"/>
    <w:rsid w:val="009165A8"/>
    <w:rsid w:val="0091696C"/>
    <w:rsid w:val="0091716A"/>
    <w:rsid w:val="00917411"/>
    <w:rsid w:val="009202E8"/>
    <w:rsid w:val="0092074A"/>
    <w:rsid w:val="0092106B"/>
    <w:rsid w:val="009212F2"/>
    <w:rsid w:val="0092147A"/>
    <w:rsid w:val="009218EE"/>
    <w:rsid w:val="00921CCF"/>
    <w:rsid w:val="00921D4E"/>
    <w:rsid w:val="009225C0"/>
    <w:rsid w:val="0092394F"/>
    <w:rsid w:val="009239BC"/>
    <w:rsid w:val="0092490B"/>
    <w:rsid w:val="00924B76"/>
    <w:rsid w:val="00924BA0"/>
    <w:rsid w:val="00924C91"/>
    <w:rsid w:val="00924D14"/>
    <w:rsid w:val="00924E12"/>
    <w:rsid w:val="00925A87"/>
    <w:rsid w:val="00926ACC"/>
    <w:rsid w:val="0092725A"/>
    <w:rsid w:val="00927504"/>
    <w:rsid w:val="00927EDC"/>
    <w:rsid w:val="00930381"/>
    <w:rsid w:val="00930B36"/>
    <w:rsid w:val="00930FEF"/>
    <w:rsid w:val="009310EF"/>
    <w:rsid w:val="009319C9"/>
    <w:rsid w:val="00931B5F"/>
    <w:rsid w:val="00932729"/>
    <w:rsid w:val="009327B4"/>
    <w:rsid w:val="00932869"/>
    <w:rsid w:val="00932CF3"/>
    <w:rsid w:val="00933515"/>
    <w:rsid w:val="0093414A"/>
    <w:rsid w:val="00934566"/>
    <w:rsid w:val="00935260"/>
    <w:rsid w:val="00935292"/>
    <w:rsid w:val="009356AB"/>
    <w:rsid w:val="0093663F"/>
    <w:rsid w:val="0093750A"/>
    <w:rsid w:val="0093764A"/>
    <w:rsid w:val="00937765"/>
    <w:rsid w:val="00937952"/>
    <w:rsid w:val="00937B33"/>
    <w:rsid w:val="00937ECF"/>
    <w:rsid w:val="009403EF"/>
    <w:rsid w:val="00940619"/>
    <w:rsid w:val="00940CAD"/>
    <w:rsid w:val="0094113E"/>
    <w:rsid w:val="0094238B"/>
    <w:rsid w:val="00942DFE"/>
    <w:rsid w:val="009431C7"/>
    <w:rsid w:val="009439F8"/>
    <w:rsid w:val="00943D9B"/>
    <w:rsid w:val="00943DB3"/>
    <w:rsid w:val="00943FE7"/>
    <w:rsid w:val="009449E8"/>
    <w:rsid w:val="0094513C"/>
    <w:rsid w:val="009454DD"/>
    <w:rsid w:val="00945B79"/>
    <w:rsid w:val="00945C34"/>
    <w:rsid w:val="00945D76"/>
    <w:rsid w:val="00946308"/>
    <w:rsid w:val="0094672C"/>
    <w:rsid w:val="0094727A"/>
    <w:rsid w:val="00947DD3"/>
    <w:rsid w:val="00947E41"/>
    <w:rsid w:val="009506CB"/>
    <w:rsid w:val="0095072D"/>
    <w:rsid w:val="009507CC"/>
    <w:rsid w:val="00950830"/>
    <w:rsid w:val="0095086A"/>
    <w:rsid w:val="0095087E"/>
    <w:rsid w:val="00950AA4"/>
    <w:rsid w:val="00950E57"/>
    <w:rsid w:val="00951983"/>
    <w:rsid w:val="00951D74"/>
    <w:rsid w:val="00951DD2"/>
    <w:rsid w:val="00951E4B"/>
    <w:rsid w:val="00952342"/>
    <w:rsid w:val="00952716"/>
    <w:rsid w:val="00952769"/>
    <w:rsid w:val="009527FE"/>
    <w:rsid w:val="00952ADD"/>
    <w:rsid w:val="00952D01"/>
    <w:rsid w:val="0095355E"/>
    <w:rsid w:val="00953918"/>
    <w:rsid w:val="00953A75"/>
    <w:rsid w:val="00953DEB"/>
    <w:rsid w:val="009542A9"/>
    <w:rsid w:val="009545BE"/>
    <w:rsid w:val="0095466B"/>
    <w:rsid w:val="00954D46"/>
    <w:rsid w:val="00954E51"/>
    <w:rsid w:val="0095588A"/>
    <w:rsid w:val="009558E1"/>
    <w:rsid w:val="0095690A"/>
    <w:rsid w:val="00956A95"/>
    <w:rsid w:val="00956BC0"/>
    <w:rsid w:val="00957203"/>
    <w:rsid w:val="00957FC5"/>
    <w:rsid w:val="0096065A"/>
    <w:rsid w:val="00960B37"/>
    <w:rsid w:val="00960CC1"/>
    <w:rsid w:val="00960CFC"/>
    <w:rsid w:val="00960ED3"/>
    <w:rsid w:val="00962183"/>
    <w:rsid w:val="009621B9"/>
    <w:rsid w:val="00962B52"/>
    <w:rsid w:val="00962D54"/>
    <w:rsid w:val="00962D6F"/>
    <w:rsid w:val="00963B2A"/>
    <w:rsid w:val="00963ED2"/>
    <w:rsid w:val="0096450A"/>
    <w:rsid w:val="00965110"/>
    <w:rsid w:val="0096550A"/>
    <w:rsid w:val="00965806"/>
    <w:rsid w:val="00965B7E"/>
    <w:rsid w:val="00965CE6"/>
    <w:rsid w:val="009662E9"/>
    <w:rsid w:val="0096669E"/>
    <w:rsid w:val="009669C1"/>
    <w:rsid w:val="00966A6D"/>
    <w:rsid w:val="00966C74"/>
    <w:rsid w:val="00966CC8"/>
    <w:rsid w:val="0096702A"/>
    <w:rsid w:val="009675DB"/>
    <w:rsid w:val="0096781A"/>
    <w:rsid w:val="00970608"/>
    <w:rsid w:val="0097082E"/>
    <w:rsid w:val="00970BD9"/>
    <w:rsid w:val="00970CA9"/>
    <w:rsid w:val="0097105D"/>
    <w:rsid w:val="0097172C"/>
    <w:rsid w:val="009718E1"/>
    <w:rsid w:val="00971C52"/>
    <w:rsid w:val="009734BB"/>
    <w:rsid w:val="009739A2"/>
    <w:rsid w:val="00973B3E"/>
    <w:rsid w:val="00973CE6"/>
    <w:rsid w:val="00974613"/>
    <w:rsid w:val="00974A67"/>
    <w:rsid w:val="00974DFF"/>
    <w:rsid w:val="009757BD"/>
    <w:rsid w:val="00975823"/>
    <w:rsid w:val="009758D5"/>
    <w:rsid w:val="009776DD"/>
    <w:rsid w:val="00977C4D"/>
    <w:rsid w:val="00977DA3"/>
    <w:rsid w:val="00977ED3"/>
    <w:rsid w:val="00980611"/>
    <w:rsid w:val="009815E1"/>
    <w:rsid w:val="009829A8"/>
    <w:rsid w:val="00982F82"/>
    <w:rsid w:val="009838A1"/>
    <w:rsid w:val="00983E3C"/>
    <w:rsid w:val="00983F86"/>
    <w:rsid w:val="009841AA"/>
    <w:rsid w:val="0098458B"/>
    <w:rsid w:val="009846B8"/>
    <w:rsid w:val="00984892"/>
    <w:rsid w:val="00984A59"/>
    <w:rsid w:val="009852BD"/>
    <w:rsid w:val="0098536D"/>
    <w:rsid w:val="00986347"/>
    <w:rsid w:val="00986581"/>
    <w:rsid w:val="00986E92"/>
    <w:rsid w:val="0098710C"/>
    <w:rsid w:val="0098748D"/>
    <w:rsid w:val="0098751E"/>
    <w:rsid w:val="00987C61"/>
    <w:rsid w:val="00987D87"/>
    <w:rsid w:val="00987F95"/>
    <w:rsid w:val="0099006F"/>
    <w:rsid w:val="0099068D"/>
    <w:rsid w:val="0099091E"/>
    <w:rsid w:val="00990A81"/>
    <w:rsid w:val="00991075"/>
    <w:rsid w:val="009911F4"/>
    <w:rsid w:val="00991523"/>
    <w:rsid w:val="009919DD"/>
    <w:rsid w:val="00991ADD"/>
    <w:rsid w:val="0099216F"/>
    <w:rsid w:val="00992246"/>
    <w:rsid w:val="009924E0"/>
    <w:rsid w:val="00992ABE"/>
    <w:rsid w:val="009932A6"/>
    <w:rsid w:val="00993CC7"/>
    <w:rsid w:val="00993D92"/>
    <w:rsid w:val="00994323"/>
    <w:rsid w:val="00994CB5"/>
    <w:rsid w:val="00995091"/>
    <w:rsid w:val="009951A2"/>
    <w:rsid w:val="00995285"/>
    <w:rsid w:val="00995507"/>
    <w:rsid w:val="00995BF4"/>
    <w:rsid w:val="00996444"/>
    <w:rsid w:val="009964DD"/>
    <w:rsid w:val="00996839"/>
    <w:rsid w:val="009969BB"/>
    <w:rsid w:val="0099711C"/>
    <w:rsid w:val="0099728F"/>
    <w:rsid w:val="0099737A"/>
    <w:rsid w:val="00997887"/>
    <w:rsid w:val="009A08EB"/>
    <w:rsid w:val="009A0DED"/>
    <w:rsid w:val="009A24E2"/>
    <w:rsid w:val="009A2501"/>
    <w:rsid w:val="009A288E"/>
    <w:rsid w:val="009A2CC9"/>
    <w:rsid w:val="009A3786"/>
    <w:rsid w:val="009A3AFE"/>
    <w:rsid w:val="009A4A16"/>
    <w:rsid w:val="009A4B5A"/>
    <w:rsid w:val="009A4C0B"/>
    <w:rsid w:val="009A4C66"/>
    <w:rsid w:val="009A549B"/>
    <w:rsid w:val="009A5AE4"/>
    <w:rsid w:val="009A5DC7"/>
    <w:rsid w:val="009A60B1"/>
    <w:rsid w:val="009A61A5"/>
    <w:rsid w:val="009A65C3"/>
    <w:rsid w:val="009A68B2"/>
    <w:rsid w:val="009A68DA"/>
    <w:rsid w:val="009A7749"/>
    <w:rsid w:val="009A78EE"/>
    <w:rsid w:val="009A7B68"/>
    <w:rsid w:val="009B007D"/>
    <w:rsid w:val="009B0FE5"/>
    <w:rsid w:val="009B12B7"/>
    <w:rsid w:val="009B19B7"/>
    <w:rsid w:val="009B1C5A"/>
    <w:rsid w:val="009B206A"/>
    <w:rsid w:val="009B23D8"/>
    <w:rsid w:val="009B26CF"/>
    <w:rsid w:val="009B299E"/>
    <w:rsid w:val="009B31EF"/>
    <w:rsid w:val="009B34DD"/>
    <w:rsid w:val="009B389A"/>
    <w:rsid w:val="009B3DD4"/>
    <w:rsid w:val="009B48DD"/>
    <w:rsid w:val="009B4E3D"/>
    <w:rsid w:val="009B54E3"/>
    <w:rsid w:val="009B5879"/>
    <w:rsid w:val="009B58F0"/>
    <w:rsid w:val="009B595D"/>
    <w:rsid w:val="009B5C32"/>
    <w:rsid w:val="009B6AFE"/>
    <w:rsid w:val="009B6C22"/>
    <w:rsid w:val="009B6E6D"/>
    <w:rsid w:val="009B7012"/>
    <w:rsid w:val="009B749E"/>
    <w:rsid w:val="009B7E7D"/>
    <w:rsid w:val="009C0517"/>
    <w:rsid w:val="009C0898"/>
    <w:rsid w:val="009C0D92"/>
    <w:rsid w:val="009C1132"/>
    <w:rsid w:val="009C12E7"/>
    <w:rsid w:val="009C162F"/>
    <w:rsid w:val="009C17FF"/>
    <w:rsid w:val="009C204A"/>
    <w:rsid w:val="009C2838"/>
    <w:rsid w:val="009C3C05"/>
    <w:rsid w:val="009C4711"/>
    <w:rsid w:val="009C5F4B"/>
    <w:rsid w:val="009C607D"/>
    <w:rsid w:val="009C663E"/>
    <w:rsid w:val="009C6859"/>
    <w:rsid w:val="009C698A"/>
    <w:rsid w:val="009C7261"/>
    <w:rsid w:val="009C7959"/>
    <w:rsid w:val="009C7F4E"/>
    <w:rsid w:val="009C7F97"/>
    <w:rsid w:val="009C7FF4"/>
    <w:rsid w:val="009D01DE"/>
    <w:rsid w:val="009D0D1B"/>
    <w:rsid w:val="009D0D4C"/>
    <w:rsid w:val="009D1514"/>
    <w:rsid w:val="009D1B71"/>
    <w:rsid w:val="009D28D0"/>
    <w:rsid w:val="009D2B0F"/>
    <w:rsid w:val="009D2EB5"/>
    <w:rsid w:val="009D335F"/>
    <w:rsid w:val="009D37C6"/>
    <w:rsid w:val="009D384A"/>
    <w:rsid w:val="009D3BFC"/>
    <w:rsid w:val="009D3C5B"/>
    <w:rsid w:val="009D3D32"/>
    <w:rsid w:val="009D3E49"/>
    <w:rsid w:val="009D3FBE"/>
    <w:rsid w:val="009D4D1D"/>
    <w:rsid w:val="009D5BA7"/>
    <w:rsid w:val="009D6D13"/>
    <w:rsid w:val="009D6E38"/>
    <w:rsid w:val="009D7112"/>
    <w:rsid w:val="009D72DD"/>
    <w:rsid w:val="009D7702"/>
    <w:rsid w:val="009D77FD"/>
    <w:rsid w:val="009D7878"/>
    <w:rsid w:val="009D7FB8"/>
    <w:rsid w:val="009E02CF"/>
    <w:rsid w:val="009E046B"/>
    <w:rsid w:val="009E0A30"/>
    <w:rsid w:val="009E0AFA"/>
    <w:rsid w:val="009E0F29"/>
    <w:rsid w:val="009E1117"/>
    <w:rsid w:val="009E1A04"/>
    <w:rsid w:val="009E1E4C"/>
    <w:rsid w:val="009E1F88"/>
    <w:rsid w:val="009E21C6"/>
    <w:rsid w:val="009E274A"/>
    <w:rsid w:val="009E27CE"/>
    <w:rsid w:val="009E2A0F"/>
    <w:rsid w:val="009E2DA6"/>
    <w:rsid w:val="009E2E30"/>
    <w:rsid w:val="009E341A"/>
    <w:rsid w:val="009E35B6"/>
    <w:rsid w:val="009E46EB"/>
    <w:rsid w:val="009E479E"/>
    <w:rsid w:val="009E4A86"/>
    <w:rsid w:val="009E4AA8"/>
    <w:rsid w:val="009E531B"/>
    <w:rsid w:val="009E5E23"/>
    <w:rsid w:val="009E5EFA"/>
    <w:rsid w:val="009E6329"/>
    <w:rsid w:val="009E6528"/>
    <w:rsid w:val="009E65D9"/>
    <w:rsid w:val="009E6D04"/>
    <w:rsid w:val="009E7E70"/>
    <w:rsid w:val="009E7FC5"/>
    <w:rsid w:val="009F00A6"/>
    <w:rsid w:val="009F054A"/>
    <w:rsid w:val="009F0839"/>
    <w:rsid w:val="009F0B9B"/>
    <w:rsid w:val="009F1AAE"/>
    <w:rsid w:val="009F1BCC"/>
    <w:rsid w:val="009F2B4F"/>
    <w:rsid w:val="009F2EBD"/>
    <w:rsid w:val="009F3400"/>
    <w:rsid w:val="009F39F3"/>
    <w:rsid w:val="009F3B47"/>
    <w:rsid w:val="009F4675"/>
    <w:rsid w:val="009F476E"/>
    <w:rsid w:val="009F4A42"/>
    <w:rsid w:val="009F4D37"/>
    <w:rsid w:val="009F601E"/>
    <w:rsid w:val="009F60BF"/>
    <w:rsid w:val="009F6487"/>
    <w:rsid w:val="009F73D4"/>
    <w:rsid w:val="009F7AC4"/>
    <w:rsid w:val="009F7D0C"/>
    <w:rsid w:val="009F7DB4"/>
    <w:rsid w:val="00A0061A"/>
    <w:rsid w:val="00A00636"/>
    <w:rsid w:val="00A00A9F"/>
    <w:rsid w:val="00A00C40"/>
    <w:rsid w:val="00A00C41"/>
    <w:rsid w:val="00A00D4A"/>
    <w:rsid w:val="00A0124F"/>
    <w:rsid w:val="00A0141A"/>
    <w:rsid w:val="00A01463"/>
    <w:rsid w:val="00A0147A"/>
    <w:rsid w:val="00A014AA"/>
    <w:rsid w:val="00A01DEA"/>
    <w:rsid w:val="00A01E06"/>
    <w:rsid w:val="00A020BB"/>
    <w:rsid w:val="00A0286B"/>
    <w:rsid w:val="00A029B9"/>
    <w:rsid w:val="00A02A36"/>
    <w:rsid w:val="00A02A7E"/>
    <w:rsid w:val="00A02EB1"/>
    <w:rsid w:val="00A02F39"/>
    <w:rsid w:val="00A0302A"/>
    <w:rsid w:val="00A036E6"/>
    <w:rsid w:val="00A0398F"/>
    <w:rsid w:val="00A04821"/>
    <w:rsid w:val="00A04EA1"/>
    <w:rsid w:val="00A05244"/>
    <w:rsid w:val="00A056EF"/>
    <w:rsid w:val="00A05A59"/>
    <w:rsid w:val="00A05AC1"/>
    <w:rsid w:val="00A06323"/>
    <w:rsid w:val="00A06BF8"/>
    <w:rsid w:val="00A06FFB"/>
    <w:rsid w:val="00A07A80"/>
    <w:rsid w:val="00A104DE"/>
    <w:rsid w:val="00A105D6"/>
    <w:rsid w:val="00A10762"/>
    <w:rsid w:val="00A10BAE"/>
    <w:rsid w:val="00A11212"/>
    <w:rsid w:val="00A1189B"/>
    <w:rsid w:val="00A11B68"/>
    <w:rsid w:val="00A11B9B"/>
    <w:rsid w:val="00A11F1E"/>
    <w:rsid w:val="00A121DA"/>
    <w:rsid w:val="00A123EF"/>
    <w:rsid w:val="00A12966"/>
    <w:rsid w:val="00A130FB"/>
    <w:rsid w:val="00A1340F"/>
    <w:rsid w:val="00A13593"/>
    <w:rsid w:val="00A13655"/>
    <w:rsid w:val="00A137B3"/>
    <w:rsid w:val="00A137F6"/>
    <w:rsid w:val="00A14040"/>
    <w:rsid w:val="00A141DF"/>
    <w:rsid w:val="00A14681"/>
    <w:rsid w:val="00A14C21"/>
    <w:rsid w:val="00A1534C"/>
    <w:rsid w:val="00A154EC"/>
    <w:rsid w:val="00A158C9"/>
    <w:rsid w:val="00A15B47"/>
    <w:rsid w:val="00A15EB0"/>
    <w:rsid w:val="00A15FE9"/>
    <w:rsid w:val="00A160B0"/>
    <w:rsid w:val="00A1657F"/>
    <w:rsid w:val="00A20047"/>
    <w:rsid w:val="00A209B4"/>
    <w:rsid w:val="00A20E1E"/>
    <w:rsid w:val="00A20E71"/>
    <w:rsid w:val="00A2108D"/>
    <w:rsid w:val="00A214D7"/>
    <w:rsid w:val="00A214E6"/>
    <w:rsid w:val="00A21587"/>
    <w:rsid w:val="00A21C6B"/>
    <w:rsid w:val="00A22BE9"/>
    <w:rsid w:val="00A22D93"/>
    <w:rsid w:val="00A231EC"/>
    <w:rsid w:val="00A231FA"/>
    <w:rsid w:val="00A23972"/>
    <w:rsid w:val="00A25691"/>
    <w:rsid w:val="00A25856"/>
    <w:rsid w:val="00A26183"/>
    <w:rsid w:val="00A278CC"/>
    <w:rsid w:val="00A30101"/>
    <w:rsid w:val="00A30A1A"/>
    <w:rsid w:val="00A311E4"/>
    <w:rsid w:val="00A31637"/>
    <w:rsid w:val="00A31B3B"/>
    <w:rsid w:val="00A329C6"/>
    <w:rsid w:val="00A32A95"/>
    <w:rsid w:val="00A33395"/>
    <w:rsid w:val="00A33399"/>
    <w:rsid w:val="00A339E7"/>
    <w:rsid w:val="00A33E1C"/>
    <w:rsid w:val="00A33EE8"/>
    <w:rsid w:val="00A345E4"/>
    <w:rsid w:val="00A353A1"/>
    <w:rsid w:val="00A35DA1"/>
    <w:rsid w:val="00A36717"/>
    <w:rsid w:val="00A36CBE"/>
    <w:rsid w:val="00A36E95"/>
    <w:rsid w:val="00A36F07"/>
    <w:rsid w:val="00A370ED"/>
    <w:rsid w:val="00A37451"/>
    <w:rsid w:val="00A379C3"/>
    <w:rsid w:val="00A37ADD"/>
    <w:rsid w:val="00A37DBB"/>
    <w:rsid w:val="00A40379"/>
    <w:rsid w:val="00A4062A"/>
    <w:rsid w:val="00A40B6B"/>
    <w:rsid w:val="00A40C33"/>
    <w:rsid w:val="00A40D3C"/>
    <w:rsid w:val="00A41925"/>
    <w:rsid w:val="00A41F9B"/>
    <w:rsid w:val="00A429AA"/>
    <w:rsid w:val="00A43003"/>
    <w:rsid w:val="00A43A0F"/>
    <w:rsid w:val="00A43F57"/>
    <w:rsid w:val="00A44A05"/>
    <w:rsid w:val="00A452F5"/>
    <w:rsid w:val="00A45D85"/>
    <w:rsid w:val="00A45DEA"/>
    <w:rsid w:val="00A45FD9"/>
    <w:rsid w:val="00A45FE5"/>
    <w:rsid w:val="00A461B4"/>
    <w:rsid w:val="00A46552"/>
    <w:rsid w:val="00A465FC"/>
    <w:rsid w:val="00A467D6"/>
    <w:rsid w:val="00A467FE"/>
    <w:rsid w:val="00A46952"/>
    <w:rsid w:val="00A46953"/>
    <w:rsid w:val="00A46EF8"/>
    <w:rsid w:val="00A47496"/>
    <w:rsid w:val="00A47519"/>
    <w:rsid w:val="00A50AF9"/>
    <w:rsid w:val="00A50C81"/>
    <w:rsid w:val="00A50F07"/>
    <w:rsid w:val="00A5122F"/>
    <w:rsid w:val="00A51527"/>
    <w:rsid w:val="00A516FE"/>
    <w:rsid w:val="00A51A5F"/>
    <w:rsid w:val="00A51D44"/>
    <w:rsid w:val="00A52805"/>
    <w:rsid w:val="00A52CB9"/>
    <w:rsid w:val="00A5478A"/>
    <w:rsid w:val="00A5482C"/>
    <w:rsid w:val="00A54C3B"/>
    <w:rsid w:val="00A54F8C"/>
    <w:rsid w:val="00A551A6"/>
    <w:rsid w:val="00A55D70"/>
    <w:rsid w:val="00A560F3"/>
    <w:rsid w:val="00A56697"/>
    <w:rsid w:val="00A56714"/>
    <w:rsid w:val="00A56824"/>
    <w:rsid w:val="00A56841"/>
    <w:rsid w:val="00A56E5D"/>
    <w:rsid w:val="00A5752B"/>
    <w:rsid w:val="00A57B91"/>
    <w:rsid w:val="00A60A7C"/>
    <w:rsid w:val="00A60DFA"/>
    <w:rsid w:val="00A60E3E"/>
    <w:rsid w:val="00A60FC8"/>
    <w:rsid w:val="00A61075"/>
    <w:rsid w:val="00A62101"/>
    <w:rsid w:val="00A62203"/>
    <w:rsid w:val="00A624EF"/>
    <w:rsid w:val="00A63434"/>
    <w:rsid w:val="00A63AA5"/>
    <w:rsid w:val="00A63C67"/>
    <w:rsid w:val="00A63E6A"/>
    <w:rsid w:val="00A649E1"/>
    <w:rsid w:val="00A64C2B"/>
    <w:rsid w:val="00A65006"/>
    <w:rsid w:val="00A656F7"/>
    <w:rsid w:val="00A65734"/>
    <w:rsid w:val="00A65FA5"/>
    <w:rsid w:val="00A66AD7"/>
    <w:rsid w:val="00A67023"/>
    <w:rsid w:val="00A670C0"/>
    <w:rsid w:val="00A676C8"/>
    <w:rsid w:val="00A67972"/>
    <w:rsid w:val="00A67ABE"/>
    <w:rsid w:val="00A67DF3"/>
    <w:rsid w:val="00A67E7F"/>
    <w:rsid w:val="00A70718"/>
    <w:rsid w:val="00A707D5"/>
    <w:rsid w:val="00A70D46"/>
    <w:rsid w:val="00A714F8"/>
    <w:rsid w:val="00A71715"/>
    <w:rsid w:val="00A71838"/>
    <w:rsid w:val="00A71B9B"/>
    <w:rsid w:val="00A7216A"/>
    <w:rsid w:val="00A724F1"/>
    <w:rsid w:val="00A72558"/>
    <w:rsid w:val="00A72C57"/>
    <w:rsid w:val="00A73513"/>
    <w:rsid w:val="00A735AE"/>
    <w:rsid w:val="00A73899"/>
    <w:rsid w:val="00A739C9"/>
    <w:rsid w:val="00A73A32"/>
    <w:rsid w:val="00A73A57"/>
    <w:rsid w:val="00A73CAB"/>
    <w:rsid w:val="00A73DD9"/>
    <w:rsid w:val="00A74C22"/>
    <w:rsid w:val="00A7501F"/>
    <w:rsid w:val="00A75705"/>
    <w:rsid w:val="00A75CD5"/>
    <w:rsid w:val="00A76022"/>
    <w:rsid w:val="00A76F33"/>
    <w:rsid w:val="00A7799A"/>
    <w:rsid w:val="00A77D05"/>
    <w:rsid w:val="00A803FF"/>
    <w:rsid w:val="00A806A9"/>
    <w:rsid w:val="00A81FD8"/>
    <w:rsid w:val="00A821F8"/>
    <w:rsid w:val="00A8298E"/>
    <w:rsid w:val="00A82B9F"/>
    <w:rsid w:val="00A836D9"/>
    <w:rsid w:val="00A83CBA"/>
    <w:rsid w:val="00A841BE"/>
    <w:rsid w:val="00A84230"/>
    <w:rsid w:val="00A84A79"/>
    <w:rsid w:val="00A85048"/>
    <w:rsid w:val="00A854AC"/>
    <w:rsid w:val="00A85554"/>
    <w:rsid w:val="00A85AC3"/>
    <w:rsid w:val="00A85D6E"/>
    <w:rsid w:val="00A860B1"/>
    <w:rsid w:val="00A86370"/>
    <w:rsid w:val="00A86477"/>
    <w:rsid w:val="00A867C4"/>
    <w:rsid w:val="00A86A18"/>
    <w:rsid w:val="00A86D06"/>
    <w:rsid w:val="00A86DEC"/>
    <w:rsid w:val="00A8701F"/>
    <w:rsid w:val="00A87768"/>
    <w:rsid w:val="00A906CB"/>
    <w:rsid w:val="00A9077B"/>
    <w:rsid w:val="00A90EF4"/>
    <w:rsid w:val="00A911FB"/>
    <w:rsid w:val="00A91386"/>
    <w:rsid w:val="00A91484"/>
    <w:rsid w:val="00A9231A"/>
    <w:rsid w:val="00A9242C"/>
    <w:rsid w:val="00A925E9"/>
    <w:rsid w:val="00A92703"/>
    <w:rsid w:val="00A927B8"/>
    <w:rsid w:val="00A930BB"/>
    <w:rsid w:val="00A9312C"/>
    <w:rsid w:val="00A93A59"/>
    <w:rsid w:val="00A93A7F"/>
    <w:rsid w:val="00A93E81"/>
    <w:rsid w:val="00A9443E"/>
    <w:rsid w:val="00A944FA"/>
    <w:rsid w:val="00A94FB9"/>
    <w:rsid w:val="00A950B8"/>
    <w:rsid w:val="00A955AE"/>
    <w:rsid w:val="00A956CB"/>
    <w:rsid w:val="00A96019"/>
    <w:rsid w:val="00A96139"/>
    <w:rsid w:val="00A96588"/>
    <w:rsid w:val="00A966FC"/>
    <w:rsid w:val="00A968AA"/>
    <w:rsid w:val="00A970C3"/>
    <w:rsid w:val="00A971E7"/>
    <w:rsid w:val="00A97DD8"/>
    <w:rsid w:val="00A97EB3"/>
    <w:rsid w:val="00AA09EE"/>
    <w:rsid w:val="00AA0A1D"/>
    <w:rsid w:val="00AA1765"/>
    <w:rsid w:val="00AA17BB"/>
    <w:rsid w:val="00AA1A99"/>
    <w:rsid w:val="00AA1AEF"/>
    <w:rsid w:val="00AA311E"/>
    <w:rsid w:val="00AA3DE7"/>
    <w:rsid w:val="00AA3E25"/>
    <w:rsid w:val="00AA4131"/>
    <w:rsid w:val="00AA59F9"/>
    <w:rsid w:val="00AA6323"/>
    <w:rsid w:val="00AA6820"/>
    <w:rsid w:val="00AA69E3"/>
    <w:rsid w:val="00AA6FFC"/>
    <w:rsid w:val="00AA7E97"/>
    <w:rsid w:val="00AA7FEC"/>
    <w:rsid w:val="00AB016D"/>
    <w:rsid w:val="00AB0587"/>
    <w:rsid w:val="00AB0A2D"/>
    <w:rsid w:val="00AB0D49"/>
    <w:rsid w:val="00AB0D86"/>
    <w:rsid w:val="00AB110F"/>
    <w:rsid w:val="00AB118C"/>
    <w:rsid w:val="00AB1409"/>
    <w:rsid w:val="00AB1E6F"/>
    <w:rsid w:val="00AB20EF"/>
    <w:rsid w:val="00AB28FD"/>
    <w:rsid w:val="00AB3B7C"/>
    <w:rsid w:val="00AB3EDC"/>
    <w:rsid w:val="00AB41FC"/>
    <w:rsid w:val="00AB49D8"/>
    <w:rsid w:val="00AB4B2C"/>
    <w:rsid w:val="00AB4CD8"/>
    <w:rsid w:val="00AB51BC"/>
    <w:rsid w:val="00AB5E85"/>
    <w:rsid w:val="00AB657F"/>
    <w:rsid w:val="00AB694B"/>
    <w:rsid w:val="00AB7044"/>
    <w:rsid w:val="00AB7E60"/>
    <w:rsid w:val="00AC00D3"/>
    <w:rsid w:val="00AC025D"/>
    <w:rsid w:val="00AC0953"/>
    <w:rsid w:val="00AC0A90"/>
    <w:rsid w:val="00AC0CEE"/>
    <w:rsid w:val="00AC0DCF"/>
    <w:rsid w:val="00AC1B90"/>
    <w:rsid w:val="00AC1F4D"/>
    <w:rsid w:val="00AC21C9"/>
    <w:rsid w:val="00AC22A2"/>
    <w:rsid w:val="00AC22C1"/>
    <w:rsid w:val="00AC24BC"/>
    <w:rsid w:val="00AC2697"/>
    <w:rsid w:val="00AC2AD4"/>
    <w:rsid w:val="00AC2D2A"/>
    <w:rsid w:val="00AC3243"/>
    <w:rsid w:val="00AC3F7D"/>
    <w:rsid w:val="00AC3FF0"/>
    <w:rsid w:val="00AC45D9"/>
    <w:rsid w:val="00AC4998"/>
    <w:rsid w:val="00AC4D8D"/>
    <w:rsid w:val="00AC5AED"/>
    <w:rsid w:val="00AC63E9"/>
    <w:rsid w:val="00AC67F4"/>
    <w:rsid w:val="00AC69D4"/>
    <w:rsid w:val="00AC6BD3"/>
    <w:rsid w:val="00AC7244"/>
    <w:rsid w:val="00AC75DE"/>
    <w:rsid w:val="00AC77D0"/>
    <w:rsid w:val="00AC7B8F"/>
    <w:rsid w:val="00AC7EB1"/>
    <w:rsid w:val="00AD0126"/>
    <w:rsid w:val="00AD0EB5"/>
    <w:rsid w:val="00AD0FAD"/>
    <w:rsid w:val="00AD1924"/>
    <w:rsid w:val="00AD19EB"/>
    <w:rsid w:val="00AD1A49"/>
    <w:rsid w:val="00AD1AE6"/>
    <w:rsid w:val="00AD1C8A"/>
    <w:rsid w:val="00AD1E29"/>
    <w:rsid w:val="00AD1E9E"/>
    <w:rsid w:val="00AD1FBD"/>
    <w:rsid w:val="00AD2745"/>
    <w:rsid w:val="00AD2998"/>
    <w:rsid w:val="00AD2B15"/>
    <w:rsid w:val="00AD2C07"/>
    <w:rsid w:val="00AD2DF1"/>
    <w:rsid w:val="00AD36A6"/>
    <w:rsid w:val="00AD3D7C"/>
    <w:rsid w:val="00AD416C"/>
    <w:rsid w:val="00AD4727"/>
    <w:rsid w:val="00AD4968"/>
    <w:rsid w:val="00AD4C93"/>
    <w:rsid w:val="00AD4CC3"/>
    <w:rsid w:val="00AD4E70"/>
    <w:rsid w:val="00AD5243"/>
    <w:rsid w:val="00AD5BFF"/>
    <w:rsid w:val="00AD6055"/>
    <w:rsid w:val="00AD612F"/>
    <w:rsid w:val="00AD673F"/>
    <w:rsid w:val="00AD6C45"/>
    <w:rsid w:val="00AD6CE2"/>
    <w:rsid w:val="00AD706A"/>
    <w:rsid w:val="00AD7293"/>
    <w:rsid w:val="00AD782A"/>
    <w:rsid w:val="00AD788D"/>
    <w:rsid w:val="00AD79D5"/>
    <w:rsid w:val="00AD7A87"/>
    <w:rsid w:val="00AD7E91"/>
    <w:rsid w:val="00AD7F42"/>
    <w:rsid w:val="00AE071B"/>
    <w:rsid w:val="00AE1346"/>
    <w:rsid w:val="00AE17B7"/>
    <w:rsid w:val="00AE1FE7"/>
    <w:rsid w:val="00AE2106"/>
    <w:rsid w:val="00AE2776"/>
    <w:rsid w:val="00AE28E4"/>
    <w:rsid w:val="00AE2C90"/>
    <w:rsid w:val="00AE2D40"/>
    <w:rsid w:val="00AE2E83"/>
    <w:rsid w:val="00AE2FF8"/>
    <w:rsid w:val="00AE341B"/>
    <w:rsid w:val="00AE3B4D"/>
    <w:rsid w:val="00AE4BC8"/>
    <w:rsid w:val="00AE4E67"/>
    <w:rsid w:val="00AE5200"/>
    <w:rsid w:val="00AE62C4"/>
    <w:rsid w:val="00AE659B"/>
    <w:rsid w:val="00AE6BE9"/>
    <w:rsid w:val="00AE7516"/>
    <w:rsid w:val="00AF02D7"/>
    <w:rsid w:val="00AF085A"/>
    <w:rsid w:val="00AF0A39"/>
    <w:rsid w:val="00AF0F1F"/>
    <w:rsid w:val="00AF1303"/>
    <w:rsid w:val="00AF1C0A"/>
    <w:rsid w:val="00AF2076"/>
    <w:rsid w:val="00AF209D"/>
    <w:rsid w:val="00AF2403"/>
    <w:rsid w:val="00AF25D1"/>
    <w:rsid w:val="00AF2624"/>
    <w:rsid w:val="00AF2851"/>
    <w:rsid w:val="00AF2DE2"/>
    <w:rsid w:val="00AF340D"/>
    <w:rsid w:val="00AF3D10"/>
    <w:rsid w:val="00AF3DD1"/>
    <w:rsid w:val="00AF3E40"/>
    <w:rsid w:val="00AF4230"/>
    <w:rsid w:val="00AF4C60"/>
    <w:rsid w:val="00AF501D"/>
    <w:rsid w:val="00AF507C"/>
    <w:rsid w:val="00AF5172"/>
    <w:rsid w:val="00AF54AA"/>
    <w:rsid w:val="00AF5A87"/>
    <w:rsid w:val="00AF5A8D"/>
    <w:rsid w:val="00AF630F"/>
    <w:rsid w:val="00AF65B8"/>
    <w:rsid w:val="00AF7578"/>
    <w:rsid w:val="00B0145A"/>
    <w:rsid w:val="00B014E5"/>
    <w:rsid w:val="00B01619"/>
    <w:rsid w:val="00B0189D"/>
    <w:rsid w:val="00B027C7"/>
    <w:rsid w:val="00B030CF"/>
    <w:rsid w:val="00B0324A"/>
    <w:rsid w:val="00B03582"/>
    <w:rsid w:val="00B04121"/>
    <w:rsid w:val="00B049A0"/>
    <w:rsid w:val="00B04BA3"/>
    <w:rsid w:val="00B04EA8"/>
    <w:rsid w:val="00B05AEA"/>
    <w:rsid w:val="00B06761"/>
    <w:rsid w:val="00B06789"/>
    <w:rsid w:val="00B070B3"/>
    <w:rsid w:val="00B070B5"/>
    <w:rsid w:val="00B07503"/>
    <w:rsid w:val="00B07A3F"/>
    <w:rsid w:val="00B07E22"/>
    <w:rsid w:val="00B07E30"/>
    <w:rsid w:val="00B1006D"/>
    <w:rsid w:val="00B100F7"/>
    <w:rsid w:val="00B106D8"/>
    <w:rsid w:val="00B106EB"/>
    <w:rsid w:val="00B109CE"/>
    <w:rsid w:val="00B10AAA"/>
    <w:rsid w:val="00B10B1E"/>
    <w:rsid w:val="00B110AE"/>
    <w:rsid w:val="00B11FE4"/>
    <w:rsid w:val="00B125E0"/>
    <w:rsid w:val="00B13123"/>
    <w:rsid w:val="00B136D0"/>
    <w:rsid w:val="00B146AF"/>
    <w:rsid w:val="00B14E26"/>
    <w:rsid w:val="00B150F2"/>
    <w:rsid w:val="00B151A8"/>
    <w:rsid w:val="00B1520A"/>
    <w:rsid w:val="00B15CC2"/>
    <w:rsid w:val="00B1608A"/>
    <w:rsid w:val="00B16206"/>
    <w:rsid w:val="00B1624C"/>
    <w:rsid w:val="00B162D1"/>
    <w:rsid w:val="00B1647E"/>
    <w:rsid w:val="00B16761"/>
    <w:rsid w:val="00B168AB"/>
    <w:rsid w:val="00B16ECF"/>
    <w:rsid w:val="00B17121"/>
    <w:rsid w:val="00B17602"/>
    <w:rsid w:val="00B17BEC"/>
    <w:rsid w:val="00B17BF6"/>
    <w:rsid w:val="00B17C5F"/>
    <w:rsid w:val="00B212DE"/>
    <w:rsid w:val="00B217DF"/>
    <w:rsid w:val="00B21AD6"/>
    <w:rsid w:val="00B22362"/>
    <w:rsid w:val="00B22967"/>
    <w:rsid w:val="00B22A9D"/>
    <w:rsid w:val="00B233EC"/>
    <w:rsid w:val="00B23811"/>
    <w:rsid w:val="00B238DD"/>
    <w:rsid w:val="00B23FD5"/>
    <w:rsid w:val="00B24AC2"/>
    <w:rsid w:val="00B24E8F"/>
    <w:rsid w:val="00B256E8"/>
    <w:rsid w:val="00B25814"/>
    <w:rsid w:val="00B25A4F"/>
    <w:rsid w:val="00B25E8D"/>
    <w:rsid w:val="00B26547"/>
    <w:rsid w:val="00B2688A"/>
    <w:rsid w:val="00B26D08"/>
    <w:rsid w:val="00B2703C"/>
    <w:rsid w:val="00B271E6"/>
    <w:rsid w:val="00B300CE"/>
    <w:rsid w:val="00B30BAB"/>
    <w:rsid w:val="00B3139E"/>
    <w:rsid w:val="00B31560"/>
    <w:rsid w:val="00B316B0"/>
    <w:rsid w:val="00B32252"/>
    <w:rsid w:val="00B32529"/>
    <w:rsid w:val="00B32659"/>
    <w:rsid w:val="00B32812"/>
    <w:rsid w:val="00B32908"/>
    <w:rsid w:val="00B32D3C"/>
    <w:rsid w:val="00B32E7D"/>
    <w:rsid w:val="00B33832"/>
    <w:rsid w:val="00B342F1"/>
    <w:rsid w:val="00B34332"/>
    <w:rsid w:val="00B34490"/>
    <w:rsid w:val="00B35E6A"/>
    <w:rsid w:val="00B367DB"/>
    <w:rsid w:val="00B36811"/>
    <w:rsid w:val="00B36853"/>
    <w:rsid w:val="00B36963"/>
    <w:rsid w:val="00B37211"/>
    <w:rsid w:val="00B3748B"/>
    <w:rsid w:val="00B37865"/>
    <w:rsid w:val="00B37ADE"/>
    <w:rsid w:val="00B37B64"/>
    <w:rsid w:val="00B37D69"/>
    <w:rsid w:val="00B4022E"/>
    <w:rsid w:val="00B40305"/>
    <w:rsid w:val="00B403C9"/>
    <w:rsid w:val="00B40864"/>
    <w:rsid w:val="00B409C2"/>
    <w:rsid w:val="00B40AA2"/>
    <w:rsid w:val="00B40F65"/>
    <w:rsid w:val="00B411C7"/>
    <w:rsid w:val="00B4218D"/>
    <w:rsid w:val="00B42CFE"/>
    <w:rsid w:val="00B42DAF"/>
    <w:rsid w:val="00B43012"/>
    <w:rsid w:val="00B43435"/>
    <w:rsid w:val="00B435C1"/>
    <w:rsid w:val="00B437DF"/>
    <w:rsid w:val="00B44041"/>
    <w:rsid w:val="00B44257"/>
    <w:rsid w:val="00B446AB"/>
    <w:rsid w:val="00B44C15"/>
    <w:rsid w:val="00B450E7"/>
    <w:rsid w:val="00B45F0A"/>
    <w:rsid w:val="00B45FE6"/>
    <w:rsid w:val="00B46082"/>
    <w:rsid w:val="00B46418"/>
    <w:rsid w:val="00B467D1"/>
    <w:rsid w:val="00B46B92"/>
    <w:rsid w:val="00B4737F"/>
    <w:rsid w:val="00B4769A"/>
    <w:rsid w:val="00B47C11"/>
    <w:rsid w:val="00B47C7F"/>
    <w:rsid w:val="00B47CF7"/>
    <w:rsid w:val="00B47E5F"/>
    <w:rsid w:val="00B502C4"/>
    <w:rsid w:val="00B5037C"/>
    <w:rsid w:val="00B503A0"/>
    <w:rsid w:val="00B50559"/>
    <w:rsid w:val="00B516EA"/>
    <w:rsid w:val="00B51991"/>
    <w:rsid w:val="00B52423"/>
    <w:rsid w:val="00B52A5C"/>
    <w:rsid w:val="00B52B14"/>
    <w:rsid w:val="00B52B83"/>
    <w:rsid w:val="00B52C97"/>
    <w:rsid w:val="00B52E65"/>
    <w:rsid w:val="00B53CC3"/>
    <w:rsid w:val="00B53E3B"/>
    <w:rsid w:val="00B54058"/>
    <w:rsid w:val="00B542E8"/>
    <w:rsid w:val="00B54D6A"/>
    <w:rsid w:val="00B54FCA"/>
    <w:rsid w:val="00B5526D"/>
    <w:rsid w:val="00B554AE"/>
    <w:rsid w:val="00B5562D"/>
    <w:rsid w:val="00B5579C"/>
    <w:rsid w:val="00B55C27"/>
    <w:rsid w:val="00B560C0"/>
    <w:rsid w:val="00B56193"/>
    <w:rsid w:val="00B56323"/>
    <w:rsid w:val="00B565E3"/>
    <w:rsid w:val="00B5672D"/>
    <w:rsid w:val="00B56F1F"/>
    <w:rsid w:val="00B574ED"/>
    <w:rsid w:val="00B602F3"/>
    <w:rsid w:val="00B603E8"/>
    <w:rsid w:val="00B6069A"/>
    <w:rsid w:val="00B60703"/>
    <w:rsid w:val="00B60A5D"/>
    <w:rsid w:val="00B60B7C"/>
    <w:rsid w:val="00B615C4"/>
    <w:rsid w:val="00B6167F"/>
    <w:rsid w:val="00B61A23"/>
    <w:rsid w:val="00B61D31"/>
    <w:rsid w:val="00B61EE4"/>
    <w:rsid w:val="00B62341"/>
    <w:rsid w:val="00B629FB"/>
    <w:rsid w:val="00B632AC"/>
    <w:rsid w:val="00B63B66"/>
    <w:rsid w:val="00B63E8F"/>
    <w:rsid w:val="00B63F26"/>
    <w:rsid w:val="00B63F58"/>
    <w:rsid w:val="00B64430"/>
    <w:rsid w:val="00B64431"/>
    <w:rsid w:val="00B65BD6"/>
    <w:rsid w:val="00B65DFE"/>
    <w:rsid w:val="00B65F8F"/>
    <w:rsid w:val="00B664B6"/>
    <w:rsid w:val="00B66530"/>
    <w:rsid w:val="00B66759"/>
    <w:rsid w:val="00B66832"/>
    <w:rsid w:val="00B66AAB"/>
    <w:rsid w:val="00B66F01"/>
    <w:rsid w:val="00B67645"/>
    <w:rsid w:val="00B67859"/>
    <w:rsid w:val="00B67FE4"/>
    <w:rsid w:val="00B70894"/>
    <w:rsid w:val="00B71822"/>
    <w:rsid w:val="00B7223D"/>
    <w:rsid w:val="00B72735"/>
    <w:rsid w:val="00B7297A"/>
    <w:rsid w:val="00B72B1C"/>
    <w:rsid w:val="00B73D9F"/>
    <w:rsid w:val="00B73F83"/>
    <w:rsid w:val="00B74359"/>
    <w:rsid w:val="00B74E01"/>
    <w:rsid w:val="00B75625"/>
    <w:rsid w:val="00B76304"/>
    <w:rsid w:val="00B76373"/>
    <w:rsid w:val="00B76424"/>
    <w:rsid w:val="00B76A4F"/>
    <w:rsid w:val="00B76C2A"/>
    <w:rsid w:val="00B76E90"/>
    <w:rsid w:val="00B76F69"/>
    <w:rsid w:val="00B7701D"/>
    <w:rsid w:val="00B779D1"/>
    <w:rsid w:val="00B80138"/>
    <w:rsid w:val="00B80553"/>
    <w:rsid w:val="00B806E7"/>
    <w:rsid w:val="00B808C5"/>
    <w:rsid w:val="00B81D77"/>
    <w:rsid w:val="00B8216A"/>
    <w:rsid w:val="00B823D1"/>
    <w:rsid w:val="00B8276A"/>
    <w:rsid w:val="00B8296E"/>
    <w:rsid w:val="00B82A1B"/>
    <w:rsid w:val="00B82A83"/>
    <w:rsid w:val="00B82C2B"/>
    <w:rsid w:val="00B83CD7"/>
    <w:rsid w:val="00B84040"/>
    <w:rsid w:val="00B840B2"/>
    <w:rsid w:val="00B84415"/>
    <w:rsid w:val="00B84437"/>
    <w:rsid w:val="00B84517"/>
    <w:rsid w:val="00B84699"/>
    <w:rsid w:val="00B84CCC"/>
    <w:rsid w:val="00B85511"/>
    <w:rsid w:val="00B857D1"/>
    <w:rsid w:val="00B85F9A"/>
    <w:rsid w:val="00B8623F"/>
    <w:rsid w:val="00B86841"/>
    <w:rsid w:val="00B86F0A"/>
    <w:rsid w:val="00B874C1"/>
    <w:rsid w:val="00B87918"/>
    <w:rsid w:val="00B904B8"/>
    <w:rsid w:val="00B90553"/>
    <w:rsid w:val="00B90662"/>
    <w:rsid w:val="00B90A09"/>
    <w:rsid w:val="00B90EF2"/>
    <w:rsid w:val="00B911B4"/>
    <w:rsid w:val="00B91676"/>
    <w:rsid w:val="00B91E45"/>
    <w:rsid w:val="00B921A9"/>
    <w:rsid w:val="00B9231E"/>
    <w:rsid w:val="00B92763"/>
    <w:rsid w:val="00B92AA9"/>
    <w:rsid w:val="00B92D01"/>
    <w:rsid w:val="00B92D2C"/>
    <w:rsid w:val="00B93599"/>
    <w:rsid w:val="00B93A33"/>
    <w:rsid w:val="00B94374"/>
    <w:rsid w:val="00B94D60"/>
    <w:rsid w:val="00B952FE"/>
    <w:rsid w:val="00B9554D"/>
    <w:rsid w:val="00B9557C"/>
    <w:rsid w:val="00B9560D"/>
    <w:rsid w:val="00B95D93"/>
    <w:rsid w:val="00B963E7"/>
    <w:rsid w:val="00B96449"/>
    <w:rsid w:val="00B97228"/>
    <w:rsid w:val="00B97AD2"/>
    <w:rsid w:val="00B97E29"/>
    <w:rsid w:val="00BA053A"/>
    <w:rsid w:val="00BA124F"/>
    <w:rsid w:val="00BA14AC"/>
    <w:rsid w:val="00BA1EFA"/>
    <w:rsid w:val="00BA2530"/>
    <w:rsid w:val="00BA2A4A"/>
    <w:rsid w:val="00BA3A75"/>
    <w:rsid w:val="00BA43A9"/>
    <w:rsid w:val="00BA4EFC"/>
    <w:rsid w:val="00BA4F40"/>
    <w:rsid w:val="00BA50A7"/>
    <w:rsid w:val="00BA56CC"/>
    <w:rsid w:val="00BA5AA7"/>
    <w:rsid w:val="00BA64F4"/>
    <w:rsid w:val="00BA6740"/>
    <w:rsid w:val="00BA6E30"/>
    <w:rsid w:val="00BA718E"/>
    <w:rsid w:val="00BA73D4"/>
    <w:rsid w:val="00BA7666"/>
    <w:rsid w:val="00BA774F"/>
    <w:rsid w:val="00BB0461"/>
    <w:rsid w:val="00BB22E0"/>
    <w:rsid w:val="00BB241C"/>
    <w:rsid w:val="00BB2596"/>
    <w:rsid w:val="00BB27B2"/>
    <w:rsid w:val="00BB2F5F"/>
    <w:rsid w:val="00BB3851"/>
    <w:rsid w:val="00BB3B25"/>
    <w:rsid w:val="00BB3E93"/>
    <w:rsid w:val="00BB3F22"/>
    <w:rsid w:val="00BB3F51"/>
    <w:rsid w:val="00BB4045"/>
    <w:rsid w:val="00BB4248"/>
    <w:rsid w:val="00BB4D4F"/>
    <w:rsid w:val="00BB528D"/>
    <w:rsid w:val="00BB533F"/>
    <w:rsid w:val="00BB5F07"/>
    <w:rsid w:val="00BB60FE"/>
    <w:rsid w:val="00BB6427"/>
    <w:rsid w:val="00BB6A6A"/>
    <w:rsid w:val="00BC035F"/>
    <w:rsid w:val="00BC076E"/>
    <w:rsid w:val="00BC12BD"/>
    <w:rsid w:val="00BC15AE"/>
    <w:rsid w:val="00BC1F79"/>
    <w:rsid w:val="00BC26FB"/>
    <w:rsid w:val="00BC2FC2"/>
    <w:rsid w:val="00BC3060"/>
    <w:rsid w:val="00BC308C"/>
    <w:rsid w:val="00BC30AD"/>
    <w:rsid w:val="00BC32E2"/>
    <w:rsid w:val="00BC3438"/>
    <w:rsid w:val="00BC3FBB"/>
    <w:rsid w:val="00BC445F"/>
    <w:rsid w:val="00BC4CBC"/>
    <w:rsid w:val="00BC4DE6"/>
    <w:rsid w:val="00BC5177"/>
    <w:rsid w:val="00BC528C"/>
    <w:rsid w:val="00BC57B4"/>
    <w:rsid w:val="00BC5826"/>
    <w:rsid w:val="00BC6058"/>
    <w:rsid w:val="00BC66F0"/>
    <w:rsid w:val="00BC69ED"/>
    <w:rsid w:val="00BC6D02"/>
    <w:rsid w:val="00BD027C"/>
    <w:rsid w:val="00BD0658"/>
    <w:rsid w:val="00BD0DA1"/>
    <w:rsid w:val="00BD154D"/>
    <w:rsid w:val="00BD1920"/>
    <w:rsid w:val="00BD1C9F"/>
    <w:rsid w:val="00BD3148"/>
    <w:rsid w:val="00BD34D6"/>
    <w:rsid w:val="00BD37A0"/>
    <w:rsid w:val="00BD3E3D"/>
    <w:rsid w:val="00BD3FFD"/>
    <w:rsid w:val="00BD4073"/>
    <w:rsid w:val="00BD40EE"/>
    <w:rsid w:val="00BD42B8"/>
    <w:rsid w:val="00BD4A77"/>
    <w:rsid w:val="00BD538C"/>
    <w:rsid w:val="00BD5C2F"/>
    <w:rsid w:val="00BD5F86"/>
    <w:rsid w:val="00BD5FD4"/>
    <w:rsid w:val="00BD6077"/>
    <w:rsid w:val="00BD62C3"/>
    <w:rsid w:val="00BD656F"/>
    <w:rsid w:val="00BD671C"/>
    <w:rsid w:val="00BD68F5"/>
    <w:rsid w:val="00BD79F8"/>
    <w:rsid w:val="00BD7C1E"/>
    <w:rsid w:val="00BE0044"/>
    <w:rsid w:val="00BE073C"/>
    <w:rsid w:val="00BE073F"/>
    <w:rsid w:val="00BE08D6"/>
    <w:rsid w:val="00BE0DA0"/>
    <w:rsid w:val="00BE1093"/>
    <w:rsid w:val="00BE1121"/>
    <w:rsid w:val="00BE133F"/>
    <w:rsid w:val="00BE1AE3"/>
    <w:rsid w:val="00BE1F34"/>
    <w:rsid w:val="00BE20B5"/>
    <w:rsid w:val="00BE22B0"/>
    <w:rsid w:val="00BE251E"/>
    <w:rsid w:val="00BE2FDC"/>
    <w:rsid w:val="00BE3E9E"/>
    <w:rsid w:val="00BE423C"/>
    <w:rsid w:val="00BE49D9"/>
    <w:rsid w:val="00BE5144"/>
    <w:rsid w:val="00BE51C1"/>
    <w:rsid w:val="00BE5A5A"/>
    <w:rsid w:val="00BE67A7"/>
    <w:rsid w:val="00BE6B5F"/>
    <w:rsid w:val="00BE6C61"/>
    <w:rsid w:val="00BE70E3"/>
    <w:rsid w:val="00BE7402"/>
    <w:rsid w:val="00BE749D"/>
    <w:rsid w:val="00BE756E"/>
    <w:rsid w:val="00BE77E0"/>
    <w:rsid w:val="00BE7DE1"/>
    <w:rsid w:val="00BF038E"/>
    <w:rsid w:val="00BF0AE1"/>
    <w:rsid w:val="00BF0CCD"/>
    <w:rsid w:val="00BF1139"/>
    <w:rsid w:val="00BF11BA"/>
    <w:rsid w:val="00BF1D3F"/>
    <w:rsid w:val="00BF27F3"/>
    <w:rsid w:val="00BF2EC1"/>
    <w:rsid w:val="00BF2FD2"/>
    <w:rsid w:val="00BF30A4"/>
    <w:rsid w:val="00BF3235"/>
    <w:rsid w:val="00BF38BC"/>
    <w:rsid w:val="00BF393E"/>
    <w:rsid w:val="00BF3AAC"/>
    <w:rsid w:val="00BF4745"/>
    <w:rsid w:val="00BF4E6E"/>
    <w:rsid w:val="00BF5177"/>
    <w:rsid w:val="00BF5F19"/>
    <w:rsid w:val="00BF62C4"/>
    <w:rsid w:val="00BF69C9"/>
    <w:rsid w:val="00BF6BF4"/>
    <w:rsid w:val="00BF7037"/>
    <w:rsid w:val="00BF77B4"/>
    <w:rsid w:val="00BF79AE"/>
    <w:rsid w:val="00BF7B17"/>
    <w:rsid w:val="00BF7E26"/>
    <w:rsid w:val="00C0154F"/>
    <w:rsid w:val="00C01819"/>
    <w:rsid w:val="00C01B68"/>
    <w:rsid w:val="00C0215B"/>
    <w:rsid w:val="00C02B57"/>
    <w:rsid w:val="00C03DB1"/>
    <w:rsid w:val="00C03DE0"/>
    <w:rsid w:val="00C0429B"/>
    <w:rsid w:val="00C046D0"/>
    <w:rsid w:val="00C04BC7"/>
    <w:rsid w:val="00C04C14"/>
    <w:rsid w:val="00C04DF6"/>
    <w:rsid w:val="00C0551C"/>
    <w:rsid w:val="00C0554D"/>
    <w:rsid w:val="00C05FAB"/>
    <w:rsid w:val="00C06203"/>
    <w:rsid w:val="00C0621C"/>
    <w:rsid w:val="00C06776"/>
    <w:rsid w:val="00C06834"/>
    <w:rsid w:val="00C06F34"/>
    <w:rsid w:val="00C0715F"/>
    <w:rsid w:val="00C072CC"/>
    <w:rsid w:val="00C07ADA"/>
    <w:rsid w:val="00C07B6C"/>
    <w:rsid w:val="00C1074D"/>
    <w:rsid w:val="00C108B7"/>
    <w:rsid w:val="00C10CD3"/>
    <w:rsid w:val="00C10D16"/>
    <w:rsid w:val="00C1115E"/>
    <w:rsid w:val="00C11414"/>
    <w:rsid w:val="00C11423"/>
    <w:rsid w:val="00C114A5"/>
    <w:rsid w:val="00C11B1C"/>
    <w:rsid w:val="00C11B5D"/>
    <w:rsid w:val="00C11E25"/>
    <w:rsid w:val="00C11F35"/>
    <w:rsid w:val="00C12097"/>
    <w:rsid w:val="00C12098"/>
    <w:rsid w:val="00C12BA1"/>
    <w:rsid w:val="00C12D1C"/>
    <w:rsid w:val="00C12D62"/>
    <w:rsid w:val="00C12E67"/>
    <w:rsid w:val="00C14227"/>
    <w:rsid w:val="00C14236"/>
    <w:rsid w:val="00C14CC4"/>
    <w:rsid w:val="00C14D48"/>
    <w:rsid w:val="00C14FF0"/>
    <w:rsid w:val="00C1517C"/>
    <w:rsid w:val="00C15504"/>
    <w:rsid w:val="00C15859"/>
    <w:rsid w:val="00C15C89"/>
    <w:rsid w:val="00C15F62"/>
    <w:rsid w:val="00C15FE5"/>
    <w:rsid w:val="00C16197"/>
    <w:rsid w:val="00C162A6"/>
    <w:rsid w:val="00C167DE"/>
    <w:rsid w:val="00C16926"/>
    <w:rsid w:val="00C16EE2"/>
    <w:rsid w:val="00C16FEF"/>
    <w:rsid w:val="00C171AE"/>
    <w:rsid w:val="00C1725F"/>
    <w:rsid w:val="00C1733E"/>
    <w:rsid w:val="00C17653"/>
    <w:rsid w:val="00C17CE1"/>
    <w:rsid w:val="00C17D42"/>
    <w:rsid w:val="00C2136E"/>
    <w:rsid w:val="00C213D5"/>
    <w:rsid w:val="00C2170C"/>
    <w:rsid w:val="00C21756"/>
    <w:rsid w:val="00C2196C"/>
    <w:rsid w:val="00C21F1F"/>
    <w:rsid w:val="00C22A78"/>
    <w:rsid w:val="00C22B73"/>
    <w:rsid w:val="00C231F2"/>
    <w:rsid w:val="00C23973"/>
    <w:rsid w:val="00C23A7A"/>
    <w:rsid w:val="00C23CB0"/>
    <w:rsid w:val="00C23D58"/>
    <w:rsid w:val="00C23F1B"/>
    <w:rsid w:val="00C23FD4"/>
    <w:rsid w:val="00C24AAF"/>
    <w:rsid w:val="00C24ADC"/>
    <w:rsid w:val="00C24F1E"/>
    <w:rsid w:val="00C25597"/>
    <w:rsid w:val="00C258B8"/>
    <w:rsid w:val="00C25985"/>
    <w:rsid w:val="00C25BA9"/>
    <w:rsid w:val="00C25DD5"/>
    <w:rsid w:val="00C25E40"/>
    <w:rsid w:val="00C262AA"/>
    <w:rsid w:val="00C265E4"/>
    <w:rsid w:val="00C268A2"/>
    <w:rsid w:val="00C26AFE"/>
    <w:rsid w:val="00C26FE5"/>
    <w:rsid w:val="00C27063"/>
    <w:rsid w:val="00C27783"/>
    <w:rsid w:val="00C27848"/>
    <w:rsid w:val="00C27D28"/>
    <w:rsid w:val="00C300E5"/>
    <w:rsid w:val="00C301C3"/>
    <w:rsid w:val="00C30904"/>
    <w:rsid w:val="00C3137C"/>
    <w:rsid w:val="00C3155A"/>
    <w:rsid w:val="00C31B8C"/>
    <w:rsid w:val="00C32172"/>
    <w:rsid w:val="00C325F1"/>
    <w:rsid w:val="00C32D38"/>
    <w:rsid w:val="00C33787"/>
    <w:rsid w:val="00C33DEE"/>
    <w:rsid w:val="00C33E5B"/>
    <w:rsid w:val="00C33F8E"/>
    <w:rsid w:val="00C345F5"/>
    <w:rsid w:val="00C34808"/>
    <w:rsid w:val="00C34B46"/>
    <w:rsid w:val="00C34D77"/>
    <w:rsid w:val="00C353F0"/>
    <w:rsid w:val="00C35D30"/>
    <w:rsid w:val="00C35EE7"/>
    <w:rsid w:val="00C36321"/>
    <w:rsid w:val="00C3670F"/>
    <w:rsid w:val="00C36929"/>
    <w:rsid w:val="00C371A6"/>
    <w:rsid w:val="00C3776C"/>
    <w:rsid w:val="00C37820"/>
    <w:rsid w:val="00C37C74"/>
    <w:rsid w:val="00C37EDE"/>
    <w:rsid w:val="00C37F49"/>
    <w:rsid w:val="00C37FA5"/>
    <w:rsid w:val="00C40AF1"/>
    <w:rsid w:val="00C40B59"/>
    <w:rsid w:val="00C40ECD"/>
    <w:rsid w:val="00C40F3F"/>
    <w:rsid w:val="00C4104B"/>
    <w:rsid w:val="00C4195A"/>
    <w:rsid w:val="00C42680"/>
    <w:rsid w:val="00C42EEE"/>
    <w:rsid w:val="00C4320E"/>
    <w:rsid w:val="00C437F6"/>
    <w:rsid w:val="00C44690"/>
    <w:rsid w:val="00C447FC"/>
    <w:rsid w:val="00C44AD4"/>
    <w:rsid w:val="00C44BDC"/>
    <w:rsid w:val="00C44C68"/>
    <w:rsid w:val="00C44CE3"/>
    <w:rsid w:val="00C455A5"/>
    <w:rsid w:val="00C45700"/>
    <w:rsid w:val="00C45928"/>
    <w:rsid w:val="00C45994"/>
    <w:rsid w:val="00C45B8F"/>
    <w:rsid w:val="00C462CC"/>
    <w:rsid w:val="00C4729E"/>
    <w:rsid w:val="00C47344"/>
    <w:rsid w:val="00C474F3"/>
    <w:rsid w:val="00C479EC"/>
    <w:rsid w:val="00C50A25"/>
    <w:rsid w:val="00C50B0E"/>
    <w:rsid w:val="00C51786"/>
    <w:rsid w:val="00C51B0C"/>
    <w:rsid w:val="00C52ABB"/>
    <w:rsid w:val="00C52D2E"/>
    <w:rsid w:val="00C532D0"/>
    <w:rsid w:val="00C53B62"/>
    <w:rsid w:val="00C542A0"/>
    <w:rsid w:val="00C5459B"/>
    <w:rsid w:val="00C55085"/>
    <w:rsid w:val="00C555C9"/>
    <w:rsid w:val="00C55E17"/>
    <w:rsid w:val="00C562B4"/>
    <w:rsid w:val="00C568FD"/>
    <w:rsid w:val="00C56BEA"/>
    <w:rsid w:val="00C56F1E"/>
    <w:rsid w:val="00C56FCE"/>
    <w:rsid w:val="00C572B9"/>
    <w:rsid w:val="00C5744B"/>
    <w:rsid w:val="00C60119"/>
    <w:rsid w:val="00C6019B"/>
    <w:rsid w:val="00C6032E"/>
    <w:rsid w:val="00C60447"/>
    <w:rsid w:val="00C613A5"/>
    <w:rsid w:val="00C61962"/>
    <w:rsid w:val="00C61A7A"/>
    <w:rsid w:val="00C61D03"/>
    <w:rsid w:val="00C625F0"/>
    <w:rsid w:val="00C62638"/>
    <w:rsid w:val="00C62828"/>
    <w:rsid w:val="00C62D2A"/>
    <w:rsid w:val="00C62DD1"/>
    <w:rsid w:val="00C62E94"/>
    <w:rsid w:val="00C63165"/>
    <w:rsid w:val="00C6398C"/>
    <w:rsid w:val="00C63C25"/>
    <w:rsid w:val="00C643C2"/>
    <w:rsid w:val="00C64FCD"/>
    <w:rsid w:val="00C6522E"/>
    <w:rsid w:val="00C65477"/>
    <w:rsid w:val="00C65793"/>
    <w:rsid w:val="00C65A7E"/>
    <w:rsid w:val="00C65B44"/>
    <w:rsid w:val="00C65CFF"/>
    <w:rsid w:val="00C65F90"/>
    <w:rsid w:val="00C65FE2"/>
    <w:rsid w:val="00C6606E"/>
    <w:rsid w:val="00C661B6"/>
    <w:rsid w:val="00C66B6D"/>
    <w:rsid w:val="00C66D00"/>
    <w:rsid w:val="00C66DFD"/>
    <w:rsid w:val="00C66E15"/>
    <w:rsid w:val="00C66E89"/>
    <w:rsid w:val="00C6703B"/>
    <w:rsid w:val="00C675D6"/>
    <w:rsid w:val="00C67E42"/>
    <w:rsid w:val="00C67E88"/>
    <w:rsid w:val="00C67FB6"/>
    <w:rsid w:val="00C70067"/>
    <w:rsid w:val="00C701CC"/>
    <w:rsid w:val="00C704A4"/>
    <w:rsid w:val="00C719A0"/>
    <w:rsid w:val="00C719A7"/>
    <w:rsid w:val="00C71FF3"/>
    <w:rsid w:val="00C72A07"/>
    <w:rsid w:val="00C72AF7"/>
    <w:rsid w:val="00C72BB1"/>
    <w:rsid w:val="00C72D37"/>
    <w:rsid w:val="00C72FCD"/>
    <w:rsid w:val="00C733C7"/>
    <w:rsid w:val="00C735C8"/>
    <w:rsid w:val="00C73651"/>
    <w:rsid w:val="00C73680"/>
    <w:rsid w:val="00C73EEF"/>
    <w:rsid w:val="00C74AF9"/>
    <w:rsid w:val="00C74C41"/>
    <w:rsid w:val="00C74DE5"/>
    <w:rsid w:val="00C74EEE"/>
    <w:rsid w:val="00C7534D"/>
    <w:rsid w:val="00C755A4"/>
    <w:rsid w:val="00C7579C"/>
    <w:rsid w:val="00C75A5B"/>
    <w:rsid w:val="00C75B6C"/>
    <w:rsid w:val="00C7629C"/>
    <w:rsid w:val="00C762A2"/>
    <w:rsid w:val="00C76305"/>
    <w:rsid w:val="00C76A39"/>
    <w:rsid w:val="00C76BA9"/>
    <w:rsid w:val="00C76C08"/>
    <w:rsid w:val="00C770C9"/>
    <w:rsid w:val="00C772FB"/>
    <w:rsid w:val="00C77558"/>
    <w:rsid w:val="00C77F9F"/>
    <w:rsid w:val="00C80002"/>
    <w:rsid w:val="00C80546"/>
    <w:rsid w:val="00C80872"/>
    <w:rsid w:val="00C80F13"/>
    <w:rsid w:val="00C812D2"/>
    <w:rsid w:val="00C81503"/>
    <w:rsid w:val="00C8165F"/>
    <w:rsid w:val="00C81753"/>
    <w:rsid w:val="00C827D0"/>
    <w:rsid w:val="00C83883"/>
    <w:rsid w:val="00C83B3D"/>
    <w:rsid w:val="00C8410B"/>
    <w:rsid w:val="00C84215"/>
    <w:rsid w:val="00C84316"/>
    <w:rsid w:val="00C8457E"/>
    <w:rsid w:val="00C848D1"/>
    <w:rsid w:val="00C84BBD"/>
    <w:rsid w:val="00C85093"/>
    <w:rsid w:val="00C85381"/>
    <w:rsid w:val="00C8594E"/>
    <w:rsid w:val="00C85C70"/>
    <w:rsid w:val="00C85D10"/>
    <w:rsid w:val="00C85D67"/>
    <w:rsid w:val="00C85D78"/>
    <w:rsid w:val="00C86BD3"/>
    <w:rsid w:val="00C86DD9"/>
    <w:rsid w:val="00C87B53"/>
    <w:rsid w:val="00C87DBC"/>
    <w:rsid w:val="00C90323"/>
    <w:rsid w:val="00C90782"/>
    <w:rsid w:val="00C90832"/>
    <w:rsid w:val="00C910D4"/>
    <w:rsid w:val="00C919FD"/>
    <w:rsid w:val="00C91A86"/>
    <w:rsid w:val="00C920B8"/>
    <w:rsid w:val="00C9242E"/>
    <w:rsid w:val="00C926D3"/>
    <w:rsid w:val="00C9283A"/>
    <w:rsid w:val="00C92D7D"/>
    <w:rsid w:val="00C93424"/>
    <w:rsid w:val="00C9358D"/>
    <w:rsid w:val="00C938E8"/>
    <w:rsid w:val="00C93AD7"/>
    <w:rsid w:val="00C94024"/>
    <w:rsid w:val="00C94365"/>
    <w:rsid w:val="00C94614"/>
    <w:rsid w:val="00C947AC"/>
    <w:rsid w:val="00C949CE"/>
    <w:rsid w:val="00C94E4E"/>
    <w:rsid w:val="00C953B5"/>
    <w:rsid w:val="00C95946"/>
    <w:rsid w:val="00C95A8E"/>
    <w:rsid w:val="00C95B0D"/>
    <w:rsid w:val="00C96B0C"/>
    <w:rsid w:val="00C96EC6"/>
    <w:rsid w:val="00C97A31"/>
    <w:rsid w:val="00C97D8F"/>
    <w:rsid w:val="00C97FF5"/>
    <w:rsid w:val="00CA0083"/>
    <w:rsid w:val="00CA0372"/>
    <w:rsid w:val="00CA0984"/>
    <w:rsid w:val="00CA0B2C"/>
    <w:rsid w:val="00CA1BEB"/>
    <w:rsid w:val="00CA1D49"/>
    <w:rsid w:val="00CA25A6"/>
    <w:rsid w:val="00CA35E7"/>
    <w:rsid w:val="00CA3B79"/>
    <w:rsid w:val="00CA3CB9"/>
    <w:rsid w:val="00CA40FB"/>
    <w:rsid w:val="00CA486C"/>
    <w:rsid w:val="00CA56B0"/>
    <w:rsid w:val="00CA5E9F"/>
    <w:rsid w:val="00CA600D"/>
    <w:rsid w:val="00CA60E2"/>
    <w:rsid w:val="00CA6F0C"/>
    <w:rsid w:val="00CA6F51"/>
    <w:rsid w:val="00CA7786"/>
    <w:rsid w:val="00CA781A"/>
    <w:rsid w:val="00CA789A"/>
    <w:rsid w:val="00CA7FF8"/>
    <w:rsid w:val="00CB0263"/>
    <w:rsid w:val="00CB0914"/>
    <w:rsid w:val="00CB0F9D"/>
    <w:rsid w:val="00CB198E"/>
    <w:rsid w:val="00CB1D5D"/>
    <w:rsid w:val="00CB1D93"/>
    <w:rsid w:val="00CB1DDD"/>
    <w:rsid w:val="00CB288D"/>
    <w:rsid w:val="00CB2A57"/>
    <w:rsid w:val="00CB2E46"/>
    <w:rsid w:val="00CB334A"/>
    <w:rsid w:val="00CB3654"/>
    <w:rsid w:val="00CB3A84"/>
    <w:rsid w:val="00CB3F61"/>
    <w:rsid w:val="00CB4558"/>
    <w:rsid w:val="00CB45C7"/>
    <w:rsid w:val="00CB49A9"/>
    <w:rsid w:val="00CB4A71"/>
    <w:rsid w:val="00CB4B90"/>
    <w:rsid w:val="00CB51A1"/>
    <w:rsid w:val="00CB573A"/>
    <w:rsid w:val="00CB5757"/>
    <w:rsid w:val="00CB5886"/>
    <w:rsid w:val="00CB68E4"/>
    <w:rsid w:val="00CB6F6D"/>
    <w:rsid w:val="00CB736D"/>
    <w:rsid w:val="00CB7395"/>
    <w:rsid w:val="00CB7F7A"/>
    <w:rsid w:val="00CB7F85"/>
    <w:rsid w:val="00CC02C6"/>
    <w:rsid w:val="00CC0483"/>
    <w:rsid w:val="00CC0FAE"/>
    <w:rsid w:val="00CC10F1"/>
    <w:rsid w:val="00CC1184"/>
    <w:rsid w:val="00CC15E7"/>
    <w:rsid w:val="00CC17BA"/>
    <w:rsid w:val="00CC19D1"/>
    <w:rsid w:val="00CC1F30"/>
    <w:rsid w:val="00CC203E"/>
    <w:rsid w:val="00CC21FE"/>
    <w:rsid w:val="00CC2310"/>
    <w:rsid w:val="00CC3304"/>
    <w:rsid w:val="00CC340B"/>
    <w:rsid w:val="00CC3757"/>
    <w:rsid w:val="00CC3A8B"/>
    <w:rsid w:val="00CC3FB6"/>
    <w:rsid w:val="00CC4A82"/>
    <w:rsid w:val="00CC5437"/>
    <w:rsid w:val="00CC54CD"/>
    <w:rsid w:val="00CC6409"/>
    <w:rsid w:val="00CC6E93"/>
    <w:rsid w:val="00CC7B98"/>
    <w:rsid w:val="00CC7CFF"/>
    <w:rsid w:val="00CD0326"/>
    <w:rsid w:val="00CD0EBA"/>
    <w:rsid w:val="00CD1325"/>
    <w:rsid w:val="00CD1404"/>
    <w:rsid w:val="00CD1734"/>
    <w:rsid w:val="00CD18A1"/>
    <w:rsid w:val="00CD1A86"/>
    <w:rsid w:val="00CD1B1F"/>
    <w:rsid w:val="00CD26CF"/>
    <w:rsid w:val="00CD2C72"/>
    <w:rsid w:val="00CD2CEF"/>
    <w:rsid w:val="00CD33E4"/>
    <w:rsid w:val="00CD35D9"/>
    <w:rsid w:val="00CD38DB"/>
    <w:rsid w:val="00CD3CF3"/>
    <w:rsid w:val="00CD3D11"/>
    <w:rsid w:val="00CD3D95"/>
    <w:rsid w:val="00CD3E18"/>
    <w:rsid w:val="00CD4091"/>
    <w:rsid w:val="00CD4C75"/>
    <w:rsid w:val="00CD4E02"/>
    <w:rsid w:val="00CD5215"/>
    <w:rsid w:val="00CD5688"/>
    <w:rsid w:val="00CD6080"/>
    <w:rsid w:val="00CD6793"/>
    <w:rsid w:val="00CD74BC"/>
    <w:rsid w:val="00CD78FF"/>
    <w:rsid w:val="00CD7B6F"/>
    <w:rsid w:val="00CE07AB"/>
    <w:rsid w:val="00CE088C"/>
    <w:rsid w:val="00CE0CB0"/>
    <w:rsid w:val="00CE0DF4"/>
    <w:rsid w:val="00CE1200"/>
    <w:rsid w:val="00CE1704"/>
    <w:rsid w:val="00CE19CF"/>
    <w:rsid w:val="00CE1B2F"/>
    <w:rsid w:val="00CE1CCB"/>
    <w:rsid w:val="00CE1F47"/>
    <w:rsid w:val="00CE2472"/>
    <w:rsid w:val="00CE27D6"/>
    <w:rsid w:val="00CE2E2F"/>
    <w:rsid w:val="00CE3936"/>
    <w:rsid w:val="00CE394D"/>
    <w:rsid w:val="00CE4563"/>
    <w:rsid w:val="00CE540A"/>
    <w:rsid w:val="00CE551F"/>
    <w:rsid w:val="00CE5BE7"/>
    <w:rsid w:val="00CE5C29"/>
    <w:rsid w:val="00CE5CA2"/>
    <w:rsid w:val="00CE5F08"/>
    <w:rsid w:val="00CE644F"/>
    <w:rsid w:val="00CE6D49"/>
    <w:rsid w:val="00CE6EF0"/>
    <w:rsid w:val="00CE746F"/>
    <w:rsid w:val="00CE77D0"/>
    <w:rsid w:val="00CE7913"/>
    <w:rsid w:val="00CE7925"/>
    <w:rsid w:val="00CE7BE1"/>
    <w:rsid w:val="00CF0043"/>
    <w:rsid w:val="00CF01C5"/>
    <w:rsid w:val="00CF01DF"/>
    <w:rsid w:val="00CF04B6"/>
    <w:rsid w:val="00CF07E4"/>
    <w:rsid w:val="00CF0805"/>
    <w:rsid w:val="00CF15EC"/>
    <w:rsid w:val="00CF2DE4"/>
    <w:rsid w:val="00CF3474"/>
    <w:rsid w:val="00CF34B4"/>
    <w:rsid w:val="00CF3C11"/>
    <w:rsid w:val="00CF4B2F"/>
    <w:rsid w:val="00CF52F4"/>
    <w:rsid w:val="00CF5568"/>
    <w:rsid w:val="00CF57A4"/>
    <w:rsid w:val="00CF5C95"/>
    <w:rsid w:val="00CF5D47"/>
    <w:rsid w:val="00CF61F4"/>
    <w:rsid w:val="00CF6347"/>
    <w:rsid w:val="00CF65ED"/>
    <w:rsid w:val="00CF6A5B"/>
    <w:rsid w:val="00CF6CB2"/>
    <w:rsid w:val="00CF6D4A"/>
    <w:rsid w:val="00CF76CE"/>
    <w:rsid w:val="00CF7D0A"/>
    <w:rsid w:val="00D005EE"/>
    <w:rsid w:val="00D0094A"/>
    <w:rsid w:val="00D0112F"/>
    <w:rsid w:val="00D0157F"/>
    <w:rsid w:val="00D01A63"/>
    <w:rsid w:val="00D01B25"/>
    <w:rsid w:val="00D020FE"/>
    <w:rsid w:val="00D02EDB"/>
    <w:rsid w:val="00D03340"/>
    <w:rsid w:val="00D0351C"/>
    <w:rsid w:val="00D035B4"/>
    <w:rsid w:val="00D037D5"/>
    <w:rsid w:val="00D039F7"/>
    <w:rsid w:val="00D03A99"/>
    <w:rsid w:val="00D03EF8"/>
    <w:rsid w:val="00D042E2"/>
    <w:rsid w:val="00D05404"/>
    <w:rsid w:val="00D0556E"/>
    <w:rsid w:val="00D05648"/>
    <w:rsid w:val="00D05897"/>
    <w:rsid w:val="00D061D1"/>
    <w:rsid w:val="00D066F3"/>
    <w:rsid w:val="00D06DF8"/>
    <w:rsid w:val="00D072E9"/>
    <w:rsid w:val="00D07FE5"/>
    <w:rsid w:val="00D1003E"/>
    <w:rsid w:val="00D10248"/>
    <w:rsid w:val="00D105B4"/>
    <w:rsid w:val="00D108C6"/>
    <w:rsid w:val="00D1097A"/>
    <w:rsid w:val="00D10D55"/>
    <w:rsid w:val="00D1139D"/>
    <w:rsid w:val="00D11999"/>
    <w:rsid w:val="00D11A56"/>
    <w:rsid w:val="00D121C5"/>
    <w:rsid w:val="00D12811"/>
    <w:rsid w:val="00D12B4C"/>
    <w:rsid w:val="00D14014"/>
    <w:rsid w:val="00D14434"/>
    <w:rsid w:val="00D14EB8"/>
    <w:rsid w:val="00D15805"/>
    <w:rsid w:val="00D15B25"/>
    <w:rsid w:val="00D15B9E"/>
    <w:rsid w:val="00D15E32"/>
    <w:rsid w:val="00D1630B"/>
    <w:rsid w:val="00D167F1"/>
    <w:rsid w:val="00D168B8"/>
    <w:rsid w:val="00D17363"/>
    <w:rsid w:val="00D174B8"/>
    <w:rsid w:val="00D174DB"/>
    <w:rsid w:val="00D17D64"/>
    <w:rsid w:val="00D17EB4"/>
    <w:rsid w:val="00D17F72"/>
    <w:rsid w:val="00D20382"/>
    <w:rsid w:val="00D20582"/>
    <w:rsid w:val="00D2091E"/>
    <w:rsid w:val="00D20C28"/>
    <w:rsid w:val="00D21447"/>
    <w:rsid w:val="00D21B8F"/>
    <w:rsid w:val="00D21F8C"/>
    <w:rsid w:val="00D22222"/>
    <w:rsid w:val="00D2274A"/>
    <w:rsid w:val="00D228E6"/>
    <w:rsid w:val="00D2337F"/>
    <w:rsid w:val="00D242DE"/>
    <w:rsid w:val="00D250C0"/>
    <w:rsid w:val="00D25AA3"/>
    <w:rsid w:val="00D26044"/>
    <w:rsid w:val="00D26287"/>
    <w:rsid w:val="00D26990"/>
    <w:rsid w:val="00D26C05"/>
    <w:rsid w:val="00D272EA"/>
    <w:rsid w:val="00D27FF0"/>
    <w:rsid w:val="00D3070E"/>
    <w:rsid w:val="00D30996"/>
    <w:rsid w:val="00D30DC7"/>
    <w:rsid w:val="00D3188B"/>
    <w:rsid w:val="00D318C5"/>
    <w:rsid w:val="00D322F0"/>
    <w:rsid w:val="00D327E2"/>
    <w:rsid w:val="00D328CD"/>
    <w:rsid w:val="00D33853"/>
    <w:rsid w:val="00D34000"/>
    <w:rsid w:val="00D340F5"/>
    <w:rsid w:val="00D344F0"/>
    <w:rsid w:val="00D349EE"/>
    <w:rsid w:val="00D34DD3"/>
    <w:rsid w:val="00D351E0"/>
    <w:rsid w:val="00D35224"/>
    <w:rsid w:val="00D3577A"/>
    <w:rsid w:val="00D36577"/>
    <w:rsid w:val="00D36733"/>
    <w:rsid w:val="00D36B58"/>
    <w:rsid w:val="00D36DDA"/>
    <w:rsid w:val="00D36E23"/>
    <w:rsid w:val="00D37988"/>
    <w:rsid w:val="00D37B77"/>
    <w:rsid w:val="00D408A7"/>
    <w:rsid w:val="00D40BD7"/>
    <w:rsid w:val="00D40D8E"/>
    <w:rsid w:val="00D41314"/>
    <w:rsid w:val="00D42482"/>
    <w:rsid w:val="00D4254D"/>
    <w:rsid w:val="00D4262E"/>
    <w:rsid w:val="00D427C1"/>
    <w:rsid w:val="00D428F7"/>
    <w:rsid w:val="00D42963"/>
    <w:rsid w:val="00D42F3B"/>
    <w:rsid w:val="00D44B2D"/>
    <w:rsid w:val="00D44BB4"/>
    <w:rsid w:val="00D44E7F"/>
    <w:rsid w:val="00D44E96"/>
    <w:rsid w:val="00D45234"/>
    <w:rsid w:val="00D454ED"/>
    <w:rsid w:val="00D465A3"/>
    <w:rsid w:val="00D46775"/>
    <w:rsid w:val="00D467D6"/>
    <w:rsid w:val="00D46C30"/>
    <w:rsid w:val="00D46EEE"/>
    <w:rsid w:val="00D47A99"/>
    <w:rsid w:val="00D47DE6"/>
    <w:rsid w:val="00D5066E"/>
    <w:rsid w:val="00D51299"/>
    <w:rsid w:val="00D51311"/>
    <w:rsid w:val="00D51508"/>
    <w:rsid w:val="00D51E8F"/>
    <w:rsid w:val="00D520F6"/>
    <w:rsid w:val="00D5235D"/>
    <w:rsid w:val="00D5254E"/>
    <w:rsid w:val="00D528B6"/>
    <w:rsid w:val="00D52AC8"/>
    <w:rsid w:val="00D5332D"/>
    <w:rsid w:val="00D53332"/>
    <w:rsid w:val="00D53A8D"/>
    <w:rsid w:val="00D53F96"/>
    <w:rsid w:val="00D546AC"/>
    <w:rsid w:val="00D54704"/>
    <w:rsid w:val="00D54C21"/>
    <w:rsid w:val="00D553EE"/>
    <w:rsid w:val="00D55739"/>
    <w:rsid w:val="00D55B72"/>
    <w:rsid w:val="00D55EE6"/>
    <w:rsid w:val="00D56CDF"/>
    <w:rsid w:val="00D57386"/>
    <w:rsid w:val="00D5747F"/>
    <w:rsid w:val="00D57878"/>
    <w:rsid w:val="00D609F5"/>
    <w:rsid w:val="00D6114A"/>
    <w:rsid w:val="00D614F4"/>
    <w:rsid w:val="00D62447"/>
    <w:rsid w:val="00D62951"/>
    <w:rsid w:val="00D629C3"/>
    <w:rsid w:val="00D629C5"/>
    <w:rsid w:val="00D62A2E"/>
    <w:rsid w:val="00D62F91"/>
    <w:rsid w:val="00D63394"/>
    <w:rsid w:val="00D636DB"/>
    <w:rsid w:val="00D63D34"/>
    <w:rsid w:val="00D63FE3"/>
    <w:rsid w:val="00D6441B"/>
    <w:rsid w:val="00D64810"/>
    <w:rsid w:val="00D64ADE"/>
    <w:rsid w:val="00D65391"/>
    <w:rsid w:val="00D656F5"/>
    <w:rsid w:val="00D66E3E"/>
    <w:rsid w:val="00D670CE"/>
    <w:rsid w:val="00D672DA"/>
    <w:rsid w:val="00D67591"/>
    <w:rsid w:val="00D67AF9"/>
    <w:rsid w:val="00D67E3F"/>
    <w:rsid w:val="00D707BB"/>
    <w:rsid w:val="00D71368"/>
    <w:rsid w:val="00D7198E"/>
    <w:rsid w:val="00D72260"/>
    <w:rsid w:val="00D722B1"/>
    <w:rsid w:val="00D72A3D"/>
    <w:rsid w:val="00D72B8B"/>
    <w:rsid w:val="00D72D96"/>
    <w:rsid w:val="00D73784"/>
    <w:rsid w:val="00D73D18"/>
    <w:rsid w:val="00D73E6F"/>
    <w:rsid w:val="00D741D1"/>
    <w:rsid w:val="00D744F6"/>
    <w:rsid w:val="00D748B2"/>
    <w:rsid w:val="00D751CB"/>
    <w:rsid w:val="00D7524F"/>
    <w:rsid w:val="00D7541A"/>
    <w:rsid w:val="00D75470"/>
    <w:rsid w:val="00D76B44"/>
    <w:rsid w:val="00D770D2"/>
    <w:rsid w:val="00D77202"/>
    <w:rsid w:val="00D77E47"/>
    <w:rsid w:val="00D801CE"/>
    <w:rsid w:val="00D803DF"/>
    <w:rsid w:val="00D80C50"/>
    <w:rsid w:val="00D81403"/>
    <w:rsid w:val="00D82B15"/>
    <w:rsid w:val="00D82FBB"/>
    <w:rsid w:val="00D837C5"/>
    <w:rsid w:val="00D83C1B"/>
    <w:rsid w:val="00D84BF8"/>
    <w:rsid w:val="00D8508F"/>
    <w:rsid w:val="00D85202"/>
    <w:rsid w:val="00D85C25"/>
    <w:rsid w:val="00D85E0B"/>
    <w:rsid w:val="00D861BD"/>
    <w:rsid w:val="00D8628E"/>
    <w:rsid w:val="00D862CA"/>
    <w:rsid w:val="00D86557"/>
    <w:rsid w:val="00D86FC1"/>
    <w:rsid w:val="00D87B4E"/>
    <w:rsid w:val="00D87CCD"/>
    <w:rsid w:val="00D87E79"/>
    <w:rsid w:val="00D90788"/>
    <w:rsid w:val="00D914A6"/>
    <w:rsid w:val="00D91843"/>
    <w:rsid w:val="00D91849"/>
    <w:rsid w:val="00D91915"/>
    <w:rsid w:val="00D92219"/>
    <w:rsid w:val="00D92939"/>
    <w:rsid w:val="00D92E3A"/>
    <w:rsid w:val="00D92E55"/>
    <w:rsid w:val="00D934EF"/>
    <w:rsid w:val="00D93BCC"/>
    <w:rsid w:val="00D94737"/>
    <w:rsid w:val="00D9486E"/>
    <w:rsid w:val="00D94CFC"/>
    <w:rsid w:val="00D94D3D"/>
    <w:rsid w:val="00D94D42"/>
    <w:rsid w:val="00D95354"/>
    <w:rsid w:val="00D96744"/>
    <w:rsid w:val="00D96754"/>
    <w:rsid w:val="00D967E1"/>
    <w:rsid w:val="00D96954"/>
    <w:rsid w:val="00D969E9"/>
    <w:rsid w:val="00D96AD1"/>
    <w:rsid w:val="00D96E90"/>
    <w:rsid w:val="00D97732"/>
    <w:rsid w:val="00DA0187"/>
    <w:rsid w:val="00DA02E3"/>
    <w:rsid w:val="00DA0AF2"/>
    <w:rsid w:val="00DA1916"/>
    <w:rsid w:val="00DA2133"/>
    <w:rsid w:val="00DA2152"/>
    <w:rsid w:val="00DA21AD"/>
    <w:rsid w:val="00DA2ADD"/>
    <w:rsid w:val="00DA3347"/>
    <w:rsid w:val="00DA344E"/>
    <w:rsid w:val="00DA3653"/>
    <w:rsid w:val="00DA3E1F"/>
    <w:rsid w:val="00DA433E"/>
    <w:rsid w:val="00DA4355"/>
    <w:rsid w:val="00DA4433"/>
    <w:rsid w:val="00DA4656"/>
    <w:rsid w:val="00DA4663"/>
    <w:rsid w:val="00DA506C"/>
    <w:rsid w:val="00DA56DD"/>
    <w:rsid w:val="00DA5CA8"/>
    <w:rsid w:val="00DA6480"/>
    <w:rsid w:val="00DA6921"/>
    <w:rsid w:val="00DA6B09"/>
    <w:rsid w:val="00DA6BD8"/>
    <w:rsid w:val="00DA7603"/>
    <w:rsid w:val="00DA7864"/>
    <w:rsid w:val="00DA7CA7"/>
    <w:rsid w:val="00DB0DA1"/>
    <w:rsid w:val="00DB1BB4"/>
    <w:rsid w:val="00DB1C3D"/>
    <w:rsid w:val="00DB1D09"/>
    <w:rsid w:val="00DB1E44"/>
    <w:rsid w:val="00DB1EE7"/>
    <w:rsid w:val="00DB22CF"/>
    <w:rsid w:val="00DB285F"/>
    <w:rsid w:val="00DB287C"/>
    <w:rsid w:val="00DB3B10"/>
    <w:rsid w:val="00DB3E56"/>
    <w:rsid w:val="00DB3F7E"/>
    <w:rsid w:val="00DB415D"/>
    <w:rsid w:val="00DB46FD"/>
    <w:rsid w:val="00DB4833"/>
    <w:rsid w:val="00DB494E"/>
    <w:rsid w:val="00DB49B6"/>
    <w:rsid w:val="00DB49F3"/>
    <w:rsid w:val="00DB4AD8"/>
    <w:rsid w:val="00DB5E65"/>
    <w:rsid w:val="00DB629B"/>
    <w:rsid w:val="00DB7325"/>
    <w:rsid w:val="00DB7737"/>
    <w:rsid w:val="00DB7AD7"/>
    <w:rsid w:val="00DB7C56"/>
    <w:rsid w:val="00DB7D25"/>
    <w:rsid w:val="00DC0225"/>
    <w:rsid w:val="00DC0463"/>
    <w:rsid w:val="00DC21B1"/>
    <w:rsid w:val="00DC27FC"/>
    <w:rsid w:val="00DC293B"/>
    <w:rsid w:val="00DC2B60"/>
    <w:rsid w:val="00DC2CF3"/>
    <w:rsid w:val="00DC2D39"/>
    <w:rsid w:val="00DC2E7E"/>
    <w:rsid w:val="00DC2EF9"/>
    <w:rsid w:val="00DC2FB0"/>
    <w:rsid w:val="00DC31F9"/>
    <w:rsid w:val="00DC36C5"/>
    <w:rsid w:val="00DC408F"/>
    <w:rsid w:val="00DC4141"/>
    <w:rsid w:val="00DC46AD"/>
    <w:rsid w:val="00DC49AF"/>
    <w:rsid w:val="00DC4ACA"/>
    <w:rsid w:val="00DC5757"/>
    <w:rsid w:val="00DC58A3"/>
    <w:rsid w:val="00DC590F"/>
    <w:rsid w:val="00DC5A32"/>
    <w:rsid w:val="00DC5B68"/>
    <w:rsid w:val="00DC5BA4"/>
    <w:rsid w:val="00DC5CBB"/>
    <w:rsid w:val="00DC64CC"/>
    <w:rsid w:val="00DC659E"/>
    <w:rsid w:val="00DC6CBD"/>
    <w:rsid w:val="00DC6DDE"/>
    <w:rsid w:val="00DC6ED3"/>
    <w:rsid w:val="00DC6EE9"/>
    <w:rsid w:val="00DC6F17"/>
    <w:rsid w:val="00DC6F7C"/>
    <w:rsid w:val="00DC7126"/>
    <w:rsid w:val="00DC748C"/>
    <w:rsid w:val="00DC765C"/>
    <w:rsid w:val="00DD1177"/>
    <w:rsid w:val="00DD17F6"/>
    <w:rsid w:val="00DD2033"/>
    <w:rsid w:val="00DD225B"/>
    <w:rsid w:val="00DD290F"/>
    <w:rsid w:val="00DD296C"/>
    <w:rsid w:val="00DD352A"/>
    <w:rsid w:val="00DD4121"/>
    <w:rsid w:val="00DD42F2"/>
    <w:rsid w:val="00DD4645"/>
    <w:rsid w:val="00DD488E"/>
    <w:rsid w:val="00DD5152"/>
    <w:rsid w:val="00DD52B7"/>
    <w:rsid w:val="00DD585C"/>
    <w:rsid w:val="00DD5D34"/>
    <w:rsid w:val="00DD5E83"/>
    <w:rsid w:val="00DD6111"/>
    <w:rsid w:val="00DD6ADA"/>
    <w:rsid w:val="00DD78AF"/>
    <w:rsid w:val="00DE0146"/>
    <w:rsid w:val="00DE0195"/>
    <w:rsid w:val="00DE020F"/>
    <w:rsid w:val="00DE049E"/>
    <w:rsid w:val="00DE059F"/>
    <w:rsid w:val="00DE16B7"/>
    <w:rsid w:val="00DE20EE"/>
    <w:rsid w:val="00DE2CB7"/>
    <w:rsid w:val="00DE2F9C"/>
    <w:rsid w:val="00DE37E4"/>
    <w:rsid w:val="00DE3B48"/>
    <w:rsid w:val="00DE3C7F"/>
    <w:rsid w:val="00DE40D4"/>
    <w:rsid w:val="00DE485C"/>
    <w:rsid w:val="00DE4BE7"/>
    <w:rsid w:val="00DE55F7"/>
    <w:rsid w:val="00DE569F"/>
    <w:rsid w:val="00DE5D3F"/>
    <w:rsid w:val="00DE6207"/>
    <w:rsid w:val="00DE68FE"/>
    <w:rsid w:val="00DE6A76"/>
    <w:rsid w:val="00DE6B63"/>
    <w:rsid w:val="00DE71CA"/>
    <w:rsid w:val="00DE7385"/>
    <w:rsid w:val="00DE76B0"/>
    <w:rsid w:val="00DE7A02"/>
    <w:rsid w:val="00DF000C"/>
    <w:rsid w:val="00DF00C3"/>
    <w:rsid w:val="00DF033B"/>
    <w:rsid w:val="00DF12BB"/>
    <w:rsid w:val="00DF12BF"/>
    <w:rsid w:val="00DF13DB"/>
    <w:rsid w:val="00DF163A"/>
    <w:rsid w:val="00DF1994"/>
    <w:rsid w:val="00DF1C74"/>
    <w:rsid w:val="00DF1F40"/>
    <w:rsid w:val="00DF28C3"/>
    <w:rsid w:val="00DF323F"/>
    <w:rsid w:val="00DF36A2"/>
    <w:rsid w:val="00DF3959"/>
    <w:rsid w:val="00DF3ACB"/>
    <w:rsid w:val="00DF3AFF"/>
    <w:rsid w:val="00DF3FB7"/>
    <w:rsid w:val="00DF4338"/>
    <w:rsid w:val="00DF4F05"/>
    <w:rsid w:val="00DF5872"/>
    <w:rsid w:val="00DF5B95"/>
    <w:rsid w:val="00DF5F58"/>
    <w:rsid w:val="00DF63F0"/>
    <w:rsid w:val="00DF6E32"/>
    <w:rsid w:val="00DF6E52"/>
    <w:rsid w:val="00DF728D"/>
    <w:rsid w:val="00DF7406"/>
    <w:rsid w:val="00DF74BF"/>
    <w:rsid w:val="00DF7CD5"/>
    <w:rsid w:val="00DF7DB1"/>
    <w:rsid w:val="00E00217"/>
    <w:rsid w:val="00E00DFD"/>
    <w:rsid w:val="00E00F11"/>
    <w:rsid w:val="00E01510"/>
    <w:rsid w:val="00E01AF1"/>
    <w:rsid w:val="00E01BC5"/>
    <w:rsid w:val="00E02299"/>
    <w:rsid w:val="00E02DAC"/>
    <w:rsid w:val="00E02E4B"/>
    <w:rsid w:val="00E02EF2"/>
    <w:rsid w:val="00E03220"/>
    <w:rsid w:val="00E03451"/>
    <w:rsid w:val="00E0368E"/>
    <w:rsid w:val="00E036EA"/>
    <w:rsid w:val="00E039D1"/>
    <w:rsid w:val="00E04831"/>
    <w:rsid w:val="00E048B3"/>
    <w:rsid w:val="00E04B72"/>
    <w:rsid w:val="00E04E98"/>
    <w:rsid w:val="00E05667"/>
    <w:rsid w:val="00E05D68"/>
    <w:rsid w:val="00E0637E"/>
    <w:rsid w:val="00E064C1"/>
    <w:rsid w:val="00E06D21"/>
    <w:rsid w:val="00E07B5B"/>
    <w:rsid w:val="00E100C9"/>
    <w:rsid w:val="00E104F8"/>
    <w:rsid w:val="00E107E2"/>
    <w:rsid w:val="00E10814"/>
    <w:rsid w:val="00E10827"/>
    <w:rsid w:val="00E108D5"/>
    <w:rsid w:val="00E1146A"/>
    <w:rsid w:val="00E11493"/>
    <w:rsid w:val="00E118F2"/>
    <w:rsid w:val="00E11BFA"/>
    <w:rsid w:val="00E11C45"/>
    <w:rsid w:val="00E11C78"/>
    <w:rsid w:val="00E11F51"/>
    <w:rsid w:val="00E120E7"/>
    <w:rsid w:val="00E12221"/>
    <w:rsid w:val="00E12733"/>
    <w:rsid w:val="00E129D9"/>
    <w:rsid w:val="00E12B47"/>
    <w:rsid w:val="00E12E7F"/>
    <w:rsid w:val="00E12FF0"/>
    <w:rsid w:val="00E13642"/>
    <w:rsid w:val="00E1409E"/>
    <w:rsid w:val="00E1448F"/>
    <w:rsid w:val="00E15616"/>
    <w:rsid w:val="00E1601F"/>
    <w:rsid w:val="00E16531"/>
    <w:rsid w:val="00E16A0E"/>
    <w:rsid w:val="00E17628"/>
    <w:rsid w:val="00E17959"/>
    <w:rsid w:val="00E17B7F"/>
    <w:rsid w:val="00E2013E"/>
    <w:rsid w:val="00E20417"/>
    <w:rsid w:val="00E20661"/>
    <w:rsid w:val="00E2083A"/>
    <w:rsid w:val="00E20AC8"/>
    <w:rsid w:val="00E21445"/>
    <w:rsid w:val="00E214E5"/>
    <w:rsid w:val="00E21797"/>
    <w:rsid w:val="00E21957"/>
    <w:rsid w:val="00E21AC4"/>
    <w:rsid w:val="00E2229D"/>
    <w:rsid w:val="00E222B6"/>
    <w:rsid w:val="00E222CC"/>
    <w:rsid w:val="00E22399"/>
    <w:rsid w:val="00E22510"/>
    <w:rsid w:val="00E2275C"/>
    <w:rsid w:val="00E23404"/>
    <w:rsid w:val="00E23797"/>
    <w:rsid w:val="00E23A64"/>
    <w:rsid w:val="00E23BFF"/>
    <w:rsid w:val="00E23CD1"/>
    <w:rsid w:val="00E23E6B"/>
    <w:rsid w:val="00E23FFF"/>
    <w:rsid w:val="00E241C8"/>
    <w:rsid w:val="00E24605"/>
    <w:rsid w:val="00E24C43"/>
    <w:rsid w:val="00E24E60"/>
    <w:rsid w:val="00E24E63"/>
    <w:rsid w:val="00E24EB8"/>
    <w:rsid w:val="00E25062"/>
    <w:rsid w:val="00E2534E"/>
    <w:rsid w:val="00E2587B"/>
    <w:rsid w:val="00E25BA0"/>
    <w:rsid w:val="00E26371"/>
    <w:rsid w:val="00E26580"/>
    <w:rsid w:val="00E26871"/>
    <w:rsid w:val="00E26A26"/>
    <w:rsid w:val="00E26B95"/>
    <w:rsid w:val="00E26E32"/>
    <w:rsid w:val="00E279A0"/>
    <w:rsid w:val="00E27DAD"/>
    <w:rsid w:val="00E27F21"/>
    <w:rsid w:val="00E30745"/>
    <w:rsid w:val="00E30925"/>
    <w:rsid w:val="00E30BF4"/>
    <w:rsid w:val="00E30DA3"/>
    <w:rsid w:val="00E31147"/>
    <w:rsid w:val="00E31206"/>
    <w:rsid w:val="00E31507"/>
    <w:rsid w:val="00E318CB"/>
    <w:rsid w:val="00E31AE9"/>
    <w:rsid w:val="00E31C66"/>
    <w:rsid w:val="00E3321D"/>
    <w:rsid w:val="00E332A2"/>
    <w:rsid w:val="00E336CC"/>
    <w:rsid w:val="00E35C54"/>
    <w:rsid w:val="00E35C6C"/>
    <w:rsid w:val="00E35FF5"/>
    <w:rsid w:val="00E36209"/>
    <w:rsid w:val="00E367EC"/>
    <w:rsid w:val="00E36CDD"/>
    <w:rsid w:val="00E370EF"/>
    <w:rsid w:val="00E371C3"/>
    <w:rsid w:val="00E4015A"/>
    <w:rsid w:val="00E4021A"/>
    <w:rsid w:val="00E40A70"/>
    <w:rsid w:val="00E40D27"/>
    <w:rsid w:val="00E41253"/>
    <w:rsid w:val="00E418A9"/>
    <w:rsid w:val="00E41957"/>
    <w:rsid w:val="00E41A60"/>
    <w:rsid w:val="00E42723"/>
    <w:rsid w:val="00E4279D"/>
    <w:rsid w:val="00E4287B"/>
    <w:rsid w:val="00E428D2"/>
    <w:rsid w:val="00E430CE"/>
    <w:rsid w:val="00E43910"/>
    <w:rsid w:val="00E44A2E"/>
    <w:rsid w:val="00E44E86"/>
    <w:rsid w:val="00E44EB2"/>
    <w:rsid w:val="00E450EC"/>
    <w:rsid w:val="00E4528A"/>
    <w:rsid w:val="00E45DF6"/>
    <w:rsid w:val="00E4603E"/>
    <w:rsid w:val="00E46239"/>
    <w:rsid w:val="00E4625C"/>
    <w:rsid w:val="00E462D8"/>
    <w:rsid w:val="00E4640B"/>
    <w:rsid w:val="00E465CE"/>
    <w:rsid w:val="00E46912"/>
    <w:rsid w:val="00E47875"/>
    <w:rsid w:val="00E47EC9"/>
    <w:rsid w:val="00E502A2"/>
    <w:rsid w:val="00E50ED8"/>
    <w:rsid w:val="00E51114"/>
    <w:rsid w:val="00E514E5"/>
    <w:rsid w:val="00E5196B"/>
    <w:rsid w:val="00E5271D"/>
    <w:rsid w:val="00E5282D"/>
    <w:rsid w:val="00E5298F"/>
    <w:rsid w:val="00E52B55"/>
    <w:rsid w:val="00E53283"/>
    <w:rsid w:val="00E53EB4"/>
    <w:rsid w:val="00E5431C"/>
    <w:rsid w:val="00E54619"/>
    <w:rsid w:val="00E547DF"/>
    <w:rsid w:val="00E54F33"/>
    <w:rsid w:val="00E54F5E"/>
    <w:rsid w:val="00E555B8"/>
    <w:rsid w:val="00E5581C"/>
    <w:rsid w:val="00E55970"/>
    <w:rsid w:val="00E55EA0"/>
    <w:rsid w:val="00E56F39"/>
    <w:rsid w:val="00E56F45"/>
    <w:rsid w:val="00E5735D"/>
    <w:rsid w:val="00E57ADC"/>
    <w:rsid w:val="00E57C87"/>
    <w:rsid w:val="00E57CB8"/>
    <w:rsid w:val="00E60544"/>
    <w:rsid w:val="00E60F18"/>
    <w:rsid w:val="00E61644"/>
    <w:rsid w:val="00E6184F"/>
    <w:rsid w:val="00E61865"/>
    <w:rsid w:val="00E61FE2"/>
    <w:rsid w:val="00E62379"/>
    <w:rsid w:val="00E62BF3"/>
    <w:rsid w:val="00E631E6"/>
    <w:rsid w:val="00E6378C"/>
    <w:rsid w:val="00E6388F"/>
    <w:rsid w:val="00E63A8B"/>
    <w:rsid w:val="00E647F2"/>
    <w:rsid w:val="00E64C00"/>
    <w:rsid w:val="00E64D8E"/>
    <w:rsid w:val="00E656E1"/>
    <w:rsid w:val="00E65818"/>
    <w:rsid w:val="00E65D85"/>
    <w:rsid w:val="00E6724C"/>
    <w:rsid w:val="00E67435"/>
    <w:rsid w:val="00E702F3"/>
    <w:rsid w:val="00E702F5"/>
    <w:rsid w:val="00E70787"/>
    <w:rsid w:val="00E70CE5"/>
    <w:rsid w:val="00E70DD1"/>
    <w:rsid w:val="00E71375"/>
    <w:rsid w:val="00E713EF"/>
    <w:rsid w:val="00E719B1"/>
    <w:rsid w:val="00E719E9"/>
    <w:rsid w:val="00E72794"/>
    <w:rsid w:val="00E73219"/>
    <w:rsid w:val="00E739E3"/>
    <w:rsid w:val="00E73EB3"/>
    <w:rsid w:val="00E74089"/>
    <w:rsid w:val="00E75094"/>
    <w:rsid w:val="00E750E1"/>
    <w:rsid w:val="00E75503"/>
    <w:rsid w:val="00E7553C"/>
    <w:rsid w:val="00E75A10"/>
    <w:rsid w:val="00E76365"/>
    <w:rsid w:val="00E76A25"/>
    <w:rsid w:val="00E76C1F"/>
    <w:rsid w:val="00E76E3E"/>
    <w:rsid w:val="00E77009"/>
    <w:rsid w:val="00E77EAC"/>
    <w:rsid w:val="00E801B6"/>
    <w:rsid w:val="00E80D84"/>
    <w:rsid w:val="00E80FF7"/>
    <w:rsid w:val="00E81641"/>
    <w:rsid w:val="00E81752"/>
    <w:rsid w:val="00E82704"/>
    <w:rsid w:val="00E827D1"/>
    <w:rsid w:val="00E82863"/>
    <w:rsid w:val="00E82956"/>
    <w:rsid w:val="00E82A87"/>
    <w:rsid w:val="00E82D2A"/>
    <w:rsid w:val="00E8335D"/>
    <w:rsid w:val="00E83655"/>
    <w:rsid w:val="00E83B26"/>
    <w:rsid w:val="00E83C65"/>
    <w:rsid w:val="00E842E0"/>
    <w:rsid w:val="00E84480"/>
    <w:rsid w:val="00E84860"/>
    <w:rsid w:val="00E85D48"/>
    <w:rsid w:val="00E85EE4"/>
    <w:rsid w:val="00E87142"/>
    <w:rsid w:val="00E87619"/>
    <w:rsid w:val="00E87E19"/>
    <w:rsid w:val="00E87F32"/>
    <w:rsid w:val="00E87F94"/>
    <w:rsid w:val="00E87FE0"/>
    <w:rsid w:val="00E90007"/>
    <w:rsid w:val="00E90FC6"/>
    <w:rsid w:val="00E913A4"/>
    <w:rsid w:val="00E91945"/>
    <w:rsid w:val="00E919D5"/>
    <w:rsid w:val="00E9235E"/>
    <w:rsid w:val="00E92CF6"/>
    <w:rsid w:val="00E934CD"/>
    <w:rsid w:val="00E93C6F"/>
    <w:rsid w:val="00E93E10"/>
    <w:rsid w:val="00E95677"/>
    <w:rsid w:val="00E9599B"/>
    <w:rsid w:val="00E95AE4"/>
    <w:rsid w:val="00E9724A"/>
    <w:rsid w:val="00EA01A1"/>
    <w:rsid w:val="00EA079D"/>
    <w:rsid w:val="00EA0B1E"/>
    <w:rsid w:val="00EA0B76"/>
    <w:rsid w:val="00EA0EDC"/>
    <w:rsid w:val="00EA16C9"/>
    <w:rsid w:val="00EA1D48"/>
    <w:rsid w:val="00EA1EEB"/>
    <w:rsid w:val="00EA1EF5"/>
    <w:rsid w:val="00EA251D"/>
    <w:rsid w:val="00EA29F0"/>
    <w:rsid w:val="00EA2DCC"/>
    <w:rsid w:val="00EA302D"/>
    <w:rsid w:val="00EA3FEB"/>
    <w:rsid w:val="00EA4BFE"/>
    <w:rsid w:val="00EA4EB0"/>
    <w:rsid w:val="00EA5054"/>
    <w:rsid w:val="00EA50DF"/>
    <w:rsid w:val="00EA5150"/>
    <w:rsid w:val="00EA5766"/>
    <w:rsid w:val="00EA6229"/>
    <w:rsid w:val="00EA66B0"/>
    <w:rsid w:val="00EA6D98"/>
    <w:rsid w:val="00EA6DEF"/>
    <w:rsid w:val="00EA7218"/>
    <w:rsid w:val="00EA783F"/>
    <w:rsid w:val="00EA7BF7"/>
    <w:rsid w:val="00EA7E25"/>
    <w:rsid w:val="00EB0730"/>
    <w:rsid w:val="00EB0A58"/>
    <w:rsid w:val="00EB0E91"/>
    <w:rsid w:val="00EB0EA9"/>
    <w:rsid w:val="00EB1823"/>
    <w:rsid w:val="00EB1A93"/>
    <w:rsid w:val="00EB206C"/>
    <w:rsid w:val="00EB2864"/>
    <w:rsid w:val="00EB2961"/>
    <w:rsid w:val="00EB2F3C"/>
    <w:rsid w:val="00EB3410"/>
    <w:rsid w:val="00EB41A9"/>
    <w:rsid w:val="00EB447A"/>
    <w:rsid w:val="00EB467E"/>
    <w:rsid w:val="00EB4A6F"/>
    <w:rsid w:val="00EB4B00"/>
    <w:rsid w:val="00EB526F"/>
    <w:rsid w:val="00EB6232"/>
    <w:rsid w:val="00EB6A18"/>
    <w:rsid w:val="00EB6C7C"/>
    <w:rsid w:val="00EB7CCA"/>
    <w:rsid w:val="00EC0258"/>
    <w:rsid w:val="00EC0997"/>
    <w:rsid w:val="00EC1123"/>
    <w:rsid w:val="00EC15D9"/>
    <w:rsid w:val="00EC1F62"/>
    <w:rsid w:val="00EC23DC"/>
    <w:rsid w:val="00EC2C75"/>
    <w:rsid w:val="00EC2DBD"/>
    <w:rsid w:val="00EC2F1A"/>
    <w:rsid w:val="00EC3339"/>
    <w:rsid w:val="00EC36A6"/>
    <w:rsid w:val="00EC4219"/>
    <w:rsid w:val="00EC4264"/>
    <w:rsid w:val="00EC445A"/>
    <w:rsid w:val="00EC4DB9"/>
    <w:rsid w:val="00EC51A3"/>
    <w:rsid w:val="00EC57D6"/>
    <w:rsid w:val="00EC61FE"/>
    <w:rsid w:val="00EC6260"/>
    <w:rsid w:val="00EC6598"/>
    <w:rsid w:val="00EC6D51"/>
    <w:rsid w:val="00EC6F39"/>
    <w:rsid w:val="00EC705B"/>
    <w:rsid w:val="00EC716A"/>
    <w:rsid w:val="00EC745C"/>
    <w:rsid w:val="00EC7483"/>
    <w:rsid w:val="00EC7ED6"/>
    <w:rsid w:val="00ED09A2"/>
    <w:rsid w:val="00ED165C"/>
    <w:rsid w:val="00ED1839"/>
    <w:rsid w:val="00ED185D"/>
    <w:rsid w:val="00ED21B6"/>
    <w:rsid w:val="00ED25BE"/>
    <w:rsid w:val="00ED25C0"/>
    <w:rsid w:val="00ED2FAA"/>
    <w:rsid w:val="00ED33D8"/>
    <w:rsid w:val="00ED3A85"/>
    <w:rsid w:val="00ED3C85"/>
    <w:rsid w:val="00ED3D93"/>
    <w:rsid w:val="00ED42A0"/>
    <w:rsid w:val="00ED45F4"/>
    <w:rsid w:val="00ED4ECF"/>
    <w:rsid w:val="00ED51D1"/>
    <w:rsid w:val="00ED53FA"/>
    <w:rsid w:val="00ED5553"/>
    <w:rsid w:val="00ED59BB"/>
    <w:rsid w:val="00ED5BF9"/>
    <w:rsid w:val="00ED5C6C"/>
    <w:rsid w:val="00ED62AA"/>
    <w:rsid w:val="00ED62B5"/>
    <w:rsid w:val="00ED62E3"/>
    <w:rsid w:val="00ED66E8"/>
    <w:rsid w:val="00ED69D0"/>
    <w:rsid w:val="00ED6CED"/>
    <w:rsid w:val="00ED7FE8"/>
    <w:rsid w:val="00ED7FED"/>
    <w:rsid w:val="00EE069D"/>
    <w:rsid w:val="00EE1419"/>
    <w:rsid w:val="00EE2A28"/>
    <w:rsid w:val="00EE2E96"/>
    <w:rsid w:val="00EE360B"/>
    <w:rsid w:val="00EE3CD4"/>
    <w:rsid w:val="00EE424E"/>
    <w:rsid w:val="00EE46C3"/>
    <w:rsid w:val="00EE4EEF"/>
    <w:rsid w:val="00EE4F45"/>
    <w:rsid w:val="00EE507F"/>
    <w:rsid w:val="00EE5372"/>
    <w:rsid w:val="00EE53FA"/>
    <w:rsid w:val="00EE556C"/>
    <w:rsid w:val="00EE56D0"/>
    <w:rsid w:val="00EE5A93"/>
    <w:rsid w:val="00EE5B2B"/>
    <w:rsid w:val="00EE5BD2"/>
    <w:rsid w:val="00EE6215"/>
    <w:rsid w:val="00EE75C0"/>
    <w:rsid w:val="00EE76F8"/>
    <w:rsid w:val="00EF0FFB"/>
    <w:rsid w:val="00EF15BF"/>
    <w:rsid w:val="00EF1865"/>
    <w:rsid w:val="00EF19E6"/>
    <w:rsid w:val="00EF1F59"/>
    <w:rsid w:val="00EF2BF5"/>
    <w:rsid w:val="00EF2FE4"/>
    <w:rsid w:val="00EF3BC9"/>
    <w:rsid w:val="00EF4216"/>
    <w:rsid w:val="00EF430A"/>
    <w:rsid w:val="00EF475D"/>
    <w:rsid w:val="00EF49BA"/>
    <w:rsid w:val="00EF50E8"/>
    <w:rsid w:val="00EF5187"/>
    <w:rsid w:val="00EF548B"/>
    <w:rsid w:val="00EF587E"/>
    <w:rsid w:val="00EF5D58"/>
    <w:rsid w:val="00EF6A3D"/>
    <w:rsid w:val="00EF6A92"/>
    <w:rsid w:val="00EF7101"/>
    <w:rsid w:val="00EF742E"/>
    <w:rsid w:val="00EF753E"/>
    <w:rsid w:val="00F000B6"/>
    <w:rsid w:val="00F003C6"/>
    <w:rsid w:val="00F00B95"/>
    <w:rsid w:val="00F01160"/>
    <w:rsid w:val="00F0117A"/>
    <w:rsid w:val="00F017C0"/>
    <w:rsid w:val="00F01C82"/>
    <w:rsid w:val="00F02252"/>
    <w:rsid w:val="00F02785"/>
    <w:rsid w:val="00F038A9"/>
    <w:rsid w:val="00F04191"/>
    <w:rsid w:val="00F04483"/>
    <w:rsid w:val="00F044AF"/>
    <w:rsid w:val="00F04597"/>
    <w:rsid w:val="00F04C21"/>
    <w:rsid w:val="00F04C68"/>
    <w:rsid w:val="00F04DC7"/>
    <w:rsid w:val="00F06342"/>
    <w:rsid w:val="00F0643F"/>
    <w:rsid w:val="00F06741"/>
    <w:rsid w:val="00F0686D"/>
    <w:rsid w:val="00F06B9B"/>
    <w:rsid w:val="00F06D58"/>
    <w:rsid w:val="00F06EDB"/>
    <w:rsid w:val="00F06F66"/>
    <w:rsid w:val="00F07DC5"/>
    <w:rsid w:val="00F07FB8"/>
    <w:rsid w:val="00F10342"/>
    <w:rsid w:val="00F10E20"/>
    <w:rsid w:val="00F1118D"/>
    <w:rsid w:val="00F111CF"/>
    <w:rsid w:val="00F11459"/>
    <w:rsid w:val="00F114C4"/>
    <w:rsid w:val="00F119B9"/>
    <w:rsid w:val="00F11F3A"/>
    <w:rsid w:val="00F1249E"/>
    <w:rsid w:val="00F1263D"/>
    <w:rsid w:val="00F129DB"/>
    <w:rsid w:val="00F13120"/>
    <w:rsid w:val="00F131C3"/>
    <w:rsid w:val="00F1325C"/>
    <w:rsid w:val="00F1451F"/>
    <w:rsid w:val="00F14D03"/>
    <w:rsid w:val="00F15B0F"/>
    <w:rsid w:val="00F15D58"/>
    <w:rsid w:val="00F16113"/>
    <w:rsid w:val="00F1651F"/>
    <w:rsid w:val="00F16A2B"/>
    <w:rsid w:val="00F1725D"/>
    <w:rsid w:val="00F17C9C"/>
    <w:rsid w:val="00F20761"/>
    <w:rsid w:val="00F209FD"/>
    <w:rsid w:val="00F21331"/>
    <w:rsid w:val="00F220C0"/>
    <w:rsid w:val="00F2245E"/>
    <w:rsid w:val="00F22CEC"/>
    <w:rsid w:val="00F22DF6"/>
    <w:rsid w:val="00F22FCE"/>
    <w:rsid w:val="00F23300"/>
    <w:rsid w:val="00F236D1"/>
    <w:rsid w:val="00F23A05"/>
    <w:rsid w:val="00F23A1A"/>
    <w:rsid w:val="00F23C3D"/>
    <w:rsid w:val="00F23C52"/>
    <w:rsid w:val="00F23DF6"/>
    <w:rsid w:val="00F24728"/>
    <w:rsid w:val="00F24BE8"/>
    <w:rsid w:val="00F24CEF"/>
    <w:rsid w:val="00F24D09"/>
    <w:rsid w:val="00F24EE1"/>
    <w:rsid w:val="00F254AE"/>
    <w:rsid w:val="00F254F2"/>
    <w:rsid w:val="00F25738"/>
    <w:rsid w:val="00F2573A"/>
    <w:rsid w:val="00F25B12"/>
    <w:rsid w:val="00F26437"/>
    <w:rsid w:val="00F26771"/>
    <w:rsid w:val="00F270E5"/>
    <w:rsid w:val="00F273C1"/>
    <w:rsid w:val="00F27DEB"/>
    <w:rsid w:val="00F300C7"/>
    <w:rsid w:val="00F30971"/>
    <w:rsid w:val="00F30DD1"/>
    <w:rsid w:val="00F31429"/>
    <w:rsid w:val="00F3188F"/>
    <w:rsid w:val="00F3225E"/>
    <w:rsid w:val="00F32597"/>
    <w:rsid w:val="00F32D44"/>
    <w:rsid w:val="00F33502"/>
    <w:rsid w:val="00F33560"/>
    <w:rsid w:val="00F3364D"/>
    <w:rsid w:val="00F337D3"/>
    <w:rsid w:val="00F33EE7"/>
    <w:rsid w:val="00F34014"/>
    <w:rsid w:val="00F342CC"/>
    <w:rsid w:val="00F345CC"/>
    <w:rsid w:val="00F34C33"/>
    <w:rsid w:val="00F36266"/>
    <w:rsid w:val="00F3630D"/>
    <w:rsid w:val="00F364A2"/>
    <w:rsid w:val="00F36D04"/>
    <w:rsid w:val="00F370C4"/>
    <w:rsid w:val="00F370CD"/>
    <w:rsid w:val="00F371FD"/>
    <w:rsid w:val="00F375EC"/>
    <w:rsid w:val="00F37CC1"/>
    <w:rsid w:val="00F37EAA"/>
    <w:rsid w:val="00F400A3"/>
    <w:rsid w:val="00F40346"/>
    <w:rsid w:val="00F40768"/>
    <w:rsid w:val="00F40797"/>
    <w:rsid w:val="00F410DE"/>
    <w:rsid w:val="00F416F6"/>
    <w:rsid w:val="00F41809"/>
    <w:rsid w:val="00F41E13"/>
    <w:rsid w:val="00F4261D"/>
    <w:rsid w:val="00F42772"/>
    <w:rsid w:val="00F4277B"/>
    <w:rsid w:val="00F4278B"/>
    <w:rsid w:val="00F42930"/>
    <w:rsid w:val="00F42D8B"/>
    <w:rsid w:val="00F42EF7"/>
    <w:rsid w:val="00F4338B"/>
    <w:rsid w:val="00F4362B"/>
    <w:rsid w:val="00F43BA1"/>
    <w:rsid w:val="00F445EE"/>
    <w:rsid w:val="00F4487B"/>
    <w:rsid w:val="00F4636C"/>
    <w:rsid w:val="00F46902"/>
    <w:rsid w:val="00F46D62"/>
    <w:rsid w:val="00F474BC"/>
    <w:rsid w:val="00F47F39"/>
    <w:rsid w:val="00F5046C"/>
    <w:rsid w:val="00F505FE"/>
    <w:rsid w:val="00F5061A"/>
    <w:rsid w:val="00F51635"/>
    <w:rsid w:val="00F518D2"/>
    <w:rsid w:val="00F519A9"/>
    <w:rsid w:val="00F519D9"/>
    <w:rsid w:val="00F5263F"/>
    <w:rsid w:val="00F527B1"/>
    <w:rsid w:val="00F52902"/>
    <w:rsid w:val="00F5381B"/>
    <w:rsid w:val="00F53B56"/>
    <w:rsid w:val="00F53C00"/>
    <w:rsid w:val="00F54559"/>
    <w:rsid w:val="00F54730"/>
    <w:rsid w:val="00F54817"/>
    <w:rsid w:val="00F54A23"/>
    <w:rsid w:val="00F550A7"/>
    <w:rsid w:val="00F552F2"/>
    <w:rsid w:val="00F553A2"/>
    <w:rsid w:val="00F5541B"/>
    <w:rsid w:val="00F556D6"/>
    <w:rsid w:val="00F55C5E"/>
    <w:rsid w:val="00F55CD1"/>
    <w:rsid w:val="00F564AF"/>
    <w:rsid w:val="00F56741"/>
    <w:rsid w:val="00F57690"/>
    <w:rsid w:val="00F5794E"/>
    <w:rsid w:val="00F57A1F"/>
    <w:rsid w:val="00F57B68"/>
    <w:rsid w:val="00F6008D"/>
    <w:rsid w:val="00F60671"/>
    <w:rsid w:val="00F6083D"/>
    <w:rsid w:val="00F60EDC"/>
    <w:rsid w:val="00F61C19"/>
    <w:rsid w:val="00F61F27"/>
    <w:rsid w:val="00F62766"/>
    <w:rsid w:val="00F6276D"/>
    <w:rsid w:val="00F62ADC"/>
    <w:rsid w:val="00F62E07"/>
    <w:rsid w:val="00F62F26"/>
    <w:rsid w:val="00F631CA"/>
    <w:rsid w:val="00F635C7"/>
    <w:rsid w:val="00F638C4"/>
    <w:rsid w:val="00F63B09"/>
    <w:rsid w:val="00F63E0C"/>
    <w:rsid w:val="00F63F10"/>
    <w:rsid w:val="00F64709"/>
    <w:rsid w:val="00F64FC5"/>
    <w:rsid w:val="00F65186"/>
    <w:rsid w:val="00F65520"/>
    <w:rsid w:val="00F660E7"/>
    <w:rsid w:val="00F66ACF"/>
    <w:rsid w:val="00F66D77"/>
    <w:rsid w:val="00F66F75"/>
    <w:rsid w:val="00F670D7"/>
    <w:rsid w:val="00F67234"/>
    <w:rsid w:val="00F67451"/>
    <w:rsid w:val="00F67C37"/>
    <w:rsid w:val="00F67E1E"/>
    <w:rsid w:val="00F713AA"/>
    <w:rsid w:val="00F715E9"/>
    <w:rsid w:val="00F71704"/>
    <w:rsid w:val="00F71BF5"/>
    <w:rsid w:val="00F71C4D"/>
    <w:rsid w:val="00F72317"/>
    <w:rsid w:val="00F72AF9"/>
    <w:rsid w:val="00F72DF6"/>
    <w:rsid w:val="00F73168"/>
    <w:rsid w:val="00F73324"/>
    <w:rsid w:val="00F73DDA"/>
    <w:rsid w:val="00F750E1"/>
    <w:rsid w:val="00F757C1"/>
    <w:rsid w:val="00F757C4"/>
    <w:rsid w:val="00F75871"/>
    <w:rsid w:val="00F75A9D"/>
    <w:rsid w:val="00F75C27"/>
    <w:rsid w:val="00F75C43"/>
    <w:rsid w:val="00F7611F"/>
    <w:rsid w:val="00F763DC"/>
    <w:rsid w:val="00F763FE"/>
    <w:rsid w:val="00F766F8"/>
    <w:rsid w:val="00F76FB1"/>
    <w:rsid w:val="00F772C3"/>
    <w:rsid w:val="00F7760E"/>
    <w:rsid w:val="00F77E1A"/>
    <w:rsid w:val="00F80D47"/>
    <w:rsid w:val="00F80DD6"/>
    <w:rsid w:val="00F813AB"/>
    <w:rsid w:val="00F815CB"/>
    <w:rsid w:val="00F82189"/>
    <w:rsid w:val="00F821E7"/>
    <w:rsid w:val="00F82313"/>
    <w:rsid w:val="00F82587"/>
    <w:rsid w:val="00F82DE0"/>
    <w:rsid w:val="00F82FA9"/>
    <w:rsid w:val="00F838C2"/>
    <w:rsid w:val="00F83DD7"/>
    <w:rsid w:val="00F846FB"/>
    <w:rsid w:val="00F848F2"/>
    <w:rsid w:val="00F84BD4"/>
    <w:rsid w:val="00F84FCE"/>
    <w:rsid w:val="00F8521C"/>
    <w:rsid w:val="00F85658"/>
    <w:rsid w:val="00F856B1"/>
    <w:rsid w:val="00F856F9"/>
    <w:rsid w:val="00F8573B"/>
    <w:rsid w:val="00F86003"/>
    <w:rsid w:val="00F866AC"/>
    <w:rsid w:val="00F86A48"/>
    <w:rsid w:val="00F86CE8"/>
    <w:rsid w:val="00F86D1C"/>
    <w:rsid w:val="00F87214"/>
    <w:rsid w:val="00F87C70"/>
    <w:rsid w:val="00F87C95"/>
    <w:rsid w:val="00F87E24"/>
    <w:rsid w:val="00F87FAD"/>
    <w:rsid w:val="00F90154"/>
    <w:rsid w:val="00F908F7"/>
    <w:rsid w:val="00F90BB2"/>
    <w:rsid w:val="00F914FA"/>
    <w:rsid w:val="00F91D82"/>
    <w:rsid w:val="00F91DFD"/>
    <w:rsid w:val="00F9200B"/>
    <w:rsid w:val="00F921DF"/>
    <w:rsid w:val="00F92E0B"/>
    <w:rsid w:val="00F92EBC"/>
    <w:rsid w:val="00F92F0D"/>
    <w:rsid w:val="00F9314D"/>
    <w:rsid w:val="00F93240"/>
    <w:rsid w:val="00F940EE"/>
    <w:rsid w:val="00F94B13"/>
    <w:rsid w:val="00F94B84"/>
    <w:rsid w:val="00F94E97"/>
    <w:rsid w:val="00F9500B"/>
    <w:rsid w:val="00F951D7"/>
    <w:rsid w:val="00F95244"/>
    <w:rsid w:val="00F953B5"/>
    <w:rsid w:val="00F9542D"/>
    <w:rsid w:val="00F95B52"/>
    <w:rsid w:val="00F95DED"/>
    <w:rsid w:val="00F964DC"/>
    <w:rsid w:val="00F965F7"/>
    <w:rsid w:val="00F96E56"/>
    <w:rsid w:val="00F96E7A"/>
    <w:rsid w:val="00F96F6C"/>
    <w:rsid w:val="00F97337"/>
    <w:rsid w:val="00F9748D"/>
    <w:rsid w:val="00F97596"/>
    <w:rsid w:val="00F97FFD"/>
    <w:rsid w:val="00FA07E2"/>
    <w:rsid w:val="00FA0BDB"/>
    <w:rsid w:val="00FA0BE5"/>
    <w:rsid w:val="00FA24C0"/>
    <w:rsid w:val="00FA281E"/>
    <w:rsid w:val="00FA2C23"/>
    <w:rsid w:val="00FA331B"/>
    <w:rsid w:val="00FA34B8"/>
    <w:rsid w:val="00FA3760"/>
    <w:rsid w:val="00FA3AE2"/>
    <w:rsid w:val="00FA3C09"/>
    <w:rsid w:val="00FA3F8C"/>
    <w:rsid w:val="00FA4055"/>
    <w:rsid w:val="00FA46B9"/>
    <w:rsid w:val="00FA5F39"/>
    <w:rsid w:val="00FA6443"/>
    <w:rsid w:val="00FA6554"/>
    <w:rsid w:val="00FA6ACC"/>
    <w:rsid w:val="00FA731E"/>
    <w:rsid w:val="00FA735A"/>
    <w:rsid w:val="00FA743E"/>
    <w:rsid w:val="00FA7497"/>
    <w:rsid w:val="00FA7644"/>
    <w:rsid w:val="00FA78CB"/>
    <w:rsid w:val="00FB0631"/>
    <w:rsid w:val="00FB0C6C"/>
    <w:rsid w:val="00FB16D0"/>
    <w:rsid w:val="00FB185B"/>
    <w:rsid w:val="00FB1D21"/>
    <w:rsid w:val="00FB22BD"/>
    <w:rsid w:val="00FB2527"/>
    <w:rsid w:val="00FB33E5"/>
    <w:rsid w:val="00FB3660"/>
    <w:rsid w:val="00FB37DE"/>
    <w:rsid w:val="00FB47A4"/>
    <w:rsid w:val="00FB522C"/>
    <w:rsid w:val="00FB526D"/>
    <w:rsid w:val="00FB588C"/>
    <w:rsid w:val="00FB5DF6"/>
    <w:rsid w:val="00FB642B"/>
    <w:rsid w:val="00FB66DC"/>
    <w:rsid w:val="00FB6C88"/>
    <w:rsid w:val="00FB6EB0"/>
    <w:rsid w:val="00FB708A"/>
    <w:rsid w:val="00FB73FC"/>
    <w:rsid w:val="00FB77C2"/>
    <w:rsid w:val="00FB79C4"/>
    <w:rsid w:val="00FB7A9B"/>
    <w:rsid w:val="00FB7C45"/>
    <w:rsid w:val="00FB7DA5"/>
    <w:rsid w:val="00FC01EB"/>
    <w:rsid w:val="00FC104B"/>
    <w:rsid w:val="00FC1182"/>
    <w:rsid w:val="00FC1D74"/>
    <w:rsid w:val="00FC2BF3"/>
    <w:rsid w:val="00FC2D3E"/>
    <w:rsid w:val="00FC2E7F"/>
    <w:rsid w:val="00FC31E2"/>
    <w:rsid w:val="00FC348F"/>
    <w:rsid w:val="00FC3AF4"/>
    <w:rsid w:val="00FC3B03"/>
    <w:rsid w:val="00FC40C9"/>
    <w:rsid w:val="00FC476C"/>
    <w:rsid w:val="00FC48EE"/>
    <w:rsid w:val="00FC4A3B"/>
    <w:rsid w:val="00FC4C78"/>
    <w:rsid w:val="00FC523C"/>
    <w:rsid w:val="00FC5667"/>
    <w:rsid w:val="00FC5CFA"/>
    <w:rsid w:val="00FC6072"/>
    <w:rsid w:val="00FC610F"/>
    <w:rsid w:val="00FC6179"/>
    <w:rsid w:val="00FC640E"/>
    <w:rsid w:val="00FC6BEE"/>
    <w:rsid w:val="00FC74F7"/>
    <w:rsid w:val="00FC78A6"/>
    <w:rsid w:val="00FC79AC"/>
    <w:rsid w:val="00FC7FC6"/>
    <w:rsid w:val="00FD0180"/>
    <w:rsid w:val="00FD01E8"/>
    <w:rsid w:val="00FD0389"/>
    <w:rsid w:val="00FD0602"/>
    <w:rsid w:val="00FD0B01"/>
    <w:rsid w:val="00FD0DFF"/>
    <w:rsid w:val="00FD1533"/>
    <w:rsid w:val="00FD1B01"/>
    <w:rsid w:val="00FD1E87"/>
    <w:rsid w:val="00FD2055"/>
    <w:rsid w:val="00FD2136"/>
    <w:rsid w:val="00FD23B2"/>
    <w:rsid w:val="00FD2427"/>
    <w:rsid w:val="00FD272C"/>
    <w:rsid w:val="00FD28D2"/>
    <w:rsid w:val="00FD2D41"/>
    <w:rsid w:val="00FD312A"/>
    <w:rsid w:val="00FD35EC"/>
    <w:rsid w:val="00FD4427"/>
    <w:rsid w:val="00FD4A42"/>
    <w:rsid w:val="00FD4DA5"/>
    <w:rsid w:val="00FD5102"/>
    <w:rsid w:val="00FD5429"/>
    <w:rsid w:val="00FD5D7F"/>
    <w:rsid w:val="00FD5FE4"/>
    <w:rsid w:val="00FD634B"/>
    <w:rsid w:val="00FD685E"/>
    <w:rsid w:val="00FD6CD4"/>
    <w:rsid w:val="00FD7B95"/>
    <w:rsid w:val="00FE0937"/>
    <w:rsid w:val="00FE0DF1"/>
    <w:rsid w:val="00FE0E8B"/>
    <w:rsid w:val="00FE196B"/>
    <w:rsid w:val="00FE1CDD"/>
    <w:rsid w:val="00FE1E21"/>
    <w:rsid w:val="00FE209B"/>
    <w:rsid w:val="00FE22D9"/>
    <w:rsid w:val="00FE2574"/>
    <w:rsid w:val="00FE27A3"/>
    <w:rsid w:val="00FE27CB"/>
    <w:rsid w:val="00FE286A"/>
    <w:rsid w:val="00FE3B83"/>
    <w:rsid w:val="00FE3C70"/>
    <w:rsid w:val="00FE3FC1"/>
    <w:rsid w:val="00FE4146"/>
    <w:rsid w:val="00FE4194"/>
    <w:rsid w:val="00FE4572"/>
    <w:rsid w:val="00FE5AE3"/>
    <w:rsid w:val="00FE62BC"/>
    <w:rsid w:val="00FE638A"/>
    <w:rsid w:val="00FE6A5E"/>
    <w:rsid w:val="00FE6A79"/>
    <w:rsid w:val="00FE6CD1"/>
    <w:rsid w:val="00FE70C1"/>
    <w:rsid w:val="00FE7604"/>
    <w:rsid w:val="00FE7B67"/>
    <w:rsid w:val="00FE7C6A"/>
    <w:rsid w:val="00FF0601"/>
    <w:rsid w:val="00FF11E6"/>
    <w:rsid w:val="00FF15A6"/>
    <w:rsid w:val="00FF1A93"/>
    <w:rsid w:val="00FF3427"/>
    <w:rsid w:val="00FF3704"/>
    <w:rsid w:val="00FF38F7"/>
    <w:rsid w:val="00FF3A9E"/>
    <w:rsid w:val="00FF3DDB"/>
    <w:rsid w:val="00FF4223"/>
    <w:rsid w:val="00FF46FE"/>
    <w:rsid w:val="00FF4908"/>
    <w:rsid w:val="00FF493B"/>
    <w:rsid w:val="00FF4B38"/>
    <w:rsid w:val="00FF5A10"/>
    <w:rsid w:val="00FF5BAA"/>
    <w:rsid w:val="00FF5F42"/>
    <w:rsid w:val="00FF6267"/>
    <w:rsid w:val="00FF636A"/>
    <w:rsid w:val="00FF64B9"/>
    <w:rsid w:val="00FF6E19"/>
    <w:rsid w:val="00FF72EC"/>
    <w:rsid w:val="00FF73CF"/>
    <w:rsid w:val="00FF787D"/>
    <w:rsid w:val="00FF7A53"/>
    <w:rsid w:val="00FF7AFF"/>
    <w:rsid w:val="00FF7F91"/>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77426BF0"/>
  <w15:docId w15:val="{DB7B05E6-9AB4-48F5-99BA-1D7085A9A4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w:eastAsia="Malgun Gothic" w:hAnsi="Times" w:cs="Times New Roman"/>
        <w:lang w:val="en-AU" w:eastAsia="ja-JP"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uiPriority="0" w:unhideWhenUsed="1"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F3BC9"/>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eastAsia="en-US"/>
    </w:rPr>
  </w:style>
  <w:style w:type="paragraph" w:styleId="Heading1">
    <w:name w:val="heading 1"/>
    <w:aliases w:val="h1,Heading U,H1,H11,Œ©o‚µ 1,?co??E 1,?co?ƒÊ 1,뙥,?c,?,Œ,Œ©,o‚µ 1,Heading"/>
    <w:basedOn w:val="Normal"/>
    <w:next w:val="Normal"/>
    <w:link w:val="Heading1Char"/>
    <w:qFormat/>
    <w:rsid w:val="00EC6F39"/>
    <w:pPr>
      <w:keepNext/>
      <w:keepLines/>
      <w:numPr>
        <w:numId w:val="6"/>
      </w:numPr>
      <w:spacing w:before="480"/>
      <w:jc w:val="left"/>
      <w:outlineLvl w:val="0"/>
    </w:pPr>
    <w:rPr>
      <w:rFonts w:ascii="Times" w:hAnsi="Times"/>
      <w:b/>
      <w:bCs/>
      <w:sz w:val="24"/>
      <w:szCs w:val="24"/>
      <w:lang w:val="x-none"/>
    </w:rPr>
  </w:style>
  <w:style w:type="paragraph" w:styleId="Heading2">
    <w:name w:val="heading 2"/>
    <w:aliases w:val="h2,H2,H21,Œ©o‚µ 2,?co??E 2,?co?ƒÊ 2,뙥2,?c1,?2,Œ1,Œ©1"/>
    <w:basedOn w:val="Normal"/>
    <w:next w:val="Normal"/>
    <w:link w:val="Heading2Char"/>
    <w:qFormat/>
    <w:rsid w:val="00DE5D3F"/>
    <w:pPr>
      <w:keepNext/>
      <w:keepLines/>
      <w:numPr>
        <w:ilvl w:val="1"/>
        <w:numId w:val="6"/>
      </w:numPr>
      <w:spacing w:before="313"/>
      <w:outlineLvl w:val="1"/>
    </w:pPr>
    <w:rPr>
      <w:rFonts w:ascii="Times" w:hAnsi="Times"/>
      <w:b/>
      <w:bCs/>
      <w:sz w:val="22"/>
      <w:szCs w:val="22"/>
      <w:lang w:val="x-none"/>
    </w:rPr>
  </w:style>
  <w:style w:type="paragraph" w:styleId="Heading3">
    <w:name w:val="heading 3"/>
    <w:aliases w:val="h3,H3,H31"/>
    <w:basedOn w:val="Normal"/>
    <w:next w:val="Normal"/>
    <w:link w:val="Heading3Char"/>
    <w:qFormat/>
    <w:rsid w:val="00DE5D3F"/>
    <w:pPr>
      <w:keepNext/>
      <w:keepLines/>
      <w:numPr>
        <w:ilvl w:val="2"/>
        <w:numId w:val="6"/>
      </w:numPr>
      <w:spacing w:before="181"/>
      <w:outlineLvl w:val="2"/>
    </w:pPr>
    <w:rPr>
      <w:rFonts w:ascii="Times" w:hAnsi="Times"/>
      <w:b/>
      <w:bCs/>
      <w:lang w:val="x-none"/>
    </w:rPr>
  </w:style>
  <w:style w:type="paragraph" w:styleId="Heading4">
    <w:name w:val="heading 4"/>
    <w:aliases w:val="Heading 4 Char1,Heading 4 Char Char,h4,H4,H41"/>
    <w:basedOn w:val="Heading3"/>
    <w:next w:val="Normal"/>
    <w:link w:val="Heading4Char"/>
    <w:qFormat/>
    <w:rsid w:val="008D7F18"/>
    <w:pPr>
      <w:numPr>
        <w:ilvl w:val="3"/>
      </w:numPr>
      <w:jc w:val="left"/>
      <w:outlineLvl w:val="3"/>
    </w:pPr>
    <w:rPr>
      <w:lang w:eastAsia="ko-KR"/>
    </w:rPr>
  </w:style>
  <w:style w:type="paragraph" w:styleId="Heading5">
    <w:name w:val="heading 5"/>
    <w:aliases w:val="h5,H5,H51,Titre 5"/>
    <w:basedOn w:val="Heading3"/>
    <w:next w:val="Normal"/>
    <w:link w:val="Heading5Char"/>
    <w:qFormat/>
    <w:rsid w:val="00011459"/>
    <w:pPr>
      <w:numPr>
        <w:ilvl w:val="4"/>
      </w:numPr>
      <w:tabs>
        <w:tab w:val="left" w:pos="907"/>
      </w:tabs>
      <w:outlineLvl w:val="4"/>
    </w:pPr>
    <w:rPr>
      <w:lang w:eastAsia="ko-KR"/>
    </w:rPr>
  </w:style>
  <w:style w:type="paragraph" w:styleId="Heading6">
    <w:name w:val="heading 6"/>
    <w:aliases w:val="h6,H6,H61"/>
    <w:basedOn w:val="Heading3"/>
    <w:next w:val="Normal"/>
    <w:link w:val="Heading6Char"/>
    <w:qFormat/>
    <w:rsid w:val="00DE5D3F"/>
    <w:pPr>
      <w:numPr>
        <w:ilvl w:val="5"/>
      </w:numPr>
      <w:tabs>
        <w:tab w:val="num" w:pos="1492"/>
      </w:tabs>
      <w:outlineLvl w:val="5"/>
    </w:pPr>
  </w:style>
  <w:style w:type="paragraph" w:styleId="Heading7">
    <w:name w:val="heading 7"/>
    <w:basedOn w:val="Heading3"/>
    <w:next w:val="Normal"/>
    <w:link w:val="Heading7Char"/>
    <w:qFormat/>
    <w:rsid w:val="00DE5D3F"/>
    <w:pPr>
      <w:outlineLvl w:val="6"/>
    </w:p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U Char,H1 Char,H11 Char,Œ©o‚µ 1 Char,?co??E 1 Char,?co?ƒÊ 1 Char,뙥 Char,?c Char,? Char,Œ Char,Œ© Char,o‚µ 1 Char,Heading Char"/>
    <w:link w:val="Heading1"/>
    <w:locked/>
    <w:rsid w:val="00DE5D3F"/>
    <w:rPr>
      <w:b/>
      <w:bCs/>
      <w:sz w:val="24"/>
      <w:szCs w:val="24"/>
      <w:lang w:val="x-none" w:eastAsia="en-US"/>
    </w:rPr>
  </w:style>
  <w:style w:type="character" w:customStyle="1" w:styleId="Heading2Char">
    <w:name w:val="Heading 2 Char"/>
    <w:aliases w:val="h2 Char,H2 Char,H21 Char,Œ©o‚µ 2 Char,?co??E 2 Char,?co?ƒÊ 2 Char,뙥2 Char,?c1 Char,?2 Char,Œ1 Char,Œ©1 Char"/>
    <w:link w:val="Heading2"/>
    <w:locked/>
    <w:rsid w:val="00F75C43"/>
    <w:rPr>
      <w:b/>
      <w:bCs/>
      <w:sz w:val="22"/>
      <w:szCs w:val="22"/>
      <w:lang w:val="x-none" w:eastAsia="en-US"/>
    </w:rPr>
  </w:style>
  <w:style w:type="character" w:customStyle="1" w:styleId="Heading3Char">
    <w:name w:val="Heading 3 Char"/>
    <w:aliases w:val="h3 Char,H3 Char,H31 Char"/>
    <w:link w:val="Heading3"/>
    <w:locked/>
    <w:rsid w:val="00F75C43"/>
    <w:rPr>
      <w:b/>
      <w:bCs/>
      <w:lang w:val="x-none" w:eastAsia="en-US"/>
    </w:rPr>
  </w:style>
  <w:style w:type="character" w:customStyle="1" w:styleId="Heading4Char">
    <w:name w:val="Heading 4 Char"/>
    <w:aliases w:val="Heading 4 Char1 Char,Heading 4 Char Char Char,h4 Char,H4 Char,H41 Char"/>
    <w:link w:val="Heading4"/>
    <w:locked/>
    <w:rsid w:val="008D7F18"/>
    <w:rPr>
      <w:b/>
      <w:bCs/>
      <w:lang w:val="x-none" w:eastAsia="ko-KR"/>
    </w:rPr>
  </w:style>
  <w:style w:type="character" w:customStyle="1" w:styleId="Heading5Char">
    <w:name w:val="Heading 5 Char"/>
    <w:aliases w:val="h5 Char,H5 Char,H51 Char,Titre 5 Char"/>
    <w:link w:val="Heading5"/>
    <w:locked/>
    <w:rsid w:val="00011459"/>
    <w:rPr>
      <w:b/>
      <w:bCs/>
      <w:lang w:val="x-none" w:eastAsia="ko-KR"/>
    </w:rPr>
  </w:style>
  <w:style w:type="character" w:customStyle="1" w:styleId="Heading6Char">
    <w:name w:val="Heading 6 Char"/>
    <w:aliases w:val="h6 Char,H6 Char,H61 Char"/>
    <w:link w:val="Heading6"/>
    <w:locked/>
    <w:rsid w:val="00F75C43"/>
    <w:rPr>
      <w:b/>
      <w:bCs/>
      <w:lang w:val="x-none" w:eastAsia="en-US"/>
    </w:rPr>
  </w:style>
  <w:style w:type="character" w:customStyle="1" w:styleId="Heading7Char">
    <w:name w:val="Heading 7 Char"/>
    <w:link w:val="Heading7"/>
    <w:locked/>
    <w:rsid w:val="00F75C43"/>
    <w:rPr>
      <w:b/>
      <w:bCs/>
      <w:lang w:val="x-none" w:eastAsia="en-US"/>
    </w:rPr>
  </w:style>
  <w:style w:type="character" w:customStyle="1" w:styleId="Heading8Char">
    <w:name w:val="Heading 8 Char"/>
    <w:link w:val="Heading8"/>
    <w:locked/>
    <w:rsid w:val="00F75C43"/>
    <w:rPr>
      <w:b/>
      <w:bCs/>
      <w:sz w:val="24"/>
      <w:szCs w:val="24"/>
      <w:lang w:val="x-none" w:eastAsia="en-US"/>
    </w:rPr>
  </w:style>
  <w:style w:type="character" w:customStyle="1" w:styleId="Heading9Char">
    <w:name w:val="Heading 9 Char"/>
    <w:link w:val="Heading9"/>
    <w:uiPriority w:val="99"/>
    <w:locked/>
    <w:rsid w:val="00F75C43"/>
    <w:rPr>
      <w:b/>
      <w:bCs/>
      <w:sz w:val="24"/>
      <w:szCs w:val="24"/>
      <w:lang w:val="x-none" w:eastAsia="en-US"/>
    </w:rPr>
  </w:style>
  <w:style w:type="paragraph" w:styleId="BodyTextIndent">
    <w:name w:val="Body Text Indent"/>
    <w:basedOn w:val="Normal"/>
    <w:link w:val="BodyTextIndentChar"/>
    <w:uiPriority w:val="99"/>
    <w:rsid w:val="00DE5D3F"/>
    <w:pPr>
      <w:spacing w:after="120" w:line="480" w:lineRule="auto"/>
    </w:pPr>
    <w:rPr>
      <w:lang w:eastAsia="x-none"/>
    </w:rPr>
  </w:style>
  <w:style w:type="character" w:customStyle="1" w:styleId="BodyTextIndentChar">
    <w:name w:val="Body Text Indent Char"/>
    <w:link w:val="BodyTextIndent"/>
    <w:uiPriority w:val="99"/>
    <w:semiHidden/>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rPr>
      <w:lang w:eastAsia="x-none"/>
    </w:rPr>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63570F"/>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D74AC"/>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D74AC"/>
    <w:pPr>
      <w:keepNext/>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styleId="Index1">
    <w:name w:val="index 1"/>
    <w:basedOn w:val="Normal"/>
    <w:next w:val="Normal"/>
    <w:autoRedefine/>
    <w:uiPriority w:val="99"/>
    <w:semiHidden/>
    <w:rsid w:val="000B061E"/>
    <w:pPr>
      <w:keepNext/>
      <w:keepLines/>
      <w:spacing w:beforeLines="25" w:afterLines="25"/>
      <w:jc w:val="center"/>
    </w:pPr>
  </w:style>
  <w:style w:type="character" w:styleId="LineNumber">
    <w:name w:val="line number"/>
    <w:uiPriority w:val="99"/>
    <w:rsid w:val="00DE5D3F"/>
    <w:rPr>
      <w:rFonts w:cs="Times New Roman"/>
    </w:rPr>
  </w:style>
  <w:style w:type="paragraph" w:styleId="IndexHeading">
    <w:name w:val="index heading"/>
    <w:basedOn w:val="Normal"/>
    <w:next w:val="Index1"/>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rPr>
      <w:lang w:eastAsia="x-none"/>
    </w:rPr>
  </w:style>
  <w:style w:type="character" w:customStyle="1" w:styleId="FooterChar">
    <w:name w:val="Footer Char"/>
    <w:link w:val="Footer"/>
    <w:uiPriority w:val="99"/>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rPr>
      <w:lang w:eastAsia="x-none"/>
    </w:rPr>
  </w:style>
  <w:style w:type="character" w:customStyle="1" w:styleId="HeaderChar">
    <w:name w:val="Header Char"/>
    <w:aliases w:val="h Char,Header/Footer Char"/>
    <w:link w:val="Header"/>
    <w:uiPriority w:val="99"/>
    <w:semiHidden/>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rPr>
      <w:lang w:eastAsia="x-none"/>
    </w:r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uiPriority w:val="99"/>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uiPriority w:val="99"/>
    <w:rsid w:val="00DE5D3F"/>
    <w:pPr>
      <w:keepNext/>
      <w:spacing w:before="240" w:after="113"/>
      <w:jc w:val="center"/>
    </w:pPr>
    <w:rPr>
      <w:b/>
      <w:bCs/>
    </w:rPr>
  </w:style>
  <w:style w:type="paragraph" w:customStyle="1" w:styleId="Blanc">
    <w:name w:val="Blanc"/>
    <w:basedOn w:val="TableTitle"/>
    <w:next w:val="TableText"/>
    <w:uiPriority w:val="99"/>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uiPriority w:val="99"/>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99"/>
    <w:qFormat/>
    <w:rsid w:val="00DE5D3F"/>
    <w:pPr>
      <w:spacing w:before="840" w:after="480"/>
      <w:jc w:val="center"/>
    </w:pPr>
    <w:rPr>
      <w:rFonts w:ascii="Cambria" w:hAnsi="Cambria"/>
      <w:b/>
      <w:bCs/>
      <w:kern w:val="28"/>
      <w:sz w:val="32"/>
      <w:szCs w:val="32"/>
      <w:lang w:eastAsia="x-none"/>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1CharCharCharCharCharChar">
    <w:name w:val="Note 1 Char Char Char Char Char Char"/>
    <w:basedOn w:val="Note"/>
    <w:uiPriority w:val="99"/>
    <w:rsid w:val="00DE5D3F"/>
    <w:pPr>
      <w:tabs>
        <w:tab w:val="clear" w:pos="1191"/>
        <w:tab w:val="clear" w:pos="1588"/>
        <w:tab w:val="clear" w:pos="1985"/>
      </w:tabs>
      <w:ind w:left="284" w:firstLine="0"/>
    </w:pPr>
  </w:style>
  <w:style w:type="character" w:customStyle="1" w:styleId="Note1CharCharCharCharCharCharChar">
    <w:name w:val="Note 1 Char Char Char Char Char Char Char"/>
    <w:uiPriority w:val="99"/>
    <w:rsid w:val="00DE5D3F"/>
    <w:rPr>
      <w:rFonts w:cs="Times New Roman"/>
      <w:sz w:val="18"/>
      <w:szCs w:val="18"/>
      <w:lang w:val="en-GB" w:eastAsia="en-US"/>
    </w:rPr>
  </w:style>
  <w:style w:type="paragraph" w:customStyle="1" w:styleId="Note2">
    <w:name w:val="Note 2"/>
    <w:basedOn w:val="Normal"/>
    <w:uiPriority w:val="99"/>
    <w:rsid w:val="00DE5D3F"/>
    <w:pPr>
      <w:tabs>
        <w:tab w:val="clear" w:pos="794"/>
        <w:tab w:val="clear" w:pos="1191"/>
        <w:tab w:val="clear" w:pos="1588"/>
        <w:tab w:val="clear" w:pos="1985"/>
      </w:tabs>
      <w:spacing w:before="60" w:line="199" w:lineRule="exact"/>
      <w:ind w:left="1077"/>
    </w:pPr>
    <w:rPr>
      <w:sz w:val="18"/>
      <w:szCs w:val="18"/>
    </w:rPr>
  </w:style>
  <w:style w:type="paragraph" w:customStyle="1" w:styleId="Note3">
    <w:name w:val="Note 3"/>
    <w:basedOn w:val="Note1CharCharCharCharCharChar"/>
    <w:uiPriority w:val="99"/>
    <w:rsid w:val="00DE5D3F"/>
    <w:pPr>
      <w:ind w:left="1474"/>
    </w:pPr>
  </w:style>
  <w:style w:type="paragraph" w:customStyle="1" w:styleId="tableheading">
    <w:name w:val="table heading"/>
    <w:basedOn w:val="Normal"/>
    <w:uiPriority w:val="99"/>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2602D8"/>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uiPriority w:val="99"/>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uiPriority w:val="99"/>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DE5D3F"/>
    <w:pPr>
      <w:tabs>
        <w:tab w:val="clear" w:pos="794"/>
        <w:tab w:val="clear" w:pos="1191"/>
        <w:tab w:val="clear" w:pos="1588"/>
        <w:tab w:val="clear" w:pos="1985"/>
      </w:tabs>
      <w:overflowPunct/>
      <w:autoSpaceDE/>
      <w:autoSpaceDN/>
      <w:adjustRightInd/>
      <w:spacing w:before="0" w:after="60"/>
      <w:textAlignment w:val="auto"/>
    </w:pPr>
    <w:rPr>
      <w:rFonts w:ascii="Times" w:eastAsia="Batang" w:hAnsi="Times"/>
      <w:sz w:val="22"/>
      <w:szCs w:val="22"/>
      <w:lang w:val="en-US"/>
    </w:rPr>
  </w:style>
  <w:style w:type="character" w:customStyle="1" w:styleId="BodyTextChar">
    <w:name w:val="Body Text Char"/>
    <w:link w:val="BodyText"/>
    <w:uiPriority w:val="99"/>
    <w:locked/>
    <w:rsid w:val="00DE5D3F"/>
    <w:rPr>
      <w:rFonts w:eastAsia="Batang" w:cs="Times New Roman"/>
      <w:sz w:val="22"/>
      <w:szCs w:val="22"/>
      <w:lang w:val="en-US" w:eastAsia="en-US"/>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1191"/>
        <w:tab w:val="clear" w:pos="1588"/>
        <w:tab w:val="clear" w:pos="1996"/>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rsid w:val="0094238B"/>
    <w:pPr>
      <w:shd w:val="clear" w:color="auto" w:fill="000080"/>
    </w:pPr>
    <w:rPr>
      <w:rFonts w:ascii="Times" w:hAnsi="Times"/>
      <w:lang w:eastAsia="x-none"/>
    </w:rPr>
  </w:style>
  <w:style w:type="character" w:customStyle="1" w:styleId="DocumentMapChar">
    <w:name w:val="Document Map Char"/>
    <w:link w:val="DocumentMap"/>
    <w:uiPriority w:val="99"/>
    <w:semiHidden/>
    <w:locked/>
    <w:rsid w:val="0094238B"/>
    <w:rPr>
      <w:rFonts w:eastAsia="Malgun Gothic"/>
      <w:lang w:val="en-GB" w:eastAsia="x-none" w:bidi="ar-SA"/>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lang w:eastAsia="x-none"/>
    </w:rPr>
  </w:style>
  <w:style w:type="character" w:customStyle="1" w:styleId="BodyTextIndent3Char">
    <w:name w:val="Body Text Indent 3 Char"/>
    <w:link w:val="BodyTextIndent3"/>
    <w:uiPriority w:val="99"/>
    <w:semiHidden/>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rPr>
      <w:lang w:eastAsia="x-none"/>
    </w:rPr>
  </w:style>
  <w:style w:type="character" w:customStyle="1" w:styleId="BodyTextIndent2Char">
    <w:name w:val="Body Text Indent 2 Char"/>
    <w:link w:val="BodyTextIndent2"/>
    <w:uiPriority w:val="99"/>
    <w:semiHidden/>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lang w:eastAsia="x-none"/>
    </w:rPr>
  </w:style>
  <w:style w:type="character" w:customStyle="1" w:styleId="BodyText3Char">
    <w:name w:val="Body Text 3 Char"/>
    <w:link w:val="BodyText3"/>
    <w:uiPriority w:val="99"/>
    <w:semiHidden/>
    <w:locked/>
    <w:rsid w:val="00F75C43"/>
    <w:rPr>
      <w:rFonts w:ascii="Times New Roman" w:hAnsi="Times New Roman" w:cs="Times New Roman"/>
      <w:sz w:val="16"/>
      <w:szCs w:val="16"/>
      <w:lang w:val="en-GB"/>
    </w:rPr>
  </w:style>
  <w:style w:type="paragraph" w:customStyle="1" w:styleId="Note1">
    <w:name w:val="Note 1"/>
    <w:basedOn w:val="Note"/>
    <w:uiPriority w:val="99"/>
    <w:rsid w:val="00DE5D3F"/>
    <w:pPr>
      <w:tabs>
        <w:tab w:val="clear" w:pos="1191"/>
        <w:tab w:val="clear" w:pos="1588"/>
        <w:tab w:val="clear" w:pos="1985"/>
      </w:tabs>
      <w:ind w:left="284"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numPr>
        <w:ilvl w:val="1"/>
        <w:numId w:val="3"/>
      </w:numPr>
      <w:tabs>
        <w:tab w:val="clear" w:pos="1800"/>
        <w:tab w:val="num" w:pos="1020"/>
        <w:tab w:val="num" w:pos="1440"/>
      </w:tabs>
      <w:spacing w:before="313"/>
      <w:ind w:left="1440"/>
      <w:outlineLvl w:val="1"/>
    </w:pPr>
    <w:rPr>
      <w:b/>
      <w:bCs/>
      <w:sz w:val="22"/>
      <w:szCs w:val="22"/>
    </w:rPr>
  </w:style>
  <w:style w:type="paragraph" w:customStyle="1" w:styleId="Annex3">
    <w:name w:val="Annex 3"/>
    <w:basedOn w:val="Normal"/>
    <w:next w:val="Normal"/>
    <w:uiPriority w:val="99"/>
    <w:rsid w:val="00253957"/>
    <w:pPr>
      <w:keepNext/>
      <w:numPr>
        <w:ilvl w:val="2"/>
        <w:numId w:val="3"/>
      </w:numPr>
      <w:tabs>
        <w:tab w:val="clear" w:pos="1800"/>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numPr>
        <w:ilvl w:val="3"/>
        <w:numId w:val="3"/>
      </w:numPr>
      <w:tabs>
        <w:tab w:val="clear" w:pos="794"/>
        <w:tab w:val="clear" w:pos="1588"/>
        <w:tab w:val="clear" w:pos="1800"/>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numPr>
        <w:ilvl w:val="4"/>
        <w:numId w:val="3"/>
      </w:numPr>
      <w:tabs>
        <w:tab w:val="clear" w:pos="794"/>
        <w:tab w:val="clear" w:pos="1800"/>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rPr>
      <w:lang w:eastAsia="x-none"/>
    </w:rPr>
  </w:style>
  <w:style w:type="character" w:customStyle="1" w:styleId="BodyText2Char">
    <w:name w:val="Body Text 2 Char"/>
    <w:link w:val="BodyText2"/>
    <w:uiPriority w:val="99"/>
    <w:semiHidden/>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F27DEB"/>
    <w:rPr>
      <w:sz w:val="16"/>
      <w:lang w:val="x-none" w:eastAsia="x-none"/>
    </w:rPr>
  </w:style>
  <w:style w:type="character" w:customStyle="1" w:styleId="BalloonTextChar">
    <w:name w:val="Balloon Text Char"/>
    <w:link w:val="BalloonText"/>
    <w:uiPriority w:val="99"/>
    <w:semiHidden/>
    <w:locked/>
    <w:rsid w:val="00F27DEB"/>
    <w:rPr>
      <w:rFonts w:ascii="Times New Roman" w:hAnsi="Times New Roman"/>
      <w:sz w:val="16"/>
      <w:lang w:eastAsia="x-none"/>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uiPriority w:val="99"/>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uiPriority w:val="99"/>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character" w:customStyle="1" w:styleId="Note1CharCharCharCharCharCharChar1">
    <w:name w:val="Note 1 Char Char Char Char Char Char Char1"/>
    <w:uiPriority w:val="99"/>
    <w:rsid w:val="00EC4264"/>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line="240" w:lineRule="auto"/>
      <w:ind w:left="0"/>
    </w:pPr>
    <w:rPr>
      <w:rFonts w:eastAsia="Batang"/>
      <w:sz w:val="22"/>
      <w:szCs w:val="20"/>
    </w:rPr>
  </w:style>
  <w:style w:type="character" w:customStyle="1" w:styleId="Note3Char">
    <w:name w:val="Note 3 Char"/>
    <w:uiPriority w:val="99"/>
    <w:rsid w:val="00EC4264"/>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numPr>
        <w:ilvl w:val="5"/>
      </w:numPr>
      <w:tabs>
        <w:tab w:val="clear" w:pos="964"/>
        <w:tab w:val="clear" w:pos="1800"/>
        <w:tab w:val="num" w:pos="1080"/>
        <w:tab w:val="num" w:pos="144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val="en-GB" w:eastAsia="en-US"/>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lang w:val="x-none"/>
    </w:rPr>
  </w:style>
  <w:style w:type="paragraph" w:customStyle="1" w:styleId="SVCBulletslevel4Char">
    <w:name w:val="SVC Bullets level 4 Char"/>
    <w:basedOn w:val="SVCBulletslevel3CharChar"/>
    <w:link w:val="SVCBulletslevel4CharChar"/>
    <w:uiPriority w:val="99"/>
    <w:rsid w:val="00E47875"/>
    <w:pPr>
      <w:numPr>
        <w:ilvl w:val="3"/>
      </w:numPr>
      <w:tabs>
        <w:tab w:val="clear" w:pos="1440"/>
        <w:tab w:val="num" w:pos="2880"/>
      </w:tabs>
      <w:ind w:left="2880"/>
    </w:pPr>
  </w:style>
  <w:style w:type="paragraph" w:customStyle="1" w:styleId="SVCBulletslevel5">
    <w:name w:val="SVC Bullets level 5"/>
    <w:basedOn w:val="SVCBulletslevel4Char"/>
    <w:uiPriority w:val="99"/>
    <w:rsid w:val="00E47875"/>
    <w:pPr>
      <w:numPr>
        <w:ilvl w:val="4"/>
      </w:numPr>
      <w:tabs>
        <w:tab w:val="clear" w:pos="1440"/>
        <w:tab w:val="num" w:pos="3600"/>
      </w:tabs>
      <w:ind w:left="3600"/>
    </w:pPr>
  </w:style>
  <w:style w:type="paragraph" w:customStyle="1" w:styleId="SVCBulletslevel6">
    <w:name w:val="SVC Bullets level 6"/>
    <w:basedOn w:val="SVCBulletslevel5"/>
    <w:uiPriority w:val="99"/>
    <w:rsid w:val="00E47875"/>
    <w:pPr>
      <w:numPr>
        <w:ilvl w:val="5"/>
      </w:numPr>
      <w:tabs>
        <w:tab w:val="clear" w:pos="144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x-none" w:eastAsia="en-US"/>
    </w:rPr>
  </w:style>
  <w:style w:type="character" w:customStyle="1" w:styleId="SVCBulletslevel4CharChar">
    <w:name w:val="SVC Bullets level 4 Char Char"/>
    <w:link w:val="SVCBulletslevel4Char"/>
    <w:uiPriority w:val="99"/>
    <w:locked/>
    <w:rsid w:val="00E47875"/>
    <w:rPr>
      <w:lang w:val="x-none" w:eastAsia="en-US"/>
    </w:rPr>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numPr>
        <w:ilvl w:val="2"/>
        <w:numId w:val="2"/>
      </w:numPr>
      <w:tabs>
        <w:tab w:val="clear" w:pos="1440"/>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8"/>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ascii="Times" w:hAnsi="Times"/>
      <w:lang w:val="x-none"/>
    </w:rPr>
  </w:style>
  <w:style w:type="character" w:customStyle="1" w:styleId="SVCBulletslevel2CharCharChar">
    <w:name w:val="SVC Bullets level 2 Char Char Char"/>
    <w:link w:val="SVCBulletslevel2CharChar"/>
    <w:uiPriority w:val="99"/>
    <w:locked/>
    <w:rsid w:val="00E47875"/>
    <w:rPr>
      <w:lang w:val="x-none" w:eastAsia="en-US"/>
    </w:rPr>
  </w:style>
  <w:style w:type="paragraph" w:customStyle="1" w:styleId="FigureCharChar">
    <w:name w:val="Figure_# Char Char"/>
    <w:basedOn w:val="Normal"/>
    <w:next w:val="FigureTitleChar"/>
    <w:link w:val="FigureCharCharChar"/>
    <w:uiPriority w:val="99"/>
    <w:rsid w:val="00E47875"/>
    <w:pPr>
      <w:keepNext/>
      <w:tabs>
        <w:tab w:val="clear" w:pos="794"/>
        <w:tab w:val="clear" w:pos="1191"/>
        <w:tab w:val="clear" w:pos="1588"/>
        <w:tab w:val="clear" w:pos="1985"/>
      </w:tabs>
      <w:spacing w:before="567" w:after="113"/>
      <w:jc w:val="center"/>
    </w:pPr>
    <w:rPr>
      <w:rFonts w:ascii="Times" w:hAnsi="Times"/>
      <w:lang w:val="en-US"/>
    </w:rPr>
  </w:style>
  <w:style w:type="paragraph" w:customStyle="1" w:styleId="FigureCharCharChar0">
    <w:name w:val="Figure Char Char Char"/>
    <w:basedOn w:val="Normal"/>
    <w:next w:val="Normal"/>
    <w:link w:val="FigureCharCharCharChar"/>
    <w:uiPriority w:val="99"/>
    <w:rsid w:val="00E47875"/>
    <w:pPr>
      <w:spacing w:before="240" w:after="480"/>
      <w:jc w:val="center"/>
    </w:pPr>
    <w:rPr>
      <w:rFonts w:ascii="Times" w:hAnsi="Times"/>
    </w:r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E47875"/>
    <w:rPr>
      <w:rFonts w:cs="Times New Roman"/>
      <w:lang w:val="en-GB" w:eastAsia="en-US" w:bidi="ar-SA"/>
    </w:rPr>
  </w:style>
  <w:style w:type="character" w:customStyle="1" w:styleId="FigureCharCharChar">
    <w:name w:val="Figure_# Char Char Char"/>
    <w:link w:val="FigureCharChar"/>
    <w:uiPriority w:val="99"/>
    <w:locked/>
    <w:rsid w:val="00E47875"/>
    <w:rPr>
      <w:rFonts w:cs="Times New Roman"/>
      <w:lang w:val="en-US" w:eastAsia="en-US" w:bidi="ar-SA"/>
    </w:rPr>
  </w:style>
  <w:style w:type="paragraph" w:customStyle="1" w:styleId="AVCBulletlevel6">
    <w:name w:val="AVC Bullet level 6"/>
    <w:basedOn w:val="AVCBulletlevel1CharChar"/>
    <w:uiPriority w:val="99"/>
    <w:rsid w:val="00E47875"/>
    <w:pPr>
      <w:numPr>
        <w:numId w:val="12"/>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rPr>
      <w:lang w:eastAsia="x-none"/>
    </w:r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13"/>
      </w:numPr>
      <w:tabs>
        <w:tab w:val="clear" w:pos="794"/>
        <w:tab w:val="clear" w:pos="1191"/>
        <w:tab w:val="left" w:pos="792"/>
        <w:tab w:val="left" w:pos="1195"/>
        <w:tab w:val="left" w:pos="2376"/>
        <w:tab w:val="left" w:pos="2779"/>
      </w:tabs>
    </w:pPr>
    <w:rPr>
      <w:rFonts w:ascii="Times" w:hAnsi="Times"/>
      <w:lang w:val="x-none"/>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uiPriority w:val="99"/>
    <w:locked/>
    <w:rsid w:val="00E47875"/>
    <w:rPr>
      <w:rFonts w:cs="Times New Roman"/>
      <w:sz w:val="22"/>
      <w:szCs w:val="22"/>
      <w:lang w:val="en-GB" w:eastAsia="en-US" w:bidi="ar-SA"/>
    </w:rPr>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10"/>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11"/>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14"/>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lang w:val="x-none" w:eastAsia="en-US"/>
    </w:rPr>
  </w:style>
  <w:style w:type="character" w:customStyle="1" w:styleId="AVCBulletlevel3CharCharCharCharChar">
    <w:name w:val="AVC Bullet level 3 Char Char Char Char Char"/>
    <w:link w:val="AVCBulletlevel3CharCharCharChar"/>
    <w:uiPriority w:val="99"/>
    <w:locked/>
    <w:rsid w:val="00E47875"/>
    <w:rPr>
      <w:lang w:val="x-none" w:eastAsia="en-US"/>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15"/>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uiPriority w:val="99"/>
    <w:rsid w:val="00E47875"/>
    <w:rPr>
      <w:rFonts w:ascii="Times New Roman" w:hAnsi="Times New Roman"/>
      <w:lang w:val="en-GB" w:eastAsia="en-US" w:bidi="ar-SA"/>
    </w:rPr>
  </w:style>
  <w:style w:type="paragraph" w:customStyle="1" w:styleId="SVCNumberinglevel1">
    <w:name w:val="SVC Numbering level 1"/>
    <w:basedOn w:val="SVCBulletslevel1CharCharChar"/>
    <w:uiPriority w:val="99"/>
    <w:rsid w:val="00E47875"/>
    <w:pPr>
      <w:numPr>
        <w:numId w:val="16"/>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16"/>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val="en-GB" w:eastAsia="en-US"/>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lang w:val="x-none" w:eastAsia="en-US"/>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numPr>
        <w:ilvl w:val="0"/>
        <w:numId w:val="0"/>
      </w:numPr>
      <w:tabs>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eastAsia="en-US"/>
    </w:rPr>
  </w:style>
  <w:style w:type="paragraph" w:customStyle="1" w:styleId="AVCBulletslevel3">
    <w:name w:val="AVC Bullets level 3"/>
    <w:basedOn w:val="SVCBulletslevel3"/>
    <w:uiPriority w:val="99"/>
    <w:rsid w:val="00E47875"/>
    <w:pPr>
      <w:numPr>
        <w:ilvl w:val="0"/>
        <w:numId w:val="0"/>
      </w:numPr>
      <w:tabs>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numPr>
        <w:ilvl w:val="0"/>
        <w:numId w:val="0"/>
      </w:numPr>
      <w:tabs>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18"/>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Annex7">
    <w:name w:val="Annex 7"/>
    <w:basedOn w:val="Annex6"/>
    <w:next w:val="Normal"/>
    <w:autoRedefine/>
    <w:uiPriority w:val="99"/>
    <w:rsid w:val="000C59F2"/>
    <w:pPr>
      <w:numPr>
        <w:ilvl w:val="6"/>
        <w:numId w:val="1"/>
      </w:numPr>
      <w:tabs>
        <w:tab w:val="clear" w:pos="360"/>
        <w:tab w:val="clear" w:pos="1191"/>
        <w:tab w:val="clear" w:pos="1800"/>
        <w:tab w:val="clear" w:pos="3600"/>
        <w:tab w:val="num" w:pos="1200"/>
        <w:tab w:val="num" w:pos="5040"/>
      </w:tabs>
      <w:ind w:left="3240" w:hanging="3240"/>
      <w:outlineLvl w:val="6"/>
    </w:pPr>
  </w:style>
  <w:style w:type="paragraph" w:styleId="ListBullet">
    <w:name w:val="List Bullet"/>
    <w:basedOn w:val="Normal"/>
    <w:uiPriority w:val="99"/>
    <w:rsid w:val="00AD706A"/>
    <w:pPr>
      <w:numPr>
        <w:numId w:val="4"/>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References">
    <w:name w:val="References"/>
    <w:basedOn w:val="Normal"/>
    <w:uiPriority w:val="99"/>
    <w:rsid w:val="00AD6CE2"/>
    <w:pPr>
      <w:numPr>
        <w:numId w:val="19"/>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AD6CE2"/>
    <w:pPr>
      <w:numPr>
        <w:numId w:val="20"/>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5"/>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lang w:eastAsia="x-none"/>
    </w:rPr>
  </w:style>
  <w:style w:type="character" w:customStyle="1" w:styleId="HTMLPreformattedChar">
    <w:name w:val="HTML Preformatted Char"/>
    <w:link w:val="HTMLPreformatted"/>
    <w:uiPriority w:val="99"/>
    <w:semiHidden/>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21"/>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21"/>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21"/>
      </w:numPr>
      <w:tabs>
        <w:tab w:val="clear" w:pos="794"/>
        <w:tab w:val="clear" w:pos="1191"/>
        <w:tab w:val="clear" w:pos="1588"/>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21"/>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21"/>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21"/>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22"/>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23"/>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23"/>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23"/>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23"/>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BA3A75"/>
    <w:pPr>
      <w:spacing w:before="480"/>
    </w:pPr>
    <w:rPr>
      <w:rFonts w:ascii="Times" w:hAnsi="Times"/>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rPr>
      <w:lang w:eastAsia="x-none"/>
    </w:rPr>
  </w:style>
  <w:style w:type="character" w:customStyle="1" w:styleId="DateChar">
    <w:name w:val="Date Char"/>
    <w:link w:val="Date"/>
    <w:uiPriority w:val="99"/>
    <w:semiHidden/>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2602D8"/>
    <w:rPr>
      <w:rFonts w:ascii="Times New Roman" w:hAnsi="Times New Roman"/>
      <w:b/>
      <w:bCs/>
      <w:lang w:val="en-US" w:eastAsia="en-US"/>
    </w:rPr>
  </w:style>
  <w:style w:type="numbering" w:customStyle="1" w:styleId="SVCNumbers">
    <w:name w:val="SVC Numbers"/>
    <w:rsid w:val="0034212F"/>
    <w:pPr>
      <w:numPr>
        <w:numId w:val="16"/>
      </w:numPr>
    </w:pPr>
  </w:style>
  <w:style w:type="numbering" w:customStyle="1" w:styleId="AVCBullet">
    <w:name w:val="AVC Bullet"/>
    <w:rsid w:val="0034212F"/>
    <w:pPr>
      <w:numPr>
        <w:numId w:val="9"/>
      </w:numPr>
    </w:pPr>
  </w:style>
  <w:style w:type="numbering" w:customStyle="1" w:styleId="SVCBullets">
    <w:name w:val="SVC Bullets"/>
    <w:rsid w:val="0034212F"/>
    <w:pPr>
      <w:numPr>
        <w:numId w:val="7"/>
      </w:numPr>
    </w:pPr>
  </w:style>
  <w:style w:type="numbering" w:customStyle="1" w:styleId="SVCIndent">
    <w:name w:val="SVC Indent"/>
    <w:rsid w:val="0034212F"/>
    <w:pPr>
      <w:numPr>
        <w:numId w:val="17"/>
      </w:numPr>
    </w:pPr>
  </w:style>
  <w:style w:type="character" w:customStyle="1" w:styleId="CaptionChar">
    <w:name w:val="Caption Char"/>
    <w:locked/>
    <w:rsid w:val="004F4FBD"/>
    <w:rPr>
      <w:rFonts w:eastAsia="SimSun" w:cs="Times New Roman"/>
      <w:b/>
      <w:bCs/>
    </w:rPr>
  </w:style>
  <w:style w:type="paragraph" w:customStyle="1" w:styleId="1">
    <w:name w:val="変更箇所1"/>
    <w:hidden/>
    <w:uiPriority w:val="99"/>
    <w:semiHidden/>
    <w:rsid w:val="003F527A"/>
    <w:rPr>
      <w:rFonts w:ascii="Times New Roman" w:hAnsi="Times New Roman"/>
      <w:lang w:val="en-GB" w:eastAsia="en-US"/>
    </w:rPr>
  </w:style>
  <w:style w:type="paragraph" w:customStyle="1" w:styleId="ANNEXN">
    <w:name w:val="ANNEXN"/>
    <w:basedOn w:val="ANNEX"/>
    <w:next w:val="Normal"/>
    <w:rsid w:val="00F111CF"/>
    <w:pPr>
      <w:numPr>
        <w:numId w:val="0"/>
      </w:numPr>
    </w:pPr>
    <w:rPr>
      <w:lang w:val="en-GB"/>
    </w:rPr>
  </w:style>
  <w:style w:type="paragraph" w:customStyle="1" w:styleId="na4">
    <w:name w:val="na4"/>
    <w:basedOn w:val="a4"/>
    <w:next w:val="Normal"/>
    <w:rsid w:val="00F111CF"/>
    <w:pPr>
      <w:numPr>
        <w:ilvl w:val="0"/>
        <w:numId w:val="25"/>
      </w:numPr>
      <w:tabs>
        <w:tab w:val="clear" w:pos="643"/>
        <w:tab w:val="left" w:pos="1060"/>
      </w:tabs>
      <w:ind w:left="0" w:firstLine="0"/>
    </w:pPr>
    <w:rPr>
      <w:lang w:val="en-GB"/>
    </w:rPr>
  </w:style>
  <w:style w:type="character" w:styleId="Strong">
    <w:name w:val="Strong"/>
    <w:qFormat/>
    <w:rsid w:val="00F111CF"/>
    <w:rPr>
      <w:b/>
      <w:noProof w:val="0"/>
      <w:lang w:val="fr-FR"/>
    </w:rPr>
  </w:style>
  <w:style w:type="paragraph" w:styleId="Subtitle">
    <w:name w:val="Subtitle"/>
    <w:basedOn w:val="Normal"/>
    <w:link w:val="SubtitleChar"/>
    <w:qFormat/>
    <w:rsid w:val="00F111CF"/>
    <w:pPr>
      <w:tabs>
        <w:tab w:val="clear" w:pos="794"/>
        <w:tab w:val="clear" w:pos="1191"/>
        <w:tab w:val="clear" w:pos="1588"/>
        <w:tab w:val="clear" w:pos="1985"/>
      </w:tabs>
      <w:overflowPunct/>
      <w:autoSpaceDE/>
      <w:autoSpaceDN/>
      <w:adjustRightInd/>
      <w:spacing w:before="0" w:after="60" w:line="230" w:lineRule="atLeast"/>
      <w:jc w:val="center"/>
      <w:textAlignment w:val="auto"/>
      <w:outlineLvl w:val="1"/>
    </w:pPr>
    <w:rPr>
      <w:rFonts w:ascii="Arial" w:eastAsia="MS Mincho" w:hAnsi="Arial"/>
      <w:sz w:val="24"/>
      <w:lang w:val="x-none" w:eastAsia="ja-JP"/>
    </w:rPr>
  </w:style>
  <w:style w:type="character" w:customStyle="1" w:styleId="SubtitleChar">
    <w:name w:val="Subtitle Char"/>
    <w:link w:val="Subtitle"/>
    <w:rsid w:val="00F111CF"/>
    <w:rPr>
      <w:rFonts w:ascii="Arial" w:eastAsia="MS Mincho" w:hAnsi="Arial"/>
      <w:sz w:val="24"/>
      <w:lang w:eastAsia="ja-JP"/>
    </w:rPr>
  </w:style>
  <w:style w:type="paragraph" w:customStyle="1" w:styleId="Tablefootnote">
    <w:name w:val="Table footnote"/>
    <w:basedOn w:val="Normal"/>
    <w:rsid w:val="00F111CF"/>
    <w:pPr>
      <w:tabs>
        <w:tab w:val="clear" w:pos="794"/>
        <w:tab w:val="clear" w:pos="1191"/>
        <w:tab w:val="clear" w:pos="1588"/>
        <w:tab w:val="clear" w:pos="1985"/>
        <w:tab w:val="left" w:pos="340"/>
      </w:tabs>
      <w:overflowPunct/>
      <w:autoSpaceDE/>
      <w:autoSpaceDN/>
      <w:adjustRightInd/>
      <w:spacing w:before="60" w:after="60" w:line="190" w:lineRule="atLeast"/>
      <w:textAlignment w:val="auto"/>
    </w:pPr>
    <w:rPr>
      <w:rFonts w:ascii="Arial" w:eastAsia="MS Mincho" w:hAnsi="Arial"/>
      <w:sz w:val="16"/>
      <w:lang w:eastAsia="ja-JP"/>
    </w:rPr>
  </w:style>
  <w:style w:type="paragraph" w:customStyle="1" w:styleId="Tabletitle0">
    <w:name w:val="Table title"/>
    <w:basedOn w:val="Normal"/>
    <w:next w:val="Normal"/>
    <w:rsid w:val="00F111CF"/>
    <w:pPr>
      <w:keepNext/>
      <w:tabs>
        <w:tab w:val="clear" w:pos="794"/>
        <w:tab w:val="clear" w:pos="1191"/>
        <w:tab w:val="clear" w:pos="1588"/>
        <w:tab w:val="clear" w:pos="1985"/>
      </w:tabs>
      <w:suppressAutoHyphens/>
      <w:overflowPunct/>
      <w:autoSpaceDE/>
      <w:autoSpaceDN/>
      <w:adjustRightInd/>
      <w:spacing w:before="120" w:after="120" w:line="230" w:lineRule="exact"/>
      <w:jc w:val="center"/>
      <w:textAlignment w:val="auto"/>
    </w:pPr>
    <w:rPr>
      <w:rFonts w:ascii="Arial" w:eastAsia="MS Mincho" w:hAnsi="Arial"/>
      <w:b/>
      <w:lang w:eastAsia="ja-JP"/>
    </w:rPr>
  </w:style>
  <w:style w:type="paragraph" w:customStyle="1" w:styleId="4h4H4H41">
    <w:name w:val="スタイル 見出し 4h4H4H41 + (日) ＭＳ 明朝"/>
    <w:basedOn w:val="Heading4"/>
    <w:link w:val="4h4H4H410"/>
    <w:rsid w:val="000D11B6"/>
    <w:pPr>
      <w:keepLines w:val="0"/>
      <w:tabs>
        <w:tab w:val="clear" w:pos="794"/>
        <w:tab w:val="clear" w:pos="1191"/>
        <w:tab w:val="clear" w:pos="1588"/>
        <w:tab w:val="clear" w:pos="1996"/>
        <w:tab w:val="left" w:pos="360"/>
        <w:tab w:val="left" w:pos="720"/>
        <w:tab w:val="left" w:pos="1080"/>
        <w:tab w:val="left" w:pos="1440"/>
      </w:tabs>
      <w:spacing w:before="240" w:after="60"/>
      <w:ind w:left="864" w:hanging="864"/>
    </w:pPr>
    <w:rPr>
      <w:rFonts w:ascii="Calibri" w:eastAsia="MS Mincho" w:hAnsi="Calibri"/>
      <w:sz w:val="26"/>
      <w:szCs w:val="28"/>
      <w:lang w:val="en-US" w:eastAsia="en-US"/>
    </w:rPr>
  </w:style>
  <w:style w:type="character" w:customStyle="1" w:styleId="4h4H4H410">
    <w:name w:val="スタイル 見出し 4h4H4H41 + (日) ＭＳ 明朝 (文字)"/>
    <w:link w:val="4h4H4H41"/>
    <w:rsid w:val="000D11B6"/>
    <w:rPr>
      <w:rFonts w:ascii="Calibri" w:eastAsia="MS Mincho" w:hAnsi="Calibri"/>
      <w:b/>
      <w:bCs/>
      <w:sz w:val="26"/>
      <w:szCs w:val="28"/>
      <w:lang w:val="en-US" w:eastAsia="en-US"/>
    </w:rPr>
  </w:style>
  <w:style w:type="paragraph" w:customStyle="1" w:styleId="Tabletext10">
    <w:name w:val="Table text (10)"/>
    <w:basedOn w:val="Normal"/>
    <w:rsid w:val="000D11B6"/>
    <w:pPr>
      <w:tabs>
        <w:tab w:val="clear" w:pos="794"/>
        <w:tab w:val="clear" w:pos="1191"/>
        <w:tab w:val="clear" w:pos="1588"/>
        <w:tab w:val="clear" w:pos="1985"/>
      </w:tabs>
      <w:overflowPunct/>
      <w:autoSpaceDE/>
      <w:autoSpaceDN/>
      <w:adjustRightInd/>
      <w:spacing w:before="60" w:after="60" w:line="230" w:lineRule="atLeast"/>
      <w:textAlignment w:val="auto"/>
    </w:pPr>
    <w:rPr>
      <w:rFonts w:ascii="Arial" w:eastAsia="MS Mincho" w:hAnsi="Arial"/>
      <w:lang w:eastAsia="ja-JP"/>
    </w:rPr>
  </w:style>
  <w:style w:type="paragraph" w:customStyle="1" w:styleId="2">
    <w:name w:val="変更箇所2"/>
    <w:hidden/>
    <w:uiPriority w:val="99"/>
    <w:semiHidden/>
    <w:rsid w:val="009B6AFE"/>
    <w:rPr>
      <w:rFonts w:ascii="Times New Roman" w:hAnsi="Times New Roman"/>
      <w:lang w:val="en-GB" w:eastAsia="en-US"/>
    </w:rPr>
  </w:style>
  <w:style w:type="paragraph" w:styleId="NormalWeb">
    <w:name w:val="Normal (Web)"/>
    <w:basedOn w:val="Normal"/>
    <w:uiPriority w:val="99"/>
    <w:unhideWhenUsed/>
    <w:locked/>
    <w:rsid w:val="00F62766"/>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Calibri"/>
      <w:sz w:val="24"/>
      <w:szCs w:val="24"/>
      <w:lang w:eastAsia="en-GB"/>
    </w:rPr>
  </w:style>
  <w:style w:type="paragraph" w:styleId="ListParagraph">
    <w:name w:val="List Paragraph"/>
    <w:basedOn w:val="Normal"/>
    <w:uiPriority w:val="34"/>
    <w:qFormat/>
    <w:rsid w:val="0047493E"/>
    <w:pPr>
      <w:tabs>
        <w:tab w:val="clear" w:pos="794"/>
        <w:tab w:val="clear" w:pos="1191"/>
        <w:tab w:val="clear" w:pos="1588"/>
        <w:tab w:val="clear" w:pos="1985"/>
      </w:tabs>
      <w:overflowPunct/>
      <w:autoSpaceDE/>
      <w:autoSpaceDN/>
      <w:adjustRightInd/>
      <w:spacing w:before="0"/>
      <w:ind w:left="720"/>
      <w:contextualSpacing/>
      <w:jc w:val="left"/>
      <w:textAlignment w:val="auto"/>
    </w:pPr>
    <w:rPr>
      <w:rFonts w:eastAsia="Times New Roman"/>
      <w:sz w:val="24"/>
      <w:szCs w:val="24"/>
      <w:lang w:eastAsia="en-GB"/>
    </w:rPr>
  </w:style>
  <w:style w:type="paragraph" w:styleId="Revision">
    <w:name w:val="Revision"/>
    <w:hidden/>
    <w:uiPriority w:val="99"/>
    <w:semiHidden/>
    <w:rsid w:val="00AB41FC"/>
    <w:rPr>
      <w:rFonts w:ascii="Times New Roman" w:hAnsi="Times New Roman"/>
      <w:lang w:val="en-GB" w:eastAsia="en-US"/>
    </w:rPr>
  </w:style>
  <w:style w:type="paragraph" w:customStyle="1" w:styleId="Default">
    <w:name w:val="Default"/>
    <w:rsid w:val="001F4412"/>
    <w:pPr>
      <w:autoSpaceDE w:val="0"/>
      <w:autoSpaceDN w:val="0"/>
      <w:adjustRightInd w:val="0"/>
    </w:pPr>
    <w:rPr>
      <w:rFonts w:ascii="Times New Roman" w:hAnsi="Times New Roman"/>
      <w:color w:val="000000"/>
      <w:sz w:val="24"/>
      <w:szCs w:val="24"/>
      <w:lang w:val="en-US" w:eastAsia="en-US"/>
    </w:rPr>
  </w:style>
  <w:style w:type="paragraph" w:customStyle="1" w:styleId="EncoderConfig">
    <w:name w:val="EncoderConfig"/>
    <w:basedOn w:val="Normal"/>
    <w:next w:val="Normal"/>
    <w:link w:val="EncoderConfigChar"/>
    <w:qFormat/>
    <w:rsid w:val="00B32659"/>
    <w:rPr>
      <w:rFonts w:ascii="Consolas" w:hAnsi="Consolas"/>
      <w:sz w:val="19"/>
    </w:rPr>
  </w:style>
  <w:style w:type="character" w:customStyle="1" w:styleId="EncoderConfigChar">
    <w:name w:val="EncoderConfig Char"/>
    <w:link w:val="EncoderConfig"/>
    <w:rsid w:val="00B32659"/>
    <w:rPr>
      <w:rFonts w:ascii="Consolas" w:hAnsi="Consolas"/>
      <w:sz w:val="19"/>
      <w:lang w:val="en-GB" w:eastAsia="en-US"/>
    </w:rPr>
  </w:style>
  <w:style w:type="character" w:customStyle="1" w:styleId="SoftwareMacro">
    <w:name w:val="Software Macro"/>
    <w:uiPriority w:val="1"/>
    <w:qFormat/>
    <w:rsid w:val="00B32659"/>
    <w:rPr>
      <w:rFonts w:ascii="Consolas" w:hAnsi="Consolas" w:cs="Consolas"/>
      <w:sz w:val="19"/>
      <w:szCs w:val="19"/>
      <w:lang w:val="en-AU" w:eastAsia="ja-JP"/>
    </w:rPr>
  </w:style>
  <w:style w:type="paragraph" w:styleId="PlainText">
    <w:name w:val="Plain Text"/>
    <w:basedOn w:val="Normal"/>
    <w:link w:val="PlainTextChar"/>
    <w:uiPriority w:val="99"/>
    <w:unhideWhenUsed/>
    <w:locked/>
    <w:rsid w:val="00254A6E"/>
    <w:pPr>
      <w:tabs>
        <w:tab w:val="clear" w:pos="794"/>
        <w:tab w:val="clear" w:pos="1191"/>
        <w:tab w:val="clear" w:pos="1588"/>
        <w:tab w:val="clear" w:pos="1985"/>
      </w:tabs>
      <w:overflowPunct/>
      <w:autoSpaceDE/>
      <w:autoSpaceDN/>
      <w:adjustRightInd/>
      <w:spacing w:before="0"/>
      <w:jc w:val="left"/>
      <w:textAlignment w:val="auto"/>
    </w:pPr>
    <w:rPr>
      <w:rFonts w:ascii="Courier New" w:eastAsia="Times New Roman" w:hAnsi="Courier New"/>
      <w:szCs w:val="21"/>
    </w:rPr>
  </w:style>
  <w:style w:type="character" w:customStyle="1" w:styleId="PlainTextChar">
    <w:name w:val="Plain Text Char"/>
    <w:link w:val="PlainText"/>
    <w:uiPriority w:val="99"/>
    <w:rsid w:val="00254A6E"/>
    <w:rPr>
      <w:rFonts w:ascii="Courier New" w:eastAsia="Times New Roman" w:hAnsi="Courier New"/>
      <w:szCs w:val="21"/>
      <w:lang w:val="en-GB" w:eastAsia="en-US"/>
    </w:rPr>
  </w:style>
  <w:style w:type="paragraph" w:customStyle="1" w:styleId="Software-link">
    <w:name w:val="Software-link"/>
    <w:basedOn w:val="Normal"/>
    <w:rsid w:val="0006695D"/>
    <w:pPr>
      <w:pBdr>
        <w:top w:val="single" w:sz="4" w:space="1" w:color="auto"/>
        <w:left w:val="single" w:sz="4" w:space="4" w:color="auto"/>
        <w:bottom w:val="single" w:sz="4" w:space="1" w:color="auto"/>
        <w:right w:val="single" w:sz="4" w:space="4" w:color="auto"/>
      </w:pBdr>
      <w:shd w:val="clear" w:color="auto" w:fill="D9D9D9"/>
      <w:jc w:val="left"/>
    </w:pPr>
    <w:rPr>
      <w:rFonts w:eastAsia="Times New Roman"/>
    </w:rPr>
  </w:style>
  <w:style w:type="paragraph" w:customStyle="1" w:styleId="EncoderIndentedDescription">
    <w:name w:val="EncoderIndentedDescription"/>
    <w:basedOn w:val="Normal"/>
    <w:qFormat/>
    <w:rsid w:val="00F22FCE"/>
    <w:pPr>
      <w:tabs>
        <w:tab w:val="clear" w:pos="794"/>
        <w:tab w:val="clear" w:pos="1191"/>
        <w:tab w:val="clear" w:pos="1588"/>
        <w:tab w:val="clear" w:pos="1985"/>
      </w:tabs>
      <w:overflowPunct/>
      <w:spacing w:before="0"/>
      <w:jc w:val="left"/>
      <w:textAlignment w:val="auto"/>
    </w:pPr>
    <w:rPr>
      <w:rFonts w:ascii="NimbusRomNo9L-Regu" w:hAnsi="NimbusRomNo9L-Regu" w:cs="NimbusRomNo9L-Regu"/>
      <w:sz w:val="18"/>
      <w:szCs w:val="18"/>
      <w:lang w:eastAsia="en-GB"/>
    </w:rPr>
  </w:style>
  <w:style w:type="character" w:styleId="EndnoteReference">
    <w:name w:val="endnote reference"/>
    <w:uiPriority w:val="99"/>
    <w:semiHidden/>
    <w:unhideWhenUsed/>
    <w:locked/>
    <w:rsid w:val="009E274A"/>
    <w:rPr>
      <w:vertAlign w:val="superscript"/>
    </w:rPr>
  </w:style>
  <w:style w:type="paragraph" w:styleId="TOCHeading">
    <w:name w:val="TOC Heading"/>
    <w:basedOn w:val="Heading1"/>
    <w:next w:val="Normal"/>
    <w:uiPriority w:val="39"/>
    <w:semiHidden/>
    <w:unhideWhenUsed/>
    <w:qFormat/>
    <w:rsid w:val="003E62A0"/>
    <w:pPr>
      <w:numPr>
        <w:numId w:val="0"/>
      </w:numPr>
      <w:tabs>
        <w:tab w:val="clear" w:pos="794"/>
        <w:tab w:val="clear" w:pos="1191"/>
        <w:tab w:val="clear" w:pos="1588"/>
        <w:tab w:val="clear" w:pos="1985"/>
      </w:tabs>
      <w:overflowPunct/>
      <w:autoSpaceDE/>
      <w:autoSpaceDN/>
      <w:adjustRightInd/>
      <w:spacing w:line="276" w:lineRule="auto"/>
      <w:textAlignment w:val="auto"/>
      <w:outlineLvl w:val="9"/>
    </w:pPr>
    <w:rPr>
      <w:rFonts w:ascii="Cambria" w:eastAsia="MS Gothic" w:hAnsi="Cambria"/>
      <w:color w:val="365F91"/>
      <w:sz w:val="28"/>
      <w:szCs w:val="28"/>
      <w:lang w:val="en-US" w:eastAsia="ja-JP"/>
    </w:rPr>
  </w:style>
  <w:style w:type="character" w:styleId="PlaceholderText">
    <w:name w:val="Placeholder Text"/>
    <w:basedOn w:val="DefaultParagraphFont"/>
    <w:uiPriority w:val="99"/>
    <w:semiHidden/>
    <w:rsid w:val="00462D61"/>
    <w:rPr>
      <w:color w:val="808080"/>
    </w:rPr>
  </w:style>
  <w:style w:type="character" w:styleId="UnresolvedMention">
    <w:name w:val="Unresolved Mention"/>
    <w:basedOn w:val="DefaultParagraphFont"/>
    <w:uiPriority w:val="99"/>
    <w:semiHidden/>
    <w:unhideWhenUsed/>
    <w:rsid w:val="00C11E2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099847">
      <w:bodyDiv w:val="1"/>
      <w:marLeft w:val="0"/>
      <w:marRight w:val="0"/>
      <w:marTop w:val="0"/>
      <w:marBottom w:val="0"/>
      <w:divBdr>
        <w:top w:val="none" w:sz="0" w:space="0" w:color="auto"/>
        <w:left w:val="none" w:sz="0" w:space="0" w:color="auto"/>
        <w:bottom w:val="none" w:sz="0" w:space="0" w:color="auto"/>
        <w:right w:val="none" w:sz="0" w:space="0" w:color="auto"/>
      </w:divBdr>
    </w:div>
    <w:div w:id="43455555">
      <w:bodyDiv w:val="1"/>
      <w:marLeft w:val="0"/>
      <w:marRight w:val="0"/>
      <w:marTop w:val="0"/>
      <w:marBottom w:val="0"/>
      <w:divBdr>
        <w:top w:val="none" w:sz="0" w:space="0" w:color="auto"/>
        <w:left w:val="none" w:sz="0" w:space="0" w:color="auto"/>
        <w:bottom w:val="none" w:sz="0" w:space="0" w:color="auto"/>
        <w:right w:val="none" w:sz="0" w:space="0" w:color="auto"/>
      </w:divBdr>
      <w:divsChild>
        <w:div w:id="42366007">
          <w:marLeft w:val="0"/>
          <w:marRight w:val="0"/>
          <w:marTop w:val="0"/>
          <w:marBottom w:val="0"/>
          <w:divBdr>
            <w:top w:val="none" w:sz="0" w:space="0" w:color="auto"/>
            <w:left w:val="none" w:sz="0" w:space="0" w:color="auto"/>
            <w:bottom w:val="none" w:sz="0" w:space="0" w:color="auto"/>
            <w:right w:val="none" w:sz="0" w:space="0" w:color="auto"/>
          </w:divBdr>
          <w:divsChild>
            <w:div w:id="1129855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083920">
      <w:bodyDiv w:val="1"/>
      <w:marLeft w:val="0"/>
      <w:marRight w:val="0"/>
      <w:marTop w:val="0"/>
      <w:marBottom w:val="0"/>
      <w:divBdr>
        <w:top w:val="none" w:sz="0" w:space="0" w:color="auto"/>
        <w:left w:val="none" w:sz="0" w:space="0" w:color="auto"/>
        <w:bottom w:val="none" w:sz="0" w:space="0" w:color="auto"/>
        <w:right w:val="none" w:sz="0" w:space="0" w:color="auto"/>
      </w:divBdr>
    </w:div>
    <w:div w:id="89393178">
      <w:bodyDiv w:val="1"/>
      <w:marLeft w:val="0"/>
      <w:marRight w:val="0"/>
      <w:marTop w:val="0"/>
      <w:marBottom w:val="0"/>
      <w:divBdr>
        <w:top w:val="none" w:sz="0" w:space="0" w:color="auto"/>
        <w:left w:val="none" w:sz="0" w:space="0" w:color="auto"/>
        <w:bottom w:val="none" w:sz="0" w:space="0" w:color="auto"/>
        <w:right w:val="none" w:sz="0" w:space="0" w:color="auto"/>
      </w:divBdr>
      <w:divsChild>
        <w:div w:id="1161505458">
          <w:marLeft w:val="2261"/>
          <w:marRight w:val="0"/>
          <w:marTop w:val="67"/>
          <w:marBottom w:val="0"/>
          <w:divBdr>
            <w:top w:val="none" w:sz="0" w:space="0" w:color="auto"/>
            <w:left w:val="none" w:sz="0" w:space="0" w:color="auto"/>
            <w:bottom w:val="none" w:sz="0" w:space="0" w:color="auto"/>
            <w:right w:val="none" w:sz="0" w:space="0" w:color="auto"/>
          </w:divBdr>
        </w:div>
      </w:divsChild>
    </w:div>
    <w:div w:id="126749930">
      <w:bodyDiv w:val="1"/>
      <w:marLeft w:val="0"/>
      <w:marRight w:val="0"/>
      <w:marTop w:val="0"/>
      <w:marBottom w:val="0"/>
      <w:divBdr>
        <w:top w:val="none" w:sz="0" w:space="0" w:color="auto"/>
        <w:left w:val="none" w:sz="0" w:space="0" w:color="auto"/>
        <w:bottom w:val="none" w:sz="0" w:space="0" w:color="auto"/>
        <w:right w:val="none" w:sz="0" w:space="0" w:color="auto"/>
      </w:divBdr>
    </w:div>
    <w:div w:id="200361880">
      <w:bodyDiv w:val="1"/>
      <w:marLeft w:val="0"/>
      <w:marRight w:val="0"/>
      <w:marTop w:val="0"/>
      <w:marBottom w:val="0"/>
      <w:divBdr>
        <w:top w:val="none" w:sz="0" w:space="0" w:color="auto"/>
        <w:left w:val="none" w:sz="0" w:space="0" w:color="auto"/>
        <w:bottom w:val="none" w:sz="0" w:space="0" w:color="auto"/>
        <w:right w:val="none" w:sz="0" w:space="0" w:color="auto"/>
      </w:divBdr>
      <w:divsChild>
        <w:div w:id="431242745">
          <w:marLeft w:val="907"/>
          <w:marRight w:val="0"/>
          <w:marTop w:val="86"/>
          <w:marBottom w:val="0"/>
          <w:divBdr>
            <w:top w:val="none" w:sz="0" w:space="0" w:color="auto"/>
            <w:left w:val="none" w:sz="0" w:space="0" w:color="auto"/>
            <w:bottom w:val="none" w:sz="0" w:space="0" w:color="auto"/>
            <w:right w:val="none" w:sz="0" w:space="0" w:color="auto"/>
          </w:divBdr>
        </w:div>
      </w:divsChild>
    </w:div>
    <w:div w:id="273365875">
      <w:bodyDiv w:val="1"/>
      <w:marLeft w:val="0"/>
      <w:marRight w:val="0"/>
      <w:marTop w:val="0"/>
      <w:marBottom w:val="0"/>
      <w:divBdr>
        <w:top w:val="none" w:sz="0" w:space="0" w:color="auto"/>
        <w:left w:val="none" w:sz="0" w:space="0" w:color="auto"/>
        <w:bottom w:val="none" w:sz="0" w:space="0" w:color="auto"/>
        <w:right w:val="none" w:sz="0" w:space="0" w:color="auto"/>
      </w:divBdr>
    </w:div>
    <w:div w:id="285042522">
      <w:bodyDiv w:val="1"/>
      <w:marLeft w:val="0"/>
      <w:marRight w:val="0"/>
      <w:marTop w:val="0"/>
      <w:marBottom w:val="0"/>
      <w:divBdr>
        <w:top w:val="none" w:sz="0" w:space="0" w:color="auto"/>
        <w:left w:val="none" w:sz="0" w:space="0" w:color="auto"/>
        <w:bottom w:val="none" w:sz="0" w:space="0" w:color="auto"/>
        <w:right w:val="none" w:sz="0" w:space="0" w:color="auto"/>
      </w:divBdr>
      <w:divsChild>
        <w:div w:id="76827696">
          <w:marLeft w:val="0"/>
          <w:marRight w:val="0"/>
          <w:marTop w:val="0"/>
          <w:marBottom w:val="0"/>
          <w:divBdr>
            <w:top w:val="none" w:sz="0" w:space="0" w:color="auto"/>
            <w:left w:val="none" w:sz="0" w:space="0" w:color="auto"/>
            <w:bottom w:val="none" w:sz="0" w:space="0" w:color="auto"/>
            <w:right w:val="none" w:sz="0" w:space="0" w:color="auto"/>
          </w:divBdr>
        </w:div>
        <w:div w:id="1946620088">
          <w:marLeft w:val="0"/>
          <w:marRight w:val="0"/>
          <w:marTop w:val="0"/>
          <w:marBottom w:val="0"/>
          <w:divBdr>
            <w:top w:val="none" w:sz="0" w:space="0" w:color="auto"/>
            <w:left w:val="none" w:sz="0" w:space="0" w:color="auto"/>
            <w:bottom w:val="none" w:sz="0" w:space="0" w:color="auto"/>
            <w:right w:val="none" w:sz="0" w:space="0" w:color="auto"/>
          </w:divBdr>
        </w:div>
        <w:div w:id="1979070178">
          <w:marLeft w:val="0"/>
          <w:marRight w:val="0"/>
          <w:marTop w:val="0"/>
          <w:marBottom w:val="0"/>
          <w:divBdr>
            <w:top w:val="none" w:sz="0" w:space="0" w:color="auto"/>
            <w:left w:val="none" w:sz="0" w:space="0" w:color="auto"/>
            <w:bottom w:val="none" w:sz="0" w:space="0" w:color="auto"/>
            <w:right w:val="none" w:sz="0" w:space="0" w:color="auto"/>
          </w:divBdr>
        </w:div>
        <w:div w:id="2136366616">
          <w:marLeft w:val="0"/>
          <w:marRight w:val="0"/>
          <w:marTop w:val="0"/>
          <w:marBottom w:val="0"/>
          <w:divBdr>
            <w:top w:val="none" w:sz="0" w:space="0" w:color="auto"/>
            <w:left w:val="none" w:sz="0" w:space="0" w:color="auto"/>
            <w:bottom w:val="none" w:sz="0" w:space="0" w:color="auto"/>
            <w:right w:val="none" w:sz="0" w:space="0" w:color="auto"/>
          </w:divBdr>
        </w:div>
      </w:divsChild>
    </w:div>
    <w:div w:id="294725794">
      <w:bodyDiv w:val="1"/>
      <w:marLeft w:val="0"/>
      <w:marRight w:val="0"/>
      <w:marTop w:val="0"/>
      <w:marBottom w:val="0"/>
      <w:divBdr>
        <w:top w:val="none" w:sz="0" w:space="0" w:color="auto"/>
        <w:left w:val="none" w:sz="0" w:space="0" w:color="auto"/>
        <w:bottom w:val="none" w:sz="0" w:space="0" w:color="auto"/>
        <w:right w:val="none" w:sz="0" w:space="0" w:color="auto"/>
      </w:divBdr>
    </w:div>
    <w:div w:id="422726707">
      <w:bodyDiv w:val="1"/>
      <w:marLeft w:val="0"/>
      <w:marRight w:val="0"/>
      <w:marTop w:val="0"/>
      <w:marBottom w:val="0"/>
      <w:divBdr>
        <w:top w:val="none" w:sz="0" w:space="0" w:color="auto"/>
        <w:left w:val="none" w:sz="0" w:space="0" w:color="auto"/>
        <w:bottom w:val="none" w:sz="0" w:space="0" w:color="auto"/>
        <w:right w:val="none" w:sz="0" w:space="0" w:color="auto"/>
      </w:divBdr>
      <w:divsChild>
        <w:div w:id="197164785">
          <w:marLeft w:val="0"/>
          <w:marRight w:val="0"/>
          <w:marTop w:val="0"/>
          <w:marBottom w:val="0"/>
          <w:divBdr>
            <w:top w:val="none" w:sz="0" w:space="0" w:color="auto"/>
            <w:left w:val="none" w:sz="0" w:space="0" w:color="auto"/>
            <w:bottom w:val="none" w:sz="0" w:space="0" w:color="auto"/>
            <w:right w:val="none" w:sz="0" w:space="0" w:color="auto"/>
          </w:divBdr>
        </w:div>
        <w:div w:id="1493522541">
          <w:marLeft w:val="0"/>
          <w:marRight w:val="0"/>
          <w:marTop w:val="0"/>
          <w:marBottom w:val="0"/>
          <w:divBdr>
            <w:top w:val="none" w:sz="0" w:space="0" w:color="auto"/>
            <w:left w:val="none" w:sz="0" w:space="0" w:color="auto"/>
            <w:bottom w:val="none" w:sz="0" w:space="0" w:color="auto"/>
            <w:right w:val="none" w:sz="0" w:space="0" w:color="auto"/>
          </w:divBdr>
        </w:div>
        <w:div w:id="1601377288">
          <w:marLeft w:val="0"/>
          <w:marRight w:val="0"/>
          <w:marTop w:val="0"/>
          <w:marBottom w:val="0"/>
          <w:divBdr>
            <w:top w:val="none" w:sz="0" w:space="0" w:color="auto"/>
            <w:left w:val="none" w:sz="0" w:space="0" w:color="auto"/>
            <w:bottom w:val="none" w:sz="0" w:space="0" w:color="auto"/>
            <w:right w:val="none" w:sz="0" w:space="0" w:color="auto"/>
          </w:divBdr>
        </w:div>
      </w:divsChild>
    </w:div>
    <w:div w:id="435756561">
      <w:bodyDiv w:val="1"/>
      <w:marLeft w:val="0"/>
      <w:marRight w:val="0"/>
      <w:marTop w:val="0"/>
      <w:marBottom w:val="0"/>
      <w:divBdr>
        <w:top w:val="none" w:sz="0" w:space="0" w:color="auto"/>
        <w:left w:val="none" w:sz="0" w:space="0" w:color="auto"/>
        <w:bottom w:val="none" w:sz="0" w:space="0" w:color="auto"/>
        <w:right w:val="none" w:sz="0" w:space="0" w:color="auto"/>
      </w:divBdr>
    </w:div>
    <w:div w:id="457644316">
      <w:bodyDiv w:val="1"/>
      <w:marLeft w:val="0"/>
      <w:marRight w:val="0"/>
      <w:marTop w:val="0"/>
      <w:marBottom w:val="0"/>
      <w:divBdr>
        <w:top w:val="none" w:sz="0" w:space="0" w:color="auto"/>
        <w:left w:val="none" w:sz="0" w:space="0" w:color="auto"/>
        <w:bottom w:val="none" w:sz="0" w:space="0" w:color="auto"/>
        <w:right w:val="none" w:sz="0" w:space="0" w:color="auto"/>
      </w:divBdr>
    </w:div>
    <w:div w:id="470905295">
      <w:bodyDiv w:val="1"/>
      <w:marLeft w:val="0"/>
      <w:marRight w:val="0"/>
      <w:marTop w:val="0"/>
      <w:marBottom w:val="0"/>
      <w:divBdr>
        <w:top w:val="none" w:sz="0" w:space="0" w:color="auto"/>
        <w:left w:val="none" w:sz="0" w:space="0" w:color="auto"/>
        <w:bottom w:val="none" w:sz="0" w:space="0" w:color="auto"/>
        <w:right w:val="none" w:sz="0" w:space="0" w:color="auto"/>
      </w:divBdr>
      <w:divsChild>
        <w:div w:id="1738166642">
          <w:marLeft w:val="0"/>
          <w:marRight w:val="0"/>
          <w:marTop w:val="0"/>
          <w:marBottom w:val="0"/>
          <w:divBdr>
            <w:top w:val="none" w:sz="0" w:space="0" w:color="auto"/>
            <w:left w:val="none" w:sz="0" w:space="0" w:color="auto"/>
            <w:bottom w:val="none" w:sz="0" w:space="0" w:color="auto"/>
            <w:right w:val="none" w:sz="0" w:space="0" w:color="auto"/>
          </w:divBdr>
          <w:divsChild>
            <w:div w:id="853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4825239">
      <w:bodyDiv w:val="1"/>
      <w:marLeft w:val="0"/>
      <w:marRight w:val="0"/>
      <w:marTop w:val="0"/>
      <w:marBottom w:val="0"/>
      <w:divBdr>
        <w:top w:val="none" w:sz="0" w:space="0" w:color="auto"/>
        <w:left w:val="none" w:sz="0" w:space="0" w:color="auto"/>
        <w:bottom w:val="none" w:sz="0" w:space="0" w:color="auto"/>
        <w:right w:val="none" w:sz="0" w:space="0" w:color="auto"/>
      </w:divBdr>
    </w:div>
    <w:div w:id="624625349">
      <w:bodyDiv w:val="1"/>
      <w:marLeft w:val="0"/>
      <w:marRight w:val="0"/>
      <w:marTop w:val="0"/>
      <w:marBottom w:val="0"/>
      <w:divBdr>
        <w:top w:val="none" w:sz="0" w:space="0" w:color="auto"/>
        <w:left w:val="none" w:sz="0" w:space="0" w:color="auto"/>
        <w:bottom w:val="none" w:sz="0" w:space="0" w:color="auto"/>
        <w:right w:val="none" w:sz="0" w:space="0" w:color="auto"/>
      </w:divBdr>
      <w:divsChild>
        <w:div w:id="1422801485">
          <w:marLeft w:val="547"/>
          <w:marRight w:val="0"/>
          <w:marTop w:val="96"/>
          <w:marBottom w:val="0"/>
          <w:divBdr>
            <w:top w:val="none" w:sz="0" w:space="0" w:color="auto"/>
            <w:left w:val="none" w:sz="0" w:space="0" w:color="auto"/>
            <w:bottom w:val="none" w:sz="0" w:space="0" w:color="auto"/>
            <w:right w:val="none" w:sz="0" w:space="0" w:color="auto"/>
          </w:divBdr>
        </w:div>
      </w:divsChild>
    </w:div>
    <w:div w:id="635188007">
      <w:bodyDiv w:val="1"/>
      <w:marLeft w:val="0"/>
      <w:marRight w:val="0"/>
      <w:marTop w:val="0"/>
      <w:marBottom w:val="0"/>
      <w:divBdr>
        <w:top w:val="none" w:sz="0" w:space="0" w:color="auto"/>
        <w:left w:val="none" w:sz="0" w:space="0" w:color="auto"/>
        <w:bottom w:val="none" w:sz="0" w:space="0" w:color="auto"/>
        <w:right w:val="none" w:sz="0" w:space="0" w:color="auto"/>
      </w:divBdr>
      <w:divsChild>
        <w:div w:id="417556770">
          <w:marLeft w:val="0"/>
          <w:marRight w:val="0"/>
          <w:marTop w:val="0"/>
          <w:marBottom w:val="0"/>
          <w:divBdr>
            <w:top w:val="none" w:sz="0" w:space="0" w:color="auto"/>
            <w:left w:val="none" w:sz="0" w:space="0" w:color="auto"/>
            <w:bottom w:val="none" w:sz="0" w:space="0" w:color="auto"/>
            <w:right w:val="none" w:sz="0" w:space="0" w:color="auto"/>
          </w:divBdr>
        </w:div>
        <w:div w:id="512694261">
          <w:marLeft w:val="0"/>
          <w:marRight w:val="0"/>
          <w:marTop w:val="0"/>
          <w:marBottom w:val="0"/>
          <w:divBdr>
            <w:top w:val="none" w:sz="0" w:space="0" w:color="auto"/>
            <w:left w:val="none" w:sz="0" w:space="0" w:color="auto"/>
            <w:bottom w:val="none" w:sz="0" w:space="0" w:color="auto"/>
            <w:right w:val="none" w:sz="0" w:space="0" w:color="auto"/>
          </w:divBdr>
        </w:div>
        <w:div w:id="1971520316">
          <w:marLeft w:val="0"/>
          <w:marRight w:val="0"/>
          <w:marTop w:val="0"/>
          <w:marBottom w:val="0"/>
          <w:divBdr>
            <w:top w:val="none" w:sz="0" w:space="0" w:color="auto"/>
            <w:left w:val="none" w:sz="0" w:space="0" w:color="auto"/>
            <w:bottom w:val="none" w:sz="0" w:space="0" w:color="auto"/>
            <w:right w:val="none" w:sz="0" w:space="0" w:color="auto"/>
          </w:divBdr>
        </w:div>
      </w:divsChild>
    </w:div>
    <w:div w:id="650908886">
      <w:bodyDiv w:val="1"/>
      <w:marLeft w:val="0"/>
      <w:marRight w:val="0"/>
      <w:marTop w:val="0"/>
      <w:marBottom w:val="0"/>
      <w:divBdr>
        <w:top w:val="none" w:sz="0" w:space="0" w:color="auto"/>
        <w:left w:val="none" w:sz="0" w:space="0" w:color="auto"/>
        <w:bottom w:val="none" w:sz="0" w:space="0" w:color="auto"/>
        <w:right w:val="none" w:sz="0" w:space="0" w:color="auto"/>
      </w:divBdr>
    </w:div>
    <w:div w:id="666136812">
      <w:bodyDiv w:val="1"/>
      <w:marLeft w:val="0"/>
      <w:marRight w:val="0"/>
      <w:marTop w:val="0"/>
      <w:marBottom w:val="0"/>
      <w:divBdr>
        <w:top w:val="none" w:sz="0" w:space="0" w:color="auto"/>
        <w:left w:val="none" w:sz="0" w:space="0" w:color="auto"/>
        <w:bottom w:val="none" w:sz="0" w:space="0" w:color="auto"/>
        <w:right w:val="none" w:sz="0" w:space="0" w:color="auto"/>
      </w:divBdr>
      <w:divsChild>
        <w:div w:id="557859288">
          <w:marLeft w:val="907"/>
          <w:marRight w:val="0"/>
          <w:marTop w:val="86"/>
          <w:marBottom w:val="0"/>
          <w:divBdr>
            <w:top w:val="none" w:sz="0" w:space="0" w:color="auto"/>
            <w:left w:val="none" w:sz="0" w:space="0" w:color="auto"/>
            <w:bottom w:val="none" w:sz="0" w:space="0" w:color="auto"/>
            <w:right w:val="none" w:sz="0" w:space="0" w:color="auto"/>
          </w:divBdr>
        </w:div>
        <w:div w:id="1649239173">
          <w:marLeft w:val="288"/>
          <w:marRight w:val="0"/>
          <w:marTop w:val="96"/>
          <w:marBottom w:val="0"/>
          <w:divBdr>
            <w:top w:val="none" w:sz="0" w:space="0" w:color="auto"/>
            <w:left w:val="none" w:sz="0" w:space="0" w:color="auto"/>
            <w:bottom w:val="none" w:sz="0" w:space="0" w:color="auto"/>
            <w:right w:val="none" w:sz="0" w:space="0" w:color="auto"/>
          </w:divBdr>
        </w:div>
        <w:div w:id="1930767983">
          <w:marLeft w:val="907"/>
          <w:marRight w:val="0"/>
          <w:marTop w:val="86"/>
          <w:marBottom w:val="0"/>
          <w:divBdr>
            <w:top w:val="none" w:sz="0" w:space="0" w:color="auto"/>
            <w:left w:val="none" w:sz="0" w:space="0" w:color="auto"/>
            <w:bottom w:val="none" w:sz="0" w:space="0" w:color="auto"/>
            <w:right w:val="none" w:sz="0" w:space="0" w:color="auto"/>
          </w:divBdr>
        </w:div>
      </w:divsChild>
    </w:div>
    <w:div w:id="680163962">
      <w:bodyDiv w:val="1"/>
      <w:marLeft w:val="0"/>
      <w:marRight w:val="0"/>
      <w:marTop w:val="0"/>
      <w:marBottom w:val="0"/>
      <w:divBdr>
        <w:top w:val="none" w:sz="0" w:space="0" w:color="auto"/>
        <w:left w:val="none" w:sz="0" w:space="0" w:color="auto"/>
        <w:bottom w:val="none" w:sz="0" w:space="0" w:color="auto"/>
        <w:right w:val="none" w:sz="0" w:space="0" w:color="auto"/>
      </w:divBdr>
    </w:div>
    <w:div w:id="686515910">
      <w:bodyDiv w:val="1"/>
      <w:marLeft w:val="0"/>
      <w:marRight w:val="0"/>
      <w:marTop w:val="0"/>
      <w:marBottom w:val="0"/>
      <w:divBdr>
        <w:top w:val="none" w:sz="0" w:space="0" w:color="auto"/>
        <w:left w:val="none" w:sz="0" w:space="0" w:color="auto"/>
        <w:bottom w:val="none" w:sz="0" w:space="0" w:color="auto"/>
        <w:right w:val="none" w:sz="0" w:space="0" w:color="auto"/>
      </w:divBdr>
      <w:divsChild>
        <w:div w:id="406534022">
          <w:marLeft w:val="0"/>
          <w:marRight w:val="0"/>
          <w:marTop w:val="0"/>
          <w:marBottom w:val="0"/>
          <w:divBdr>
            <w:top w:val="none" w:sz="0" w:space="0" w:color="auto"/>
            <w:left w:val="none" w:sz="0" w:space="0" w:color="auto"/>
            <w:bottom w:val="none" w:sz="0" w:space="0" w:color="auto"/>
            <w:right w:val="none" w:sz="0" w:space="0" w:color="auto"/>
          </w:divBdr>
          <w:divsChild>
            <w:div w:id="1677339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5475077">
      <w:bodyDiv w:val="1"/>
      <w:marLeft w:val="0"/>
      <w:marRight w:val="0"/>
      <w:marTop w:val="0"/>
      <w:marBottom w:val="0"/>
      <w:divBdr>
        <w:top w:val="none" w:sz="0" w:space="0" w:color="auto"/>
        <w:left w:val="none" w:sz="0" w:space="0" w:color="auto"/>
        <w:bottom w:val="none" w:sz="0" w:space="0" w:color="auto"/>
        <w:right w:val="none" w:sz="0" w:space="0" w:color="auto"/>
      </w:divBdr>
    </w:div>
    <w:div w:id="797645467">
      <w:bodyDiv w:val="1"/>
      <w:marLeft w:val="0"/>
      <w:marRight w:val="0"/>
      <w:marTop w:val="0"/>
      <w:marBottom w:val="0"/>
      <w:divBdr>
        <w:top w:val="none" w:sz="0" w:space="0" w:color="auto"/>
        <w:left w:val="none" w:sz="0" w:space="0" w:color="auto"/>
        <w:bottom w:val="none" w:sz="0" w:space="0" w:color="auto"/>
        <w:right w:val="none" w:sz="0" w:space="0" w:color="auto"/>
      </w:divBdr>
    </w:div>
    <w:div w:id="853305651">
      <w:bodyDiv w:val="1"/>
      <w:marLeft w:val="0"/>
      <w:marRight w:val="0"/>
      <w:marTop w:val="0"/>
      <w:marBottom w:val="0"/>
      <w:divBdr>
        <w:top w:val="none" w:sz="0" w:space="0" w:color="auto"/>
        <w:left w:val="none" w:sz="0" w:space="0" w:color="auto"/>
        <w:bottom w:val="none" w:sz="0" w:space="0" w:color="auto"/>
        <w:right w:val="none" w:sz="0" w:space="0" w:color="auto"/>
      </w:divBdr>
    </w:div>
    <w:div w:id="864558930">
      <w:bodyDiv w:val="1"/>
      <w:marLeft w:val="0"/>
      <w:marRight w:val="0"/>
      <w:marTop w:val="0"/>
      <w:marBottom w:val="0"/>
      <w:divBdr>
        <w:top w:val="none" w:sz="0" w:space="0" w:color="auto"/>
        <w:left w:val="none" w:sz="0" w:space="0" w:color="auto"/>
        <w:bottom w:val="none" w:sz="0" w:space="0" w:color="auto"/>
        <w:right w:val="none" w:sz="0" w:space="0" w:color="auto"/>
      </w:divBdr>
    </w:div>
    <w:div w:id="870534391">
      <w:bodyDiv w:val="1"/>
      <w:marLeft w:val="0"/>
      <w:marRight w:val="0"/>
      <w:marTop w:val="0"/>
      <w:marBottom w:val="0"/>
      <w:divBdr>
        <w:top w:val="none" w:sz="0" w:space="0" w:color="auto"/>
        <w:left w:val="none" w:sz="0" w:space="0" w:color="auto"/>
        <w:bottom w:val="none" w:sz="0" w:space="0" w:color="auto"/>
        <w:right w:val="none" w:sz="0" w:space="0" w:color="auto"/>
      </w:divBdr>
    </w:div>
    <w:div w:id="897015170">
      <w:bodyDiv w:val="1"/>
      <w:marLeft w:val="0"/>
      <w:marRight w:val="0"/>
      <w:marTop w:val="0"/>
      <w:marBottom w:val="0"/>
      <w:divBdr>
        <w:top w:val="none" w:sz="0" w:space="0" w:color="auto"/>
        <w:left w:val="none" w:sz="0" w:space="0" w:color="auto"/>
        <w:bottom w:val="none" w:sz="0" w:space="0" w:color="auto"/>
        <w:right w:val="none" w:sz="0" w:space="0" w:color="auto"/>
      </w:divBdr>
      <w:divsChild>
        <w:div w:id="969629010">
          <w:marLeft w:val="0"/>
          <w:marRight w:val="0"/>
          <w:marTop w:val="0"/>
          <w:marBottom w:val="0"/>
          <w:divBdr>
            <w:top w:val="none" w:sz="0" w:space="0" w:color="auto"/>
            <w:left w:val="none" w:sz="0" w:space="0" w:color="auto"/>
            <w:bottom w:val="none" w:sz="0" w:space="0" w:color="auto"/>
            <w:right w:val="none" w:sz="0" w:space="0" w:color="auto"/>
          </w:divBdr>
          <w:divsChild>
            <w:div w:id="1877935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877053">
      <w:bodyDiv w:val="1"/>
      <w:marLeft w:val="0"/>
      <w:marRight w:val="0"/>
      <w:marTop w:val="0"/>
      <w:marBottom w:val="0"/>
      <w:divBdr>
        <w:top w:val="none" w:sz="0" w:space="0" w:color="auto"/>
        <w:left w:val="none" w:sz="0" w:space="0" w:color="auto"/>
        <w:bottom w:val="none" w:sz="0" w:space="0" w:color="auto"/>
        <w:right w:val="none" w:sz="0" w:space="0" w:color="auto"/>
      </w:divBdr>
      <w:divsChild>
        <w:div w:id="2034188711">
          <w:marLeft w:val="0"/>
          <w:marRight w:val="0"/>
          <w:marTop w:val="0"/>
          <w:marBottom w:val="0"/>
          <w:divBdr>
            <w:top w:val="none" w:sz="0" w:space="0" w:color="auto"/>
            <w:left w:val="none" w:sz="0" w:space="0" w:color="auto"/>
            <w:bottom w:val="none" w:sz="0" w:space="0" w:color="auto"/>
            <w:right w:val="none" w:sz="0" w:space="0" w:color="auto"/>
          </w:divBdr>
          <w:divsChild>
            <w:div w:id="1448966656">
              <w:marLeft w:val="0"/>
              <w:marRight w:val="-3570"/>
              <w:marTop w:val="0"/>
              <w:marBottom w:val="0"/>
              <w:divBdr>
                <w:top w:val="none" w:sz="0" w:space="0" w:color="auto"/>
                <w:left w:val="none" w:sz="0" w:space="0" w:color="auto"/>
                <w:bottom w:val="none" w:sz="0" w:space="0" w:color="auto"/>
                <w:right w:val="none" w:sz="0" w:space="0" w:color="auto"/>
              </w:divBdr>
              <w:divsChild>
                <w:div w:id="236745778">
                  <w:marLeft w:val="0"/>
                  <w:marRight w:val="3570"/>
                  <w:marTop w:val="0"/>
                  <w:marBottom w:val="0"/>
                  <w:divBdr>
                    <w:top w:val="none" w:sz="0" w:space="0" w:color="auto"/>
                    <w:left w:val="none" w:sz="0" w:space="0" w:color="auto"/>
                    <w:bottom w:val="none" w:sz="0" w:space="0" w:color="auto"/>
                    <w:right w:val="none" w:sz="0" w:space="0" w:color="auto"/>
                  </w:divBdr>
                  <w:divsChild>
                    <w:div w:id="267323353">
                      <w:marLeft w:val="0"/>
                      <w:marRight w:val="0"/>
                      <w:marTop w:val="0"/>
                      <w:marBottom w:val="0"/>
                      <w:divBdr>
                        <w:top w:val="none" w:sz="0" w:space="0" w:color="auto"/>
                        <w:left w:val="none" w:sz="0" w:space="0" w:color="auto"/>
                        <w:bottom w:val="none" w:sz="0" w:space="0" w:color="auto"/>
                        <w:right w:val="none" w:sz="0" w:space="0" w:color="auto"/>
                      </w:divBdr>
                      <w:divsChild>
                        <w:div w:id="1849322767">
                          <w:marLeft w:val="0"/>
                          <w:marRight w:val="0"/>
                          <w:marTop w:val="0"/>
                          <w:marBottom w:val="0"/>
                          <w:divBdr>
                            <w:top w:val="none" w:sz="0" w:space="0" w:color="auto"/>
                            <w:left w:val="none" w:sz="0" w:space="0" w:color="auto"/>
                            <w:bottom w:val="none" w:sz="0" w:space="0" w:color="auto"/>
                            <w:right w:val="none" w:sz="0" w:space="0" w:color="auto"/>
                          </w:divBdr>
                          <w:divsChild>
                            <w:div w:id="51580405">
                              <w:marLeft w:val="0"/>
                              <w:marRight w:val="119"/>
                              <w:marTop w:val="0"/>
                              <w:marBottom w:val="0"/>
                              <w:divBdr>
                                <w:top w:val="none" w:sz="0" w:space="0" w:color="auto"/>
                                <w:left w:val="none" w:sz="0" w:space="0" w:color="auto"/>
                                <w:bottom w:val="none" w:sz="0" w:space="0" w:color="auto"/>
                                <w:right w:val="none" w:sz="0" w:space="0" w:color="auto"/>
                              </w:divBdr>
                              <w:divsChild>
                                <w:div w:id="1282374298">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83698323">
      <w:bodyDiv w:val="1"/>
      <w:marLeft w:val="0"/>
      <w:marRight w:val="0"/>
      <w:marTop w:val="0"/>
      <w:marBottom w:val="0"/>
      <w:divBdr>
        <w:top w:val="none" w:sz="0" w:space="0" w:color="auto"/>
        <w:left w:val="none" w:sz="0" w:space="0" w:color="auto"/>
        <w:bottom w:val="none" w:sz="0" w:space="0" w:color="auto"/>
        <w:right w:val="none" w:sz="0" w:space="0" w:color="auto"/>
      </w:divBdr>
    </w:div>
    <w:div w:id="1006594381">
      <w:bodyDiv w:val="1"/>
      <w:marLeft w:val="0"/>
      <w:marRight w:val="0"/>
      <w:marTop w:val="0"/>
      <w:marBottom w:val="0"/>
      <w:divBdr>
        <w:top w:val="none" w:sz="0" w:space="0" w:color="auto"/>
        <w:left w:val="none" w:sz="0" w:space="0" w:color="auto"/>
        <w:bottom w:val="none" w:sz="0" w:space="0" w:color="auto"/>
        <w:right w:val="none" w:sz="0" w:space="0" w:color="auto"/>
      </w:divBdr>
    </w:div>
    <w:div w:id="1039937375">
      <w:bodyDiv w:val="1"/>
      <w:marLeft w:val="0"/>
      <w:marRight w:val="0"/>
      <w:marTop w:val="0"/>
      <w:marBottom w:val="0"/>
      <w:divBdr>
        <w:top w:val="none" w:sz="0" w:space="0" w:color="auto"/>
        <w:left w:val="none" w:sz="0" w:space="0" w:color="auto"/>
        <w:bottom w:val="none" w:sz="0" w:space="0" w:color="auto"/>
        <w:right w:val="none" w:sz="0" w:space="0" w:color="auto"/>
      </w:divBdr>
    </w:div>
    <w:div w:id="1060053312">
      <w:bodyDiv w:val="1"/>
      <w:marLeft w:val="0"/>
      <w:marRight w:val="0"/>
      <w:marTop w:val="0"/>
      <w:marBottom w:val="0"/>
      <w:divBdr>
        <w:top w:val="none" w:sz="0" w:space="0" w:color="auto"/>
        <w:left w:val="none" w:sz="0" w:space="0" w:color="auto"/>
        <w:bottom w:val="none" w:sz="0" w:space="0" w:color="auto"/>
        <w:right w:val="none" w:sz="0" w:space="0" w:color="auto"/>
      </w:divBdr>
    </w:div>
    <w:div w:id="1068303479">
      <w:bodyDiv w:val="1"/>
      <w:marLeft w:val="0"/>
      <w:marRight w:val="0"/>
      <w:marTop w:val="0"/>
      <w:marBottom w:val="0"/>
      <w:divBdr>
        <w:top w:val="none" w:sz="0" w:space="0" w:color="auto"/>
        <w:left w:val="none" w:sz="0" w:space="0" w:color="auto"/>
        <w:bottom w:val="none" w:sz="0" w:space="0" w:color="auto"/>
        <w:right w:val="none" w:sz="0" w:space="0" w:color="auto"/>
      </w:divBdr>
      <w:divsChild>
        <w:div w:id="29305377">
          <w:marLeft w:val="0"/>
          <w:marRight w:val="0"/>
          <w:marTop w:val="0"/>
          <w:marBottom w:val="0"/>
          <w:divBdr>
            <w:top w:val="none" w:sz="0" w:space="0" w:color="auto"/>
            <w:left w:val="none" w:sz="0" w:space="0" w:color="auto"/>
            <w:bottom w:val="none" w:sz="0" w:space="0" w:color="auto"/>
            <w:right w:val="none" w:sz="0" w:space="0" w:color="auto"/>
          </w:divBdr>
          <w:divsChild>
            <w:div w:id="430980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5230669">
      <w:bodyDiv w:val="1"/>
      <w:marLeft w:val="0"/>
      <w:marRight w:val="0"/>
      <w:marTop w:val="0"/>
      <w:marBottom w:val="0"/>
      <w:divBdr>
        <w:top w:val="none" w:sz="0" w:space="0" w:color="auto"/>
        <w:left w:val="none" w:sz="0" w:space="0" w:color="auto"/>
        <w:bottom w:val="none" w:sz="0" w:space="0" w:color="auto"/>
        <w:right w:val="none" w:sz="0" w:space="0" w:color="auto"/>
      </w:divBdr>
      <w:divsChild>
        <w:div w:id="434517996">
          <w:marLeft w:val="1541"/>
          <w:marRight w:val="0"/>
          <w:marTop w:val="77"/>
          <w:marBottom w:val="0"/>
          <w:divBdr>
            <w:top w:val="none" w:sz="0" w:space="0" w:color="auto"/>
            <w:left w:val="none" w:sz="0" w:space="0" w:color="auto"/>
            <w:bottom w:val="none" w:sz="0" w:space="0" w:color="auto"/>
            <w:right w:val="none" w:sz="0" w:space="0" w:color="auto"/>
          </w:divBdr>
        </w:div>
        <w:div w:id="1115641700">
          <w:marLeft w:val="1541"/>
          <w:marRight w:val="0"/>
          <w:marTop w:val="77"/>
          <w:marBottom w:val="0"/>
          <w:divBdr>
            <w:top w:val="none" w:sz="0" w:space="0" w:color="auto"/>
            <w:left w:val="none" w:sz="0" w:space="0" w:color="auto"/>
            <w:bottom w:val="none" w:sz="0" w:space="0" w:color="auto"/>
            <w:right w:val="none" w:sz="0" w:space="0" w:color="auto"/>
          </w:divBdr>
        </w:div>
        <w:div w:id="1156383667">
          <w:marLeft w:val="1541"/>
          <w:marRight w:val="0"/>
          <w:marTop w:val="77"/>
          <w:marBottom w:val="0"/>
          <w:divBdr>
            <w:top w:val="none" w:sz="0" w:space="0" w:color="auto"/>
            <w:left w:val="none" w:sz="0" w:space="0" w:color="auto"/>
            <w:bottom w:val="none" w:sz="0" w:space="0" w:color="auto"/>
            <w:right w:val="none" w:sz="0" w:space="0" w:color="auto"/>
          </w:divBdr>
        </w:div>
        <w:div w:id="1430658595">
          <w:marLeft w:val="2261"/>
          <w:marRight w:val="0"/>
          <w:marTop w:val="67"/>
          <w:marBottom w:val="0"/>
          <w:divBdr>
            <w:top w:val="none" w:sz="0" w:space="0" w:color="auto"/>
            <w:left w:val="none" w:sz="0" w:space="0" w:color="auto"/>
            <w:bottom w:val="none" w:sz="0" w:space="0" w:color="auto"/>
            <w:right w:val="none" w:sz="0" w:space="0" w:color="auto"/>
          </w:divBdr>
        </w:div>
        <w:div w:id="1633944217">
          <w:marLeft w:val="2261"/>
          <w:marRight w:val="0"/>
          <w:marTop w:val="67"/>
          <w:marBottom w:val="0"/>
          <w:divBdr>
            <w:top w:val="none" w:sz="0" w:space="0" w:color="auto"/>
            <w:left w:val="none" w:sz="0" w:space="0" w:color="auto"/>
            <w:bottom w:val="none" w:sz="0" w:space="0" w:color="auto"/>
            <w:right w:val="none" w:sz="0" w:space="0" w:color="auto"/>
          </w:divBdr>
        </w:div>
        <w:div w:id="1678383118">
          <w:marLeft w:val="2261"/>
          <w:marRight w:val="0"/>
          <w:marTop w:val="67"/>
          <w:marBottom w:val="0"/>
          <w:divBdr>
            <w:top w:val="none" w:sz="0" w:space="0" w:color="auto"/>
            <w:left w:val="none" w:sz="0" w:space="0" w:color="auto"/>
            <w:bottom w:val="none" w:sz="0" w:space="0" w:color="auto"/>
            <w:right w:val="none" w:sz="0" w:space="0" w:color="auto"/>
          </w:divBdr>
        </w:div>
        <w:div w:id="1805539153">
          <w:marLeft w:val="2261"/>
          <w:marRight w:val="0"/>
          <w:marTop w:val="67"/>
          <w:marBottom w:val="0"/>
          <w:divBdr>
            <w:top w:val="none" w:sz="0" w:space="0" w:color="auto"/>
            <w:left w:val="none" w:sz="0" w:space="0" w:color="auto"/>
            <w:bottom w:val="none" w:sz="0" w:space="0" w:color="auto"/>
            <w:right w:val="none" w:sz="0" w:space="0" w:color="auto"/>
          </w:divBdr>
        </w:div>
      </w:divsChild>
    </w:div>
    <w:div w:id="1107457747">
      <w:bodyDiv w:val="1"/>
      <w:marLeft w:val="0"/>
      <w:marRight w:val="0"/>
      <w:marTop w:val="0"/>
      <w:marBottom w:val="0"/>
      <w:divBdr>
        <w:top w:val="none" w:sz="0" w:space="0" w:color="auto"/>
        <w:left w:val="none" w:sz="0" w:space="0" w:color="auto"/>
        <w:bottom w:val="none" w:sz="0" w:space="0" w:color="auto"/>
        <w:right w:val="none" w:sz="0" w:space="0" w:color="auto"/>
      </w:divBdr>
      <w:divsChild>
        <w:div w:id="1033992752">
          <w:marLeft w:val="288"/>
          <w:marRight w:val="0"/>
          <w:marTop w:val="96"/>
          <w:marBottom w:val="0"/>
          <w:divBdr>
            <w:top w:val="none" w:sz="0" w:space="0" w:color="auto"/>
            <w:left w:val="none" w:sz="0" w:space="0" w:color="auto"/>
            <w:bottom w:val="none" w:sz="0" w:space="0" w:color="auto"/>
            <w:right w:val="none" w:sz="0" w:space="0" w:color="auto"/>
          </w:divBdr>
        </w:div>
      </w:divsChild>
    </w:div>
    <w:div w:id="1123842962">
      <w:bodyDiv w:val="1"/>
      <w:marLeft w:val="0"/>
      <w:marRight w:val="0"/>
      <w:marTop w:val="0"/>
      <w:marBottom w:val="0"/>
      <w:divBdr>
        <w:top w:val="none" w:sz="0" w:space="0" w:color="auto"/>
        <w:left w:val="none" w:sz="0" w:space="0" w:color="auto"/>
        <w:bottom w:val="none" w:sz="0" w:space="0" w:color="auto"/>
        <w:right w:val="none" w:sz="0" w:space="0" w:color="auto"/>
      </w:divBdr>
    </w:div>
    <w:div w:id="1151485769">
      <w:bodyDiv w:val="1"/>
      <w:marLeft w:val="0"/>
      <w:marRight w:val="0"/>
      <w:marTop w:val="0"/>
      <w:marBottom w:val="0"/>
      <w:divBdr>
        <w:top w:val="none" w:sz="0" w:space="0" w:color="auto"/>
        <w:left w:val="none" w:sz="0" w:space="0" w:color="auto"/>
        <w:bottom w:val="none" w:sz="0" w:space="0" w:color="auto"/>
        <w:right w:val="none" w:sz="0" w:space="0" w:color="auto"/>
      </w:divBdr>
    </w:div>
    <w:div w:id="1180195327">
      <w:bodyDiv w:val="1"/>
      <w:marLeft w:val="0"/>
      <w:marRight w:val="0"/>
      <w:marTop w:val="0"/>
      <w:marBottom w:val="0"/>
      <w:divBdr>
        <w:top w:val="none" w:sz="0" w:space="0" w:color="auto"/>
        <w:left w:val="none" w:sz="0" w:space="0" w:color="auto"/>
        <w:bottom w:val="none" w:sz="0" w:space="0" w:color="auto"/>
        <w:right w:val="none" w:sz="0" w:space="0" w:color="auto"/>
      </w:divBdr>
    </w:div>
    <w:div w:id="1221555068">
      <w:bodyDiv w:val="1"/>
      <w:marLeft w:val="0"/>
      <w:marRight w:val="0"/>
      <w:marTop w:val="0"/>
      <w:marBottom w:val="0"/>
      <w:divBdr>
        <w:top w:val="none" w:sz="0" w:space="0" w:color="auto"/>
        <w:left w:val="none" w:sz="0" w:space="0" w:color="auto"/>
        <w:bottom w:val="none" w:sz="0" w:space="0" w:color="auto"/>
        <w:right w:val="none" w:sz="0" w:space="0" w:color="auto"/>
      </w:divBdr>
    </w:div>
    <w:div w:id="1230186532">
      <w:bodyDiv w:val="1"/>
      <w:marLeft w:val="0"/>
      <w:marRight w:val="0"/>
      <w:marTop w:val="0"/>
      <w:marBottom w:val="0"/>
      <w:divBdr>
        <w:top w:val="none" w:sz="0" w:space="0" w:color="auto"/>
        <w:left w:val="none" w:sz="0" w:space="0" w:color="auto"/>
        <w:bottom w:val="none" w:sz="0" w:space="0" w:color="auto"/>
        <w:right w:val="none" w:sz="0" w:space="0" w:color="auto"/>
      </w:divBdr>
      <w:divsChild>
        <w:div w:id="488327860">
          <w:marLeft w:val="2261"/>
          <w:marRight w:val="0"/>
          <w:marTop w:val="67"/>
          <w:marBottom w:val="0"/>
          <w:divBdr>
            <w:top w:val="none" w:sz="0" w:space="0" w:color="auto"/>
            <w:left w:val="none" w:sz="0" w:space="0" w:color="auto"/>
            <w:bottom w:val="none" w:sz="0" w:space="0" w:color="auto"/>
            <w:right w:val="none" w:sz="0" w:space="0" w:color="auto"/>
          </w:divBdr>
        </w:div>
        <w:div w:id="552619259">
          <w:marLeft w:val="2261"/>
          <w:marRight w:val="0"/>
          <w:marTop w:val="67"/>
          <w:marBottom w:val="0"/>
          <w:divBdr>
            <w:top w:val="none" w:sz="0" w:space="0" w:color="auto"/>
            <w:left w:val="none" w:sz="0" w:space="0" w:color="auto"/>
            <w:bottom w:val="none" w:sz="0" w:space="0" w:color="auto"/>
            <w:right w:val="none" w:sz="0" w:space="0" w:color="auto"/>
          </w:divBdr>
        </w:div>
        <w:div w:id="802428900">
          <w:marLeft w:val="2261"/>
          <w:marRight w:val="0"/>
          <w:marTop w:val="67"/>
          <w:marBottom w:val="0"/>
          <w:divBdr>
            <w:top w:val="none" w:sz="0" w:space="0" w:color="auto"/>
            <w:left w:val="none" w:sz="0" w:space="0" w:color="auto"/>
            <w:bottom w:val="none" w:sz="0" w:space="0" w:color="auto"/>
            <w:right w:val="none" w:sz="0" w:space="0" w:color="auto"/>
          </w:divBdr>
        </w:div>
        <w:div w:id="813761534">
          <w:marLeft w:val="1541"/>
          <w:marRight w:val="0"/>
          <w:marTop w:val="77"/>
          <w:marBottom w:val="0"/>
          <w:divBdr>
            <w:top w:val="none" w:sz="0" w:space="0" w:color="auto"/>
            <w:left w:val="none" w:sz="0" w:space="0" w:color="auto"/>
            <w:bottom w:val="none" w:sz="0" w:space="0" w:color="auto"/>
            <w:right w:val="none" w:sz="0" w:space="0" w:color="auto"/>
          </w:divBdr>
        </w:div>
        <w:div w:id="1239362587">
          <w:marLeft w:val="1541"/>
          <w:marRight w:val="0"/>
          <w:marTop w:val="77"/>
          <w:marBottom w:val="0"/>
          <w:divBdr>
            <w:top w:val="none" w:sz="0" w:space="0" w:color="auto"/>
            <w:left w:val="none" w:sz="0" w:space="0" w:color="auto"/>
            <w:bottom w:val="none" w:sz="0" w:space="0" w:color="auto"/>
            <w:right w:val="none" w:sz="0" w:space="0" w:color="auto"/>
          </w:divBdr>
        </w:div>
        <w:div w:id="1729570667">
          <w:marLeft w:val="2261"/>
          <w:marRight w:val="0"/>
          <w:marTop w:val="67"/>
          <w:marBottom w:val="0"/>
          <w:divBdr>
            <w:top w:val="none" w:sz="0" w:space="0" w:color="auto"/>
            <w:left w:val="none" w:sz="0" w:space="0" w:color="auto"/>
            <w:bottom w:val="none" w:sz="0" w:space="0" w:color="auto"/>
            <w:right w:val="none" w:sz="0" w:space="0" w:color="auto"/>
          </w:divBdr>
        </w:div>
        <w:div w:id="1804694898">
          <w:marLeft w:val="1541"/>
          <w:marRight w:val="0"/>
          <w:marTop w:val="77"/>
          <w:marBottom w:val="0"/>
          <w:divBdr>
            <w:top w:val="none" w:sz="0" w:space="0" w:color="auto"/>
            <w:left w:val="none" w:sz="0" w:space="0" w:color="auto"/>
            <w:bottom w:val="none" w:sz="0" w:space="0" w:color="auto"/>
            <w:right w:val="none" w:sz="0" w:space="0" w:color="auto"/>
          </w:divBdr>
        </w:div>
      </w:divsChild>
    </w:div>
    <w:div w:id="1338457706">
      <w:bodyDiv w:val="1"/>
      <w:marLeft w:val="0"/>
      <w:marRight w:val="0"/>
      <w:marTop w:val="0"/>
      <w:marBottom w:val="0"/>
      <w:divBdr>
        <w:top w:val="none" w:sz="0" w:space="0" w:color="auto"/>
        <w:left w:val="none" w:sz="0" w:space="0" w:color="auto"/>
        <w:bottom w:val="none" w:sz="0" w:space="0" w:color="auto"/>
        <w:right w:val="none" w:sz="0" w:space="0" w:color="auto"/>
      </w:divBdr>
      <w:divsChild>
        <w:div w:id="1457287748">
          <w:marLeft w:val="2261"/>
          <w:marRight w:val="0"/>
          <w:marTop w:val="67"/>
          <w:marBottom w:val="0"/>
          <w:divBdr>
            <w:top w:val="none" w:sz="0" w:space="0" w:color="auto"/>
            <w:left w:val="none" w:sz="0" w:space="0" w:color="auto"/>
            <w:bottom w:val="none" w:sz="0" w:space="0" w:color="auto"/>
            <w:right w:val="none" w:sz="0" w:space="0" w:color="auto"/>
          </w:divBdr>
        </w:div>
      </w:divsChild>
    </w:div>
    <w:div w:id="1339498561">
      <w:bodyDiv w:val="1"/>
      <w:marLeft w:val="0"/>
      <w:marRight w:val="0"/>
      <w:marTop w:val="0"/>
      <w:marBottom w:val="0"/>
      <w:divBdr>
        <w:top w:val="none" w:sz="0" w:space="0" w:color="auto"/>
        <w:left w:val="none" w:sz="0" w:space="0" w:color="auto"/>
        <w:bottom w:val="none" w:sz="0" w:space="0" w:color="auto"/>
        <w:right w:val="none" w:sz="0" w:space="0" w:color="auto"/>
      </w:divBdr>
    </w:div>
    <w:div w:id="1362247445">
      <w:bodyDiv w:val="1"/>
      <w:marLeft w:val="0"/>
      <w:marRight w:val="0"/>
      <w:marTop w:val="0"/>
      <w:marBottom w:val="0"/>
      <w:divBdr>
        <w:top w:val="none" w:sz="0" w:space="0" w:color="auto"/>
        <w:left w:val="none" w:sz="0" w:space="0" w:color="auto"/>
        <w:bottom w:val="none" w:sz="0" w:space="0" w:color="auto"/>
        <w:right w:val="none" w:sz="0" w:space="0" w:color="auto"/>
      </w:divBdr>
    </w:div>
    <w:div w:id="1383872323">
      <w:bodyDiv w:val="1"/>
      <w:marLeft w:val="0"/>
      <w:marRight w:val="0"/>
      <w:marTop w:val="0"/>
      <w:marBottom w:val="0"/>
      <w:divBdr>
        <w:top w:val="none" w:sz="0" w:space="0" w:color="auto"/>
        <w:left w:val="none" w:sz="0" w:space="0" w:color="auto"/>
        <w:bottom w:val="none" w:sz="0" w:space="0" w:color="auto"/>
        <w:right w:val="none" w:sz="0" w:space="0" w:color="auto"/>
      </w:divBdr>
    </w:div>
    <w:div w:id="1417552699">
      <w:bodyDiv w:val="1"/>
      <w:marLeft w:val="0"/>
      <w:marRight w:val="0"/>
      <w:marTop w:val="0"/>
      <w:marBottom w:val="0"/>
      <w:divBdr>
        <w:top w:val="none" w:sz="0" w:space="0" w:color="auto"/>
        <w:left w:val="none" w:sz="0" w:space="0" w:color="auto"/>
        <w:bottom w:val="none" w:sz="0" w:space="0" w:color="auto"/>
        <w:right w:val="none" w:sz="0" w:space="0" w:color="auto"/>
      </w:divBdr>
      <w:divsChild>
        <w:div w:id="2061856279">
          <w:marLeft w:val="2261"/>
          <w:marRight w:val="0"/>
          <w:marTop w:val="67"/>
          <w:marBottom w:val="0"/>
          <w:divBdr>
            <w:top w:val="none" w:sz="0" w:space="0" w:color="auto"/>
            <w:left w:val="none" w:sz="0" w:space="0" w:color="auto"/>
            <w:bottom w:val="none" w:sz="0" w:space="0" w:color="auto"/>
            <w:right w:val="none" w:sz="0" w:space="0" w:color="auto"/>
          </w:divBdr>
        </w:div>
        <w:div w:id="2142989495">
          <w:marLeft w:val="2261"/>
          <w:marRight w:val="0"/>
          <w:marTop w:val="67"/>
          <w:marBottom w:val="0"/>
          <w:divBdr>
            <w:top w:val="none" w:sz="0" w:space="0" w:color="auto"/>
            <w:left w:val="none" w:sz="0" w:space="0" w:color="auto"/>
            <w:bottom w:val="none" w:sz="0" w:space="0" w:color="auto"/>
            <w:right w:val="none" w:sz="0" w:space="0" w:color="auto"/>
          </w:divBdr>
        </w:div>
      </w:divsChild>
    </w:div>
    <w:div w:id="1435127781">
      <w:bodyDiv w:val="1"/>
      <w:marLeft w:val="0"/>
      <w:marRight w:val="0"/>
      <w:marTop w:val="0"/>
      <w:marBottom w:val="0"/>
      <w:divBdr>
        <w:top w:val="none" w:sz="0" w:space="0" w:color="auto"/>
        <w:left w:val="none" w:sz="0" w:space="0" w:color="auto"/>
        <w:bottom w:val="none" w:sz="0" w:space="0" w:color="auto"/>
        <w:right w:val="none" w:sz="0" w:space="0" w:color="auto"/>
      </w:divBdr>
    </w:div>
    <w:div w:id="1594700427">
      <w:bodyDiv w:val="1"/>
      <w:marLeft w:val="0"/>
      <w:marRight w:val="0"/>
      <w:marTop w:val="0"/>
      <w:marBottom w:val="0"/>
      <w:divBdr>
        <w:top w:val="none" w:sz="0" w:space="0" w:color="auto"/>
        <w:left w:val="none" w:sz="0" w:space="0" w:color="auto"/>
        <w:bottom w:val="none" w:sz="0" w:space="0" w:color="auto"/>
        <w:right w:val="none" w:sz="0" w:space="0" w:color="auto"/>
      </w:divBdr>
    </w:div>
    <w:div w:id="1642811010">
      <w:bodyDiv w:val="1"/>
      <w:marLeft w:val="0"/>
      <w:marRight w:val="0"/>
      <w:marTop w:val="0"/>
      <w:marBottom w:val="0"/>
      <w:divBdr>
        <w:top w:val="none" w:sz="0" w:space="0" w:color="auto"/>
        <w:left w:val="none" w:sz="0" w:space="0" w:color="auto"/>
        <w:bottom w:val="none" w:sz="0" w:space="0" w:color="auto"/>
        <w:right w:val="none" w:sz="0" w:space="0" w:color="auto"/>
      </w:divBdr>
      <w:divsChild>
        <w:div w:id="756173989">
          <w:marLeft w:val="907"/>
          <w:marRight w:val="0"/>
          <w:marTop w:val="86"/>
          <w:marBottom w:val="0"/>
          <w:divBdr>
            <w:top w:val="none" w:sz="0" w:space="0" w:color="auto"/>
            <w:left w:val="none" w:sz="0" w:space="0" w:color="auto"/>
            <w:bottom w:val="none" w:sz="0" w:space="0" w:color="auto"/>
            <w:right w:val="none" w:sz="0" w:space="0" w:color="auto"/>
          </w:divBdr>
        </w:div>
      </w:divsChild>
    </w:div>
    <w:div w:id="1678314317">
      <w:bodyDiv w:val="1"/>
      <w:marLeft w:val="0"/>
      <w:marRight w:val="0"/>
      <w:marTop w:val="0"/>
      <w:marBottom w:val="0"/>
      <w:divBdr>
        <w:top w:val="none" w:sz="0" w:space="0" w:color="auto"/>
        <w:left w:val="none" w:sz="0" w:space="0" w:color="auto"/>
        <w:bottom w:val="none" w:sz="0" w:space="0" w:color="auto"/>
        <w:right w:val="none" w:sz="0" w:space="0" w:color="auto"/>
      </w:divBdr>
    </w:div>
    <w:div w:id="1680159642">
      <w:bodyDiv w:val="1"/>
      <w:marLeft w:val="0"/>
      <w:marRight w:val="0"/>
      <w:marTop w:val="0"/>
      <w:marBottom w:val="0"/>
      <w:divBdr>
        <w:top w:val="none" w:sz="0" w:space="0" w:color="auto"/>
        <w:left w:val="none" w:sz="0" w:space="0" w:color="auto"/>
        <w:bottom w:val="none" w:sz="0" w:space="0" w:color="auto"/>
        <w:right w:val="none" w:sz="0" w:space="0" w:color="auto"/>
      </w:divBdr>
    </w:div>
    <w:div w:id="1686439955">
      <w:bodyDiv w:val="1"/>
      <w:marLeft w:val="0"/>
      <w:marRight w:val="0"/>
      <w:marTop w:val="0"/>
      <w:marBottom w:val="0"/>
      <w:divBdr>
        <w:top w:val="none" w:sz="0" w:space="0" w:color="auto"/>
        <w:left w:val="none" w:sz="0" w:space="0" w:color="auto"/>
        <w:bottom w:val="none" w:sz="0" w:space="0" w:color="auto"/>
        <w:right w:val="none" w:sz="0" w:space="0" w:color="auto"/>
      </w:divBdr>
    </w:div>
    <w:div w:id="1717585326">
      <w:bodyDiv w:val="1"/>
      <w:marLeft w:val="0"/>
      <w:marRight w:val="0"/>
      <w:marTop w:val="0"/>
      <w:marBottom w:val="0"/>
      <w:divBdr>
        <w:top w:val="none" w:sz="0" w:space="0" w:color="auto"/>
        <w:left w:val="none" w:sz="0" w:space="0" w:color="auto"/>
        <w:bottom w:val="none" w:sz="0" w:space="0" w:color="auto"/>
        <w:right w:val="none" w:sz="0" w:space="0" w:color="auto"/>
      </w:divBdr>
    </w:div>
    <w:div w:id="1749188280">
      <w:bodyDiv w:val="1"/>
      <w:marLeft w:val="0"/>
      <w:marRight w:val="0"/>
      <w:marTop w:val="0"/>
      <w:marBottom w:val="0"/>
      <w:divBdr>
        <w:top w:val="none" w:sz="0" w:space="0" w:color="auto"/>
        <w:left w:val="none" w:sz="0" w:space="0" w:color="auto"/>
        <w:bottom w:val="none" w:sz="0" w:space="0" w:color="auto"/>
        <w:right w:val="none" w:sz="0" w:space="0" w:color="auto"/>
      </w:divBdr>
    </w:div>
    <w:div w:id="1767457194">
      <w:bodyDiv w:val="1"/>
      <w:marLeft w:val="0"/>
      <w:marRight w:val="0"/>
      <w:marTop w:val="0"/>
      <w:marBottom w:val="0"/>
      <w:divBdr>
        <w:top w:val="none" w:sz="0" w:space="0" w:color="auto"/>
        <w:left w:val="none" w:sz="0" w:space="0" w:color="auto"/>
        <w:bottom w:val="none" w:sz="0" w:space="0" w:color="auto"/>
        <w:right w:val="none" w:sz="0" w:space="0" w:color="auto"/>
      </w:divBdr>
    </w:div>
    <w:div w:id="1793598205">
      <w:bodyDiv w:val="1"/>
      <w:marLeft w:val="0"/>
      <w:marRight w:val="0"/>
      <w:marTop w:val="0"/>
      <w:marBottom w:val="0"/>
      <w:divBdr>
        <w:top w:val="none" w:sz="0" w:space="0" w:color="auto"/>
        <w:left w:val="none" w:sz="0" w:space="0" w:color="auto"/>
        <w:bottom w:val="none" w:sz="0" w:space="0" w:color="auto"/>
        <w:right w:val="none" w:sz="0" w:space="0" w:color="auto"/>
      </w:divBdr>
    </w:div>
    <w:div w:id="1808742598">
      <w:bodyDiv w:val="1"/>
      <w:marLeft w:val="0"/>
      <w:marRight w:val="0"/>
      <w:marTop w:val="0"/>
      <w:marBottom w:val="0"/>
      <w:divBdr>
        <w:top w:val="none" w:sz="0" w:space="0" w:color="auto"/>
        <w:left w:val="none" w:sz="0" w:space="0" w:color="auto"/>
        <w:bottom w:val="none" w:sz="0" w:space="0" w:color="auto"/>
        <w:right w:val="none" w:sz="0" w:space="0" w:color="auto"/>
      </w:divBdr>
      <w:divsChild>
        <w:div w:id="1744136996">
          <w:marLeft w:val="0"/>
          <w:marRight w:val="0"/>
          <w:marTop w:val="0"/>
          <w:marBottom w:val="0"/>
          <w:divBdr>
            <w:top w:val="none" w:sz="0" w:space="0" w:color="auto"/>
            <w:left w:val="none" w:sz="0" w:space="0" w:color="auto"/>
            <w:bottom w:val="none" w:sz="0" w:space="0" w:color="auto"/>
            <w:right w:val="none" w:sz="0" w:space="0" w:color="auto"/>
          </w:divBdr>
          <w:divsChild>
            <w:div w:id="146678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4713285">
      <w:bodyDiv w:val="1"/>
      <w:marLeft w:val="0"/>
      <w:marRight w:val="0"/>
      <w:marTop w:val="0"/>
      <w:marBottom w:val="0"/>
      <w:divBdr>
        <w:top w:val="none" w:sz="0" w:space="0" w:color="auto"/>
        <w:left w:val="none" w:sz="0" w:space="0" w:color="auto"/>
        <w:bottom w:val="none" w:sz="0" w:space="0" w:color="auto"/>
        <w:right w:val="none" w:sz="0" w:space="0" w:color="auto"/>
      </w:divBdr>
    </w:div>
    <w:div w:id="1857185819">
      <w:bodyDiv w:val="1"/>
      <w:marLeft w:val="0"/>
      <w:marRight w:val="0"/>
      <w:marTop w:val="0"/>
      <w:marBottom w:val="0"/>
      <w:divBdr>
        <w:top w:val="none" w:sz="0" w:space="0" w:color="auto"/>
        <w:left w:val="none" w:sz="0" w:space="0" w:color="auto"/>
        <w:bottom w:val="none" w:sz="0" w:space="0" w:color="auto"/>
        <w:right w:val="none" w:sz="0" w:space="0" w:color="auto"/>
      </w:divBdr>
      <w:divsChild>
        <w:div w:id="13575520">
          <w:marLeft w:val="0"/>
          <w:marRight w:val="0"/>
          <w:marTop w:val="0"/>
          <w:marBottom w:val="0"/>
          <w:divBdr>
            <w:top w:val="none" w:sz="0" w:space="0" w:color="auto"/>
            <w:left w:val="none" w:sz="0" w:space="0" w:color="auto"/>
            <w:bottom w:val="none" w:sz="0" w:space="0" w:color="auto"/>
            <w:right w:val="none" w:sz="0" w:space="0" w:color="auto"/>
          </w:divBdr>
        </w:div>
        <w:div w:id="313031476">
          <w:marLeft w:val="0"/>
          <w:marRight w:val="0"/>
          <w:marTop w:val="0"/>
          <w:marBottom w:val="0"/>
          <w:divBdr>
            <w:top w:val="none" w:sz="0" w:space="0" w:color="auto"/>
            <w:left w:val="none" w:sz="0" w:space="0" w:color="auto"/>
            <w:bottom w:val="none" w:sz="0" w:space="0" w:color="auto"/>
            <w:right w:val="none" w:sz="0" w:space="0" w:color="auto"/>
          </w:divBdr>
        </w:div>
        <w:div w:id="330960226">
          <w:marLeft w:val="0"/>
          <w:marRight w:val="0"/>
          <w:marTop w:val="0"/>
          <w:marBottom w:val="0"/>
          <w:divBdr>
            <w:top w:val="none" w:sz="0" w:space="0" w:color="auto"/>
            <w:left w:val="none" w:sz="0" w:space="0" w:color="auto"/>
            <w:bottom w:val="none" w:sz="0" w:space="0" w:color="auto"/>
            <w:right w:val="none" w:sz="0" w:space="0" w:color="auto"/>
          </w:divBdr>
        </w:div>
        <w:div w:id="605499256">
          <w:marLeft w:val="0"/>
          <w:marRight w:val="0"/>
          <w:marTop w:val="0"/>
          <w:marBottom w:val="0"/>
          <w:divBdr>
            <w:top w:val="none" w:sz="0" w:space="0" w:color="auto"/>
            <w:left w:val="none" w:sz="0" w:space="0" w:color="auto"/>
            <w:bottom w:val="none" w:sz="0" w:space="0" w:color="auto"/>
            <w:right w:val="none" w:sz="0" w:space="0" w:color="auto"/>
          </w:divBdr>
        </w:div>
        <w:div w:id="894196644">
          <w:marLeft w:val="0"/>
          <w:marRight w:val="0"/>
          <w:marTop w:val="0"/>
          <w:marBottom w:val="0"/>
          <w:divBdr>
            <w:top w:val="none" w:sz="0" w:space="0" w:color="auto"/>
            <w:left w:val="none" w:sz="0" w:space="0" w:color="auto"/>
            <w:bottom w:val="none" w:sz="0" w:space="0" w:color="auto"/>
            <w:right w:val="none" w:sz="0" w:space="0" w:color="auto"/>
          </w:divBdr>
        </w:div>
        <w:div w:id="1029330546">
          <w:marLeft w:val="0"/>
          <w:marRight w:val="0"/>
          <w:marTop w:val="0"/>
          <w:marBottom w:val="0"/>
          <w:divBdr>
            <w:top w:val="none" w:sz="0" w:space="0" w:color="auto"/>
            <w:left w:val="none" w:sz="0" w:space="0" w:color="auto"/>
            <w:bottom w:val="none" w:sz="0" w:space="0" w:color="auto"/>
            <w:right w:val="none" w:sz="0" w:space="0" w:color="auto"/>
          </w:divBdr>
        </w:div>
        <w:div w:id="1153059576">
          <w:marLeft w:val="0"/>
          <w:marRight w:val="0"/>
          <w:marTop w:val="0"/>
          <w:marBottom w:val="0"/>
          <w:divBdr>
            <w:top w:val="none" w:sz="0" w:space="0" w:color="auto"/>
            <w:left w:val="none" w:sz="0" w:space="0" w:color="auto"/>
            <w:bottom w:val="none" w:sz="0" w:space="0" w:color="auto"/>
            <w:right w:val="none" w:sz="0" w:space="0" w:color="auto"/>
          </w:divBdr>
        </w:div>
        <w:div w:id="1174148652">
          <w:marLeft w:val="0"/>
          <w:marRight w:val="0"/>
          <w:marTop w:val="0"/>
          <w:marBottom w:val="0"/>
          <w:divBdr>
            <w:top w:val="none" w:sz="0" w:space="0" w:color="auto"/>
            <w:left w:val="none" w:sz="0" w:space="0" w:color="auto"/>
            <w:bottom w:val="none" w:sz="0" w:space="0" w:color="auto"/>
            <w:right w:val="none" w:sz="0" w:space="0" w:color="auto"/>
          </w:divBdr>
        </w:div>
        <w:div w:id="1634603964">
          <w:marLeft w:val="0"/>
          <w:marRight w:val="0"/>
          <w:marTop w:val="0"/>
          <w:marBottom w:val="0"/>
          <w:divBdr>
            <w:top w:val="none" w:sz="0" w:space="0" w:color="auto"/>
            <w:left w:val="none" w:sz="0" w:space="0" w:color="auto"/>
            <w:bottom w:val="none" w:sz="0" w:space="0" w:color="auto"/>
            <w:right w:val="none" w:sz="0" w:space="0" w:color="auto"/>
          </w:divBdr>
        </w:div>
        <w:div w:id="1850214089">
          <w:marLeft w:val="0"/>
          <w:marRight w:val="0"/>
          <w:marTop w:val="0"/>
          <w:marBottom w:val="0"/>
          <w:divBdr>
            <w:top w:val="none" w:sz="0" w:space="0" w:color="auto"/>
            <w:left w:val="none" w:sz="0" w:space="0" w:color="auto"/>
            <w:bottom w:val="none" w:sz="0" w:space="0" w:color="auto"/>
            <w:right w:val="none" w:sz="0" w:space="0" w:color="auto"/>
          </w:divBdr>
        </w:div>
      </w:divsChild>
    </w:div>
    <w:div w:id="1865315577">
      <w:bodyDiv w:val="1"/>
      <w:marLeft w:val="0"/>
      <w:marRight w:val="0"/>
      <w:marTop w:val="0"/>
      <w:marBottom w:val="0"/>
      <w:divBdr>
        <w:top w:val="none" w:sz="0" w:space="0" w:color="auto"/>
        <w:left w:val="none" w:sz="0" w:space="0" w:color="auto"/>
        <w:bottom w:val="none" w:sz="0" w:space="0" w:color="auto"/>
        <w:right w:val="none" w:sz="0" w:space="0" w:color="auto"/>
      </w:divBdr>
      <w:divsChild>
        <w:div w:id="1147355189">
          <w:marLeft w:val="1008"/>
          <w:marRight w:val="0"/>
          <w:marTop w:val="86"/>
          <w:marBottom w:val="0"/>
          <w:divBdr>
            <w:top w:val="none" w:sz="0" w:space="0" w:color="auto"/>
            <w:left w:val="none" w:sz="0" w:space="0" w:color="auto"/>
            <w:bottom w:val="none" w:sz="0" w:space="0" w:color="auto"/>
            <w:right w:val="none" w:sz="0" w:space="0" w:color="auto"/>
          </w:divBdr>
        </w:div>
        <w:div w:id="1435860210">
          <w:marLeft w:val="1541"/>
          <w:marRight w:val="0"/>
          <w:marTop w:val="77"/>
          <w:marBottom w:val="0"/>
          <w:divBdr>
            <w:top w:val="none" w:sz="0" w:space="0" w:color="auto"/>
            <w:left w:val="none" w:sz="0" w:space="0" w:color="auto"/>
            <w:bottom w:val="none" w:sz="0" w:space="0" w:color="auto"/>
            <w:right w:val="none" w:sz="0" w:space="0" w:color="auto"/>
          </w:divBdr>
        </w:div>
        <w:div w:id="2093352663">
          <w:marLeft w:val="1008"/>
          <w:marRight w:val="0"/>
          <w:marTop w:val="86"/>
          <w:marBottom w:val="0"/>
          <w:divBdr>
            <w:top w:val="none" w:sz="0" w:space="0" w:color="auto"/>
            <w:left w:val="none" w:sz="0" w:space="0" w:color="auto"/>
            <w:bottom w:val="none" w:sz="0" w:space="0" w:color="auto"/>
            <w:right w:val="none" w:sz="0" w:space="0" w:color="auto"/>
          </w:divBdr>
        </w:div>
        <w:div w:id="2100561819">
          <w:marLeft w:val="1541"/>
          <w:marRight w:val="0"/>
          <w:marTop w:val="77"/>
          <w:marBottom w:val="0"/>
          <w:divBdr>
            <w:top w:val="none" w:sz="0" w:space="0" w:color="auto"/>
            <w:left w:val="none" w:sz="0" w:space="0" w:color="auto"/>
            <w:bottom w:val="none" w:sz="0" w:space="0" w:color="auto"/>
            <w:right w:val="none" w:sz="0" w:space="0" w:color="auto"/>
          </w:divBdr>
        </w:div>
      </w:divsChild>
    </w:div>
    <w:div w:id="1926068381">
      <w:bodyDiv w:val="1"/>
      <w:marLeft w:val="0"/>
      <w:marRight w:val="0"/>
      <w:marTop w:val="0"/>
      <w:marBottom w:val="0"/>
      <w:divBdr>
        <w:top w:val="none" w:sz="0" w:space="0" w:color="auto"/>
        <w:left w:val="none" w:sz="0" w:space="0" w:color="auto"/>
        <w:bottom w:val="none" w:sz="0" w:space="0" w:color="auto"/>
        <w:right w:val="none" w:sz="0" w:space="0" w:color="auto"/>
      </w:divBdr>
      <w:divsChild>
        <w:div w:id="166868519">
          <w:marLeft w:val="0"/>
          <w:marRight w:val="0"/>
          <w:marTop w:val="0"/>
          <w:marBottom w:val="0"/>
          <w:divBdr>
            <w:top w:val="none" w:sz="0" w:space="0" w:color="auto"/>
            <w:left w:val="none" w:sz="0" w:space="0" w:color="auto"/>
            <w:bottom w:val="none" w:sz="0" w:space="0" w:color="auto"/>
            <w:right w:val="none" w:sz="0" w:space="0" w:color="auto"/>
          </w:divBdr>
        </w:div>
        <w:div w:id="241257184">
          <w:marLeft w:val="0"/>
          <w:marRight w:val="0"/>
          <w:marTop w:val="0"/>
          <w:marBottom w:val="0"/>
          <w:divBdr>
            <w:top w:val="none" w:sz="0" w:space="0" w:color="auto"/>
            <w:left w:val="none" w:sz="0" w:space="0" w:color="auto"/>
            <w:bottom w:val="none" w:sz="0" w:space="0" w:color="auto"/>
            <w:right w:val="none" w:sz="0" w:space="0" w:color="auto"/>
          </w:divBdr>
        </w:div>
        <w:div w:id="521281611">
          <w:marLeft w:val="0"/>
          <w:marRight w:val="0"/>
          <w:marTop w:val="0"/>
          <w:marBottom w:val="0"/>
          <w:divBdr>
            <w:top w:val="none" w:sz="0" w:space="0" w:color="auto"/>
            <w:left w:val="none" w:sz="0" w:space="0" w:color="auto"/>
            <w:bottom w:val="none" w:sz="0" w:space="0" w:color="auto"/>
            <w:right w:val="none" w:sz="0" w:space="0" w:color="auto"/>
          </w:divBdr>
        </w:div>
        <w:div w:id="574048008">
          <w:marLeft w:val="0"/>
          <w:marRight w:val="0"/>
          <w:marTop w:val="0"/>
          <w:marBottom w:val="0"/>
          <w:divBdr>
            <w:top w:val="none" w:sz="0" w:space="0" w:color="auto"/>
            <w:left w:val="none" w:sz="0" w:space="0" w:color="auto"/>
            <w:bottom w:val="none" w:sz="0" w:space="0" w:color="auto"/>
            <w:right w:val="none" w:sz="0" w:space="0" w:color="auto"/>
          </w:divBdr>
        </w:div>
        <w:div w:id="625088967">
          <w:marLeft w:val="0"/>
          <w:marRight w:val="0"/>
          <w:marTop w:val="0"/>
          <w:marBottom w:val="0"/>
          <w:divBdr>
            <w:top w:val="none" w:sz="0" w:space="0" w:color="auto"/>
            <w:left w:val="none" w:sz="0" w:space="0" w:color="auto"/>
            <w:bottom w:val="none" w:sz="0" w:space="0" w:color="auto"/>
            <w:right w:val="none" w:sz="0" w:space="0" w:color="auto"/>
          </w:divBdr>
        </w:div>
        <w:div w:id="1265922763">
          <w:marLeft w:val="0"/>
          <w:marRight w:val="0"/>
          <w:marTop w:val="0"/>
          <w:marBottom w:val="0"/>
          <w:divBdr>
            <w:top w:val="none" w:sz="0" w:space="0" w:color="auto"/>
            <w:left w:val="none" w:sz="0" w:space="0" w:color="auto"/>
            <w:bottom w:val="none" w:sz="0" w:space="0" w:color="auto"/>
            <w:right w:val="none" w:sz="0" w:space="0" w:color="auto"/>
          </w:divBdr>
        </w:div>
        <w:div w:id="1639260992">
          <w:marLeft w:val="0"/>
          <w:marRight w:val="0"/>
          <w:marTop w:val="0"/>
          <w:marBottom w:val="0"/>
          <w:divBdr>
            <w:top w:val="none" w:sz="0" w:space="0" w:color="auto"/>
            <w:left w:val="none" w:sz="0" w:space="0" w:color="auto"/>
            <w:bottom w:val="none" w:sz="0" w:space="0" w:color="auto"/>
            <w:right w:val="none" w:sz="0" w:space="0" w:color="auto"/>
          </w:divBdr>
        </w:div>
        <w:div w:id="2074307356">
          <w:marLeft w:val="0"/>
          <w:marRight w:val="0"/>
          <w:marTop w:val="0"/>
          <w:marBottom w:val="0"/>
          <w:divBdr>
            <w:top w:val="none" w:sz="0" w:space="0" w:color="auto"/>
            <w:left w:val="none" w:sz="0" w:space="0" w:color="auto"/>
            <w:bottom w:val="none" w:sz="0" w:space="0" w:color="auto"/>
            <w:right w:val="none" w:sz="0" w:space="0" w:color="auto"/>
          </w:divBdr>
        </w:div>
        <w:div w:id="2076004430">
          <w:marLeft w:val="0"/>
          <w:marRight w:val="0"/>
          <w:marTop w:val="0"/>
          <w:marBottom w:val="0"/>
          <w:divBdr>
            <w:top w:val="none" w:sz="0" w:space="0" w:color="auto"/>
            <w:left w:val="none" w:sz="0" w:space="0" w:color="auto"/>
            <w:bottom w:val="none" w:sz="0" w:space="0" w:color="auto"/>
            <w:right w:val="none" w:sz="0" w:space="0" w:color="auto"/>
          </w:divBdr>
        </w:div>
        <w:div w:id="2100902046">
          <w:marLeft w:val="0"/>
          <w:marRight w:val="0"/>
          <w:marTop w:val="0"/>
          <w:marBottom w:val="0"/>
          <w:divBdr>
            <w:top w:val="none" w:sz="0" w:space="0" w:color="auto"/>
            <w:left w:val="none" w:sz="0" w:space="0" w:color="auto"/>
            <w:bottom w:val="none" w:sz="0" w:space="0" w:color="auto"/>
            <w:right w:val="none" w:sz="0" w:space="0" w:color="auto"/>
          </w:divBdr>
        </w:div>
        <w:div w:id="2135785101">
          <w:marLeft w:val="0"/>
          <w:marRight w:val="0"/>
          <w:marTop w:val="0"/>
          <w:marBottom w:val="0"/>
          <w:divBdr>
            <w:top w:val="none" w:sz="0" w:space="0" w:color="auto"/>
            <w:left w:val="none" w:sz="0" w:space="0" w:color="auto"/>
            <w:bottom w:val="none" w:sz="0" w:space="0" w:color="auto"/>
            <w:right w:val="none" w:sz="0" w:space="0" w:color="auto"/>
          </w:divBdr>
        </w:div>
      </w:divsChild>
    </w:div>
    <w:div w:id="1928221703">
      <w:bodyDiv w:val="1"/>
      <w:marLeft w:val="0"/>
      <w:marRight w:val="0"/>
      <w:marTop w:val="0"/>
      <w:marBottom w:val="0"/>
      <w:divBdr>
        <w:top w:val="none" w:sz="0" w:space="0" w:color="auto"/>
        <w:left w:val="none" w:sz="0" w:space="0" w:color="auto"/>
        <w:bottom w:val="none" w:sz="0" w:space="0" w:color="auto"/>
        <w:right w:val="none" w:sz="0" w:space="0" w:color="auto"/>
      </w:divBdr>
    </w:div>
    <w:div w:id="1962803323">
      <w:bodyDiv w:val="1"/>
      <w:marLeft w:val="0"/>
      <w:marRight w:val="0"/>
      <w:marTop w:val="0"/>
      <w:marBottom w:val="0"/>
      <w:divBdr>
        <w:top w:val="none" w:sz="0" w:space="0" w:color="auto"/>
        <w:left w:val="none" w:sz="0" w:space="0" w:color="auto"/>
        <w:bottom w:val="none" w:sz="0" w:space="0" w:color="auto"/>
        <w:right w:val="none" w:sz="0" w:space="0" w:color="auto"/>
      </w:divBdr>
    </w:div>
    <w:div w:id="1975870672">
      <w:bodyDiv w:val="1"/>
      <w:marLeft w:val="0"/>
      <w:marRight w:val="0"/>
      <w:marTop w:val="0"/>
      <w:marBottom w:val="0"/>
      <w:divBdr>
        <w:top w:val="none" w:sz="0" w:space="0" w:color="auto"/>
        <w:left w:val="none" w:sz="0" w:space="0" w:color="auto"/>
        <w:bottom w:val="none" w:sz="0" w:space="0" w:color="auto"/>
        <w:right w:val="none" w:sz="0" w:space="0" w:color="auto"/>
      </w:divBdr>
    </w:div>
    <w:div w:id="1979872136">
      <w:bodyDiv w:val="1"/>
      <w:marLeft w:val="0"/>
      <w:marRight w:val="0"/>
      <w:marTop w:val="0"/>
      <w:marBottom w:val="0"/>
      <w:divBdr>
        <w:top w:val="none" w:sz="0" w:space="0" w:color="auto"/>
        <w:left w:val="none" w:sz="0" w:space="0" w:color="auto"/>
        <w:bottom w:val="none" w:sz="0" w:space="0" w:color="auto"/>
        <w:right w:val="none" w:sz="0" w:space="0" w:color="auto"/>
      </w:divBdr>
      <w:divsChild>
        <w:div w:id="1051152843">
          <w:marLeft w:val="547"/>
          <w:marRight w:val="0"/>
          <w:marTop w:val="96"/>
          <w:marBottom w:val="0"/>
          <w:divBdr>
            <w:top w:val="none" w:sz="0" w:space="0" w:color="auto"/>
            <w:left w:val="none" w:sz="0" w:space="0" w:color="auto"/>
            <w:bottom w:val="none" w:sz="0" w:space="0" w:color="auto"/>
            <w:right w:val="none" w:sz="0" w:space="0" w:color="auto"/>
          </w:divBdr>
        </w:div>
      </w:divsChild>
    </w:div>
    <w:div w:id="1996258974">
      <w:bodyDiv w:val="1"/>
      <w:marLeft w:val="0"/>
      <w:marRight w:val="0"/>
      <w:marTop w:val="0"/>
      <w:marBottom w:val="0"/>
      <w:divBdr>
        <w:top w:val="none" w:sz="0" w:space="0" w:color="auto"/>
        <w:left w:val="none" w:sz="0" w:space="0" w:color="auto"/>
        <w:bottom w:val="none" w:sz="0" w:space="0" w:color="auto"/>
        <w:right w:val="none" w:sz="0" w:space="0" w:color="auto"/>
      </w:divBdr>
    </w:div>
    <w:div w:id="2008243198">
      <w:marLeft w:val="0"/>
      <w:marRight w:val="0"/>
      <w:marTop w:val="0"/>
      <w:marBottom w:val="0"/>
      <w:divBdr>
        <w:top w:val="none" w:sz="0" w:space="0" w:color="auto"/>
        <w:left w:val="none" w:sz="0" w:space="0" w:color="auto"/>
        <w:bottom w:val="none" w:sz="0" w:space="0" w:color="auto"/>
        <w:right w:val="none" w:sz="0" w:space="0" w:color="auto"/>
      </w:divBdr>
    </w:div>
    <w:div w:id="2008243199">
      <w:marLeft w:val="0"/>
      <w:marRight w:val="0"/>
      <w:marTop w:val="0"/>
      <w:marBottom w:val="0"/>
      <w:divBdr>
        <w:top w:val="none" w:sz="0" w:space="0" w:color="auto"/>
        <w:left w:val="none" w:sz="0" w:space="0" w:color="auto"/>
        <w:bottom w:val="none" w:sz="0" w:space="0" w:color="auto"/>
        <w:right w:val="none" w:sz="0" w:space="0" w:color="auto"/>
      </w:divBdr>
    </w:div>
    <w:div w:id="2008243200">
      <w:marLeft w:val="0"/>
      <w:marRight w:val="0"/>
      <w:marTop w:val="0"/>
      <w:marBottom w:val="0"/>
      <w:divBdr>
        <w:top w:val="none" w:sz="0" w:space="0" w:color="auto"/>
        <w:left w:val="none" w:sz="0" w:space="0" w:color="auto"/>
        <w:bottom w:val="none" w:sz="0" w:space="0" w:color="auto"/>
        <w:right w:val="none" w:sz="0" w:space="0" w:color="auto"/>
      </w:divBdr>
    </w:div>
    <w:div w:id="2008243201">
      <w:marLeft w:val="0"/>
      <w:marRight w:val="0"/>
      <w:marTop w:val="0"/>
      <w:marBottom w:val="0"/>
      <w:divBdr>
        <w:top w:val="none" w:sz="0" w:space="0" w:color="auto"/>
        <w:left w:val="none" w:sz="0" w:space="0" w:color="auto"/>
        <w:bottom w:val="none" w:sz="0" w:space="0" w:color="auto"/>
        <w:right w:val="none" w:sz="0" w:space="0" w:color="auto"/>
      </w:divBdr>
    </w:div>
    <w:div w:id="2008243202">
      <w:marLeft w:val="0"/>
      <w:marRight w:val="0"/>
      <w:marTop w:val="0"/>
      <w:marBottom w:val="0"/>
      <w:divBdr>
        <w:top w:val="none" w:sz="0" w:space="0" w:color="auto"/>
        <w:left w:val="none" w:sz="0" w:space="0" w:color="auto"/>
        <w:bottom w:val="none" w:sz="0" w:space="0" w:color="auto"/>
        <w:right w:val="none" w:sz="0" w:space="0" w:color="auto"/>
      </w:divBdr>
    </w:div>
    <w:div w:id="2008243203">
      <w:marLeft w:val="0"/>
      <w:marRight w:val="0"/>
      <w:marTop w:val="0"/>
      <w:marBottom w:val="0"/>
      <w:divBdr>
        <w:top w:val="none" w:sz="0" w:space="0" w:color="auto"/>
        <w:left w:val="none" w:sz="0" w:space="0" w:color="auto"/>
        <w:bottom w:val="none" w:sz="0" w:space="0" w:color="auto"/>
        <w:right w:val="none" w:sz="0" w:space="0" w:color="auto"/>
      </w:divBdr>
    </w:div>
    <w:div w:id="2008243204">
      <w:marLeft w:val="0"/>
      <w:marRight w:val="0"/>
      <w:marTop w:val="0"/>
      <w:marBottom w:val="0"/>
      <w:divBdr>
        <w:top w:val="none" w:sz="0" w:space="0" w:color="auto"/>
        <w:left w:val="none" w:sz="0" w:space="0" w:color="auto"/>
        <w:bottom w:val="none" w:sz="0" w:space="0" w:color="auto"/>
        <w:right w:val="none" w:sz="0" w:space="0" w:color="auto"/>
      </w:divBdr>
    </w:div>
    <w:div w:id="2008243205">
      <w:marLeft w:val="0"/>
      <w:marRight w:val="0"/>
      <w:marTop w:val="0"/>
      <w:marBottom w:val="0"/>
      <w:divBdr>
        <w:top w:val="none" w:sz="0" w:space="0" w:color="auto"/>
        <w:left w:val="none" w:sz="0" w:space="0" w:color="auto"/>
        <w:bottom w:val="none" w:sz="0" w:space="0" w:color="auto"/>
        <w:right w:val="none" w:sz="0" w:space="0" w:color="auto"/>
      </w:divBdr>
    </w:div>
    <w:div w:id="2008243206">
      <w:marLeft w:val="0"/>
      <w:marRight w:val="0"/>
      <w:marTop w:val="0"/>
      <w:marBottom w:val="0"/>
      <w:divBdr>
        <w:top w:val="none" w:sz="0" w:space="0" w:color="auto"/>
        <w:left w:val="none" w:sz="0" w:space="0" w:color="auto"/>
        <w:bottom w:val="none" w:sz="0" w:space="0" w:color="auto"/>
        <w:right w:val="none" w:sz="0" w:space="0" w:color="auto"/>
      </w:divBdr>
    </w:div>
    <w:div w:id="2008243207">
      <w:marLeft w:val="0"/>
      <w:marRight w:val="0"/>
      <w:marTop w:val="0"/>
      <w:marBottom w:val="0"/>
      <w:divBdr>
        <w:top w:val="none" w:sz="0" w:space="0" w:color="auto"/>
        <w:left w:val="none" w:sz="0" w:space="0" w:color="auto"/>
        <w:bottom w:val="none" w:sz="0" w:space="0" w:color="auto"/>
        <w:right w:val="none" w:sz="0" w:space="0" w:color="auto"/>
      </w:divBdr>
    </w:div>
    <w:div w:id="2008243208">
      <w:marLeft w:val="0"/>
      <w:marRight w:val="0"/>
      <w:marTop w:val="0"/>
      <w:marBottom w:val="0"/>
      <w:divBdr>
        <w:top w:val="none" w:sz="0" w:space="0" w:color="auto"/>
        <w:left w:val="none" w:sz="0" w:space="0" w:color="auto"/>
        <w:bottom w:val="none" w:sz="0" w:space="0" w:color="auto"/>
        <w:right w:val="none" w:sz="0" w:space="0" w:color="auto"/>
      </w:divBdr>
    </w:div>
    <w:div w:id="2008243209">
      <w:marLeft w:val="0"/>
      <w:marRight w:val="0"/>
      <w:marTop w:val="0"/>
      <w:marBottom w:val="0"/>
      <w:divBdr>
        <w:top w:val="none" w:sz="0" w:space="0" w:color="auto"/>
        <w:left w:val="none" w:sz="0" w:space="0" w:color="auto"/>
        <w:bottom w:val="none" w:sz="0" w:space="0" w:color="auto"/>
        <w:right w:val="none" w:sz="0" w:space="0" w:color="auto"/>
      </w:divBdr>
    </w:div>
    <w:div w:id="2008243210">
      <w:marLeft w:val="0"/>
      <w:marRight w:val="0"/>
      <w:marTop w:val="0"/>
      <w:marBottom w:val="0"/>
      <w:divBdr>
        <w:top w:val="none" w:sz="0" w:space="0" w:color="auto"/>
        <w:left w:val="none" w:sz="0" w:space="0" w:color="auto"/>
        <w:bottom w:val="none" w:sz="0" w:space="0" w:color="auto"/>
        <w:right w:val="none" w:sz="0" w:space="0" w:color="auto"/>
      </w:divBdr>
    </w:div>
    <w:div w:id="2008243211">
      <w:marLeft w:val="0"/>
      <w:marRight w:val="0"/>
      <w:marTop w:val="0"/>
      <w:marBottom w:val="0"/>
      <w:divBdr>
        <w:top w:val="none" w:sz="0" w:space="0" w:color="auto"/>
        <w:left w:val="none" w:sz="0" w:space="0" w:color="auto"/>
        <w:bottom w:val="none" w:sz="0" w:space="0" w:color="auto"/>
        <w:right w:val="none" w:sz="0" w:space="0" w:color="auto"/>
      </w:divBdr>
    </w:div>
    <w:div w:id="2008243212">
      <w:marLeft w:val="0"/>
      <w:marRight w:val="0"/>
      <w:marTop w:val="0"/>
      <w:marBottom w:val="0"/>
      <w:divBdr>
        <w:top w:val="none" w:sz="0" w:space="0" w:color="auto"/>
        <w:left w:val="none" w:sz="0" w:space="0" w:color="auto"/>
        <w:bottom w:val="none" w:sz="0" w:space="0" w:color="auto"/>
        <w:right w:val="none" w:sz="0" w:space="0" w:color="auto"/>
      </w:divBdr>
    </w:div>
    <w:div w:id="2008243213">
      <w:marLeft w:val="0"/>
      <w:marRight w:val="0"/>
      <w:marTop w:val="0"/>
      <w:marBottom w:val="0"/>
      <w:divBdr>
        <w:top w:val="none" w:sz="0" w:space="0" w:color="auto"/>
        <w:left w:val="none" w:sz="0" w:space="0" w:color="auto"/>
        <w:bottom w:val="none" w:sz="0" w:space="0" w:color="auto"/>
        <w:right w:val="none" w:sz="0" w:space="0" w:color="auto"/>
      </w:divBdr>
    </w:div>
    <w:div w:id="2008243214">
      <w:marLeft w:val="0"/>
      <w:marRight w:val="0"/>
      <w:marTop w:val="0"/>
      <w:marBottom w:val="0"/>
      <w:divBdr>
        <w:top w:val="none" w:sz="0" w:space="0" w:color="auto"/>
        <w:left w:val="none" w:sz="0" w:space="0" w:color="auto"/>
        <w:bottom w:val="none" w:sz="0" w:space="0" w:color="auto"/>
        <w:right w:val="none" w:sz="0" w:space="0" w:color="auto"/>
      </w:divBdr>
    </w:div>
    <w:div w:id="2008243215">
      <w:marLeft w:val="0"/>
      <w:marRight w:val="0"/>
      <w:marTop w:val="0"/>
      <w:marBottom w:val="0"/>
      <w:divBdr>
        <w:top w:val="none" w:sz="0" w:space="0" w:color="auto"/>
        <w:left w:val="none" w:sz="0" w:space="0" w:color="auto"/>
        <w:bottom w:val="none" w:sz="0" w:space="0" w:color="auto"/>
        <w:right w:val="none" w:sz="0" w:space="0" w:color="auto"/>
      </w:divBdr>
    </w:div>
    <w:div w:id="2008243216">
      <w:marLeft w:val="0"/>
      <w:marRight w:val="0"/>
      <w:marTop w:val="0"/>
      <w:marBottom w:val="0"/>
      <w:divBdr>
        <w:top w:val="none" w:sz="0" w:space="0" w:color="auto"/>
        <w:left w:val="none" w:sz="0" w:space="0" w:color="auto"/>
        <w:bottom w:val="none" w:sz="0" w:space="0" w:color="auto"/>
        <w:right w:val="none" w:sz="0" w:space="0" w:color="auto"/>
      </w:divBdr>
    </w:div>
    <w:div w:id="2008243217">
      <w:marLeft w:val="0"/>
      <w:marRight w:val="0"/>
      <w:marTop w:val="0"/>
      <w:marBottom w:val="0"/>
      <w:divBdr>
        <w:top w:val="none" w:sz="0" w:space="0" w:color="auto"/>
        <w:left w:val="none" w:sz="0" w:space="0" w:color="auto"/>
        <w:bottom w:val="none" w:sz="0" w:space="0" w:color="auto"/>
        <w:right w:val="none" w:sz="0" w:space="0" w:color="auto"/>
      </w:divBdr>
    </w:div>
    <w:div w:id="2008243218">
      <w:marLeft w:val="0"/>
      <w:marRight w:val="0"/>
      <w:marTop w:val="0"/>
      <w:marBottom w:val="0"/>
      <w:divBdr>
        <w:top w:val="none" w:sz="0" w:space="0" w:color="auto"/>
        <w:left w:val="none" w:sz="0" w:space="0" w:color="auto"/>
        <w:bottom w:val="none" w:sz="0" w:space="0" w:color="auto"/>
        <w:right w:val="none" w:sz="0" w:space="0" w:color="auto"/>
      </w:divBdr>
    </w:div>
    <w:div w:id="2016568675">
      <w:bodyDiv w:val="1"/>
      <w:marLeft w:val="0"/>
      <w:marRight w:val="0"/>
      <w:marTop w:val="0"/>
      <w:marBottom w:val="0"/>
      <w:divBdr>
        <w:top w:val="none" w:sz="0" w:space="0" w:color="auto"/>
        <w:left w:val="none" w:sz="0" w:space="0" w:color="auto"/>
        <w:bottom w:val="none" w:sz="0" w:space="0" w:color="auto"/>
        <w:right w:val="none" w:sz="0" w:space="0" w:color="auto"/>
      </w:divBdr>
    </w:div>
    <w:div w:id="2059627743">
      <w:bodyDiv w:val="1"/>
      <w:marLeft w:val="0"/>
      <w:marRight w:val="0"/>
      <w:marTop w:val="0"/>
      <w:marBottom w:val="0"/>
      <w:divBdr>
        <w:top w:val="none" w:sz="0" w:space="0" w:color="auto"/>
        <w:left w:val="none" w:sz="0" w:space="0" w:color="auto"/>
        <w:bottom w:val="none" w:sz="0" w:space="0" w:color="auto"/>
        <w:right w:val="none" w:sz="0" w:space="0" w:color="auto"/>
      </w:divBdr>
    </w:div>
    <w:div w:id="2088112111">
      <w:bodyDiv w:val="1"/>
      <w:marLeft w:val="0"/>
      <w:marRight w:val="0"/>
      <w:marTop w:val="0"/>
      <w:marBottom w:val="0"/>
      <w:divBdr>
        <w:top w:val="none" w:sz="0" w:space="0" w:color="auto"/>
        <w:left w:val="none" w:sz="0" w:space="0" w:color="auto"/>
        <w:bottom w:val="none" w:sz="0" w:space="0" w:color="auto"/>
        <w:right w:val="none" w:sz="0" w:space="0" w:color="auto"/>
      </w:divBdr>
    </w:div>
    <w:div w:id="2125348678">
      <w:bodyDiv w:val="1"/>
      <w:marLeft w:val="0"/>
      <w:marRight w:val="0"/>
      <w:marTop w:val="0"/>
      <w:marBottom w:val="0"/>
      <w:divBdr>
        <w:top w:val="none" w:sz="0" w:space="0" w:color="auto"/>
        <w:left w:val="none" w:sz="0" w:space="0" w:color="auto"/>
        <w:bottom w:val="none" w:sz="0" w:space="0" w:color="auto"/>
        <w:right w:val="none" w:sz="0" w:space="0" w:color="auto"/>
      </w:divBdr>
    </w:div>
    <w:div w:id="21469209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117" Type="http://schemas.openxmlformats.org/officeDocument/2006/relationships/image" Target="media/image88.PNG"/><Relationship Id="rId21" Type="http://schemas.openxmlformats.org/officeDocument/2006/relationships/image" Target="media/image6.emf"/><Relationship Id="rId42" Type="http://schemas.openxmlformats.org/officeDocument/2006/relationships/image" Target="media/image25.png"/><Relationship Id="rId47" Type="http://schemas.openxmlformats.org/officeDocument/2006/relationships/image" Target="media/image30.wmf"/><Relationship Id="rId63" Type="http://schemas.openxmlformats.org/officeDocument/2006/relationships/image" Target="media/image46.png"/><Relationship Id="rId68" Type="http://schemas.openxmlformats.org/officeDocument/2006/relationships/image" Target="media/image51.emf"/><Relationship Id="rId84" Type="http://schemas.openxmlformats.org/officeDocument/2006/relationships/oleObject" Target="embeddings/Microsoft_Visio_2003-2010_Drawing3.vsd"/><Relationship Id="rId89" Type="http://schemas.openxmlformats.org/officeDocument/2006/relationships/image" Target="media/image69.emf"/><Relationship Id="rId112" Type="http://schemas.openxmlformats.org/officeDocument/2006/relationships/image" Target="media/image84.wmf"/><Relationship Id="rId133" Type="http://schemas.openxmlformats.org/officeDocument/2006/relationships/theme" Target="theme/theme1.xml"/><Relationship Id="rId16" Type="http://schemas.openxmlformats.org/officeDocument/2006/relationships/hyperlink" Target="https://vcgit.hhi.fraunhofer.de/jct-vc/HM" TargetMode="External"/><Relationship Id="rId107" Type="http://schemas.openxmlformats.org/officeDocument/2006/relationships/oleObject" Target="embeddings/oleObject5.bin"/><Relationship Id="rId11" Type="http://schemas.openxmlformats.org/officeDocument/2006/relationships/hyperlink" Target="mailto:karl.sharman@eu.sony.com" TargetMode="External"/><Relationship Id="rId32" Type="http://schemas.openxmlformats.org/officeDocument/2006/relationships/image" Target="media/image15.emf"/><Relationship Id="rId37" Type="http://schemas.openxmlformats.org/officeDocument/2006/relationships/image" Target="media/image20.emf"/><Relationship Id="rId53" Type="http://schemas.openxmlformats.org/officeDocument/2006/relationships/image" Target="media/image36.wmf"/><Relationship Id="rId58" Type="http://schemas.openxmlformats.org/officeDocument/2006/relationships/image" Target="media/image41.wmf"/><Relationship Id="rId74" Type="http://schemas.openxmlformats.org/officeDocument/2006/relationships/image" Target="media/image57.wmf"/><Relationship Id="rId79" Type="http://schemas.openxmlformats.org/officeDocument/2006/relationships/image" Target="media/image62.wmf"/><Relationship Id="rId102" Type="http://schemas.openxmlformats.org/officeDocument/2006/relationships/image" Target="media/image79.wmf"/><Relationship Id="rId123" Type="http://schemas.openxmlformats.org/officeDocument/2006/relationships/hyperlink" Target="http://phenix.it-sudparis.eu/jct/doc_end_user/current_document.php?id=6473" TargetMode="External"/><Relationship Id="rId128" Type="http://schemas.openxmlformats.org/officeDocument/2006/relationships/hyperlink" Target="http://phenix.int-evry.fr/jct/doc_end_user/documents/28_Torino/wg11/JCTVC-AB0043-v1.zip" TargetMode="External"/><Relationship Id="rId5" Type="http://schemas.openxmlformats.org/officeDocument/2006/relationships/settings" Target="settings.xml"/><Relationship Id="rId90" Type="http://schemas.openxmlformats.org/officeDocument/2006/relationships/oleObject" Target="embeddings/Microsoft_Visio_2003-2010_Drawing6.vsd"/><Relationship Id="rId95" Type="http://schemas.openxmlformats.org/officeDocument/2006/relationships/image" Target="media/image74.wmf"/><Relationship Id="rId14" Type="http://schemas.openxmlformats.org/officeDocument/2006/relationships/image" Target="media/image3.emf"/><Relationship Id="rId22" Type="http://schemas.openxmlformats.org/officeDocument/2006/relationships/image" Target="media/image7.emf"/><Relationship Id="rId27" Type="http://schemas.openxmlformats.org/officeDocument/2006/relationships/image" Target="media/image12.emf"/><Relationship Id="rId30" Type="http://schemas.openxmlformats.org/officeDocument/2006/relationships/image" Target="media/image14.emf"/><Relationship Id="rId35" Type="http://schemas.openxmlformats.org/officeDocument/2006/relationships/image" Target="media/image18.emf"/><Relationship Id="rId43" Type="http://schemas.openxmlformats.org/officeDocument/2006/relationships/image" Target="media/image26.png"/><Relationship Id="rId48" Type="http://schemas.openxmlformats.org/officeDocument/2006/relationships/image" Target="media/image31.wmf"/><Relationship Id="rId56" Type="http://schemas.openxmlformats.org/officeDocument/2006/relationships/image" Target="media/image39.wmf"/><Relationship Id="rId64" Type="http://schemas.openxmlformats.org/officeDocument/2006/relationships/image" Target="media/image47.emf"/><Relationship Id="rId69" Type="http://schemas.openxmlformats.org/officeDocument/2006/relationships/image" Target="media/image52.emf"/><Relationship Id="rId77" Type="http://schemas.openxmlformats.org/officeDocument/2006/relationships/image" Target="media/image60.wmf"/><Relationship Id="rId100" Type="http://schemas.openxmlformats.org/officeDocument/2006/relationships/image" Target="media/image78.wmf"/><Relationship Id="rId105" Type="http://schemas.openxmlformats.org/officeDocument/2006/relationships/oleObject" Target="embeddings/oleObject4.bin"/><Relationship Id="rId113" Type="http://schemas.openxmlformats.org/officeDocument/2006/relationships/oleObject" Target="embeddings/oleObject8.bin"/><Relationship Id="rId118" Type="http://schemas.openxmlformats.org/officeDocument/2006/relationships/image" Target="media/image89.emf"/><Relationship Id="rId126" Type="http://schemas.openxmlformats.org/officeDocument/2006/relationships/hyperlink" Target="http://phenix.int-evry.fr/jct/doc_end_user/documents/24_Geneva/wg11/JCTVC-X0038-v1.zip" TargetMode="External"/><Relationship Id="rId8" Type="http://schemas.openxmlformats.org/officeDocument/2006/relationships/endnotes" Target="endnotes.xml"/><Relationship Id="rId51" Type="http://schemas.openxmlformats.org/officeDocument/2006/relationships/image" Target="media/image34.wmf"/><Relationship Id="rId72" Type="http://schemas.openxmlformats.org/officeDocument/2006/relationships/image" Target="media/image55.wmf"/><Relationship Id="rId80" Type="http://schemas.openxmlformats.org/officeDocument/2006/relationships/image" Target="media/image63.wmf"/><Relationship Id="rId85" Type="http://schemas.openxmlformats.org/officeDocument/2006/relationships/image" Target="media/image67.emf"/><Relationship Id="rId93" Type="http://schemas.openxmlformats.org/officeDocument/2006/relationships/image" Target="media/image72.wmf"/><Relationship Id="rId98" Type="http://schemas.openxmlformats.org/officeDocument/2006/relationships/image" Target="media/image77.wmf"/><Relationship Id="rId121" Type="http://schemas.openxmlformats.org/officeDocument/2006/relationships/hyperlink" Target="http://www.iso.org/iso/home/search.htm?qt=23008-2&amp;published=on&amp;active_tab=standards&amp;sort_by=rel" TargetMode="External"/><Relationship Id="rId3" Type="http://schemas.openxmlformats.org/officeDocument/2006/relationships/numbering" Target="numbering.xml"/><Relationship Id="rId12" Type="http://schemas.openxmlformats.org/officeDocument/2006/relationships/hyperlink" Target="mailto:rickard.sjoberg@ericsson.com" TargetMode="External"/><Relationship Id="rId17" Type="http://schemas.openxmlformats.org/officeDocument/2006/relationships/hyperlink" Target="http://www.itu.int/rec/T-REC-H.265" TargetMode="External"/><Relationship Id="rId25" Type="http://schemas.openxmlformats.org/officeDocument/2006/relationships/image" Target="media/image10.emf"/><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image" Target="media/image29.emf"/><Relationship Id="rId59" Type="http://schemas.openxmlformats.org/officeDocument/2006/relationships/image" Target="media/image42.wmf"/><Relationship Id="rId67" Type="http://schemas.openxmlformats.org/officeDocument/2006/relationships/image" Target="media/image50.emf"/><Relationship Id="rId103" Type="http://schemas.openxmlformats.org/officeDocument/2006/relationships/oleObject" Target="embeddings/oleObject3.bin"/><Relationship Id="rId108" Type="http://schemas.openxmlformats.org/officeDocument/2006/relationships/image" Target="media/image82.wmf"/><Relationship Id="rId116" Type="http://schemas.openxmlformats.org/officeDocument/2006/relationships/image" Target="media/image87.wmf"/><Relationship Id="rId124" Type="http://schemas.openxmlformats.org/officeDocument/2006/relationships/hyperlink" Target="http://phenix.it-sudparis.eu/jct/doc_end_user/current_document.php?id=10136" TargetMode="External"/><Relationship Id="rId129" Type="http://schemas.openxmlformats.org/officeDocument/2006/relationships/hyperlink" Target="http://phenix.it-sudparis.eu/jct/doc_end_user/documents/34_Marrakech/wg11/JCTVC-AH0024-v1.zip" TargetMode="External"/><Relationship Id="rId20" Type="http://schemas.openxmlformats.org/officeDocument/2006/relationships/image" Target="media/image5.emf"/><Relationship Id="rId41" Type="http://schemas.openxmlformats.org/officeDocument/2006/relationships/image" Target="media/image24.png"/><Relationship Id="rId54" Type="http://schemas.openxmlformats.org/officeDocument/2006/relationships/image" Target="media/image37.wmf"/><Relationship Id="rId62" Type="http://schemas.openxmlformats.org/officeDocument/2006/relationships/image" Target="media/image45.emf"/><Relationship Id="rId70" Type="http://schemas.openxmlformats.org/officeDocument/2006/relationships/image" Target="media/image53.wmf"/><Relationship Id="rId75" Type="http://schemas.openxmlformats.org/officeDocument/2006/relationships/image" Target="media/image58.wmf"/><Relationship Id="rId83" Type="http://schemas.openxmlformats.org/officeDocument/2006/relationships/image" Target="media/image66.emf"/><Relationship Id="rId88" Type="http://schemas.openxmlformats.org/officeDocument/2006/relationships/oleObject" Target="embeddings/Microsoft_Visio_2003-2010_Drawing5.vsd"/><Relationship Id="rId91" Type="http://schemas.openxmlformats.org/officeDocument/2006/relationships/image" Target="media/image70.emf"/><Relationship Id="rId96" Type="http://schemas.openxmlformats.org/officeDocument/2006/relationships/image" Target="media/image75.wmf"/><Relationship Id="rId111" Type="http://schemas.openxmlformats.org/officeDocument/2006/relationships/oleObject" Target="embeddings/oleObject7.bin"/><Relationship Id="rId13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package" Target="embeddings/Microsoft_Visio_Drawing.vsdx"/><Relationship Id="rId23" Type="http://schemas.openxmlformats.org/officeDocument/2006/relationships/image" Target="media/image8.wmf"/><Relationship Id="rId28" Type="http://schemas.openxmlformats.org/officeDocument/2006/relationships/image" Target="media/image13.emf"/><Relationship Id="rId36" Type="http://schemas.openxmlformats.org/officeDocument/2006/relationships/image" Target="media/image19.emf"/><Relationship Id="rId49" Type="http://schemas.openxmlformats.org/officeDocument/2006/relationships/image" Target="media/image32.wmf"/><Relationship Id="rId57" Type="http://schemas.openxmlformats.org/officeDocument/2006/relationships/image" Target="media/image40.wmf"/><Relationship Id="rId106" Type="http://schemas.openxmlformats.org/officeDocument/2006/relationships/image" Target="media/image81.wmf"/><Relationship Id="rId114" Type="http://schemas.openxmlformats.org/officeDocument/2006/relationships/image" Target="media/image85.png"/><Relationship Id="rId119" Type="http://schemas.openxmlformats.org/officeDocument/2006/relationships/image" Target="media/image90.png"/><Relationship Id="rId127" Type="http://schemas.openxmlformats.org/officeDocument/2006/relationships/hyperlink" Target="http://phenix.int-evry.fr/jct/doc_end_user/documents/26_Geneva/wg11/JCTVC-Z1020-v3.zip" TargetMode="External"/><Relationship Id="rId10" Type="http://schemas.openxmlformats.org/officeDocument/2006/relationships/image" Target="media/image2.png"/><Relationship Id="rId31" Type="http://schemas.openxmlformats.org/officeDocument/2006/relationships/oleObject" Target="embeddings/Microsoft_Visio_2003-2010_Drawing2.vsd"/><Relationship Id="rId44" Type="http://schemas.openxmlformats.org/officeDocument/2006/relationships/image" Target="media/image27.emf"/><Relationship Id="rId52" Type="http://schemas.openxmlformats.org/officeDocument/2006/relationships/image" Target="media/image35.wmf"/><Relationship Id="rId60" Type="http://schemas.openxmlformats.org/officeDocument/2006/relationships/image" Target="media/image43.wmf"/><Relationship Id="rId65" Type="http://schemas.openxmlformats.org/officeDocument/2006/relationships/image" Target="media/image48.emf"/><Relationship Id="rId73" Type="http://schemas.openxmlformats.org/officeDocument/2006/relationships/image" Target="media/image56.wmf"/><Relationship Id="rId78" Type="http://schemas.openxmlformats.org/officeDocument/2006/relationships/image" Target="media/image61.wmf"/><Relationship Id="rId81" Type="http://schemas.openxmlformats.org/officeDocument/2006/relationships/image" Target="media/image64.wmf"/><Relationship Id="rId86" Type="http://schemas.openxmlformats.org/officeDocument/2006/relationships/oleObject" Target="embeddings/Microsoft_Visio_2003-2010_Drawing4.vsd"/><Relationship Id="rId94" Type="http://schemas.openxmlformats.org/officeDocument/2006/relationships/image" Target="media/image73.wmf"/><Relationship Id="rId99" Type="http://schemas.openxmlformats.org/officeDocument/2006/relationships/oleObject" Target="embeddings/oleObject1.bin"/><Relationship Id="rId101" Type="http://schemas.openxmlformats.org/officeDocument/2006/relationships/oleObject" Target="embeddings/oleObject2.bin"/><Relationship Id="rId122" Type="http://schemas.openxmlformats.org/officeDocument/2006/relationships/hyperlink" Target="http://phenix.it-sudparis.eu/jct/doc_end_user/documents/32_Ljubljana/wg11/JCTVC-AF1100-v1.zip" TargetMode="External"/><Relationship Id="rId130" Type="http://schemas.openxmlformats.org/officeDocument/2006/relationships/hyperlink" Target="http://phenix.it-sudparis.eu/jct/doc_end_user/documents/35_Geneva/wg11/JCTVC-AI0023-v2.zip" TargetMode="External"/><Relationship Id="rId4" Type="http://schemas.openxmlformats.org/officeDocument/2006/relationships/styles" Target="styles.xml"/><Relationship Id="rId9"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hyperlink" Target="http://www.iso.org/iso/home/search.htm?qt=23008-2&amp;published=on&amp;active_tab=standards&amp;sort_by=rel" TargetMode="External"/><Relationship Id="rId39" Type="http://schemas.openxmlformats.org/officeDocument/2006/relationships/image" Target="media/image22.png"/><Relationship Id="rId109" Type="http://schemas.openxmlformats.org/officeDocument/2006/relationships/oleObject" Target="embeddings/oleObject6.bin"/><Relationship Id="rId34" Type="http://schemas.openxmlformats.org/officeDocument/2006/relationships/image" Target="media/image17.emf"/><Relationship Id="rId50" Type="http://schemas.openxmlformats.org/officeDocument/2006/relationships/image" Target="media/image33.wmf"/><Relationship Id="rId55" Type="http://schemas.openxmlformats.org/officeDocument/2006/relationships/image" Target="media/image38.emf"/><Relationship Id="rId76" Type="http://schemas.openxmlformats.org/officeDocument/2006/relationships/image" Target="media/image59.wmf"/><Relationship Id="rId97" Type="http://schemas.openxmlformats.org/officeDocument/2006/relationships/image" Target="media/image76.png"/><Relationship Id="rId104" Type="http://schemas.openxmlformats.org/officeDocument/2006/relationships/image" Target="media/image80.wmf"/><Relationship Id="rId120" Type="http://schemas.openxmlformats.org/officeDocument/2006/relationships/hyperlink" Target="http://www.itu.int/rec/T-REC-H.265" TargetMode="External"/><Relationship Id="rId125" Type="http://schemas.openxmlformats.org/officeDocument/2006/relationships/hyperlink" Target="http://phenix.it-sudparis.eu/jct/doc_end_user/current_document.php?id=10272" TargetMode="External"/><Relationship Id="rId7" Type="http://schemas.openxmlformats.org/officeDocument/2006/relationships/footnotes" Target="footnotes.xml"/><Relationship Id="rId71" Type="http://schemas.openxmlformats.org/officeDocument/2006/relationships/image" Target="media/image54.wmf"/><Relationship Id="rId92" Type="http://schemas.openxmlformats.org/officeDocument/2006/relationships/image" Target="media/image71.wmf"/><Relationship Id="rId2" Type="http://schemas.openxmlformats.org/officeDocument/2006/relationships/customXml" Target="../customXml/item2.xml"/><Relationship Id="rId29" Type="http://schemas.openxmlformats.org/officeDocument/2006/relationships/oleObject" Target="embeddings/Microsoft_Visio_2003-2010_Drawing1.vsd"/><Relationship Id="rId24" Type="http://schemas.openxmlformats.org/officeDocument/2006/relationships/image" Target="media/image9.emf"/><Relationship Id="rId40" Type="http://schemas.openxmlformats.org/officeDocument/2006/relationships/image" Target="media/image23.emf"/><Relationship Id="rId45" Type="http://schemas.openxmlformats.org/officeDocument/2006/relationships/image" Target="media/image28.emf"/><Relationship Id="rId66" Type="http://schemas.openxmlformats.org/officeDocument/2006/relationships/image" Target="media/image49.emf"/><Relationship Id="rId87" Type="http://schemas.openxmlformats.org/officeDocument/2006/relationships/image" Target="media/image68.emf"/><Relationship Id="rId110" Type="http://schemas.openxmlformats.org/officeDocument/2006/relationships/image" Target="media/image83.wmf"/><Relationship Id="rId115" Type="http://schemas.openxmlformats.org/officeDocument/2006/relationships/image" Target="media/image86.wmf"/><Relationship Id="rId131" Type="http://schemas.openxmlformats.org/officeDocument/2006/relationships/hyperlink" Target="http://phenix.int-evry.fr/jct/doc_end_user/current_document.php?id=10947" TargetMode="External"/><Relationship Id="rId61" Type="http://schemas.openxmlformats.org/officeDocument/2006/relationships/image" Target="media/image44.emf"/><Relationship Id="rId82" Type="http://schemas.openxmlformats.org/officeDocument/2006/relationships/image" Target="media/image65.wmf"/><Relationship Id="rId19"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6EDA9C-D337-4320-BCF4-B477EE86B6B1}">
  <ds:schemaRefs>
    <ds:schemaRef ds:uri="http://schemas.openxmlformats.org/officeDocument/2006/bibliography"/>
  </ds:schemaRefs>
</ds:datastoreItem>
</file>

<file path=customXml/itemProps2.xml><?xml version="1.0" encoding="utf-8"?>
<ds:datastoreItem xmlns:ds="http://schemas.openxmlformats.org/officeDocument/2006/customXml" ds:itemID="{4E85B7F3-CB4B-4BDA-837C-3E498CF2F9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459</TotalTime>
  <Pages>76</Pages>
  <Words>31541</Words>
  <Characters>179786</Characters>
  <Application>Microsoft Office Word</Application>
  <DocSecurity>0</DocSecurity>
  <Lines>1498</Lines>
  <Paragraphs>421</Paragraphs>
  <ScaleCrop>false</ScaleCrop>
  <HeadingPairs>
    <vt:vector size="2" baseType="variant">
      <vt:variant>
        <vt:lpstr>Title</vt:lpstr>
      </vt:variant>
      <vt:variant>
        <vt:i4>1</vt:i4>
      </vt:variant>
    </vt:vector>
  </HeadingPairs>
  <TitlesOfParts>
    <vt:vector size="1" baseType="lpstr">
      <vt:lpstr>Joint Collaborative Team on Video Coding (JCT-VC)</vt:lpstr>
    </vt:vector>
  </TitlesOfParts>
  <Company>CISRA</Company>
  <LinksUpToDate>false</LinksUpToDate>
  <CharactersWithSpaces>210906</CharactersWithSpaces>
  <SharedDoc>false</SharedDoc>
  <HLinks>
    <vt:vector size="990" baseType="variant">
      <vt:variant>
        <vt:i4>1245195</vt:i4>
      </vt:variant>
      <vt:variant>
        <vt:i4>1014</vt:i4>
      </vt:variant>
      <vt:variant>
        <vt:i4>0</vt:i4>
      </vt:variant>
      <vt:variant>
        <vt:i4>5</vt:i4>
      </vt:variant>
      <vt:variant>
        <vt:lpwstr>http://www.iso.org/iso/home/search.htm?qt=23008-2&amp;published=on&amp;active_tab=standards&amp;sort_by=rel</vt:lpwstr>
      </vt:variant>
      <vt:variant>
        <vt:lpwstr/>
      </vt:variant>
      <vt:variant>
        <vt:i4>3211388</vt:i4>
      </vt:variant>
      <vt:variant>
        <vt:i4>1011</vt:i4>
      </vt:variant>
      <vt:variant>
        <vt:i4>0</vt:i4>
      </vt:variant>
      <vt:variant>
        <vt:i4>5</vt:i4>
      </vt:variant>
      <vt:variant>
        <vt:lpwstr>http://www.itu.int/rec/T-REC-H.265</vt:lpwstr>
      </vt:variant>
      <vt:variant>
        <vt:lpwstr/>
      </vt:variant>
      <vt:variant>
        <vt:i4>4194312</vt:i4>
      </vt:variant>
      <vt:variant>
        <vt:i4>1008</vt:i4>
      </vt:variant>
      <vt:variant>
        <vt:i4>0</vt:i4>
      </vt:variant>
      <vt:variant>
        <vt:i4>5</vt:i4>
      </vt:variant>
      <vt:variant>
        <vt:lpwstr>https://hevc.hhi.fraunhofer.de/trac/hevc/browser/tags/HM-16.9</vt:lpwstr>
      </vt:variant>
      <vt:variant>
        <vt:lpwstr/>
      </vt:variant>
      <vt:variant>
        <vt:i4>4653089</vt:i4>
      </vt:variant>
      <vt:variant>
        <vt:i4>1005</vt:i4>
      </vt:variant>
      <vt:variant>
        <vt:i4>0</vt:i4>
      </vt:variant>
      <vt:variant>
        <vt:i4>5</vt:i4>
      </vt:variant>
      <vt:variant>
        <vt:lpwstr>https://hevc.hhi.fraunhofer.de/svn/svn_HEVCSoftware/tags/HM-16.9</vt:lpwstr>
      </vt:variant>
      <vt:variant>
        <vt:lpwstr/>
      </vt:variant>
      <vt:variant>
        <vt:i4>1179696</vt:i4>
      </vt:variant>
      <vt:variant>
        <vt:i4>968</vt:i4>
      </vt:variant>
      <vt:variant>
        <vt:i4>0</vt:i4>
      </vt:variant>
      <vt:variant>
        <vt:i4>5</vt:i4>
      </vt:variant>
      <vt:variant>
        <vt:lpwstr/>
      </vt:variant>
      <vt:variant>
        <vt:lpwstr>_Toc450725624</vt:lpwstr>
      </vt:variant>
      <vt:variant>
        <vt:i4>1179696</vt:i4>
      </vt:variant>
      <vt:variant>
        <vt:i4>962</vt:i4>
      </vt:variant>
      <vt:variant>
        <vt:i4>0</vt:i4>
      </vt:variant>
      <vt:variant>
        <vt:i4>5</vt:i4>
      </vt:variant>
      <vt:variant>
        <vt:lpwstr/>
      </vt:variant>
      <vt:variant>
        <vt:lpwstr>_Toc450725623</vt:lpwstr>
      </vt:variant>
      <vt:variant>
        <vt:i4>1179696</vt:i4>
      </vt:variant>
      <vt:variant>
        <vt:i4>956</vt:i4>
      </vt:variant>
      <vt:variant>
        <vt:i4>0</vt:i4>
      </vt:variant>
      <vt:variant>
        <vt:i4>5</vt:i4>
      </vt:variant>
      <vt:variant>
        <vt:lpwstr/>
      </vt:variant>
      <vt:variant>
        <vt:lpwstr>_Toc450725622</vt:lpwstr>
      </vt:variant>
      <vt:variant>
        <vt:i4>1179696</vt:i4>
      </vt:variant>
      <vt:variant>
        <vt:i4>950</vt:i4>
      </vt:variant>
      <vt:variant>
        <vt:i4>0</vt:i4>
      </vt:variant>
      <vt:variant>
        <vt:i4>5</vt:i4>
      </vt:variant>
      <vt:variant>
        <vt:lpwstr/>
      </vt:variant>
      <vt:variant>
        <vt:lpwstr>_Toc450725621</vt:lpwstr>
      </vt:variant>
      <vt:variant>
        <vt:i4>1179696</vt:i4>
      </vt:variant>
      <vt:variant>
        <vt:i4>944</vt:i4>
      </vt:variant>
      <vt:variant>
        <vt:i4>0</vt:i4>
      </vt:variant>
      <vt:variant>
        <vt:i4>5</vt:i4>
      </vt:variant>
      <vt:variant>
        <vt:lpwstr/>
      </vt:variant>
      <vt:variant>
        <vt:lpwstr>_Toc450725620</vt:lpwstr>
      </vt:variant>
      <vt:variant>
        <vt:i4>1114160</vt:i4>
      </vt:variant>
      <vt:variant>
        <vt:i4>938</vt:i4>
      </vt:variant>
      <vt:variant>
        <vt:i4>0</vt:i4>
      </vt:variant>
      <vt:variant>
        <vt:i4>5</vt:i4>
      </vt:variant>
      <vt:variant>
        <vt:lpwstr/>
      </vt:variant>
      <vt:variant>
        <vt:lpwstr>_Toc450725619</vt:lpwstr>
      </vt:variant>
      <vt:variant>
        <vt:i4>1114160</vt:i4>
      </vt:variant>
      <vt:variant>
        <vt:i4>932</vt:i4>
      </vt:variant>
      <vt:variant>
        <vt:i4>0</vt:i4>
      </vt:variant>
      <vt:variant>
        <vt:i4>5</vt:i4>
      </vt:variant>
      <vt:variant>
        <vt:lpwstr/>
      </vt:variant>
      <vt:variant>
        <vt:lpwstr>_Toc450725618</vt:lpwstr>
      </vt:variant>
      <vt:variant>
        <vt:i4>1114160</vt:i4>
      </vt:variant>
      <vt:variant>
        <vt:i4>926</vt:i4>
      </vt:variant>
      <vt:variant>
        <vt:i4>0</vt:i4>
      </vt:variant>
      <vt:variant>
        <vt:i4>5</vt:i4>
      </vt:variant>
      <vt:variant>
        <vt:lpwstr/>
      </vt:variant>
      <vt:variant>
        <vt:lpwstr>_Toc450725617</vt:lpwstr>
      </vt:variant>
      <vt:variant>
        <vt:i4>1114160</vt:i4>
      </vt:variant>
      <vt:variant>
        <vt:i4>920</vt:i4>
      </vt:variant>
      <vt:variant>
        <vt:i4>0</vt:i4>
      </vt:variant>
      <vt:variant>
        <vt:i4>5</vt:i4>
      </vt:variant>
      <vt:variant>
        <vt:lpwstr/>
      </vt:variant>
      <vt:variant>
        <vt:lpwstr>_Toc450725616</vt:lpwstr>
      </vt:variant>
      <vt:variant>
        <vt:i4>1114160</vt:i4>
      </vt:variant>
      <vt:variant>
        <vt:i4>914</vt:i4>
      </vt:variant>
      <vt:variant>
        <vt:i4>0</vt:i4>
      </vt:variant>
      <vt:variant>
        <vt:i4>5</vt:i4>
      </vt:variant>
      <vt:variant>
        <vt:lpwstr/>
      </vt:variant>
      <vt:variant>
        <vt:lpwstr>_Toc450725615</vt:lpwstr>
      </vt:variant>
      <vt:variant>
        <vt:i4>1114160</vt:i4>
      </vt:variant>
      <vt:variant>
        <vt:i4>908</vt:i4>
      </vt:variant>
      <vt:variant>
        <vt:i4>0</vt:i4>
      </vt:variant>
      <vt:variant>
        <vt:i4>5</vt:i4>
      </vt:variant>
      <vt:variant>
        <vt:lpwstr/>
      </vt:variant>
      <vt:variant>
        <vt:lpwstr>_Toc450725614</vt:lpwstr>
      </vt:variant>
      <vt:variant>
        <vt:i4>1114160</vt:i4>
      </vt:variant>
      <vt:variant>
        <vt:i4>902</vt:i4>
      </vt:variant>
      <vt:variant>
        <vt:i4>0</vt:i4>
      </vt:variant>
      <vt:variant>
        <vt:i4>5</vt:i4>
      </vt:variant>
      <vt:variant>
        <vt:lpwstr/>
      </vt:variant>
      <vt:variant>
        <vt:lpwstr>_Toc450725613</vt:lpwstr>
      </vt:variant>
      <vt:variant>
        <vt:i4>1114160</vt:i4>
      </vt:variant>
      <vt:variant>
        <vt:i4>896</vt:i4>
      </vt:variant>
      <vt:variant>
        <vt:i4>0</vt:i4>
      </vt:variant>
      <vt:variant>
        <vt:i4>5</vt:i4>
      </vt:variant>
      <vt:variant>
        <vt:lpwstr/>
      </vt:variant>
      <vt:variant>
        <vt:lpwstr>_Toc450725612</vt:lpwstr>
      </vt:variant>
      <vt:variant>
        <vt:i4>1114160</vt:i4>
      </vt:variant>
      <vt:variant>
        <vt:i4>890</vt:i4>
      </vt:variant>
      <vt:variant>
        <vt:i4>0</vt:i4>
      </vt:variant>
      <vt:variant>
        <vt:i4>5</vt:i4>
      </vt:variant>
      <vt:variant>
        <vt:lpwstr/>
      </vt:variant>
      <vt:variant>
        <vt:lpwstr>_Toc450725611</vt:lpwstr>
      </vt:variant>
      <vt:variant>
        <vt:i4>1114160</vt:i4>
      </vt:variant>
      <vt:variant>
        <vt:i4>884</vt:i4>
      </vt:variant>
      <vt:variant>
        <vt:i4>0</vt:i4>
      </vt:variant>
      <vt:variant>
        <vt:i4>5</vt:i4>
      </vt:variant>
      <vt:variant>
        <vt:lpwstr/>
      </vt:variant>
      <vt:variant>
        <vt:lpwstr>_Toc450725610</vt:lpwstr>
      </vt:variant>
      <vt:variant>
        <vt:i4>1048624</vt:i4>
      </vt:variant>
      <vt:variant>
        <vt:i4>878</vt:i4>
      </vt:variant>
      <vt:variant>
        <vt:i4>0</vt:i4>
      </vt:variant>
      <vt:variant>
        <vt:i4>5</vt:i4>
      </vt:variant>
      <vt:variant>
        <vt:lpwstr/>
      </vt:variant>
      <vt:variant>
        <vt:lpwstr>_Toc450725609</vt:lpwstr>
      </vt:variant>
      <vt:variant>
        <vt:i4>1048624</vt:i4>
      </vt:variant>
      <vt:variant>
        <vt:i4>872</vt:i4>
      </vt:variant>
      <vt:variant>
        <vt:i4>0</vt:i4>
      </vt:variant>
      <vt:variant>
        <vt:i4>5</vt:i4>
      </vt:variant>
      <vt:variant>
        <vt:lpwstr/>
      </vt:variant>
      <vt:variant>
        <vt:lpwstr>_Toc450725608</vt:lpwstr>
      </vt:variant>
      <vt:variant>
        <vt:i4>1048624</vt:i4>
      </vt:variant>
      <vt:variant>
        <vt:i4>866</vt:i4>
      </vt:variant>
      <vt:variant>
        <vt:i4>0</vt:i4>
      </vt:variant>
      <vt:variant>
        <vt:i4>5</vt:i4>
      </vt:variant>
      <vt:variant>
        <vt:lpwstr/>
      </vt:variant>
      <vt:variant>
        <vt:lpwstr>_Toc450725607</vt:lpwstr>
      </vt:variant>
      <vt:variant>
        <vt:i4>1048624</vt:i4>
      </vt:variant>
      <vt:variant>
        <vt:i4>860</vt:i4>
      </vt:variant>
      <vt:variant>
        <vt:i4>0</vt:i4>
      </vt:variant>
      <vt:variant>
        <vt:i4>5</vt:i4>
      </vt:variant>
      <vt:variant>
        <vt:lpwstr/>
      </vt:variant>
      <vt:variant>
        <vt:lpwstr>_Toc450725606</vt:lpwstr>
      </vt:variant>
      <vt:variant>
        <vt:i4>1048624</vt:i4>
      </vt:variant>
      <vt:variant>
        <vt:i4>854</vt:i4>
      </vt:variant>
      <vt:variant>
        <vt:i4>0</vt:i4>
      </vt:variant>
      <vt:variant>
        <vt:i4>5</vt:i4>
      </vt:variant>
      <vt:variant>
        <vt:lpwstr/>
      </vt:variant>
      <vt:variant>
        <vt:lpwstr>_Toc450725605</vt:lpwstr>
      </vt:variant>
      <vt:variant>
        <vt:i4>1048624</vt:i4>
      </vt:variant>
      <vt:variant>
        <vt:i4>848</vt:i4>
      </vt:variant>
      <vt:variant>
        <vt:i4>0</vt:i4>
      </vt:variant>
      <vt:variant>
        <vt:i4>5</vt:i4>
      </vt:variant>
      <vt:variant>
        <vt:lpwstr/>
      </vt:variant>
      <vt:variant>
        <vt:lpwstr>_Toc450725604</vt:lpwstr>
      </vt:variant>
      <vt:variant>
        <vt:i4>1048624</vt:i4>
      </vt:variant>
      <vt:variant>
        <vt:i4>839</vt:i4>
      </vt:variant>
      <vt:variant>
        <vt:i4>0</vt:i4>
      </vt:variant>
      <vt:variant>
        <vt:i4>5</vt:i4>
      </vt:variant>
      <vt:variant>
        <vt:lpwstr/>
      </vt:variant>
      <vt:variant>
        <vt:lpwstr>_Toc450725603</vt:lpwstr>
      </vt:variant>
      <vt:variant>
        <vt:i4>1048624</vt:i4>
      </vt:variant>
      <vt:variant>
        <vt:i4>833</vt:i4>
      </vt:variant>
      <vt:variant>
        <vt:i4>0</vt:i4>
      </vt:variant>
      <vt:variant>
        <vt:i4>5</vt:i4>
      </vt:variant>
      <vt:variant>
        <vt:lpwstr/>
      </vt:variant>
      <vt:variant>
        <vt:lpwstr>_Toc450725602</vt:lpwstr>
      </vt:variant>
      <vt:variant>
        <vt:i4>1048624</vt:i4>
      </vt:variant>
      <vt:variant>
        <vt:i4>827</vt:i4>
      </vt:variant>
      <vt:variant>
        <vt:i4>0</vt:i4>
      </vt:variant>
      <vt:variant>
        <vt:i4>5</vt:i4>
      </vt:variant>
      <vt:variant>
        <vt:lpwstr/>
      </vt:variant>
      <vt:variant>
        <vt:lpwstr>_Toc450725601</vt:lpwstr>
      </vt:variant>
      <vt:variant>
        <vt:i4>1048624</vt:i4>
      </vt:variant>
      <vt:variant>
        <vt:i4>821</vt:i4>
      </vt:variant>
      <vt:variant>
        <vt:i4>0</vt:i4>
      </vt:variant>
      <vt:variant>
        <vt:i4>5</vt:i4>
      </vt:variant>
      <vt:variant>
        <vt:lpwstr/>
      </vt:variant>
      <vt:variant>
        <vt:lpwstr>_Toc450725600</vt:lpwstr>
      </vt:variant>
      <vt:variant>
        <vt:i4>1638451</vt:i4>
      </vt:variant>
      <vt:variant>
        <vt:i4>815</vt:i4>
      </vt:variant>
      <vt:variant>
        <vt:i4>0</vt:i4>
      </vt:variant>
      <vt:variant>
        <vt:i4>5</vt:i4>
      </vt:variant>
      <vt:variant>
        <vt:lpwstr/>
      </vt:variant>
      <vt:variant>
        <vt:lpwstr>_Toc450725599</vt:lpwstr>
      </vt:variant>
      <vt:variant>
        <vt:i4>1638451</vt:i4>
      </vt:variant>
      <vt:variant>
        <vt:i4>809</vt:i4>
      </vt:variant>
      <vt:variant>
        <vt:i4>0</vt:i4>
      </vt:variant>
      <vt:variant>
        <vt:i4>5</vt:i4>
      </vt:variant>
      <vt:variant>
        <vt:lpwstr/>
      </vt:variant>
      <vt:variant>
        <vt:lpwstr>_Toc450725598</vt:lpwstr>
      </vt:variant>
      <vt:variant>
        <vt:i4>1638451</vt:i4>
      </vt:variant>
      <vt:variant>
        <vt:i4>803</vt:i4>
      </vt:variant>
      <vt:variant>
        <vt:i4>0</vt:i4>
      </vt:variant>
      <vt:variant>
        <vt:i4>5</vt:i4>
      </vt:variant>
      <vt:variant>
        <vt:lpwstr/>
      </vt:variant>
      <vt:variant>
        <vt:lpwstr>_Toc450725597</vt:lpwstr>
      </vt:variant>
      <vt:variant>
        <vt:i4>1638451</vt:i4>
      </vt:variant>
      <vt:variant>
        <vt:i4>797</vt:i4>
      </vt:variant>
      <vt:variant>
        <vt:i4>0</vt:i4>
      </vt:variant>
      <vt:variant>
        <vt:i4>5</vt:i4>
      </vt:variant>
      <vt:variant>
        <vt:lpwstr/>
      </vt:variant>
      <vt:variant>
        <vt:lpwstr>_Toc450725596</vt:lpwstr>
      </vt:variant>
      <vt:variant>
        <vt:i4>1638451</vt:i4>
      </vt:variant>
      <vt:variant>
        <vt:i4>791</vt:i4>
      </vt:variant>
      <vt:variant>
        <vt:i4>0</vt:i4>
      </vt:variant>
      <vt:variant>
        <vt:i4>5</vt:i4>
      </vt:variant>
      <vt:variant>
        <vt:lpwstr/>
      </vt:variant>
      <vt:variant>
        <vt:lpwstr>_Toc450725595</vt:lpwstr>
      </vt:variant>
      <vt:variant>
        <vt:i4>1638451</vt:i4>
      </vt:variant>
      <vt:variant>
        <vt:i4>785</vt:i4>
      </vt:variant>
      <vt:variant>
        <vt:i4>0</vt:i4>
      </vt:variant>
      <vt:variant>
        <vt:i4>5</vt:i4>
      </vt:variant>
      <vt:variant>
        <vt:lpwstr/>
      </vt:variant>
      <vt:variant>
        <vt:lpwstr>_Toc450725594</vt:lpwstr>
      </vt:variant>
      <vt:variant>
        <vt:i4>1638451</vt:i4>
      </vt:variant>
      <vt:variant>
        <vt:i4>779</vt:i4>
      </vt:variant>
      <vt:variant>
        <vt:i4>0</vt:i4>
      </vt:variant>
      <vt:variant>
        <vt:i4>5</vt:i4>
      </vt:variant>
      <vt:variant>
        <vt:lpwstr/>
      </vt:variant>
      <vt:variant>
        <vt:lpwstr>_Toc450725593</vt:lpwstr>
      </vt:variant>
      <vt:variant>
        <vt:i4>1638451</vt:i4>
      </vt:variant>
      <vt:variant>
        <vt:i4>773</vt:i4>
      </vt:variant>
      <vt:variant>
        <vt:i4>0</vt:i4>
      </vt:variant>
      <vt:variant>
        <vt:i4>5</vt:i4>
      </vt:variant>
      <vt:variant>
        <vt:lpwstr/>
      </vt:variant>
      <vt:variant>
        <vt:lpwstr>_Toc450725592</vt:lpwstr>
      </vt:variant>
      <vt:variant>
        <vt:i4>1638451</vt:i4>
      </vt:variant>
      <vt:variant>
        <vt:i4>767</vt:i4>
      </vt:variant>
      <vt:variant>
        <vt:i4>0</vt:i4>
      </vt:variant>
      <vt:variant>
        <vt:i4>5</vt:i4>
      </vt:variant>
      <vt:variant>
        <vt:lpwstr/>
      </vt:variant>
      <vt:variant>
        <vt:lpwstr>_Toc450725591</vt:lpwstr>
      </vt:variant>
      <vt:variant>
        <vt:i4>1638451</vt:i4>
      </vt:variant>
      <vt:variant>
        <vt:i4>761</vt:i4>
      </vt:variant>
      <vt:variant>
        <vt:i4>0</vt:i4>
      </vt:variant>
      <vt:variant>
        <vt:i4>5</vt:i4>
      </vt:variant>
      <vt:variant>
        <vt:lpwstr/>
      </vt:variant>
      <vt:variant>
        <vt:lpwstr>_Toc450725590</vt:lpwstr>
      </vt:variant>
      <vt:variant>
        <vt:i4>1572915</vt:i4>
      </vt:variant>
      <vt:variant>
        <vt:i4>755</vt:i4>
      </vt:variant>
      <vt:variant>
        <vt:i4>0</vt:i4>
      </vt:variant>
      <vt:variant>
        <vt:i4>5</vt:i4>
      </vt:variant>
      <vt:variant>
        <vt:lpwstr/>
      </vt:variant>
      <vt:variant>
        <vt:lpwstr>_Toc450725589</vt:lpwstr>
      </vt:variant>
      <vt:variant>
        <vt:i4>1572915</vt:i4>
      </vt:variant>
      <vt:variant>
        <vt:i4>749</vt:i4>
      </vt:variant>
      <vt:variant>
        <vt:i4>0</vt:i4>
      </vt:variant>
      <vt:variant>
        <vt:i4>5</vt:i4>
      </vt:variant>
      <vt:variant>
        <vt:lpwstr/>
      </vt:variant>
      <vt:variant>
        <vt:lpwstr>_Toc450725588</vt:lpwstr>
      </vt:variant>
      <vt:variant>
        <vt:i4>1572915</vt:i4>
      </vt:variant>
      <vt:variant>
        <vt:i4>743</vt:i4>
      </vt:variant>
      <vt:variant>
        <vt:i4>0</vt:i4>
      </vt:variant>
      <vt:variant>
        <vt:i4>5</vt:i4>
      </vt:variant>
      <vt:variant>
        <vt:lpwstr/>
      </vt:variant>
      <vt:variant>
        <vt:lpwstr>_Toc450725587</vt:lpwstr>
      </vt:variant>
      <vt:variant>
        <vt:i4>1572915</vt:i4>
      </vt:variant>
      <vt:variant>
        <vt:i4>737</vt:i4>
      </vt:variant>
      <vt:variant>
        <vt:i4>0</vt:i4>
      </vt:variant>
      <vt:variant>
        <vt:i4>5</vt:i4>
      </vt:variant>
      <vt:variant>
        <vt:lpwstr/>
      </vt:variant>
      <vt:variant>
        <vt:lpwstr>_Toc450725586</vt:lpwstr>
      </vt:variant>
      <vt:variant>
        <vt:i4>1572915</vt:i4>
      </vt:variant>
      <vt:variant>
        <vt:i4>731</vt:i4>
      </vt:variant>
      <vt:variant>
        <vt:i4>0</vt:i4>
      </vt:variant>
      <vt:variant>
        <vt:i4>5</vt:i4>
      </vt:variant>
      <vt:variant>
        <vt:lpwstr/>
      </vt:variant>
      <vt:variant>
        <vt:lpwstr>_Toc450725585</vt:lpwstr>
      </vt:variant>
      <vt:variant>
        <vt:i4>1572915</vt:i4>
      </vt:variant>
      <vt:variant>
        <vt:i4>725</vt:i4>
      </vt:variant>
      <vt:variant>
        <vt:i4>0</vt:i4>
      </vt:variant>
      <vt:variant>
        <vt:i4>5</vt:i4>
      </vt:variant>
      <vt:variant>
        <vt:lpwstr/>
      </vt:variant>
      <vt:variant>
        <vt:lpwstr>_Toc450725584</vt:lpwstr>
      </vt:variant>
      <vt:variant>
        <vt:i4>1572915</vt:i4>
      </vt:variant>
      <vt:variant>
        <vt:i4>719</vt:i4>
      </vt:variant>
      <vt:variant>
        <vt:i4>0</vt:i4>
      </vt:variant>
      <vt:variant>
        <vt:i4>5</vt:i4>
      </vt:variant>
      <vt:variant>
        <vt:lpwstr/>
      </vt:variant>
      <vt:variant>
        <vt:lpwstr>_Toc450725583</vt:lpwstr>
      </vt:variant>
      <vt:variant>
        <vt:i4>1572915</vt:i4>
      </vt:variant>
      <vt:variant>
        <vt:i4>713</vt:i4>
      </vt:variant>
      <vt:variant>
        <vt:i4>0</vt:i4>
      </vt:variant>
      <vt:variant>
        <vt:i4>5</vt:i4>
      </vt:variant>
      <vt:variant>
        <vt:lpwstr/>
      </vt:variant>
      <vt:variant>
        <vt:lpwstr>_Toc450725582</vt:lpwstr>
      </vt:variant>
      <vt:variant>
        <vt:i4>1572915</vt:i4>
      </vt:variant>
      <vt:variant>
        <vt:i4>707</vt:i4>
      </vt:variant>
      <vt:variant>
        <vt:i4>0</vt:i4>
      </vt:variant>
      <vt:variant>
        <vt:i4>5</vt:i4>
      </vt:variant>
      <vt:variant>
        <vt:lpwstr/>
      </vt:variant>
      <vt:variant>
        <vt:lpwstr>_Toc450725581</vt:lpwstr>
      </vt:variant>
      <vt:variant>
        <vt:i4>1572915</vt:i4>
      </vt:variant>
      <vt:variant>
        <vt:i4>701</vt:i4>
      </vt:variant>
      <vt:variant>
        <vt:i4>0</vt:i4>
      </vt:variant>
      <vt:variant>
        <vt:i4>5</vt:i4>
      </vt:variant>
      <vt:variant>
        <vt:lpwstr/>
      </vt:variant>
      <vt:variant>
        <vt:lpwstr>_Toc450725580</vt:lpwstr>
      </vt:variant>
      <vt:variant>
        <vt:i4>1507379</vt:i4>
      </vt:variant>
      <vt:variant>
        <vt:i4>695</vt:i4>
      </vt:variant>
      <vt:variant>
        <vt:i4>0</vt:i4>
      </vt:variant>
      <vt:variant>
        <vt:i4>5</vt:i4>
      </vt:variant>
      <vt:variant>
        <vt:lpwstr/>
      </vt:variant>
      <vt:variant>
        <vt:lpwstr>_Toc450725579</vt:lpwstr>
      </vt:variant>
      <vt:variant>
        <vt:i4>1507379</vt:i4>
      </vt:variant>
      <vt:variant>
        <vt:i4>689</vt:i4>
      </vt:variant>
      <vt:variant>
        <vt:i4>0</vt:i4>
      </vt:variant>
      <vt:variant>
        <vt:i4>5</vt:i4>
      </vt:variant>
      <vt:variant>
        <vt:lpwstr/>
      </vt:variant>
      <vt:variant>
        <vt:lpwstr>_Toc450725578</vt:lpwstr>
      </vt:variant>
      <vt:variant>
        <vt:i4>1507379</vt:i4>
      </vt:variant>
      <vt:variant>
        <vt:i4>683</vt:i4>
      </vt:variant>
      <vt:variant>
        <vt:i4>0</vt:i4>
      </vt:variant>
      <vt:variant>
        <vt:i4>5</vt:i4>
      </vt:variant>
      <vt:variant>
        <vt:lpwstr/>
      </vt:variant>
      <vt:variant>
        <vt:lpwstr>_Toc450725577</vt:lpwstr>
      </vt:variant>
      <vt:variant>
        <vt:i4>1507379</vt:i4>
      </vt:variant>
      <vt:variant>
        <vt:i4>677</vt:i4>
      </vt:variant>
      <vt:variant>
        <vt:i4>0</vt:i4>
      </vt:variant>
      <vt:variant>
        <vt:i4>5</vt:i4>
      </vt:variant>
      <vt:variant>
        <vt:lpwstr/>
      </vt:variant>
      <vt:variant>
        <vt:lpwstr>_Toc450725576</vt:lpwstr>
      </vt:variant>
      <vt:variant>
        <vt:i4>1507379</vt:i4>
      </vt:variant>
      <vt:variant>
        <vt:i4>671</vt:i4>
      </vt:variant>
      <vt:variant>
        <vt:i4>0</vt:i4>
      </vt:variant>
      <vt:variant>
        <vt:i4>5</vt:i4>
      </vt:variant>
      <vt:variant>
        <vt:lpwstr/>
      </vt:variant>
      <vt:variant>
        <vt:lpwstr>_Toc450725575</vt:lpwstr>
      </vt:variant>
      <vt:variant>
        <vt:i4>1507379</vt:i4>
      </vt:variant>
      <vt:variant>
        <vt:i4>665</vt:i4>
      </vt:variant>
      <vt:variant>
        <vt:i4>0</vt:i4>
      </vt:variant>
      <vt:variant>
        <vt:i4>5</vt:i4>
      </vt:variant>
      <vt:variant>
        <vt:lpwstr/>
      </vt:variant>
      <vt:variant>
        <vt:lpwstr>_Toc450725574</vt:lpwstr>
      </vt:variant>
      <vt:variant>
        <vt:i4>1507379</vt:i4>
      </vt:variant>
      <vt:variant>
        <vt:i4>659</vt:i4>
      </vt:variant>
      <vt:variant>
        <vt:i4>0</vt:i4>
      </vt:variant>
      <vt:variant>
        <vt:i4>5</vt:i4>
      </vt:variant>
      <vt:variant>
        <vt:lpwstr/>
      </vt:variant>
      <vt:variant>
        <vt:lpwstr>_Toc450725573</vt:lpwstr>
      </vt:variant>
      <vt:variant>
        <vt:i4>1507379</vt:i4>
      </vt:variant>
      <vt:variant>
        <vt:i4>653</vt:i4>
      </vt:variant>
      <vt:variant>
        <vt:i4>0</vt:i4>
      </vt:variant>
      <vt:variant>
        <vt:i4>5</vt:i4>
      </vt:variant>
      <vt:variant>
        <vt:lpwstr/>
      </vt:variant>
      <vt:variant>
        <vt:lpwstr>_Toc450725572</vt:lpwstr>
      </vt:variant>
      <vt:variant>
        <vt:i4>1507379</vt:i4>
      </vt:variant>
      <vt:variant>
        <vt:i4>647</vt:i4>
      </vt:variant>
      <vt:variant>
        <vt:i4>0</vt:i4>
      </vt:variant>
      <vt:variant>
        <vt:i4>5</vt:i4>
      </vt:variant>
      <vt:variant>
        <vt:lpwstr/>
      </vt:variant>
      <vt:variant>
        <vt:lpwstr>_Toc450725571</vt:lpwstr>
      </vt:variant>
      <vt:variant>
        <vt:i4>1507379</vt:i4>
      </vt:variant>
      <vt:variant>
        <vt:i4>641</vt:i4>
      </vt:variant>
      <vt:variant>
        <vt:i4>0</vt:i4>
      </vt:variant>
      <vt:variant>
        <vt:i4>5</vt:i4>
      </vt:variant>
      <vt:variant>
        <vt:lpwstr/>
      </vt:variant>
      <vt:variant>
        <vt:lpwstr>_Toc450725570</vt:lpwstr>
      </vt:variant>
      <vt:variant>
        <vt:i4>1441843</vt:i4>
      </vt:variant>
      <vt:variant>
        <vt:i4>635</vt:i4>
      </vt:variant>
      <vt:variant>
        <vt:i4>0</vt:i4>
      </vt:variant>
      <vt:variant>
        <vt:i4>5</vt:i4>
      </vt:variant>
      <vt:variant>
        <vt:lpwstr/>
      </vt:variant>
      <vt:variant>
        <vt:lpwstr>_Toc450725569</vt:lpwstr>
      </vt:variant>
      <vt:variant>
        <vt:i4>1441843</vt:i4>
      </vt:variant>
      <vt:variant>
        <vt:i4>629</vt:i4>
      </vt:variant>
      <vt:variant>
        <vt:i4>0</vt:i4>
      </vt:variant>
      <vt:variant>
        <vt:i4>5</vt:i4>
      </vt:variant>
      <vt:variant>
        <vt:lpwstr/>
      </vt:variant>
      <vt:variant>
        <vt:lpwstr>_Toc450725568</vt:lpwstr>
      </vt:variant>
      <vt:variant>
        <vt:i4>1441843</vt:i4>
      </vt:variant>
      <vt:variant>
        <vt:i4>623</vt:i4>
      </vt:variant>
      <vt:variant>
        <vt:i4>0</vt:i4>
      </vt:variant>
      <vt:variant>
        <vt:i4>5</vt:i4>
      </vt:variant>
      <vt:variant>
        <vt:lpwstr/>
      </vt:variant>
      <vt:variant>
        <vt:lpwstr>_Toc450725567</vt:lpwstr>
      </vt:variant>
      <vt:variant>
        <vt:i4>1441843</vt:i4>
      </vt:variant>
      <vt:variant>
        <vt:i4>617</vt:i4>
      </vt:variant>
      <vt:variant>
        <vt:i4>0</vt:i4>
      </vt:variant>
      <vt:variant>
        <vt:i4>5</vt:i4>
      </vt:variant>
      <vt:variant>
        <vt:lpwstr/>
      </vt:variant>
      <vt:variant>
        <vt:lpwstr>_Toc450725566</vt:lpwstr>
      </vt:variant>
      <vt:variant>
        <vt:i4>1441843</vt:i4>
      </vt:variant>
      <vt:variant>
        <vt:i4>611</vt:i4>
      </vt:variant>
      <vt:variant>
        <vt:i4>0</vt:i4>
      </vt:variant>
      <vt:variant>
        <vt:i4>5</vt:i4>
      </vt:variant>
      <vt:variant>
        <vt:lpwstr/>
      </vt:variant>
      <vt:variant>
        <vt:lpwstr>_Toc450725565</vt:lpwstr>
      </vt:variant>
      <vt:variant>
        <vt:i4>1441843</vt:i4>
      </vt:variant>
      <vt:variant>
        <vt:i4>605</vt:i4>
      </vt:variant>
      <vt:variant>
        <vt:i4>0</vt:i4>
      </vt:variant>
      <vt:variant>
        <vt:i4>5</vt:i4>
      </vt:variant>
      <vt:variant>
        <vt:lpwstr/>
      </vt:variant>
      <vt:variant>
        <vt:lpwstr>_Toc450725564</vt:lpwstr>
      </vt:variant>
      <vt:variant>
        <vt:i4>1441843</vt:i4>
      </vt:variant>
      <vt:variant>
        <vt:i4>599</vt:i4>
      </vt:variant>
      <vt:variant>
        <vt:i4>0</vt:i4>
      </vt:variant>
      <vt:variant>
        <vt:i4>5</vt:i4>
      </vt:variant>
      <vt:variant>
        <vt:lpwstr/>
      </vt:variant>
      <vt:variant>
        <vt:lpwstr>_Toc450725563</vt:lpwstr>
      </vt:variant>
      <vt:variant>
        <vt:i4>1441843</vt:i4>
      </vt:variant>
      <vt:variant>
        <vt:i4>593</vt:i4>
      </vt:variant>
      <vt:variant>
        <vt:i4>0</vt:i4>
      </vt:variant>
      <vt:variant>
        <vt:i4>5</vt:i4>
      </vt:variant>
      <vt:variant>
        <vt:lpwstr/>
      </vt:variant>
      <vt:variant>
        <vt:lpwstr>_Toc450725562</vt:lpwstr>
      </vt:variant>
      <vt:variant>
        <vt:i4>1441843</vt:i4>
      </vt:variant>
      <vt:variant>
        <vt:i4>587</vt:i4>
      </vt:variant>
      <vt:variant>
        <vt:i4>0</vt:i4>
      </vt:variant>
      <vt:variant>
        <vt:i4>5</vt:i4>
      </vt:variant>
      <vt:variant>
        <vt:lpwstr/>
      </vt:variant>
      <vt:variant>
        <vt:lpwstr>_Toc450725561</vt:lpwstr>
      </vt:variant>
      <vt:variant>
        <vt:i4>1441843</vt:i4>
      </vt:variant>
      <vt:variant>
        <vt:i4>578</vt:i4>
      </vt:variant>
      <vt:variant>
        <vt:i4>0</vt:i4>
      </vt:variant>
      <vt:variant>
        <vt:i4>5</vt:i4>
      </vt:variant>
      <vt:variant>
        <vt:lpwstr/>
      </vt:variant>
      <vt:variant>
        <vt:lpwstr>_Toc450725560</vt:lpwstr>
      </vt:variant>
      <vt:variant>
        <vt:i4>1376307</vt:i4>
      </vt:variant>
      <vt:variant>
        <vt:i4>572</vt:i4>
      </vt:variant>
      <vt:variant>
        <vt:i4>0</vt:i4>
      </vt:variant>
      <vt:variant>
        <vt:i4>5</vt:i4>
      </vt:variant>
      <vt:variant>
        <vt:lpwstr/>
      </vt:variant>
      <vt:variant>
        <vt:lpwstr>_Toc450725559</vt:lpwstr>
      </vt:variant>
      <vt:variant>
        <vt:i4>1376307</vt:i4>
      </vt:variant>
      <vt:variant>
        <vt:i4>566</vt:i4>
      </vt:variant>
      <vt:variant>
        <vt:i4>0</vt:i4>
      </vt:variant>
      <vt:variant>
        <vt:i4>5</vt:i4>
      </vt:variant>
      <vt:variant>
        <vt:lpwstr/>
      </vt:variant>
      <vt:variant>
        <vt:lpwstr>_Toc450725558</vt:lpwstr>
      </vt:variant>
      <vt:variant>
        <vt:i4>1376307</vt:i4>
      </vt:variant>
      <vt:variant>
        <vt:i4>560</vt:i4>
      </vt:variant>
      <vt:variant>
        <vt:i4>0</vt:i4>
      </vt:variant>
      <vt:variant>
        <vt:i4>5</vt:i4>
      </vt:variant>
      <vt:variant>
        <vt:lpwstr/>
      </vt:variant>
      <vt:variant>
        <vt:lpwstr>_Toc450725557</vt:lpwstr>
      </vt:variant>
      <vt:variant>
        <vt:i4>1376307</vt:i4>
      </vt:variant>
      <vt:variant>
        <vt:i4>554</vt:i4>
      </vt:variant>
      <vt:variant>
        <vt:i4>0</vt:i4>
      </vt:variant>
      <vt:variant>
        <vt:i4>5</vt:i4>
      </vt:variant>
      <vt:variant>
        <vt:lpwstr/>
      </vt:variant>
      <vt:variant>
        <vt:lpwstr>_Toc450725556</vt:lpwstr>
      </vt:variant>
      <vt:variant>
        <vt:i4>1376307</vt:i4>
      </vt:variant>
      <vt:variant>
        <vt:i4>548</vt:i4>
      </vt:variant>
      <vt:variant>
        <vt:i4>0</vt:i4>
      </vt:variant>
      <vt:variant>
        <vt:i4>5</vt:i4>
      </vt:variant>
      <vt:variant>
        <vt:lpwstr/>
      </vt:variant>
      <vt:variant>
        <vt:lpwstr>_Toc450725555</vt:lpwstr>
      </vt:variant>
      <vt:variant>
        <vt:i4>1376307</vt:i4>
      </vt:variant>
      <vt:variant>
        <vt:i4>542</vt:i4>
      </vt:variant>
      <vt:variant>
        <vt:i4>0</vt:i4>
      </vt:variant>
      <vt:variant>
        <vt:i4>5</vt:i4>
      </vt:variant>
      <vt:variant>
        <vt:lpwstr/>
      </vt:variant>
      <vt:variant>
        <vt:lpwstr>_Toc450725554</vt:lpwstr>
      </vt:variant>
      <vt:variant>
        <vt:i4>1376307</vt:i4>
      </vt:variant>
      <vt:variant>
        <vt:i4>536</vt:i4>
      </vt:variant>
      <vt:variant>
        <vt:i4>0</vt:i4>
      </vt:variant>
      <vt:variant>
        <vt:i4>5</vt:i4>
      </vt:variant>
      <vt:variant>
        <vt:lpwstr/>
      </vt:variant>
      <vt:variant>
        <vt:lpwstr>_Toc450725553</vt:lpwstr>
      </vt:variant>
      <vt:variant>
        <vt:i4>1376307</vt:i4>
      </vt:variant>
      <vt:variant>
        <vt:i4>530</vt:i4>
      </vt:variant>
      <vt:variant>
        <vt:i4>0</vt:i4>
      </vt:variant>
      <vt:variant>
        <vt:i4>5</vt:i4>
      </vt:variant>
      <vt:variant>
        <vt:lpwstr/>
      </vt:variant>
      <vt:variant>
        <vt:lpwstr>_Toc450725552</vt:lpwstr>
      </vt:variant>
      <vt:variant>
        <vt:i4>1376307</vt:i4>
      </vt:variant>
      <vt:variant>
        <vt:i4>524</vt:i4>
      </vt:variant>
      <vt:variant>
        <vt:i4>0</vt:i4>
      </vt:variant>
      <vt:variant>
        <vt:i4>5</vt:i4>
      </vt:variant>
      <vt:variant>
        <vt:lpwstr/>
      </vt:variant>
      <vt:variant>
        <vt:lpwstr>_Toc450725551</vt:lpwstr>
      </vt:variant>
      <vt:variant>
        <vt:i4>1376307</vt:i4>
      </vt:variant>
      <vt:variant>
        <vt:i4>518</vt:i4>
      </vt:variant>
      <vt:variant>
        <vt:i4>0</vt:i4>
      </vt:variant>
      <vt:variant>
        <vt:i4>5</vt:i4>
      </vt:variant>
      <vt:variant>
        <vt:lpwstr/>
      </vt:variant>
      <vt:variant>
        <vt:lpwstr>_Toc450725550</vt:lpwstr>
      </vt:variant>
      <vt:variant>
        <vt:i4>1310771</vt:i4>
      </vt:variant>
      <vt:variant>
        <vt:i4>512</vt:i4>
      </vt:variant>
      <vt:variant>
        <vt:i4>0</vt:i4>
      </vt:variant>
      <vt:variant>
        <vt:i4>5</vt:i4>
      </vt:variant>
      <vt:variant>
        <vt:lpwstr/>
      </vt:variant>
      <vt:variant>
        <vt:lpwstr>_Toc450725549</vt:lpwstr>
      </vt:variant>
      <vt:variant>
        <vt:i4>1310771</vt:i4>
      </vt:variant>
      <vt:variant>
        <vt:i4>506</vt:i4>
      </vt:variant>
      <vt:variant>
        <vt:i4>0</vt:i4>
      </vt:variant>
      <vt:variant>
        <vt:i4>5</vt:i4>
      </vt:variant>
      <vt:variant>
        <vt:lpwstr/>
      </vt:variant>
      <vt:variant>
        <vt:lpwstr>_Toc450725548</vt:lpwstr>
      </vt:variant>
      <vt:variant>
        <vt:i4>1310771</vt:i4>
      </vt:variant>
      <vt:variant>
        <vt:i4>500</vt:i4>
      </vt:variant>
      <vt:variant>
        <vt:i4>0</vt:i4>
      </vt:variant>
      <vt:variant>
        <vt:i4>5</vt:i4>
      </vt:variant>
      <vt:variant>
        <vt:lpwstr/>
      </vt:variant>
      <vt:variant>
        <vt:lpwstr>_Toc450725547</vt:lpwstr>
      </vt:variant>
      <vt:variant>
        <vt:i4>1310771</vt:i4>
      </vt:variant>
      <vt:variant>
        <vt:i4>494</vt:i4>
      </vt:variant>
      <vt:variant>
        <vt:i4>0</vt:i4>
      </vt:variant>
      <vt:variant>
        <vt:i4>5</vt:i4>
      </vt:variant>
      <vt:variant>
        <vt:lpwstr/>
      </vt:variant>
      <vt:variant>
        <vt:lpwstr>_Toc450725546</vt:lpwstr>
      </vt:variant>
      <vt:variant>
        <vt:i4>1310771</vt:i4>
      </vt:variant>
      <vt:variant>
        <vt:i4>488</vt:i4>
      </vt:variant>
      <vt:variant>
        <vt:i4>0</vt:i4>
      </vt:variant>
      <vt:variant>
        <vt:i4>5</vt:i4>
      </vt:variant>
      <vt:variant>
        <vt:lpwstr/>
      </vt:variant>
      <vt:variant>
        <vt:lpwstr>_Toc450725545</vt:lpwstr>
      </vt:variant>
      <vt:variant>
        <vt:i4>1310771</vt:i4>
      </vt:variant>
      <vt:variant>
        <vt:i4>482</vt:i4>
      </vt:variant>
      <vt:variant>
        <vt:i4>0</vt:i4>
      </vt:variant>
      <vt:variant>
        <vt:i4>5</vt:i4>
      </vt:variant>
      <vt:variant>
        <vt:lpwstr/>
      </vt:variant>
      <vt:variant>
        <vt:lpwstr>_Toc450725544</vt:lpwstr>
      </vt:variant>
      <vt:variant>
        <vt:i4>1310771</vt:i4>
      </vt:variant>
      <vt:variant>
        <vt:i4>476</vt:i4>
      </vt:variant>
      <vt:variant>
        <vt:i4>0</vt:i4>
      </vt:variant>
      <vt:variant>
        <vt:i4>5</vt:i4>
      </vt:variant>
      <vt:variant>
        <vt:lpwstr/>
      </vt:variant>
      <vt:variant>
        <vt:lpwstr>_Toc450725543</vt:lpwstr>
      </vt:variant>
      <vt:variant>
        <vt:i4>1310771</vt:i4>
      </vt:variant>
      <vt:variant>
        <vt:i4>470</vt:i4>
      </vt:variant>
      <vt:variant>
        <vt:i4>0</vt:i4>
      </vt:variant>
      <vt:variant>
        <vt:i4>5</vt:i4>
      </vt:variant>
      <vt:variant>
        <vt:lpwstr/>
      </vt:variant>
      <vt:variant>
        <vt:lpwstr>_Toc450725542</vt:lpwstr>
      </vt:variant>
      <vt:variant>
        <vt:i4>1310771</vt:i4>
      </vt:variant>
      <vt:variant>
        <vt:i4>464</vt:i4>
      </vt:variant>
      <vt:variant>
        <vt:i4>0</vt:i4>
      </vt:variant>
      <vt:variant>
        <vt:i4>5</vt:i4>
      </vt:variant>
      <vt:variant>
        <vt:lpwstr/>
      </vt:variant>
      <vt:variant>
        <vt:lpwstr>_Toc450725541</vt:lpwstr>
      </vt:variant>
      <vt:variant>
        <vt:i4>1310771</vt:i4>
      </vt:variant>
      <vt:variant>
        <vt:i4>458</vt:i4>
      </vt:variant>
      <vt:variant>
        <vt:i4>0</vt:i4>
      </vt:variant>
      <vt:variant>
        <vt:i4>5</vt:i4>
      </vt:variant>
      <vt:variant>
        <vt:lpwstr/>
      </vt:variant>
      <vt:variant>
        <vt:lpwstr>_Toc450725540</vt:lpwstr>
      </vt:variant>
      <vt:variant>
        <vt:i4>1245235</vt:i4>
      </vt:variant>
      <vt:variant>
        <vt:i4>452</vt:i4>
      </vt:variant>
      <vt:variant>
        <vt:i4>0</vt:i4>
      </vt:variant>
      <vt:variant>
        <vt:i4>5</vt:i4>
      </vt:variant>
      <vt:variant>
        <vt:lpwstr/>
      </vt:variant>
      <vt:variant>
        <vt:lpwstr>_Toc450725539</vt:lpwstr>
      </vt:variant>
      <vt:variant>
        <vt:i4>1245235</vt:i4>
      </vt:variant>
      <vt:variant>
        <vt:i4>446</vt:i4>
      </vt:variant>
      <vt:variant>
        <vt:i4>0</vt:i4>
      </vt:variant>
      <vt:variant>
        <vt:i4>5</vt:i4>
      </vt:variant>
      <vt:variant>
        <vt:lpwstr/>
      </vt:variant>
      <vt:variant>
        <vt:lpwstr>_Toc450725538</vt:lpwstr>
      </vt:variant>
      <vt:variant>
        <vt:i4>1245235</vt:i4>
      </vt:variant>
      <vt:variant>
        <vt:i4>440</vt:i4>
      </vt:variant>
      <vt:variant>
        <vt:i4>0</vt:i4>
      </vt:variant>
      <vt:variant>
        <vt:i4>5</vt:i4>
      </vt:variant>
      <vt:variant>
        <vt:lpwstr/>
      </vt:variant>
      <vt:variant>
        <vt:lpwstr>_Toc450725537</vt:lpwstr>
      </vt:variant>
      <vt:variant>
        <vt:i4>1245235</vt:i4>
      </vt:variant>
      <vt:variant>
        <vt:i4>434</vt:i4>
      </vt:variant>
      <vt:variant>
        <vt:i4>0</vt:i4>
      </vt:variant>
      <vt:variant>
        <vt:i4>5</vt:i4>
      </vt:variant>
      <vt:variant>
        <vt:lpwstr/>
      </vt:variant>
      <vt:variant>
        <vt:lpwstr>_Toc450725536</vt:lpwstr>
      </vt:variant>
      <vt:variant>
        <vt:i4>1245235</vt:i4>
      </vt:variant>
      <vt:variant>
        <vt:i4>428</vt:i4>
      </vt:variant>
      <vt:variant>
        <vt:i4>0</vt:i4>
      </vt:variant>
      <vt:variant>
        <vt:i4>5</vt:i4>
      </vt:variant>
      <vt:variant>
        <vt:lpwstr/>
      </vt:variant>
      <vt:variant>
        <vt:lpwstr>_Toc450725535</vt:lpwstr>
      </vt:variant>
      <vt:variant>
        <vt:i4>1245235</vt:i4>
      </vt:variant>
      <vt:variant>
        <vt:i4>422</vt:i4>
      </vt:variant>
      <vt:variant>
        <vt:i4>0</vt:i4>
      </vt:variant>
      <vt:variant>
        <vt:i4>5</vt:i4>
      </vt:variant>
      <vt:variant>
        <vt:lpwstr/>
      </vt:variant>
      <vt:variant>
        <vt:lpwstr>_Toc450725534</vt:lpwstr>
      </vt:variant>
      <vt:variant>
        <vt:i4>1245235</vt:i4>
      </vt:variant>
      <vt:variant>
        <vt:i4>416</vt:i4>
      </vt:variant>
      <vt:variant>
        <vt:i4>0</vt:i4>
      </vt:variant>
      <vt:variant>
        <vt:i4>5</vt:i4>
      </vt:variant>
      <vt:variant>
        <vt:lpwstr/>
      </vt:variant>
      <vt:variant>
        <vt:lpwstr>_Toc450725533</vt:lpwstr>
      </vt:variant>
      <vt:variant>
        <vt:i4>1245235</vt:i4>
      </vt:variant>
      <vt:variant>
        <vt:i4>410</vt:i4>
      </vt:variant>
      <vt:variant>
        <vt:i4>0</vt:i4>
      </vt:variant>
      <vt:variant>
        <vt:i4>5</vt:i4>
      </vt:variant>
      <vt:variant>
        <vt:lpwstr/>
      </vt:variant>
      <vt:variant>
        <vt:lpwstr>_Toc450725532</vt:lpwstr>
      </vt:variant>
      <vt:variant>
        <vt:i4>1245235</vt:i4>
      </vt:variant>
      <vt:variant>
        <vt:i4>404</vt:i4>
      </vt:variant>
      <vt:variant>
        <vt:i4>0</vt:i4>
      </vt:variant>
      <vt:variant>
        <vt:i4>5</vt:i4>
      </vt:variant>
      <vt:variant>
        <vt:lpwstr/>
      </vt:variant>
      <vt:variant>
        <vt:lpwstr>_Toc450725531</vt:lpwstr>
      </vt:variant>
      <vt:variant>
        <vt:i4>1245235</vt:i4>
      </vt:variant>
      <vt:variant>
        <vt:i4>398</vt:i4>
      </vt:variant>
      <vt:variant>
        <vt:i4>0</vt:i4>
      </vt:variant>
      <vt:variant>
        <vt:i4>5</vt:i4>
      </vt:variant>
      <vt:variant>
        <vt:lpwstr/>
      </vt:variant>
      <vt:variant>
        <vt:lpwstr>_Toc450725530</vt:lpwstr>
      </vt:variant>
      <vt:variant>
        <vt:i4>1179699</vt:i4>
      </vt:variant>
      <vt:variant>
        <vt:i4>392</vt:i4>
      </vt:variant>
      <vt:variant>
        <vt:i4>0</vt:i4>
      </vt:variant>
      <vt:variant>
        <vt:i4>5</vt:i4>
      </vt:variant>
      <vt:variant>
        <vt:lpwstr/>
      </vt:variant>
      <vt:variant>
        <vt:lpwstr>_Toc450725529</vt:lpwstr>
      </vt:variant>
      <vt:variant>
        <vt:i4>1179699</vt:i4>
      </vt:variant>
      <vt:variant>
        <vt:i4>386</vt:i4>
      </vt:variant>
      <vt:variant>
        <vt:i4>0</vt:i4>
      </vt:variant>
      <vt:variant>
        <vt:i4>5</vt:i4>
      </vt:variant>
      <vt:variant>
        <vt:lpwstr/>
      </vt:variant>
      <vt:variant>
        <vt:lpwstr>_Toc450725528</vt:lpwstr>
      </vt:variant>
      <vt:variant>
        <vt:i4>1179699</vt:i4>
      </vt:variant>
      <vt:variant>
        <vt:i4>380</vt:i4>
      </vt:variant>
      <vt:variant>
        <vt:i4>0</vt:i4>
      </vt:variant>
      <vt:variant>
        <vt:i4>5</vt:i4>
      </vt:variant>
      <vt:variant>
        <vt:lpwstr/>
      </vt:variant>
      <vt:variant>
        <vt:lpwstr>_Toc450725527</vt:lpwstr>
      </vt:variant>
      <vt:variant>
        <vt:i4>1179699</vt:i4>
      </vt:variant>
      <vt:variant>
        <vt:i4>374</vt:i4>
      </vt:variant>
      <vt:variant>
        <vt:i4>0</vt:i4>
      </vt:variant>
      <vt:variant>
        <vt:i4>5</vt:i4>
      </vt:variant>
      <vt:variant>
        <vt:lpwstr/>
      </vt:variant>
      <vt:variant>
        <vt:lpwstr>_Toc450725526</vt:lpwstr>
      </vt:variant>
      <vt:variant>
        <vt:i4>1179699</vt:i4>
      </vt:variant>
      <vt:variant>
        <vt:i4>368</vt:i4>
      </vt:variant>
      <vt:variant>
        <vt:i4>0</vt:i4>
      </vt:variant>
      <vt:variant>
        <vt:i4>5</vt:i4>
      </vt:variant>
      <vt:variant>
        <vt:lpwstr/>
      </vt:variant>
      <vt:variant>
        <vt:lpwstr>_Toc450725525</vt:lpwstr>
      </vt:variant>
      <vt:variant>
        <vt:i4>1179699</vt:i4>
      </vt:variant>
      <vt:variant>
        <vt:i4>362</vt:i4>
      </vt:variant>
      <vt:variant>
        <vt:i4>0</vt:i4>
      </vt:variant>
      <vt:variant>
        <vt:i4>5</vt:i4>
      </vt:variant>
      <vt:variant>
        <vt:lpwstr/>
      </vt:variant>
      <vt:variant>
        <vt:lpwstr>_Toc450725524</vt:lpwstr>
      </vt:variant>
      <vt:variant>
        <vt:i4>1179699</vt:i4>
      </vt:variant>
      <vt:variant>
        <vt:i4>356</vt:i4>
      </vt:variant>
      <vt:variant>
        <vt:i4>0</vt:i4>
      </vt:variant>
      <vt:variant>
        <vt:i4>5</vt:i4>
      </vt:variant>
      <vt:variant>
        <vt:lpwstr/>
      </vt:variant>
      <vt:variant>
        <vt:lpwstr>_Toc450725523</vt:lpwstr>
      </vt:variant>
      <vt:variant>
        <vt:i4>1179699</vt:i4>
      </vt:variant>
      <vt:variant>
        <vt:i4>350</vt:i4>
      </vt:variant>
      <vt:variant>
        <vt:i4>0</vt:i4>
      </vt:variant>
      <vt:variant>
        <vt:i4>5</vt:i4>
      </vt:variant>
      <vt:variant>
        <vt:lpwstr/>
      </vt:variant>
      <vt:variant>
        <vt:lpwstr>_Toc450725522</vt:lpwstr>
      </vt:variant>
      <vt:variant>
        <vt:i4>1179699</vt:i4>
      </vt:variant>
      <vt:variant>
        <vt:i4>344</vt:i4>
      </vt:variant>
      <vt:variant>
        <vt:i4>0</vt:i4>
      </vt:variant>
      <vt:variant>
        <vt:i4>5</vt:i4>
      </vt:variant>
      <vt:variant>
        <vt:lpwstr/>
      </vt:variant>
      <vt:variant>
        <vt:lpwstr>_Toc450725521</vt:lpwstr>
      </vt:variant>
      <vt:variant>
        <vt:i4>1179699</vt:i4>
      </vt:variant>
      <vt:variant>
        <vt:i4>338</vt:i4>
      </vt:variant>
      <vt:variant>
        <vt:i4>0</vt:i4>
      </vt:variant>
      <vt:variant>
        <vt:i4>5</vt:i4>
      </vt:variant>
      <vt:variant>
        <vt:lpwstr/>
      </vt:variant>
      <vt:variant>
        <vt:lpwstr>_Toc450725520</vt:lpwstr>
      </vt:variant>
      <vt:variant>
        <vt:i4>1114163</vt:i4>
      </vt:variant>
      <vt:variant>
        <vt:i4>332</vt:i4>
      </vt:variant>
      <vt:variant>
        <vt:i4>0</vt:i4>
      </vt:variant>
      <vt:variant>
        <vt:i4>5</vt:i4>
      </vt:variant>
      <vt:variant>
        <vt:lpwstr/>
      </vt:variant>
      <vt:variant>
        <vt:lpwstr>_Toc450725519</vt:lpwstr>
      </vt:variant>
      <vt:variant>
        <vt:i4>1114163</vt:i4>
      </vt:variant>
      <vt:variant>
        <vt:i4>326</vt:i4>
      </vt:variant>
      <vt:variant>
        <vt:i4>0</vt:i4>
      </vt:variant>
      <vt:variant>
        <vt:i4>5</vt:i4>
      </vt:variant>
      <vt:variant>
        <vt:lpwstr/>
      </vt:variant>
      <vt:variant>
        <vt:lpwstr>_Toc450725518</vt:lpwstr>
      </vt:variant>
      <vt:variant>
        <vt:i4>1114163</vt:i4>
      </vt:variant>
      <vt:variant>
        <vt:i4>320</vt:i4>
      </vt:variant>
      <vt:variant>
        <vt:i4>0</vt:i4>
      </vt:variant>
      <vt:variant>
        <vt:i4>5</vt:i4>
      </vt:variant>
      <vt:variant>
        <vt:lpwstr/>
      </vt:variant>
      <vt:variant>
        <vt:lpwstr>_Toc450725517</vt:lpwstr>
      </vt:variant>
      <vt:variant>
        <vt:i4>1114163</vt:i4>
      </vt:variant>
      <vt:variant>
        <vt:i4>314</vt:i4>
      </vt:variant>
      <vt:variant>
        <vt:i4>0</vt:i4>
      </vt:variant>
      <vt:variant>
        <vt:i4>5</vt:i4>
      </vt:variant>
      <vt:variant>
        <vt:lpwstr/>
      </vt:variant>
      <vt:variant>
        <vt:lpwstr>_Toc450725516</vt:lpwstr>
      </vt:variant>
      <vt:variant>
        <vt:i4>1114163</vt:i4>
      </vt:variant>
      <vt:variant>
        <vt:i4>308</vt:i4>
      </vt:variant>
      <vt:variant>
        <vt:i4>0</vt:i4>
      </vt:variant>
      <vt:variant>
        <vt:i4>5</vt:i4>
      </vt:variant>
      <vt:variant>
        <vt:lpwstr/>
      </vt:variant>
      <vt:variant>
        <vt:lpwstr>_Toc450725515</vt:lpwstr>
      </vt:variant>
      <vt:variant>
        <vt:i4>1114163</vt:i4>
      </vt:variant>
      <vt:variant>
        <vt:i4>302</vt:i4>
      </vt:variant>
      <vt:variant>
        <vt:i4>0</vt:i4>
      </vt:variant>
      <vt:variant>
        <vt:i4>5</vt:i4>
      </vt:variant>
      <vt:variant>
        <vt:lpwstr/>
      </vt:variant>
      <vt:variant>
        <vt:lpwstr>_Toc450725514</vt:lpwstr>
      </vt:variant>
      <vt:variant>
        <vt:i4>1114163</vt:i4>
      </vt:variant>
      <vt:variant>
        <vt:i4>296</vt:i4>
      </vt:variant>
      <vt:variant>
        <vt:i4>0</vt:i4>
      </vt:variant>
      <vt:variant>
        <vt:i4>5</vt:i4>
      </vt:variant>
      <vt:variant>
        <vt:lpwstr/>
      </vt:variant>
      <vt:variant>
        <vt:lpwstr>_Toc450725513</vt:lpwstr>
      </vt:variant>
      <vt:variant>
        <vt:i4>1114163</vt:i4>
      </vt:variant>
      <vt:variant>
        <vt:i4>290</vt:i4>
      </vt:variant>
      <vt:variant>
        <vt:i4>0</vt:i4>
      </vt:variant>
      <vt:variant>
        <vt:i4>5</vt:i4>
      </vt:variant>
      <vt:variant>
        <vt:lpwstr/>
      </vt:variant>
      <vt:variant>
        <vt:lpwstr>_Toc450725512</vt:lpwstr>
      </vt:variant>
      <vt:variant>
        <vt:i4>1114163</vt:i4>
      </vt:variant>
      <vt:variant>
        <vt:i4>284</vt:i4>
      </vt:variant>
      <vt:variant>
        <vt:i4>0</vt:i4>
      </vt:variant>
      <vt:variant>
        <vt:i4>5</vt:i4>
      </vt:variant>
      <vt:variant>
        <vt:lpwstr/>
      </vt:variant>
      <vt:variant>
        <vt:lpwstr>_Toc450725511</vt:lpwstr>
      </vt:variant>
      <vt:variant>
        <vt:i4>1114163</vt:i4>
      </vt:variant>
      <vt:variant>
        <vt:i4>278</vt:i4>
      </vt:variant>
      <vt:variant>
        <vt:i4>0</vt:i4>
      </vt:variant>
      <vt:variant>
        <vt:i4>5</vt:i4>
      </vt:variant>
      <vt:variant>
        <vt:lpwstr/>
      </vt:variant>
      <vt:variant>
        <vt:lpwstr>_Toc450725510</vt:lpwstr>
      </vt:variant>
      <vt:variant>
        <vt:i4>1048627</vt:i4>
      </vt:variant>
      <vt:variant>
        <vt:i4>272</vt:i4>
      </vt:variant>
      <vt:variant>
        <vt:i4>0</vt:i4>
      </vt:variant>
      <vt:variant>
        <vt:i4>5</vt:i4>
      </vt:variant>
      <vt:variant>
        <vt:lpwstr/>
      </vt:variant>
      <vt:variant>
        <vt:lpwstr>_Toc450725509</vt:lpwstr>
      </vt:variant>
      <vt:variant>
        <vt:i4>1048627</vt:i4>
      </vt:variant>
      <vt:variant>
        <vt:i4>266</vt:i4>
      </vt:variant>
      <vt:variant>
        <vt:i4>0</vt:i4>
      </vt:variant>
      <vt:variant>
        <vt:i4>5</vt:i4>
      </vt:variant>
      <vt:variant>
        <vt:lpwstr/>
      </vt:variant>
      <vt:variant>
        <vt:lpwstr>_Toc450725508</vt:lpwstr>
      </vt:variant>
      <vt:variant>
        <vt:i4>1048627</vt:i4>
      </vt:variant>
      <vt:variant>
        <vt:i4>260</vt:i4>
      </vt:variant>
      <vt:variant>
        <vt:i4>0</vt:i4>
      </vt:variant>
      <vt:variant>
        <vt:i4>5</vt:i4>
      </vt:variant>
      <vt:variant>
        <vt:lpwstr/>
      </vt:variant>
      <vt:variant>
        <vt:lpwstr>_Toc450725507</vt:lpwstr>
      </vt:variant>
      <vt:variant>
        <vt:i4>1048627</vt:i4>
      </vt:variant>
      <vt:variant>
        <vt:i4>254</vt:i4>
      </vt:variant>
      <vt:variant>
        <vt:i4>0</vt:i4>
      </vt:variant>
      <vt:variant>
        <vt:i4>5</vt:i4>
      </vt:variant>
      <vt:variant>
        <vt:lpwstr/>
      </vt:variant>
      <vt:variant>
        <vt:lpwstr>_Toc450725506</vt:lpwstr>
      </vt:variant>
      <vt:variant>
        <vt:i4>1048627</vt:i4>
      </vt:variant>
      <vt:variant>
        <vt:i4>248</vt:i4>
      </vt:variant>
      <vt:variant>
        <vt:i4>0</vt:i4>
      </vt:variant>
      <vt:variant>
        <vt:i4>5</vt:i4>
      </vt:variant>
      <vt:variant>
        <vt:lpwstr/>
      </vt:variant>
      <vt:variant>
        <vt:lpwstr>_Toc450725505</vt:lpwstr>
      </vt:variant>
      <vt:variant>
        <vt:i4>1048627</vt:i4>
      </vt:variant>
      <vt:variant>
        <vt:i4>242</vt:i4>
      </vt:variant>
      <vt:variant>
        <vt:i4>0</vt:i4>
      </vt:variant>
      <vt:variant>
        <vt:i4>5</vt:i4>
      </vt:variant>
      <vt:variant>
        <vt:lpwstr/>
      </vt:variant>
      <vt:variant>
        <vt:lpwstr>_Toc450725504</vt:lpwstr>
      </vt:variant>
      <vt:variant>
        <vt:i4>1048627</vt:i4>
      </vt:variant>
      <vt:variant>
        <vt:i4>236</vt:i4>
      </vt:variant>
      <vt:variant>
        <vt:i4>0</vt:i4>
      </vt:variant>
      <vt:variant>
        <vt:i4>5</vt:i4>
      </vt:variant>
      <vt:variant>
        <vt:lpwstr/>
      </vt:variant>
      <vt:variant>
        <vt:lpwstr>_Toc450725503</vt:lpwstr>
      </vt:variant>
      <vt:variant>
        <vt:i4>1048627</vt:i4>
      </vt:variant>
      <vt:variant>
        <vt:i4>230</vt:i4>
      </vt:variant>
      <vt:variant>
        <vt:i4>0</vt:i4>
      </vt:variant>
      <vt:variant>
        <vt:i4>5</vt:i4>
      </vt:variant>
      <vt:variant>
        <vt:lpwstr/>
      </vt:variant>
      <vt:variant>
        <vt:lpwstr>_Toc450725502</vt:lpwstr>
      </vt:variant>
      <vt:variant>
        <vt:i4>1048627</vt:i4>
      </vt:variant>
      <vt:variant>
        <vt:i4>224</vt:i4>
      </vt:variant>
      <vt:variant>
        <vt:i4>0</vt:i4>
      </vt:variant>
      <vt:variant>
        <vt:i4>5</vt:i4>
      </vt:variant>
      <vt:variant>
        <vt:lpwstr/>
      </vt:variant>
      <vt:variant>
        <vt:lpwstr>_Toc450725501</vt:lpwstr>
      </vt:variant>
      <vt:variant>
        <vt:i4>1048627</vt:i4>
      </vt:variant>
      <vt:variant>
        <vt:i4>218</vt:i4>
      </vt:variant>
      <vt:variant>
        <vt:i4>0</vt:i4>
      </vt:variant>
      <vt:variant>
        <vt:i4>5</vt:i4>
      </vt:variant>
      <vt:variant>
        <vt:lpwstr/>
      </vt:variant>
      <vt:variant>
        <vt:lpwstr>_Toc450725500</vt:lpwstr>
      </vt:variant>
      <vt:variant>
        <vt:i4>1638450</vt:i4>
      </vt:variant>
      <vt:variant>
        <vt:i4>212</vt:i4>
      </vt:variant>
      <vt:variant>
        <vt:i4>0</vt:i4>
      </vt:variant>
      <vt:variant>
        <vt:i4>5</vt:i4>
      </vt:variant>
      <vt:variant>
        <vt:lpwstr/>
      </vt:variant>
      <vt:variant>
        <vt:lpwstr>_Toc450725499</vt:lpwstr>
      </vt:variant>
      <vt:variant>
        <vt:i4>1638450</vt:i4>
      </vt:variant>
      <vt:variant>
        <vt:i4>206</vt:i4>
      </vt:variant>
      <vt:variant>
        <vt:i4>0</vt:i4>
      </vt:variant>
      <vt:variant>
        <vt:i4>5</vt:i4>
      </vt:variant>
      <vt:variant>
        <vt:lpwstr/>
      </vt:variant>
      <vt:variant>
        <vt:lpwstr>_Toc450725498</vt:lpwstr>
      </vt:variant>
      <vt:variant>
        <vt:i4>1638450</vt:i4>
      </vt:variant>
      <vt:variant>
        <vt:i4>200</vt:i4>
      </vt:variant>
      <vt:variant>
        <vt:i4>0</vt:i4>
      </vt:variant>
      <vt:variant>
        <vt:i4>5</vt:i4>
      </vt:variant>
      <vt:variant>
        <vt:lpwstr/>
      </vt:variant>
      <vt:variant>
        <vt:lpwstr>_Toc450725497</vt:lpwstr>
      </vt:variant>
      <vt:variant>
        <vt:i4>1638450</vt:i4>
      </vt:variant>
      <vt:variant>
        <vt:i4>194</vt:i4>
      </vt:variant>
      <vt:variant>
        <vt:i4>0</vt:i4>
      </vt:variant>
      <vt:variant>
        <vt:i4>5</vt:i4>
      </vt:variant>
      <vt:variant>
        <vt:lpwstr/>
      </vt:variant>
      <vt:variant>
        <vt:lpwstr>_Toc450725496</vt:lpwstr>
      </vt:variant>
      <vt:variant>
        <vt:i4>1638450</vt:i4>
      </vt:variant>
      <vt:variant>
        <vt:i4>188</vt:i4>
      </vt:variant>
      <vt:variant>
        <vt:i4>0</vt:i4>
      </vt:variant>
      <vt:variant>
        <vt:i4>5</vt:i4>
      </vt:variant>
      <vt:variant>
        <vt:lpwstr/>
      </vt:variant>
      <vt:variant>
        <vt:lpwstr>_Toc450725495</vt:lpwstr>
      </vt:variant>
      <vt:variant>
        <vt:i4>1638450</vt:i4>
      </vt:variant>
      <vt:variant>
        <vt:i4>182</vt:i4>
      </vt:variant>
      <vt:variant>
        <vt:i4>0</vt:i4>
      </vt:variant>
      <vt:variant>
        <vt:i4>5</vt:i4>
      </vt:variant>
      <vt:variant>
        <vt:lpwstr/>
      </vt:variant>
      <vt:variant>
        <vt:lpwstr>_Toc450725494</vt:lpwstr>
      </vt:variant>
      <vt:variant>
        <vt:i4>1638450</vt:i4>
      </vt:variant>
      <vt:variant>
        <vt:i4>176</vt:i4>
      </vt:variant>
      <vt:variant>
        <vt:i4>0</vt:i4>
      </vt:variant>
      <vt:variant>
        <vt:i4>5</vt:i4>
      </vt:variant>
      <vt:variant>
        <vt:lpwstr/>
      </vt:variant>
      <vt:variant>
        <vt:lpwstr>_Toc450725493</vt:lpwstr>
      </vt:variant>
      <vt:variant>
        <vt:i4>1638450</vt:i4>
      </vt:variant>
      <vt:variant>
        <vt:i4>170</vt:i4>
      </vt:variant>
      <vt:variant>
        <vt:i4>0</vt:i4>
      </vt:variant>
      <vt:variant>
        <vt:i4>5</vt:i4>
      </vt:variant>
      <vt:variant>
        <vt:lpwstr/>
      </vt:variant>
      <vt:variant>
        <vt:lpwstr>_Toc450725492</vt:lpwstr>
      </vt:variant>
      <vt:variant>
        <vt:i4>1638450</vt:i4>
      </vt:variant>
      <vt:variant>
        <vt:i4>164</vt:i4>
      </vt:variant>
      <vt:variant>
        <vt:i4>0</vt:i4>
      </vt:variant>
      <vt:variant>
        <vt:i4>5</vt:i4>
      </vt:variant>
      <vt:variant>
        <vt:lpwstr/>
      </vt:variant>
      <vt:variant>
        <vt:lpwstr>_Toc450725491</vt:lpwstr>
      </vt:variant>
      <vt:variant>
        <vt:i4>1638450</vt:i4>
      </vt:variant>
      <vt:variant>
        <vt:i4>158</vt:i4>
      </vt:variant>
      <vt:variant>
        <vt:i4>0</vt:i4>
      </vt:variant>
      <vt:variant>
        <vt:i4>5</vt:i4>
      </vt:variant>
      <vt:variant>
        <vt:lpwstr/>
      </vt:variant>
      <vt:variant>
        <vt:lpwstr>_Toc450725490</vt:lpwstr>
      </vt:variant>
      <vt:variant>
        <vt:i4>1572914</vt:i4>
      </vt:variant>
      <vt:variant>
        <vt:i4>152</vt:i4>
      </vt:variant>
      <vt:variant>
        <vt:i4>0</vt:i4>
      </vt:variant>
      <vt:variant>
        <vt:i4>5</vt:i4>
      </vt:variant>
      <vt:variant>
        <vt:lpwstr/>
      </vt:variant>
      <vt:variant>
        <vt:lpwstr>_Toc450725489</vt:lpwstr>
      </vt:variant>
      <vt:variant>
        <vt:i4>1572914</vt:i4>
      </vt:variant>
      <vt:variant>
        <vt:i4>146</vt:i4>
      </vt:variant>
      <vt:variant>
        <vt:i4>0</vt:i4>
      </vt:variant>
      <vt:variant>
        <vt:i4>5</vt:i4>
      </vt:variant>
      <vt:variant>
        <vt:lpwstr/>
      </vt:variant>
      <vt:variant>
        <vt:lpwstr>_Toc450725488</vt:lpwstr>
      </vt:variant>
      <vt:variant>
        <vt:i4>1572914</vt:i4>
      </vt:variant>
      <vt:variant>
        <vt:i4>140</vt:i4>
      </vt:variant>
      <vt:variant>
        <vt:i4>0</vt:i4>
      </vt:variant>
      <vt:variant>
        <vt:i4>5</vt:i4>
      </vt:variant>
      <vt:variant>
        <vt:lpwstr/>
      </vt:variant>
      <vt:variant>
        <vt:lpwstr>_Toc450725487</vt:lpwstr>
      </vt:variant>
      <vt:variant>
        <vt:i4>1572914</vt:i4>
      </vt:variant>
      <vt:variant>
        <vt:i4>134</vt:i4>
      </vt:variant>
      <vt:variant>
        <vt:i4>0</vt:i4>
      </vt:variant>
      <vt:variant>
        <vt:i4>5</vt:i4>
      </vt:variant>
      <vt:variant>
        <vt:lpwstr/>
      </vt:variant>
      <vt:variant>
        <vt:lpwstr>_Toc450725486</vt:lpwstr>
      </vt:variant>
      <vt:variant>
        <vt:i4>1572914</vt:i4>
      </vt:variant>
      <vt:variant>
        <vt:i4>128</vt:i4>
      </vt:variant>
      <vt:variant>
        <vt:i4>0</vt:i4>
      </vt:variant>
      <vt:variant>
        <vt:i4>5</vt:i4>
      </vt:variant>
      <vt:variant>
        <vt:lpwstr/>
      </vt:variant>
      <vt:variant>
        <vt:lpwstr>_Toc450725485</vt:lpwstr>
      </vt:variant>
      <vt:variant>
        <vt:i4>1572914</vt:i4>
      </vt:variant>
      <vt:variant>
        <vt:i4>122</vt:i4>
      </vt:variant>
      <vt:variant>
        <vt:i4>0</vt:i4>
      </vt:variant>
      <vt:variant>
        <vt:i4>5</vt:i4>
      </vt:variant>
      <vt:variant>
        <vt:lpwstr/>
      </vt:variant>
      <vt:variant>
        <vt:lpwstr>_Toc450725484</vt:lpwstr>
      </vt:variant>
      <vt:variant>
        <vt:i4>1572914</vt:i4>
      </vt:variant>
      <vt:variant>
        <vt:i4>116</vt:i4>
      </vt:variant>
      <vt:variant>
        <vt:i4>0</vt:i4>
      </vt:variant>
      <vt:variant>
        <vt:i4>5</vt:i4>
      </vt:variant>
      <vt:variant>
        <vt:lpwstr/>
      </vt:variant>
      <vt:variant>
        <vt:lpwstr>_Toc450725483</vt:lpwstr>
      </vt:variant>
      <vt:variant>
        <vt:i4>1572914</vt:i4>
      </vt:variant>
      <vt:variant>
        <vt:i4>110</vt:i4>
      </vt:variant>
      <vt:variant>
        <vt:i4>0</vt:i4>
      </vt:variant>
      <vt:variant>
        <vt:i4>5</vt:i4>
      </vt:variant>
      <vt:variant>
        <vt:lpwstr/>
      </vt:variant>
      <vt:variant>
        <vt:lpwstr>_Toc450725482</vt:lpwstr>
      </vt:variant>
      <vt:variant>
        <vt:i4>1572914</vt:i4>
      </vt:variant>
      <vt:variant>
        <vt:i4>104</vt:i4>
      </vt:variant>
      <vt:variant>
        <vt:i4>0</vt:i4>
      </vt:variant>
      <vt:variant>
        <vt:i4>5</vt:i4>
      </vt:variant>
      <vt:variant>
        <vt:lpwstr/>
      </vt:variant>
      <vt:variant>
        <vt:lpwstr>_Toc450725481</vt:lpwstr>
      </vt:variant>
      <vt:variant>
        <vt:i4>1572914</vt:i4>
      </vt:variant>
      <vt:variant>
        <vt:i4>98</vt:i4>
      </vt:variant>
      <vt:variant>
        <vt:i4>0</vt:i4>
      </vt:variant>
      <vt:variant>
        <vt:i4>5</vt:i4>
      </vt:variant>
      <vt:variant>
        <vt:lpwstr/>
      </vt:variant>
      <vt:variant>
        <vt:lpwstr>_Toc450725480</vt:lpwstr>
      </vt:variant>
      <vt:variant>
        <vt:i4>1507378</vt:i4>
      </vt:variant>
      <vt:variant>
        <vt:i4>92</vt:i4>
      </vt:variant>
      <vt:variant>
        <vt:i4>0</vt:i4>
      </vt:variant>
      <vt:variant>
        <vt:i4>5</vt:i4>
      </vt:variant>
      <vt:variant>
        <vt:lpwstr/>
      </vt:variant>
      <vt:variant>
        <vt:lpwstr>_Toc450725479</vt:lpwstr>
      </vt:variant>
      <vt:variant>
        <vt:i4>1507378</vt:i4>
      </vt:variant>
      <vt:variant>
        <vt:i4>86</vt:i4>
      </vt:variant>
      <vt:variant>
        <vt:i4>0</vt:i4>
      </vt:variant>
      <vt:variant>
        <vt:i4>5</vt:i4>
      </vt:variant>
      <vt:variant>
        <vt:lpwstr/>
      </vt:variant>
      <vt:variant>
        <vt:lpwstr>_Toc450725478</vt:lpwstr>
      </vt:variant>
      <vt:variant>
        <vt:i4>1507378</vt:i4>
      </vt:variant>
      <vt:variant>
        <vt:i4>80</vt:i4>
      </vt:variant>
      <vt:variant>
        <vt:i4>0</vt:i4>
      </vt:variant>
      <vt:variant>
        <vt:i4>5</vt:i4>
      </vt:variant>
      <vt:variant>
        <vt:lpwstr/>
      </vt:variant>
      <vt:variant>
        <vt:lpwstr>_Toc450725477</vt:lpwstr>
      </vt:variant>
      <vt:variant>
        <vt:i4>1507378</vt:i4>
      </vt:variant>
      <vt:variant>
        <vt:i4>74</vt:i4>
      </vt:variant>
      <vt:variant>
        <vt:i4>0</vt:i4>
      </vt:variant>
      <vt:variant>
        <vt:i4>5</vt:i4>
      </vt:variant>
      <vt:variant>
        <vt:lpwstr/>
      </vt:variant>
      <vt:variant>
        <vt:lpwstr>_Toc450725476</vt:lpwstr>
      </vt:variant>
      <vt:variant>
        <vt:i4>1507378</vt:i4>
      </vt:variant>
      <vt:variant>
        <vt:i4>68</vt:i4>
      </vt:variant>
      <vt:variant>
        <vt:i4>0</vt:i4>
      </vt:variant>
      <vt:variant>
        <vt:i4>5</vt:i4>
      </vt:variant>
      <vt:variant>
        <vt:lpwstr/>
      </vt:variant>
      <vt:variant>
        <vt:lpwstr>_Toc450725475</vt:lpwstr>
      </vt:variant>
      <vt:variant>
        <vt:i4>1507378</vt:i4>
      </vt:variant>
      <vt:variant>
        <vt:i4>62</vt:i4>
      </vt:variant>
      <vt:variant>
        <vt:i4>0</vt:i4>
      </vt:variant>
      <vt:variant>
        <vt:i4>5</vt:i4>
      </vt:variant>
      <vt:variant>
        <vt:lpwstr/>
      </vt:variant>
      <vt:variant>
        <vt:lpwstr>_Toc450725474</vt:lpwstr>
      </vt:variant>
      <vt:variant>
        <vt:i4>1507378</vt:i4>
      </vt:variant>
      <vt:variant>
        <vt:i4>56</vt:i4>
      </vt:variant>
      <vt:variant>
        <vt:i4>0</vt:i4>
      </vt:variant>
      <vt:variant>
        <vt:i4>5</vt:i4>
      </vt:variant>
      <vt:variant>
        <vt:lpwstr/>
      </vt:variant>
      <vt:variant>
        <vt:lpwstr>_Toc450725473</vt:lpwstr>
      </vt:variant>
      <vt:variant>
        <vt:i4>1507378</vt:i4>
      </vt:variant>
      <vt:variant>
        <vt:i4>50</vt:i4>
      </vt:variant>
      <vt:variant>
        <vt:i4>0</vt:i4>
      </vt:variant>
      <vt:variant>
        <vt:i4>5</vt:i4>
      </vt:variant>
      <vt:variant>
        <vt:lpwstr/>
      </vt:variant>
      <vt:variant>
        <vt:lpwstr>_Toc450725472</vt:lpwstr>
      </vt:variant>
      <vt:variant>
        <vt:i4>1507378</vt:i4>
      </vt:variant>
      <vt:variant>
        <vt:i4>44</vt:i4>
      </vt:variant>
      <vt:variant>
        <vt:i4>0</vt:i4>
      </vt:variant>
      <vt:variant>
        <vt:i4>5</vt:i4>
      </vt:variant>
      <vt:variant>
        <vt:lpwstr/>
      </vt:variant>
      <vt:variant>
        <vt:lpwstr>_Toc450725471</vt:lpwstr>
      </vt:variant>
      <vt:variant>
        <vt:i4>1507378</vt:i4>
      </vt:variant>
      <vt:variant>
        <vt:i4>38</vt:i4>
      </vt:variant>
      <vt:variant>
        <vt:i4>0</vt:i4>
      </vt:variant>
      <vt:variant>
        <vt:i4>5</vt:i4>
      </vt:variant>
      <vt:variant>
        <vt:lpwstr/>
      </vt:variant>
      <vt:variant>
        <vt:lpwstr>_Toc450725470</vt:lpwstr>
      </vt:variant>
      <vt:variant>
        <vt:i4>1441842</vt:i4>
      </vt:variant>
      <vt:variant>
        <vt:i4>32</vt:i4>
      </vt:variant>
      <vt:variant>
        <vt:i4>0</vt:i4>
      </vt:variant>
      <vt:variant>
        <vt:i4>5</vt:i4>
      </vt:variant>
      <vt:variant>
        <vt:lpwstr/>
      </vt:variant>
      <vt:variant>
        <vt:lpwstr>_Toc450725469</vt:lpwstr>
      </vt:variant>
      <vt:variant>
        <vt:i4>1441842</vt:i4>
      </vt:variant>
      <vt:variant>
        <vt:i4>26</vt:i4>
      </vt:variant>
      <vt:variant>
        <vt:i4>0</vt:i4>
      </vt:variant>
      <vt:variant>
        <vt:i4>5</vt:i4>
      </vt:variant>
      <vt:variant>
        <vt:lpwstr/>
      </vt:variant>
      <vt:variant>
        <vt:lpwstr>_Toc450725468</vt:lpwstr>
      </vt:variant>
      <vt:variant>
        <vt:i4>1441842</vt:i4>
      </vt:variant>
      <vt:variant>
        <vt:i4>20</vt:i4>
      </vt:variant>
      <vt:variant>
        <vt:i4>0</vt:i4>
      </vt:variant>
      <vt:variant>
        <vt:i4>5</vt:i4>
      </vt:variant>
      <vt:variant>
        <vt:lpwstr/>
      </vt:variant>
      <vt:variant>
        <vt:lpwstr>_Toc450725467</vt:lpwstr>
      </vt:variant>
      <vt:variant>
        <vt:i4>1441842</vt:i4>
      </vt:variant>
      <vt:variant>
        <vt:i4>14</vt:i4>
      </vt:variant>
      <vt:variant>
        <vt:i4>0</vt:i4>
      </vt:variant>
      <vt:variant>
        <vt:i4>5</vt:i4>
      </vt:variant>
      <vt:variant>
        <vt:lpwstr/>
      </vt:variant>
      <vt:variant>
        <vt:lpwstr>_Toc450725466</vt:lpwstr>
      </vt:variant>
      <vt:variant>
        <vt:i4>1441842</vt:i4>
      </vt:variant>
      <vt:variant>
        <vt:i4>8</vt:i4>
      </vt:variant>
      <vt:variant>
        <vt:i4>0</vt:i4>
      </vt:variant>
      <vt:variant>
        <vt:i4>5</vt:i4>
      </vt:variant>
      <vt:variant>
        <vt:lpwstr/>
      </vt:variant>
      <vt:variant>
        <vt:lpwstr>_Toc450725465</vt:lpwstr>
      </vt:variant>
      <vt:variant>
        <vt:i4>1441842</vt:i4>
      </vt:variant>
      <vt:variant>
        <vt:i4>2</vt:i4>
      </vt:variant>
      <vt:variant>
        <vt:i4>0</vt:i4>
      </vt:variant>
      <vt:variant>
        <vt:i4>5</vt:i4>
      </vt:variant>
      <vt:variant>
        <vt:lpwstr/>
      </vt:variant>
      <vt:variant>
        <vt:lpwstr>_Toc450725464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dc:title>
  <dc:creator>Ken</dc:creator>
  <cp:lastModifiedBy>Chris Rosewarne (Canon)</cp:lastModifiedBy>
  <cp:revision>39</cp:revision>
  <cp:lastPrinted>2015-12-07T01:34:00Z</cp:lastPrinted>
  <dcterms:created xsi:type="dcterms:W3CDTF">2019-06-30T07:32:00Z</dcterms:created>
  <dcterms:modified xsi:type="dcterms:W3CDTF">2019-10-06T13:45:00Z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f42aa342-8706-4288-bd11-ebb85995028c_Enabled">
    <vt:lpwstr>True</vt:lpwstr>
  </property>
  <property fmtid="{D5CDD505-2E9C-101B-9397-08002B2CF9AE}" pid="3" name="MSIP_Label_f42aa342-8706-4288-bd11-ebb85995028c_SiteId">
    <vt:lpwstr>72f988bf-86f1-41af-91ab-2d7cd011db47</vt:lpwstr>
  </property>
  <property fmtid="{D5CDD505-2E9C-101B-9397-08002B2CF9AE}" pid="4" name="MSIP_Label_f42aa342-8706-4288-bd11-ebb85995028c_Ref">
    <vt:lpwstr>https://api.informationprotection.azure.com/api/72f988bf-86f1-41af-91ab-2d7cd011db47</vt:lpwstr>
  </property>
  <property fmtid="{D5CDD505-2E9C-101B-9397-08002B2CF9AE}" pid="5" name="MSIP_Label_f42aa342-8706-4288-bd11-ebb85995028c_Owner">
    <vt:lpwstr>garysull@microsoft.com</vt:lpwstr>
  </property>
  <property fmtid="{D5CDD505-2E9C-101B-9397-08002B2CF9AE}" pid="6" name="MSIP_Label_f42aa342-8706-4288-bd11-ebb85995028c_SetDate">
    <vt:lpwstr>2017-07-14T23:18:51.7571979-07:00</vt:lpwstr>
  </property>
  <property fmtid="{D5CDD505-2E9C-101B-9397-08002B2CF9AE}" pid="7" name="MSIP_Label_f42aa342-8706-4288-bd11-ebb85995028c_Name">
    <vt:lpwstr>General</vt:lpwstr>
  </property>
  <property fmtid="{D5CDD505-2E9C-101B-9397-08002B2CF9AE}" pid="8" name="MSIP_Label_f42aa342-8706-4288-bd11-ebb85995028c_Application">
    <vt:lpwstr>Microsoft Azure Information Protection</vt:lpwstr>
  </property>
  <property fmtid="{D5CDD505-2E9C-101B-9397-08002B2CF9AE}" pid="9" name="MSIP_Label_f42aa342-8706-4288-bd11-ebb85995028c_Extended_MSFT_Method">
    <vt:lpwstr>Automatic</vt:lpwstr>
  </property>
  <property fmtid="{D5CDD505-2E9C-101B-9397-08002B2CF9AE}" pid="10" name="Sensitivity">
    <vt:lpwstr>General</vt:lpwstr>
  </property>
</Properties>
</file>