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F44323C" w:rsidR="006C5D39" w:rsidRPr="005B217D" w:rsidRDefault="005F4B8D"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14:anchorId="79C45207" wp14:editId="0A5879C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0AC8E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14:anchorId="7B8BC549" wp14:editId="6A1F735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14:anchorId="3C1C6D58" wp14:editId="46E21CE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6E4C9FCB" w:rsidR="00E61DAC" w:rsidRPr="005B217D" w:rsidRDefault="00855232" w:rsidP="00C33ADC">
            <w:pPr>
              <w:tabs>
                <w:tab w:val="left" w:pos="7200"/>
              </w:tabs>
              <w:spacing w:before="0"/>
              <w:rPr>
                <w:b/>
                <w:szCs w:val="22"/>
                <w:lang w:val="en-CA"/>
              </w:rPr>
            </w:pPr>
            <w:r>
              <w:t>3</w:t>
            </w:r>
            <w:r w:rsidR="00527BC8">
              <w:t>3rd</w:t>
            </w:r>
            <w:r w:rsidR="00A767DC" w:rsidRPr="00B648F1">
              <w:t xml:space="preserve"> Meeting: </w:t>
            </w:r>
            <w:r w:rsidR="00527BC8">
              <w:rPr>
                <w:lang w:val="en-CA"/>
              </w:rPr>
              <w:t>Macau</w:t>
            </w:r>
            <w:r w:rsidR="00D81879" w:rsidRPr="00D81879">
              <w:rPr>
                <w:lang w:val="en-CA"/>
              </w:rPr>
              <w:t xml:space="preserve">, </w:t>
            </w:r>
            <w:r w:rsidR="00B62D4A" w:rsidRPr="00816542">
              <w:rPr>
                <w:lang w:val="en-CA"/>
              </w:rPr>
              <w:t>CN</w:t>
            </w:r>
            <w:r w:rsidR="00D81879" w:rsidRPr="00816542">
              <w:rPr>
                <w:lang w:val="en-CA"/>
              </w:rPr>
              <w:t xml:space="preserve">, </w:t>
            </w:r>
            <w:r w:rsidR="00B62D4A" w:rsidRPr="00816542">
              <w:rPr>
                <w:lang w:val="en-CA"/>
              </w:rPr>
              <w:t>6</w:t>
            </w:r>
            <w:r w:rsidR="00D81879" w:rsidRPr="00816542">
              <w:rPr>
                <w:lang w:val="en-CA"/>
              </w:rPr>
              <w:t>–1</w:t>
            </w:r>
            <w:r w:rsidR="00B62D4A" w:rsidRPr="00816542">
              <w:rPr>
                <w:lang w:val="en-CA"/>
              </w:rPr>
              <w:t>2</w:t>
            </w:r>
            <w:r w:rsidR="00D81879" w:rsidRPr="00816542">
              <w:rPr>
                <w:lang w:val="en-CA"/>
              </w:rPr>
              <w:t xml:space="preserve"> </w:t>
            </w:r>
            <w:r w:rsidR="00B62D4A" w:rsidRPr="00816542">
              <w:rPr>
                <w:lang w:val="en-CA"/>
              </w:rPr>
              <w:t>October</w:t>
            </w:r>
            <w:r w:rsidR="00975472" w:rsidRPr="00816542">
              <w:rPr>
                <w:lang w:val="en-CA"/>
              </w:rPr>
              <w:t xml:space="preserve"> 201</w:t>
            </w:r>
            <w:r w:rsidRPr="00816542">
              <w:rPr>
                <w:lang w:val="en-CA"/>
              </w:rPr>
              <w:t>8</w:t>
            </w:r>
            <w:r w:rsidR="00B62D4A" w:rsidRPr="00816542">
              <w:rPr>
                <w:lang w:val="en-CA"/>
              </w:rPr>
              <w:t xml:space="preserve"> </w:t>
            </w:r>
          </w:p>
        </w:tc>
        <w:tc>
          <w:tcPr>
            <w:tcW w:w="3168" w:type="dxa"/>
          </w:tcPr>
          <w:p w14:paraId="353C5F48" w14:textId="08361E65" w:rsidR="008A4B4C" w:rsidRPr="005B217D" w:rsidRDefault="00E61DAC" w:rsidP="00C33ADC">
            <w:pPr>
              <w:tabs>
                <w:tab w:val="left" w:pos="7200"/>
              </w:tabs>
              <w:rPr>
                <w:u w:val="single"/>
                <w:lang w:val="en-CA"/>
              </w:rPr>
            </w:pPr>
            <w:r w:rsidRPr="00816542">
              <w:rPr>
                <w:lang w:val="en-CA"/>
              </w:rPr>
              <w:t>Document</w:t>
            </w:r>
            <w:r w:rsidR="006C5D39" w:rsidRPr="00816542">
              <w:rPr>
                <w:lang w:val="en-CA"/>
              </w:rPr>
              <w:t xml:space="preserve">: </w:t>
            </w:r>
            <w:r w:rsidR="00816542" w:rsidRPr="00816542">
              <w:rPr>
                <w:lang w:val="en-CA"/>
              </w:rPr>
              <w:t>JCTVC-AG0026</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6FAF2461" w:rsidR="00E61DAC" w:rsidRPr="005B217D" w:rsidRDefault="00527BC8">
            <w:pPr>
              <w:spacing w:before="60" w:after="60"/>
              <w:rPr>
                <w:b/>
                <w:szCs w:val="22"/>
                <w:lang w:val="en-CA"/>
              </w:rPr>
            </w:pPr>
            <w:r>
              <w:rPr>
                <w:b/>
                <w:szCs w:val="22"/>
                <w:lang w:val="en-CA"/>
              </w:rPr>
              <w:t>Random Access encoding with HM</w:t>
            </w:r>
            <w:r w:rsidR="00816542">
              <w:rPr>
                <w:b/>
                <w:szCs w:val="22"/>
                <w:lang w:val="en-CA"/>
              </w:rPr>
              <w:t xml:space="preserve"> for video-based point cloud codec</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5B7A3BFF" w:rsidR="00E61DAC" w:rsidRPr="005B217D" w:rsidRDefault="00646B4E" w:rsidP="0057004A">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288D263C" w:rsidR="00E61DAC" w:rsidRPr="005B217D" w:rsidRDefault="00E61DAC" w:rsidP="0057004A">
            <w:pPr>
              <w:spacing w:before="60" w:after="60"/>
              <w:rPr>
                <w:szCs w:val="22"/>
                <w:lang w:val="en-CA"/>
              </w:rPr>
            </w:pPr>
            <w:r w:rsidRPr="005B217D">
              <w:rPr>
                <w:szCs w:val="22"/>
                <w:lang w:val="en-CA"/>
              </w:rPr>
              <w:t>Proposal</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0202835" w14:textId="77777777" w:rsidR="00527BC8" w:rsidRDefault="00527BC8" w:rsidP="0057004A">
            <w:pPr>
              <w:spacing w:before="60" w:after="60"/>
              <w:rPr>
                <w:szCs w:val="22"/>
                <w:lang w:val="en-CA"/>
              </w:rPr>
            </w:pPr>
            <w:r>
              <w:rPr>
                <w:szCs w:val="22"/>
                <w:lang w:val="en-CA"/>
              </w:rPr>
              <w:t>Lukasz Litwic</w:t>
            </w:r>
          </w:p>
          <w:p w14:paraId="52B5957D" w14:textId="4C805C94" w:rsidR="00527BC8" w:rsidRPr="005B217D" w:rsidRDefault="00527BC8" w:rsidP="0057004A">
            <w:pPr>
              <w:spacing w:before="60" w:after="60"/>
              <w:rPr>
                <w:szCs w:val="22"/>
                <w:lang w:val="en-CA"/>
              </w:rPr>
            </w:pPr>
            <w:r>
              <w:rPr>
                <w:szCs w:val="22"/>
                <w:lang w:val="en-CA"/>
              </w:rPr>
              <w:t>Johan Östrand</w:t>
            </w:r>
          </w:p>
        </w:tc>
        <w:tc>
          <w:tcPr>
            <w:tcW w:w="900" w:type="dxa"/>
          </w:tcPr>
          <w:p w14:paraId="1B34B461" w14:textId="3EA0F884" w:rsidR="00E61DAC" w:rsidRPr="005B217D" w:rsidRDefault="00E61DAC" w:rsidP="0057004A">
            <w:pPr>
              <w:spacing w:before="60" w:after="60"/>
              <w:rPr>
                <w:szCs w:val="22"/>
                <w:lang w:val="en-CA"/>
              </w:rPr>
            </w:pPr>
            <w:r w:rsidRPr="005B217D">
              <w:rPr>
                <w:szCs w:val="22"/>
                <w:lang w:val="en-CA"/>
              </w:rPr>
              <w:t>Email:</w:t>
            </w:r>
          </w:p>
        </w:tc>
        <w:tc>
          <w:tcPr>
            <w:tcW w:w="3168" w:type="dxa"/>
          </w:tcPr>
          <w:p w14:paraId="4FF8AA28" w14:textId="4FAE6224" w:rsidR="00E61DAC" w:rsidRPr="005B217D" w:rsidRDefault="00527BC8" w:rsidP="0057004A">
            <w:pPr>
              <w:spacing w:before="60" w:after="60"/>
              <w:rPr>
                <w:szCs w:val="22"/>
                <w:lang w:val="en-CA"/>
              </w:rPr>
            </w:pPr>
            <w:r>
              <w:rPr>
                <w:szCs w:val="22"/>
                <w:lang w:val="en-CA"/>
              </w:rPr>
              <w:t>lukasz.litwic@ericsson.com</w:t>
            </w:r>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542F8971" w:rsidR="00E61DAC" w:rsidRPr="005B217D" w:rsidRDefault="00527BC8">
            <w:pPr>
              <w:spacing w:before="60" w:after="60"/>
              <w:rPr>
                <w:szCs w:val="22"/>
                <w:lang w:val="en-CA"/>
              </w:rPr>
            </w:pPr>
            <w:r>
              <w:rPr>
                <w:szCs w:val="22"/>
                <w:lang w:val="en-CA"/>
              </w:rPr>
              <w:t xml:space="preserve">Ericsson </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4D98103" w14:textId="236CBF75" w:rsidR="00014A66" w:rsidRPr="00771F14" w:rsidRDefault="00C55E39" w:rsidP="00014A66">
      <w:pPr>
        <w:rPr>
          <w:lang w:val="en-CA"/>
        </w:rPr>
      </w:pPr>
      <w:r>
        <w:rPr>
          <w:szCs w:val="22"/>
          <w:lang w:val="en-CA"/>
        </w:rPr>
        <w:t xml:space="preserve">This contribution </w:t>
      </w:r>
      <w:r w:rsidR="003022C1">
        <w:rPr>
          <w:szCs w:val="22"/>
          <w:lang w:val="en-CA"/>
        </w:rPr>
        <w:t xml:space="preserve">proposes a patch to HM software to enable subsequent coding of two pictures </w:t>
      </w:r>
      <w:r w:rsidR="00014A66">
        <w:rPr>
          <w:szCs w:val="22"/>
          <w:lang w:val="en-CA"/>
        </w:rPr>
        <w:t>which</w:t>
      </w:r>
      <w:r w:rsidR="003022C1">
        <w:rPr>
          <w:szCs w:val="22"/>
          <w:lang w:val="en-CA"/>
        </w:rPr>
        <w:t xml:space="preserve"> originate from a single point cloud frame. </w:t>
      </w:r>
      <w:r w:rsidR="00F50796">
        <w:rPr>
          <w:szCs w:val="22"/>
          <w:lang w:val="en-CA"/>
        </w:rPr>
        <w:t>The proponents assert that the c</w:t>
      </w:r>
      <w:r w:rsidR="003022C1">
        <w:rPr>
          <w:szCs w:val="22"/>
          <w:lang w:val="en-CA"/>
        </w:rPr>
        <w:t xml:space="preserve">urrent HM software does not enable such coding order for </w:t>
      </w:r>
      <w:r w:rsidR="00F50796">
        <w:rPr>
          <w:szCs w:val="22"/>
          <w:lang w:val="en-CA"/>
        </w:rPr>
        <w:t xml:space="preserve">the </w:t>
      </w:r>
      <w:proofErr w:type="gramStart"/>
      <w:r w:rsidR="003022C1">
        <w:rPr>
          <w:szCs w:val="22"/>
          <w:lang w:val="en-CA"/>
        </w:rPr>
        <w:t>Random Access</w:t>
      </w:r>
      <w:proofErr w:type="gramEnd"/>
      <w:r w:rsidR="003022C1">
        <w:rPr>
          <w:szCs w:val="22"/>
          <w:lang w:val="en-CA"/>
        </w:rPr>
        <w:t xml:space="preserve"> configuratio</w:t>
      </w:r>
      <w:r w:rsidR="00014A66">
        <w:rPr>
          <w:szCs w:val="22"/>
          <w:lang w:val="en-CA"/>
        </w:rPr>
        <w:t>n</w:t>
      </w:r>
      <w:r w:rsidR="00F50796">
        <w:rPr>
          <w:szCs w:val="22"/>
          <w:lang w:val="en-CA"/>
        </w:rPr>
        <w:t xml:space="preserve"> and that it would be beneficial for the point cloud work in MPEG if HM could support it</w:t>
      </w:r>
      <w:r w:rsidR="003022C1">
        <w:rPr>
          <w:szCs w:val="22"/>
          <w:lang w:val="en-CA"/>
        </w:rPr>
        <w:t>.</w:t>
      </w:r>
      <w:r w:rsidR="000728B8">
        <w:rPr>
          <w:szCs w:val="22"/>
          <w:lang w:val="en-CA"/>
        </w:rPr>
        <w:t xml:space="preserve"> </w:t>
      </w:r>
      <w:r w:rsidR="003022C1">
        <w:rPr>
          <w:szCs w:val="22"/>
          <w:lang w:val="en-CA"/>
        </w:rPr>
        <w:t xml:space="preserve"> </w:t>
      </w:r>
      <w:r w:rsidR="00F50796">
        <w:rPr>
          <w:szCs w:val="22"/>
          <w:lang w:val="en-CA"/>
        </w:rPr>
        <w:t>The proponents claim that t</w:t>
      </w:r>
      <w:r w:rsidR="003022C1">
        <w:rPr>
          <w:szCs w:val="22"/>
          <w:lang w:val="en-CA"/>
        </w:rPr>
        <w:t xml:space="preserve">he proposed approach is analogous to field </w:t>
      </w:r>
      <w:r w:rsidR="00DA10F6">
        <w:rPr>
          <w:szCs w:val="22"/>
          <w:lang w:val="en-CA"/>
        </w:rPr>
        <w:t>coding,</w:t>
      </w:r>
      <w:r w:rsidR="003022C1">
        <w:rPr>
          <w:szCs w:val="22"/>
          <w:lang w:val="en-CA"/>
        </w:rPr>
        <w:t xml:space="preserve"> but </w:t>
      </w:r>
      <w:r w:rsidR="00F50796">
        <w:rPr>
          <w:szCs w:val="22"/>
          <w:lang w:val="en-CA"/>
        </w:rPr>
        <w:t xml:space="preserve">that </w:t>
      </w:r>
      <w:r w:rsidR="003022C1">
        <w:rPr>
          <w:szCs w:val="22"/>
          <w:lang w:val="en-CA"/>
        </w:rPr>
        <w:t xml:space="preserve">the latter cannot be reused </w:t>
      </w:r>
      <w:r w:rsidR="00F50796">
        <w:rPr>
          <w:szCs w:val="22"/>
          <w:lang w:val="en-CA"/>
        </w:rPr>
        <w:t>due to</w:t>
      </w:r>
      <w:r w:rsidR="003022C1">
        <w:rPr>
          <w:szCs w:val="22"/>
          <w:lang w:val="en-CA"/>
        </w:rPr>
        <w:t xml:space="preserve"> additional dependencies</w:t>
      </w:r>
      <w:r w:rsidR="00AC33C0">
        <w:rPr>
          <w:szCs w:val="22"/>
          <w:lang w:val="en-CA"/>
        </w:rPr>
        <w:t xml:space="preserve"> such as internal deinterlacing. </w:t>
      </w:r>
      <w:r w:rsidR="00014A66">
        <w:rPr>
          <w:szCs w:val="22"/>
          <w:lang w:val="en-CA"/>
        </w:rPr>
        <w:t xml:space="preserve">This contribution proposes to adopt a change to HM software that enables </w:t>
      </w:r>
      <w:r w:rsidR="00F50796">
        <w:rPr>
          <w:szCs w:val="22"/>
          <w:lang w:val="en-CA"/>
        </w:rPr>
        <w:t>the coding order</w:t>
      </w:r>
      <w:r w:rsidR="00014A66">
        <w:rPr>
          <w:szCs w:val="22"/>
          <w:lang w:val="en-CA"/>
        </w:rPr>
        <w:t xml:space="preserve">. </w:t>
      </w:r>
      <w:r w:rsidR="00014A66">
        <w:rPr>
          <w:lang w:val="en-CA"/>
        </w:rPr>
        <w:t>It is proposed that the functionality is controlled by a config flag and not enabled in default HM configs but available for optional use.</w:t>
      </w:r>
    </w:p>
    <w:p w14:paraId="430C72DA" w14:textId="1C51AFFF" w:rsidR="00745F6B" w:rsidRPr="005B217D" w:rsidRDefault="00745F6B" w:rsidP="00014A66">
      <w:pPr>
        <w:pStyle w:val="Heading1"/>
        <w:rPr>
          <w:lang w:val="en-CA"/>
        </w:rPr>
      </w:pPr>
      <w:r w:rsidRPr="005B217D">
        <w:rPr>
          <w:lang w:val="en-CA"/>
        </w:rPr>
        <w:t>Introduction</w:t>
      </w:r>
    </w:p>
    <w:p w14:paraId="3CC0A964" w14:textId="205AF9B9" w:rsidR="001C4082" w:rsidRDefault="003C455C" w:rsidP="009234A5">
      <w:pPr>
        <w:rPr>
          <w:szCs w:val="22"/>
          <w:lang w:val="en-CA"/>
        </w:rPr>
      </w:pPr>
      <w:r>
        <w:rPr>
          <w:szCs w:val="22"/>
          <w:lang w:val="en-CA"/>
        </w:rPr>
        <w:t xml:space="preserve">MPEG group has been working on a codec for point cloud compression. One of the approaches is to reuse a video codec such as </w:t>
      </w:r>
      <w:r w:rsidR="00C55E39">
        <w:rPr>
          <w:szCs w:val="22"/>
          <w:lang w:val="en-CA"/>
        </w:rPr>
        <w:t>H</w:t>
      </w:r>
      <w:r>
        <w:rPr>
          <w:szCs w:val="22"/>
          <w:lang w:val="en-CA"/>
        </w:rPr>
        <w:t>.265</w:t>
      </w:r>
      <w:r w:rsidR="00C55E39">
        <w:rPr>
          <w:szCs w:val="22"/>
          <w:lang w:val="en-CA"/>
        </w:rPr>
        <w:t>/HEVC</w:t>
      </w:r>
      <w:r>
        <w:rPr>
          <w:szCs w:val="22"/>
          <w:lang w:val="en-CA"/>
        </w:rPr>
        <w:t xml:space="preserve">. </w:t>
      </w:r>
      <w:r w:rsidR="00AC33C0">
        <w:rPr>
          <w:szCs w:val="22"/>
          <w:lang w:val="en-CA"/>
        </w:rPr>
        <w:t xml:space="preserve">In this approach point cloud encoder decomposes a single point cloud frame into several images. Those images can be arranged into separate video sequences that correspond to depth information or set of attributes such as texture. In some cases, there are two images constructed for a single point cloud frame. This is shown in </w:t>
      </w:r>
      <w:r w:rsidR="00F95914">
        <w:rPr>
          <w:szCs w:val="22"/>
          <w:lang w:val="en-CA"/>
        </w:rPr>
        <w:t xml:space="preserve">Figure 1. </w:t>
      </w:r>
    </w:p>
    <w:p w14:paraId="6CEF5EDB" w14:textId="3616E362" w:rsidR="003C455C" w:rsidRDefault="003C455C" w:rsidP="009234A5">
      <w:pPr>
        <w:rPr>
          <w:szCs w:val="22"/>
          <w:lang w:val="en-CA"/>
        </w:rPr>
      </w:pPr>
    </w:p>
    <w:p w14:paraId="271DE8C4" w14:textId="19C98B0C" w:rsidR="003C455C" w:rsidRDefault="003C455C" w:rsidP="009234A5">
      <w:pPr>
        <w:rPr>
          <w:szCs w:val="22"/>
          <w:lang w:val="en-CA"/>
        </w:rPr>
      </w:pPr>
      <w:r>
        <w:rPr>
          <w:noProof/>
        </w:rPr>
        <w:drawing>
          <wp:inline distT="0" distB="0" distL="0" distR="0" wp14:anchorId="0915BE1E" wp14:editId="222B4052">
            <wp:extent cx="5934075" cy="16097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1609725"/>
                    </a:xfrm>
                    <a:prstGeom prst="rect">
                      <a:avLst/>
                    </a:prstGeom>
                    <a:noFill/>
                    <a:ln>
                      <a:noFill/>
                    </a:ln>
                  </pic:spPr>
                </pic:pic>
              </a:graphicData>
            </a:graphic>
          </wp:inline>
        </w:drawing>
      </w:r>
    </w:p>
    <w:p w14:paraId="2D088C87" w14:textId="35B92C03" w:rsidR="003C455C" w:rsidRPr="00AC33C0" w:rsidRDefault="003C455C" w:rsidP="00AC33C0">
      <w:pPr>
        <w:pStyle w:val="Caption"/>
      </w:pPr>
      <w:r w:rsidRPr="00AC33C0">
        <w:t xml:space="preserve"> Figure 1: Relation between point cloud frames and generated video frames (such as for a texture sequence). Frames are color coded for convenience. </w:t>
      </w:r>
    </w:p>
    <w:p w14:paraId="63E8020E" w14:textId="288B3429" w:rsidR="003C455C" w:rsidRDefault="00F95914" w:rsidP="00F95914">
      <w:pPr>
        <w:pStyle w:val="Heading2"/>
        <w:rPr>
          <w:lang w:val="en-CA"/>
        </w:rPr>
      </w:pPr>
      <w:r>
        <w:rPr>
          <w:lang w:val="en-CA"/>
        </w:rPr>
        <w:t>Random Access in HM software</w:t>
      </w:r>
    </w:p>
    <w:p w14:paraId="47DC4536" w14:textId="0D14232E" w:rsidR="006A4FCF" w:rsidRDefault="00F95914" w:rsidP="006A4FCF">
      <w:r>
        <w:rPr>
          <w:szCs w:val="22"/>
          <w:lang w:val="en-CA"/>
        </w:rPr>
        <w:t xml:space="preserve">For some applications it will be beneficial to apply Random Access configuration for coding such video streams. However, current HM software would result in sub-optimal coding order of point cloud originated </w:t>
      </w:r>
      <w:r>
        <w:rPr>
          <w:szCs w:val="22"/>
          <w:lang w:val="en-CA"/>
        </w:rPr>
        <w:lastRenderedPageBreak/>
        <w:t xml:space="preserve">video sequences. This is because HM will split processing of some paired pictures into separate GOPs. </w:t>
      </w:r>
      <w:r w:rsidR="006A4FCF">
        <w:t xml:space="preserve"> This is shown in Figures  2 and 3 where one of the pictures (‘17’) is processed in the next GOP</w:t>
      </w:r>
    </w:p>
    <w:p w14:paraId="1D1A9D26" w14:textId="210B85BC" w:rsidR="003C455C" w:rsidRPr="006A4FCF" w:rsidRDefault="003C455C" w:rsidP="009234A5">
      <w:pPr>
        <w:rPr>
          <w:szCs w:val="22"/>
        </w:rPr>
      </w:pPr>
    </w:p>
    <w:p w14:paraId="1BE5BB61" w14:textId="5A59887B" w:rsidR="003C455C" w:rsidRDefault="006A4FCF" w:rsidP="009234A5">
      <w:pPr>
        <w:rPr>
          <w:szCs w:val="22"/>
          <w:lang w:val="en-CA"/>
        </w:rPr>
      </w:pPr>
      <w:r>
        <w:rPr>
          <w:noProof/>
        </w:rPr>
        <w:drawing>
          <wp:inline distT="0" distB="0" distL="0" distR="0" wp14:anchorId="37D5AC8D" wp14:editId="2FB9A6E8">
            <wp:extent cx="5943600" cy="21431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143125"/>
                    </a:xfrm>
                    <a:prstGeom prst="rect">
                      <a:avLst/>
                    </a:prstGeom>
                    <a:noFill/>
                    <a:ln>
                      <a:noFill/>
                    </a:ln>
                  </pic:spPr>
                </pic:pic>
              </a:graphicData>
            </a:graphic>
          </wp:inline>
        </w:drawing>
      </w:r>
    </w:p>
    <w:p w14:paraId="6199AEF7" w14:textId="77777777" w:rsidR="006A4FCF" w:rsidRDefault="006A4FCF" w:rsidP="006A4FCF">
      <w:pPr>
        <w:pStyle w:val="Caption"/>
      </w:pPr>
      <w:r>
        <w:t>Figure 2: GOP hierarchy that follows progressive coding approach. The pictures are arranged in display order.</w:t>
      </w:r>
    </w:p>
    <w:p w14:paraId="1F6ADB80" w14:textId="77777777" w:rsidR="00AC33C0" w:rsidRDefault="00AC33C0" w:rsidP="009234A5">
      <w:pPr>
        <w:rPr>
          <w:szCs w:val="22"/>
          <w:lang w:val="en-CA"/>
        </w:rPr>
      </w:pPr>
    </w:p>
    <w:p w14:paraId="43E9EBB7" w14:textId="678666D6" w:rsidR="006A4FCF" w:rsidRDefault="00AC33C0" w:rsidP="009234A5">
      <w:pPr>
        <w:rPr>
          <w:szCs w:val="22"/>
          <w:lang w:val="en-CA"/>
        </w:rPr>
      </w:pPr>
      <w:r>
        <w:rPr>
          <w:noProof/>
        </w:rPr>
        <w:drawing>
          <wp:inline distT="0" distB="0" distL="0" distR="0" wp14:anchorId="2A2419CD" wp14:editId="27661A16">
            <wp:extent cx="5943600" cy="18954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895475"/>
                    </a:xfrm>
                    <a:prstGeom prst="rect">
                      <a:avLst/>
                    </a:prstGeom>
                    <a:noFill/>
                    <a:ln>
                      <a:noFill/>
                    </a:ln>
                  </pic:spPr>
                </pic:pic>
              </a:graphicData>
            </a:graphic>
          </wp:inline>
        </w:drawing>
      </w:r>
    </w:p>
    <w:p w14:paraId="41795A34" w14:textId="77777777" w:rsidR="00AC33C0" w:rsidRDefault="00AC33C0" w:rsidP="009234A5">
      <w:pPr>
        <w:rPr>
          <w:szCs w:val="22"/>
          <w:lang w:val="en-CA"/>
        </w:rPr>
      </w:pPr>
    </w:p>
    <w:p w14:paraId="4DB167AD" w14:textId="51467255" w:rsidR="006A4FCF" w:rsidRDefault="00F95914" w:rsidP="009234A5">
      <w:pPr>
        <w:rPr>
          <w:szCs w:val="22"/>
          <w:lang w:val="en-CA"/>
        </w:rPr>
      </w:pPr>
      <w:r>
        <w:rPr>
          <w:szCs w:val="22"/>
          <w:lang w:val="en-CA"/>
        </w:rPr>
        <w:t xml:space="preserve">A consequence of the current behaviour </w:t>
      </w:r>
      <w:r w:rsidR="003B36CD">
        <w:rPr>
          <w:szCs w:val="22"/>
          <w:lang w:val="en-CA"/>
        </w:rPr>
        <w:t>is a video codec is additional</w:t>
      </w:r>
      <w:r>
        <w:rPr>
          <w:szCs w:val="22"/>
          <w:lang w:val="en-CA"/>
        </w:rPr>
        <w:t xml:space="preserve"> </w:t>
      </w:r>
      <w:r w:rsidR="003B36CD">
        <w:rPr>
          <w:szCs w:val="22"/>
          <w:lang w:val="en-CA"/>
        </w:rPr>
        <w:t xml:space="preserve">incurred </w:t>
      </w:r>
      <w:r>
        <w:rPr>
          <w:szCs w:val="22"/>
          <w:lang w:val="en-CA"/>
        </w:rPr>
        <w:t>coding delay</w:t>
      </w:r>
      <w:r w:rsidR="00DA10F6">
        <w:rPr>
          <w:szCs w:val="22"/>
          <w:lang w:val="en-CA"/>
        </w:rPr>
        <w:t>.</w:t>
      </w:r>
      <w:r w:rsidR="003B36CD">
        <w:rPr>
          <w:szCs w:val="22"/>
          <w:lang w:val="en-CA"/>
        </w:rPr>
        <w:t xml:space="preserve"> </w:t>
      </w:r>
    </w:p>
    <w:p w14:paraId="3AE1C463" w14:textId="24403B61" w:rsidR="00DA10F6" w:rsidRDefault="00DA10F6" w:rsidP="00DA10F6">
      <w:pPr>
        <w:pStyle w:val="Heading2"/>
        <w:rPr>
          <w:lang w:val="en-CA"/>
        </w:rPr>
      </w:pPr>
      <w:r>
        <w:rPr>
          <w:lang w:val="en-CA"/>
        </w:rPr>
        <w:t>Proposed optional processing for Random Access in HM software</w:t>
      </w:r>
    </w:p>
    <w:p w14:paraId="351F4649" w14:textId="18EA08E4" w:rsidR="00AC33C0" w:rsidRDefault="00AC33C0" w:rsidP="00AC33C0">
      <w:r w:rsidRPr="00B62D4A">
        <w:t xml:space="preserve">Given the relation between point cloud sequence and  generated video sequences </w:t>
      </w:r>
      <w:r w:rsidR="00014A66" w:rsidRPr="00B62D4A">
        <w:t>the prop</w:t>
      </w:r>
      <w:r w:rsidR="00B62D4A" w:rsidRPr="00B62D4A">
        <w:t xml:space="preserve">osal is </w:t>
      </w:r>
      <w:r w:rsidRPr="00B62D4A">
        <w:t>that following field</w:t>
      </w:r>
      <w:r w:rsidR="00014A66" w:rsidRPr="00B62D4A">
        <w:t xml:space="preserve"> </w:t>
      </w:r>
      <w:r w:rsidRPr="00B62D4A">
        <w:t xml:space="preserve">coding configuration would be a better fit. In this approach both </w:t>
      </w:r>
      <w:r w:rsidR="00014A66" w:rsidRPr="00B62D4A">
        <w:t>picture POC 0 and POC 1</w:t>
      </w:r>
      <w:r w:rsidRPr="00B62D4A">
        <w:t xml:space="preserve"> are processed in consecutive order. Figures 4 and 5 show the corresponding picture hierarchy and processing order.</w:t>
      </w:r>
      <w:r>
        <w:t xml:space="preserve"> </w:t>
      </w:r>
    </w:p>
    <w:p w14:paraId="67794B90" w14:textId="77777777" w:rsidR="00DA10F6" w:rsidRPr="00526EA4" w:rsidRDefault="00DA10F6" w:rsidP="00AC33C0"/>
    <w:p w14:paraId="0C0A2B92" w14:textId="6C9D3125" w:rsidR="006A4FCF" w:rsidRDefault="00AC33C0" w:rsidP="009234A5">
      <w:pPr>
        <w:rPr>
          <w:szCs w:val="22"/>
        </w:rPr>
      </w:pPr>
      <w:r>
        <w:rPr>
          <w:noProof/>
        </w:rPr>
        <w:lastRenderedPageBreak/>
        <w:drawing>
          <wp:inline distT="0" distB="0" distL="0" distR="0" wp14:anchorId="06AB8A49" wp14:editId="461D4998">
            <wp:extent cx="5943600" cy="2286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286000"/>
                    </a:xfrm>
                    <a:prstGeom prst="rect">
                      <a:avLst/>
                    </a:prstGeom>
                    <a:noFill/>
                    <a:ln>
                      <a:noFill/>
                    </a:ln>
                  </pic:spPr>
                </pic:pic>
              </a:graphicData>
            </a:graphic>
          </wp:inline>
        </w:drawing>
      </w:r>
    </w:p>
    <w:p w14:paraId="54B129C0" w14:textId="77777777" w:rsidR="00DA10F6" w:rsidRDefault="00DA10F6" w:rsidP="00DA10F6">
      <w:pPr>
        <w:pStyle w:val="Caption"/>
      </w:pPr>
      <w:r>
        <w:t>Figure 4: GOP hierarchy that follows a field coding approach. The pictures are arranged in display order.</w:t>
      </w:r>
    </w:p>
    <w:p w14:paraId="65734BFB" w14:textId="1336B99F" w:rsidR="00AC33C0" w:rsidRDefault="00AC33C0" w:rsidP="009234A5">
      <w:pPr>
        <w:rPr>
          <w:szCs w:val="22"/>
        </w:rPr>
      </w:pPr>
    </w:p>
    <w:p w14:paraId="5B896235" w14:textId="640C5597" w:rsidR="00AC33C0" w:rsidRDefault="00AC33C0" w:rsidP="009234A5">
      <w:pPr>
        <w:rPr>
          <w:szCs w:val="22"/>
        </w:rPr>
      </w:pPr>
      <w:r>
        <w:rPr>
          <w:noProof/>
        </w:rPr>
        <w:drawing>
          <wp:inline distT="0" distB="0" distL="0" distR="0" wp14:anchorId="483C7386" wp14:editId="00090167">
            <wp:extent cx="5943600" cy="22764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276475"/>
                    </a:xfrm>
                    <a:prstGeom prst="rect">
                      <a:avLst/>
                    </a:prstGeom>
                    <a:noFill/>
                    <a:ln>
                      <a:noFill/>
                    </a:ln>
                  </pic:spPr>
                </pic:pic>
              </a:graphicData>
            </a:graphic>
          </wp:inline>
        </w:drawing>
      </w:r>
    </w:p>
    <w:p w14:paraId="06E999F7" w14:textId="77777777" w:rsidR="00DA10F6" w:rsidRDefault="00DA10F6" w:rsidP="00DA10F6">
      <w:pPr>
        <w:pStyle w:val="Caption"/>
      </w:pPr>
      <w:r>
        <w:t>Figure 5: GOP hierarchy that follows a field coding approach. The pictures are arranged in coding order.</w:t>
      </w:r>
    </w:p>
    <w:p w14:paraId="7596A178" w14:textId="2A50B289" w:rsidR="001C4082" w:rsidRDefault="001B3859" w:rsidP="001C4082">
      <w:pPr>
        <w:pStyle w:val="Heading1"/>
        <w:rPr>
          <w:lang w:val="en-CA"/>
        </w:rPr>
      </w:pPr>
      <w:r>
        <w:rPr>
          <w:lang w:val="en-CA"/>
        </w:rPr>
        <w:t>Results</w:t>
      </w:r>
    </w:p>
    <w:p w14:paraId="174FE743" w14:textId="6C756C19" w:rsidR="001C4082" w:rsidRDefault="00014A66" w:rsidP="001C4082">
      <w:pPr>
        <w:rPr>
          <w:lang w:val="en-CA"/>
        </w:rPr>
      </w:pPr>
      <w:r>
        <w:rPr>
          <w:lang w:val="en-CA"/>
        </w:rPr>
        <w:t xml:space="preserve">The patch was implemented on top of </w:t>
      </w:r>
      <w:r w:rsidRPr="00014A66">
        <w:rPr>
          <w:lang w:val="en-CA"/>
        </w:rPr>
        <w:t>HM-16.18+SCM-8.7</w:t>
      </w:r>
      <w:r>
        <w:rPr>
          <w:lang w:val="en-CA"/>
        </w:rPr>
        <w:t xml:space="preserve"> the software. </w:t>
      </w:r>
      <w:r w:rsidR="00D16EEB">
        <w:rPr>
          <w:lang w:val="en-CA"/>
        </w:rPr>
        <w:t xml:space="preserve">The functionality is controlled by an optional config file flag </w:t>
      </w:r>
      <w:proofErr w:type="spellStart"/>
      <w:proofErr w:type="gramStart"/>
      <w:r w:rsidR="00D16EEB" w:rsidRPr="00B80261">
        <w:rPr>
          <w:i/>
        </w:rPr>
        <w:t>FirstPicturePairConsecutiveCodingOrder</w:t>
      </w:r>
      <w:proofErr w:type="spellEnd"/>
      <w:r w:rsidR="00D16EEB">
        <w:rPr>
          <w:lang w:val="en-CA"/>
        </w:rPr>
        <w:t xml:space="preserve"> .</w:t>
      </w:r>
      <w:proofErr w:type="gramEnd"/>
      <w:r w:rsidR="00D16EEB">
        <w:rPr>
          <w:lang w:val="en-CA"/>
        </w:rPr>
        <w:t xml:space="preserve"> We run regression results on the patched software for Random Access conditions.</w:t>
      </w:r>
    </w:p>
    <w:p w14:paraId="43E46D85" w14:textId="77777777" w:rsidR="00D16EEB" w:rsidRDefault="00D16EEB" w:rsidP="001C4082">
      <w:pPr>
        <w:rPr>
          <w:lang w:val="en-CA"/>
        </w:rPr>
      </w:pPr>
    </w:p>
    <w:tbl>
      <w:tblPr>
        <w:tblW w:w="7660" w:type="dxa"/>
        <w:jc w:val="center"/>
        <w:tblCellMar>
          <w:left w:w="70" w:type="dxa"/>
          <w:right w:w="70" w:type="dxa"/>
        </w:tblCellMar>
        <w:tblLook w:val="04A0" w:firstRow="1" w:lastRow="0" w:firstColumn="1" w:lastColumn="0" w:noHBand="0" w:noVBand="1"/>
      </w:tblPr>
      <w:tblGrid>
        <w:gridCol w:w="1300"/>
        <w:gridCol w:w="1060"/>
        <w:gridCol w:w="1060"/>
        <w:gridCol w:w="1060"/>
        <w:gridCol w:w="1060"/>
        <w:gridCol w:w="1060"/>
        <w:gridCol w:w="1060"/>
      </w:tblGrid>
      <w:tr w:rsidR="00D16EEB" w:rsidRPr="00D16EEB" w14:paraId="7770B119" w14:textId="77777777" w:rsidTr="00D16EEB">
        <w:trPr>
          <w:trHeight w:val="240"/>
          <w:jc w:val="center"/>
        </w:trPr>
        <w:tc>
          <w:tcPr>
            <w:tcW w:w="1300" w:type="dxa"/>
            <w:tcBorders>
              <w:top w:val="nil"/>
              <w:left w:val="nil"/>
              <w:bottom w:val="nil"/>
              <w:right w:val="nil"/>
            </w:tcBorders>
            <w:shd w:val="clear" w:color="auto" w:fill="auto"/>
            <w:noWrap/>
            <w:vAlign w:val="bottom"/>
            <w:hideMark/>
          </w:tcPr>
          <w:p w14:paraId="6E02CF1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val="sv-SE" w:eastAsia="sv-SE"/>
              </w:rPr>
            </w:pPr>
          </w:p>
        </w:tc>
        <w:tc>
          <w:tcPr>
            <w:tcW w:w="3180" w:type="dxa"/>
            <w:gridSpan w:val="3"/>
            <w:tcBorders>
              <w:top w:val="single" w:sz="8" w:space="0" w:color="auto"/>
              <w:left w:val="single" w:sz="8" w:space="0" w:color="auto"/>
              <w:bottom w:val="nil"/>
              <w:right w:val="nil"/>
            </w:tcBorders>
            <w:shd w:val="clear" w:color="auto" w:fill="auto"/>
            <w:noWrap/>
            <w:vAlign w:val="bottom"/>
            <w:hideMark/>
          </w:tcPr>
          <w:p w14:paraId="7CCF88D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val="sv-SE" w:eastAsia="sv-SE"/>
              </w:rPr>
            </w:pPr>
            <w:proofErr w:type="spellStart"/>
            <w:r w:rsidRPr="00D16EEB">
              <w:rPr>
                <w:rFonts w:ascii="Arial" w:hAnsi="Arial" w:cs="Arial"/>
                <w:b/>
                <w:bCs/>
                <w:color w:val="000000"/>
                <w:sz w:val="18"/>
                <w:szCs w:val="18"/>
                <w:lang w:val="sv-SE" w:eastAsia="sv-SE"/>
              </w:rPr>
              <w:t>Random</w:t>
            </w:r>
            <w:proofErr w:type="spellEnd"/>
            <w:r w:rsidRPr="00D16EEB">
              <w:rPr>
                <w:rFonts w:ascii="Arial" w:hAnsi="Arial" w:cs="Arial"/>
                <w:b/>
                <w:bCs/>
                <w:color w:val="000000"/>
                <w:sz w:val="18"/>
                <w:szCs w:val="18"/>
                <w:lang w:val="sv-SE" w:eastAsia="sv-SE"/>
              </w:rPr>
              <w:t xml:space="preserve"> Access Main</w:t>
            </w:r>
          </w:p>
        </w:tc>
        <w:tc>
          <w:tcPr>
            <w:tcW w:w="3180" w:type="dxa"/>
            <w:gridSpan w:val="3"/>
            <w:tcBorders>
              <w:top w:val="single" w:sz="8" w:space="0" w:color="auto"/>
              <w:left w:val="single" w:sz="8" w:space="0" w:color="auto"/>
              <w:bottom w:val="nil"/>
              <w:right w:val="nil"/>
            </w:tcBorders>
            <w:shd w:val="clear" w:color="auto" w:fill="auto"/>
            <w:noWrap/>
            <w:vAlign w:val="bottom"/>
            <w:hideMark/>
          </w:tcPr>
          <w:p w14:paraId="40C2422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val="sv-SE" w:eastAsia="sv-SE"/>
              </w:rPr>
            </w:pPr>
            <w:proofErr w:type="spellStart"/>
            <w:r w:rsidRPr="00D16EEB">
              <w:rPr>
                <w:rFonts w:ascii="Arial" w:hAnsi="Arial" w:cs="Arial"/>
                <w:b/>
                <w:bCs/>
                <w:color w:val="000000"/>
                <w:sz w:val="18"/>
                <w:szCs w:val="18"/>
                <w:lang w:val="sv-SE" w:eastAsia="sv-SE"/>
              </w:rPr>
              <w:t>Random</w:t>
            </w:r>
            <w:proofErr w:type="spellEnd"/>
            <w:r w:rsidRPr="00D16EEB">
              <w:rPr>
                <w:rFonts w:ascii="Arial" w:hAnsi="Arial" w:cs="Arial"/>
                <w:b/>
                <w:bCs/>
                <w:color w:val="000000"/>
                <w:sz w:val="18"/>
                <w:szCs w:val="18"/>
                <w:lang w:val="sv-SE" w:eastAsia="sv-SE"/>
              </w:rPr>
              <w:t xml:space="preserve"> Access Main 10</w:t>
            </w:r>
          </w:p>
        </w:tc>
      </w:tr>
      <w:tr w:rsidR="00D16EEB" w:rsidRPr="00D16EEB" w14:paraId="271F2B43" w14:textId="77777777" w:rsidTr="00D16EEB">
        <w:trPr>
          <w:trHeight w:val="255"/>
          <w:jc w:val="center"/>
        </w:trPr>
        <w:tc>
          <w:tcPr>
            <w:tcW w:w="1300" w:type="dxa"/>
            <w:tcBorders>
              <w:top w:val="nil"/>
              <w:left w:val="nil"/>
              <w:bottom w:val="nil"/>
              <w:right w:val="nil"/>
            </w:tcBorders>
            <w:shd w:val="clear" w:color="auto" w:fill="auto"/>
            <w:noWrap/>
            <w:vAlign w:val="bottom"/>
            <w:hideMark/>
          </w:tcPr>
          <w:p w14:paraId="3947119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val="sv-SE" w:eastAsia="sv-SE"/>
              </w:rPr>
            </w:pPr>
          </w:p>
        </w:tc>
        <w:tc>
          <w:tcPr>
            <w:tcW w:w="1060" w:type="dxa"/>
            <w:tcBorders>
              <w:top w:val="nil"/>
              <w:left w:val="single" w:sz="8" w:space="0" w:color="auto"/>
              <w:bottom w:val="nil"/>
              <w:right w:val="nil"/>
            </w:tcBorders>
            <w:shd w:val="clear" w:color="auto" w:fill="auto"/>
            <w:noWrap/>
            <w:vAlign w:val="bottom"/>
            <w:hideMark/>
          </w:tcPr>
          <w:p w14:paraId="767B352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Y</w:t>
            </w:r>
          </w:p>
        </w:tc>
        <w:tc>
          <w:tcPr>
            <w:tcW w:w="1060" w:type="dxa"/>
            <w:tcBorders>
              <w:top w:val="nil"/>
              <w:left w:val="nil"/>
              <w:bottom w:val="nil"/>
              <w:right w:val="nil"/>
            </w:tcBorders>
            <w:shd w:val="clear" w:color="auto" w:fill="auto"/>
            <w:noWrap/>
            <w:vAlign w:val="bottom"/>
            <w:hideMark/>
          </w:tcPr>
          <w:p w14:paraId="6FB3352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U</w:t>
            </w:r>
          </w:p>
        </w:tc>
        <w:tc>
          <w:tcPr>
            <w:tcW w:w="1060" w:type="dxa"/>
            <w:tcBorders>
              <w:top w:val="nil"/>
              <w:left w:val="nil"/>
              <w:bottom w:val="nil"/>
              <w:right w:val="single" w:sz="8" w:space="0" w:color="auto"/>
            </w:tcBorders>
            <w:shd w:val="clear" w:color="auto" w:fill="auto"/>
            <w:noWrap/>
            <w:vAlign w:val="bottom"/>
            <w:hideMark/>
          </w:tcPr>
          <w:p w14:paraId="490B935A"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V</w:t>
            </w:r>
          </w:p>
        </w:tc>
        <w:tc>
          <w:tcPr>
            <w:tcW w:w="1060" w:type="dxa"/>
            <w:tcBorders>
              <w:top w:val="nil"/>
              <w:left w:val="nil"/>
              <w:bottom w:val="nil"/>
              <w:right w:val="nil"/>
            </w:tcBorders>
            <w:shd w:val="clear" w:color="auto" w:fill="auto"/>
            <w:noWrap/>
            <w:vAlign w:val="bottom"/>
            <w:hideMark/>
          </w:tcPr>
          <w:p w14:paraId="5C20D0B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Y</w:t>
            </w:r>
          </w:p>
        </w:tc>
        <w:tc>
          <w:tcPr>
            <w:tcW w:w="1060" w:type="dxa"/>
            <w:tcBorders>
              <w:top w:val="nil"/>
              <w:left w:val="nil"/>
              <w:bottom w:val="nil"/>
              <w:right w:val="nil"/>
            </w:tcBorders>
            <w:shd w:val="clear" w:color="auto" w:fill="auto"/>
            <w:noWrap/>
            <w:vAlign w:val="bottom"/>
            <w:hideMark/>
          </w:tcPr>
          <w:p w14:paraId="71F3E15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U</w:t>
            </w:r>
          </w:p>
        </w:tc>
        <w:tc>
          <w:tcPr>
            <w:tcW w:w="1060" w:type="dxa"/>
            <w:tcBorders>
              <w:top w:val="nil"/>
              <w:left w:val="nil"/>
              <w:bottom w:val="nil"/>
              <w:right w:val="single" w:sz="8" w:space="0" w:color="auto"/>
            </w:tcBorders>
            <w:shd w:val="clear" w:color="auto" w:fill="auto"/>
            <w:noWrap/>
            <w:vAlign w:val="bottom"/>
            <w:hideMark/>
          </w:tcPr>
          <w:p w14:paraId="3418667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V</w:t>
            </w:r>
          </w:p>
        </w:tc>
      </w:tr>
      <w:tr w:rsidR="00D16EEB" w:rsidRPr="00D16EEB" w14:paraId="381A9659" w14:textId="77777777" w:rsidTr="00D16EEB">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71CB68E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A1</w:t>
            </w:r>
          </w:p>
        </w:tc>
        <w:tc>
          <w:tcPr>
            <w:tcW w:w="1060" w:type="dxa"/>
            <w:tcBorders>
              <w:top w:val="single" w:sz="8" w:space="0" w:color="auto"/>
              <w:left w:val="nil"/>
              <w:bottom w:val="nil"/>
              <w:right w:val="nil"/>
            </w:tcBorders>
            <w:shd w:val="clear" w:color="auto" w:fill="auto"/>
            <w:noWrap/>
            <w:vAlign w:val="bottom"/>
            <w:hideMark/>
          </w:tcPr>
          <w:p w14:paraId="23835AC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013E527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single" w:sz="8" w:space="0" w:color="auto"/>
            </w:tcBorders>
            <w:shd w:val="clear" w:color="auto" w:fill="auto"/>
            <w:noWrap/>
            <w:vAlign w:val="bottom"/>
            <w:hideMark/>
          </w:tcPr>
          <w:p w14:paraId="4EEDA43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0DC108A1"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4174CE19"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single" w:sz="8" w:space="0" w:color="auto"/>
            </w:tcBorders>
            <w:shd w:val="clear" w:color="auto" w:fill="auto"/>
            <w:noWrap/>
            <w:vAlign w:val="bottom"/>
            <w:hideMark/>
          </w:tcPr>
          <w:p w14:paraId="3913651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0D2915E9"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6F06B07E"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A2</w:t>
            </w:r>
          </w:p>
        </w:tc>
        <w:tc>
          <w:tcPr>
            <w:tcW w:w="1060" w:type="dxa"/>
            <w:tcBorders>
              <w:top w:val="nil"/>
              <w:left w:val="nil"/>
              <w:bottom w:val="nil"/>
              <w:right w:val="nil"/>
            </w:tcBorders>
            <w:shd w:val="clear" w:color="auto" w:fill="auto"/>
            <w:noWrap/>
            <w:vAlign w:val="bottom"/>
            <w:hideMark/>
          </w:tcPr>
          <w:p w14:paraId="6EADBBA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1A049C1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3DE598B1"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2C1F92D2"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525057EE"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6F4A36E6"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69789C06"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7C3A44F6"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B</w:t>
            </w:r>
          </w:p>
        </w:tc>
        <w:tc>
          <w:tcPr>
            <w:tcW w:w="1060" w:type="dxa"/>
            <w:tcBorders>
              <w:top w:val="nil"/>
              <w:left w:val="nil"/>
              <w:bottom w:val="nil"/>
              <w:right w:val="nil"/>
            </w:tcBorders>
            <w:shd w:val="clear" w:color="auto" w:fill="auto"/>
            <w:noWrap/>
            <w:vAlign w:val="bottom"/>
            <w:hideMark/>
          </w:tcPr>
          <w:p w14:paraId="62748FD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2CBF42B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406E1F06"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5BA8EEC9"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7ADD8B6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2039EE5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781BD427"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5306830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C</w:t>
            </w:r>
          </w:p>
        </w:tc>
        <w:tc>
          <w:tcPr>
            <w:tcW w:w="1060" w:type="dxa"/>
            <w:tcBorders>
              <w:top w:val="nil"/>
              <w:left w:val="nil"/>
              <w:bottom w:val="nil"/>
              <w:right w:val="nil"/>
            </w:tcBorders>
            <w:shd w:val="clear" w:color="auto" w:fill="auto"/>
            <w:noWrap/>
            <w:vAlign w:val="bottom"/>
            <w:hideMark/>
          </w:tcPr>
          <w:p w14:paraId="3BDD45C9"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32CB0A3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32546DF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6C0AC80F"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74A9DDE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33B3143A"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3D8452CF"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5EA6C943"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D</w:t>
            </w:r>
          </w:p>
        </w:tc>
        <w:tc>
          <w:tcPr>
            <w:tcW w:w="1060" w:type="dxa"/>
            <w:tcBorders>
              <w:top w:val="nil"/>
              <w:left w:val="nil"/>
              <w:bottom w:val="nil"/>
              <w:right w:val="nil"/>
            </w:tcBorders>
            <w:shd w:val="clear" w:color="auto" w:fill="auto"/>
            <w:noWrap/>
            <w:vAlign w:val="bottom"/>
            <w:hideMark/>
          </w:tcPr>
          <w:p w14:paraId="3F83FB29"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45473C5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58E2DDC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1261EA2A"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516117D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14DB5624"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4E8621D6"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18699DBA"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E</w:t>
            </w:r>
          </w:p>
        </w:tc>
        <w:tc>
          <w:tcPr>
            <w:tcW w:w="1060" w:type="dxa"/>
            <w:tcBorders>
              <w:top w:val="nil"/>
              <w:left w:val="nil"/>
              <w:bottom w:val="nil"/>
              <w:right w:val="nil"/>
            </w:tcBorders>
            <w:shd w:val="clear" w:color="000000" w:fill="BFBFBF"/>
            <w:noWrap/>
            <w:vAlign w:val="bottom"/>
            <w:hideMark/>
          </w:tcPr>
          <w:p w14:paraId="26D4A9D6"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nil"/>
              <w:right w:val="nil"/>
            </w:tcBorders>
            <w:shd w:val="clear" w:color="000000" w:fill="BFBFBF"/>
            <w:noWrap/>
            <w:vAlign w:val="bottom"/>
            <w:hideMark/>
          </w:tcPr>
          <w:p w14:paraId="4784323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nil"/>
              <w:right w:val="single" w:sz="8" w:space="0" w:color="auto"/>
            </w:tcBorders>
            <w:shd w:val="clear" w:color="000000" w:fill="BFBFBF"/>
            <w:noWrap/>
            <w:vAlign w:val="bottom"/>
            <w:hideMark/>
          </w:tcPr>
          <w:p w14:paraId="35880A2E"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nil"/>
              <w:right w:val="nil"/>
            </w:tcBorders>
            <w:shd w:val="clear" w:color="000000" w:fill="BFBFBF"/>
            <w:noWrap/>
            <w:vAlign w:val="bottom"/>
            <w:hideMark/>
          </w:tcPr>
          <w:p w14:paraId="3EFB4D2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nil"/>
              <w:right w:val="nil"/>
            </w:tcBorders>
            <w:shd w:val="clear" w:color="000000" w:fill="BFBFBF"/>
            <w:noWrap/>
            <w:vAlign w:val="bottom"/>
            <w:hideMark/>
          </w:tcPr>
          <w:p w14:paraId="49CB5464"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nil"/>
              <w:right w:val="single" w:sz="8" w:space="0" w:color="auto"/>
            </w:tcBorders>
            <w:shd w:val="clear" w:color="000000" w:fill="BFBFBF"/>
            <w:noWrap/>
            <w:vAlign w:val="bottom"/>
            <w:hideMark/>
          </w:tcPr>
          <w:p w14:paraId="187152E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r>
      <w:tr w:rsidR="00D16EEB" w:rsidRPr="00D16EEB" w14:paraId="78859097" w14:textId="77777777" w:rsidTr="00D16EEB">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14:paraId="0ACCF83F"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Class F</w:t>
            </w:r>
          </w:p>
        </w:tc>
        <w:tc>
          <w:tcPr>
            <w:tcW w:w="1060" w:type="dxa"/>
            <w:tcBorders>
              <w:top w:val="nil"/>
              <w:left w:val="nil"/>
              <w:bottom w:val="nil"/>
              <w:right w:val="nil"/>
            </w:tcBorders>
            <w:shd w:val="clear" w:color="auto" w:fill="auto"/>
            <w:noWrap/>
            <w:vAlign w:val="bottom"/>
            <w:hideMark/>
          </w:tcPr>
          <w:p w14:paraId="745C32C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10149E04"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01FEA90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21A7B73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nil"/>
            </w:tcBorders>
            <w:shd w:val="clear" w:color="auto" w:fill="auto"/>
            <w:noWrap/>
            <w:vAlign w:val="bottom"/>
            <w:hideMark/>
          </w:tcPr>
          <w:p w14:paraId="3A2C262D"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nil"/>
              <w:left w:val="nil"/>
              <w:bottom w:val="nil"/>
              <w:right w:val="single" w:sz="8" w:space="0" w:color="auto"/>
            </w:tcBorders>
            <w:shd w:val="clear" w:color="auto" w:fill="auto"/>
            <w:noWrap/>
            <w:vAlign w:val="bottom"/>
            <w:hideMark/>
          </w:tcPr>
          <w:p w14:paraId="4AC1667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4919FC5F" w14:textId="77777777" w:rsidTr="00D16EEB">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3708E02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val="sv-SE" w:eastAsia="sv-SE"/>
              </w:rPr>
            </w:pPr>
            <w:r w:rsidRPr="00D16EEB">
              <w:rPr>
                <w:rFonts w:ascii="Arial" w:hAnsi="Arial" w:cs="Arial"/>
                <w:b/>
                <w:bCs/>
                <w:color w:val="000000"/>
                <w:sz w:val="18"/>
                <w:szCs w:val="18"/>
                <w:lang w:val="sv-SE" w:eastAsia="sv-SE"/>
              </w:rPr>
              <w:t>Overall</w:t>
            </w:r>
          </w:p>
        </w:tc>
        <w:tc>
          <w:tcPr>
            <w:tcW w:w="1060" w:type="dxa"/>
            <w:tcBorders>
              <w:top w:val="single" w:sz="8" w:space="0" w:color="auto"/>
              <w:left w:val="nil"/>
              <w:bottom w:val="nil"/>
              <w:right w:val="nil"/>
            </w:tcBorders>
            <w:shd w:val="clear" w:color="auto" w:fill="auto"/>
            <w:noWrap/>
            <w:vAlign w:val="bottom"/>
            <w:hideMark/>
          </w:tcPr>
          <w:p w14:paraId="6A8AFB6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70DC493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single" w:sz="8" w:space="0" w:color="auto"/>
            </w:tcBorders>
            <w:shd w:val="clear" w:color="auto" w:fill="auto"/>
            <w:noWrap/>
            <w:vAlign w:val="bottom"/>
            <w:hideMark/>
          </w:tcPr>
          <w:p w14:paraId="4DF244F5"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624C53D4"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nil"/>
            </w:tcBorders>
            <w:shd w:val="clear" w:color="auto" w:fill="auto"/>
            <w:noWrap/>
            <w:vAlign w:val="bottom"/>
            <w:hideMark/>
          </w:tcPr>
          <w:p w14:paraId="2538CA47"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c>
          <w:tcPr>
            <w:tcW w:w="1060" w:type="dxa"/>
            <w:tcBorders>
              <w:top w:val="single" w:sz="8" w:space="0" w:color="auto"/>
              <w:left w:val="nil"/>
              <w:bottom w:val="nil"/>
              <w:right w:val="single" w:sz="8" w:space="0" w:color="auto"/>
            </w:tcBorders>
            <w:shd w:val="clear" w:color="auto" w:fill="auto"/>
            <w:noWrap/>
            <w:vAlign w:val="bottom"/>
            <w:hideMark/>
          </w:tcPr>
          <w:p w14:paraId="0EB4CC9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0,0%</w:t>
            </w:r>
          </w:p>
        </w:tc>
      </w:tr>
      <w:tr w:rsidR="00D16EEB" w:rsidRPr="00D16EEB" w14:paraId="1498D607" w14:textId="77777777" w:rsidTr="00D16EE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04F3ACD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w:t>
            </w:r>
          </w:p>
        </w:tc>
        <w:tc>
          <w:tcPr>
            <w:tcW w:w="1060" w:type="dxa"/>
            <w:tcBorders>
              <w:top w:val="nil"/>
              <w:left w:val="nil"/>
              <w:bottom w:val="single" w:sz="8" w:space="0" w:color="auto"/>
              <w:right w:val="nil"/>
            </w:tcBorders>
            <w:shd w:val="clear" w:color="auto" w:fill="auto"/>
            <w:noWrap/>
            <w:vAlign w:val="bottom"/>
            <w:hideMark/>
          </w:tcPr>
          <w:p w14:paraId="133A9644"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c>
          <w:tcPr>
            <w:tcW w:w="1060" w:type="dxa"/>
            <w:tcBorders>
              <w:top w:val="nil"/>
              <w:left w:val="nil"/>
              <w:bottom w:val="single" w:sz="8" w:space="0" w:color="auto"/>
              <w:right w:val="nil"/>
            </w:tcBorders>
            <w:shd w:val="clear" w:color="auto" w:fill="auto"/>
            <w:noWrap/>
            <w:vAlign w:val="bottom"/>
            <w:hideMark/>
          </w:tcPr>
          <w:p w14:paraId="49A3603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c>
          <w:tcPr>
            <w:tcW w:w="1060" w:type="dxa"/>
            <w:tcBorders>
              <w:top w:val="nil"/>
              <w:left w:val="nil"/>
              <w:bottom w:val="single" w:sz="8" w:space="0" w:color="auto"/>
              <w:right w:val="single" w:sz="8" w:space="0" w:color="auto"/>
            </w:tcBorders>
            <w:shd w:val="clear" w:color="auto" w:fill="auto"/>
            <w:noWrap/>
            <w:vAlign w:val="bottom"/>
            <w:hideMark/>
          </w:tcPr>
          <w:p w14:paraId="1BAF93BF"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c>
          <w:tcPr>
            <w:tcW w:w="1060" w:type="dxa"/>
            <w:tcBorders>
              <w:top w:val="nil"/>
              <w:left w:val="nil"/>
              <w:bottom w:val="single" w:sz="8" w:space="0" w:color="auto"/>
              <w:right w:val="nil"/>
            </w:tcBorders>
            <w:shd w:val="clear" w:color="auto" w:fill="auto"/>
            <w:noWrap/>
            <w:vAlign w:val="bottom"/>
            <w:hideMark/>
          </w:tcPr>
          <w:p w14:paraId="39C3D7D6"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c>
          <w:tcPr>
            <w:tcW w:w="1060" w:type="dxa"/>
            <w:tcBorders>
              <w:top w:val="nil"/>
              <w:left w:val="nil"/>
              <w:bottom w:val="single" w:sz="8" w:space="0" w:color="auto"/>
              <w:right w:val="nil"/>
            </w:tcBorders>
            <w:shd w:val="clear" w:color="auto" w:fill="auto"/>
            <w:noWrap/>
            <w:vAlign w:val="bottom"/>
            <w:hideMark/>
          </w:tcPr>
          <w:p w14:paraId="293BF13A"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c>
          <w:tcPr>
            <w:tcW w:w="1060" w:type="dxa"/>
            <w:tcBorders>
              <w:top w:val="nil"/>
              <w:left w:val="nil"/>
              <w:bottom w:val="single" w:sz="8" w:space="0" w:color="auto"/>
              <w:right w:val="single" w:sz="8" w:space="0" w:color="auto"/>
            </w:tcBorders>
            <w:shd w:val="clear" w:color="auto" w:fill="auto"/>
            <w:noWrap/>
            <w:vAlign w:val="bottom"/>
            <w:hideMark/>
          </w:tcPr>
          <w:p w14:paraId="7BA218A8"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val="sv-SE" w:eastAsia="sv-SE"/>
              </w:rPr>
            </w:pPr>
            <w:r w:rsidRPr="00D16EEB">
              <w:rPr>
                <w:rFonts w:ascii="Arial" w:hAnsi="Arial" w:cs="Arial"/>
                <w:color w:val="808080"/>
                <w:sz w:val="18"/>
                <w:szCs w:val="18"/>
                <w:lang w:val="sv-SE" w:eastAsia="sv-SE"/>
              </w:rPr>
              <w:t>0,0%</w:t>
            </w:r>
          </w:p>
        </w:tc>
      </w:tr>
      <w:tr w:rsidR="00D16EEB" w:rsidRPr="00D16EEB" w14:paraId="1957D0C7" w14:textId="77777777" w:rsidTr="00D16EE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14:paraId="46577AB9"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proofErr w:type="spellStart"/>
            <w:r w:rsidRPr="00D16EEB">
              <w:rPr>
                <w:rFonts w:ascii="Arial" w:hAnsi="Arial" w:cs="Arial"/>
                <w:color w:val="000000"/>
                <w:sz w:val="18"/>
                <w:szCs w:val="18"/>
                <w:lang w:val="sv-SE" w:eastAsia="sv-SE"/>
              </w:rPr>
              <w:t>Enc</w:t>
            </w:r>
            <w:proofErr w:type="spellEnd"/>
            <w:r w:rsidRPr="00D16EEB">
              <w:rPr>
                <w:rFonts w:ascii="Arial" w:hAnsi="Arial" w:cs="Arial"/>
                <w:color w:val="000000"/>
                <w:sz w:val="18"/>
                <w:szCs w:val="18"/>
                <w:lang w:val="sv-SE" w:eastAsia="sv-SE"/>
              </w:rPr>
              <w:t xml:space="preserve"> </w:t>
            </w:r>
            <w:proofErr w:type="spellStart"/>
            <w:proofErr w:type="gramStart"/>
            <w:r w:rsidRPr="00D16EEB">
              <w:rPr>
                <w:rFonts w:ascii="Arial" w:hAnsi="Arial" w:cs="Arial"/>
                <w:color w:val="000000"/>
                <w:sz w:val="18"/>
                <w:szCs w:val="18"/>
                <w:lang w:val="sv-SE" w:eastAsia="sv-SE"/>
              </w:rPr>
              <w:t>Time</w:t>
            </w:r>
            <w:proofErr w:type="spellEnd"/>
            <w:r w:rsidRPr="00D16EEB">
              <w:rPr>
                <w:rFonts w:ascii="Arial" w:hAnsi="Arial" w:cs="Arial"/>
                <w:color w:val="000000"/>
                <w:sz w:val="18"/>
                <w:szCs w:val="18"/>
                <w:lang w:val="sv-SE" w:eastAsia="sv-SE"/>
              </w:rPr>
              <w:t>[</w:t>
            </w:r>
            <w:proofErr w:type="gramEnd"/>
            <w:r w:rsidRPr="00D16EEB">
              <w:rPr>
                <w:rFonts w:ascii="Arial" w:hAnsi="Arial" w:cs="Arial"/>
                <w:color w:val="000000"/>
                <w:sz w:val="18"/>
                <w:szCs w:val="18"/>
                <w:lang w:val="sv-SE" w:eastAsia="sv-SE"/>
              </w:rPr>
              <w:t>%]</w:t>
            </w:r>
          </w:p>
        </w:tc>
        <w:tc>
          <w:tcPr>
            <w:tcW w:w="3180" w:type="dxa"/>
            <w:gridSpan w:val="3"/>
            <w:tcBorders>
              <w:top w:val="nil"/>
              <w:left w:val="nil"/>
              <w:bottom w:val="nil"/>
              <w:right w:val="nil"/>
            </w:tcBorders>
            <w:shd w:val="clear" w:color="auto" w:fill="auto"/>
            <w:noWrap/>
            <w:vAlign w:val="bottom"/>
            <w:hideMark/>
          </w:tcPr>
          <w:p w14:paraId="250BDD2E"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100%</w:t>
            </w:r>
          </w:p>
        </w:tc>
        <w:tc>
          <w:tcPr>
            <w:tcW w:w="3180" w:type="dxa"/>
            <w:gridSpan w:val="3"/>
            <w:tcBorders>
              <w:top w:val="nil"/>
              <w:left w:val="single" w:sz="8" w:space="0" w:color="auto"/>
              <w:bottom w:val="nil"/>
              <w:right w:val="nil"/>
            </w:tcBorders>
            <w:shd w:val="clear" w:color="auto" w:fill="auto"/>
            <w:noWrap/>
            <w:vAlign w:val="bottom"/>
            <w:hideMark/>
          </w:tcPr>
          <w:p w14:paraId="5330FC9C"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100%</w:t>
            </w:r>
          </w:p>
        </w:tc>
      </w:tr>
      <w:tr w:rsidR="00D16EEB" w:rsidRPr="00D16EEB" w14:paraId="07CF5634" w14:textId="77777777" w:rsidTr="00D16EE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58F12F8B"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 xml:space="preserve">Dec </w:t>
            </w:r>
            <w:proofErr w:type="spellStart"/>
            <w:proofErr w:type="gramStart"/>
            <w:r w:rsidRPr="00D16EEB">
              <w:rPr>
                <w:rFonts w:ascii="Arial" w:hAnsi="Arial" w:cs="Arial"/>
                <w:color w:val="000000"/>
                <w:sz w:val="18"/>
                <w:szCs w:val="18"/>
                <w:lang w:val="sv-SE" w:eastAsia="sv-SE"/>
              </w:rPr>
              <w:t>Time</w:t>
            </w:r>
            <w:proofErr w:type="spellEnd"/>
            <w:r w:rsidRPr="00D16EEB">
              <w:rPr>
                <w:rFonts w:ascii="Arial" w:hAnsi="Arial" w:cs="Arial"/>
                <w:color w:val="000000"/>
                <w:sz w:val="18"/>
                <w:szCs w:val="18"/>
                <w:lang w:val="sv-SE" w:eastAsia="sv-SE"/>
              </w:rPr>
              <w:t>[</w:t>
            </w:r>
            <w:proofErr w:type="gramEnd"/>
            <w:r w:rsidRPr="00D16EEB">
              <w:rPr>
                <w:rFonts w:ascii="Arial" w:hAnsi="Arial" w:cs="Arial"/>
                <w:color w:val="000000"/>
                <w:sz w:val="18"/>
                <w:szCs w:val="18"/>
                <w:lang w:val="sv-SE" w:eastAsia="sv-SE"/>
              </w:rPr>
              <w:t>%]</w:t>
            </w:r>
          </w:p>
        </w:tc>
        <w:tc>
          <w:tcPr>
            <w:tcW w:w="3180" w:type="dxa"/>
            <w:gridSpan w:val="3"/>
            <w:tcBorders>
              <w:top w:val="nil"/>
              <w:left w:val="nil"/>
              <w:bottom w:val="single" w:sz="8" w:space="0" w:color="auto"/>
              <w:right w:val="nil"/>
            </w:tcBorders>
            <w:shd w:val="clear" w:color="auto" w:fill="auto"/>
            <w:noWrap/>
            <w:vAlign w:val="bottom"/>
            <w:hideMark/>
          </w:tcPr>
          <w:p w14:paraId="37B9CBC0"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#NUM!</w:t>
            </w:r>
          </w:p>
        </w:tc>
        <w:tc>
          <w:tcPr>
            <w:tcW w:w="3180" w:type="dxa"/>
            <w:gridSpan w:val="3"/>
            <w:tcBorders>
              <w:top w:val="nil"/>
              <w:left w:val="single" w:sz="8" w:space="0" w:color="auto"/>
              <w:bottom w:val="single" w:sz="8" w:space="0" w:color="auto"/>
              <w:right w:val="nil"/>
            </w:tcBorders>
            <w:shd w:val="clear" w:color="auto" w:fill="auto"/>
            <w:noWrap/>
            <w:vAlign w:val="bottom"/>
            <w:hideMark/>
          </w:tcPr>
          <w:p w14:paraId="6DCA5FEF" w14:textId="77777777" w:rsidR="00D16EEB" w:rsidRPr="00D16EEB" w:rsidRDefault="00D16EEB" w:rsidP="00D16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val="sv-SE" w:eastAsia="sv-SE"/>
              </w:rPr>
            </w:pPr>
            <w:r w:rsidRPr="00D16EEB">
              <w:rPr>
                <w:rFonts w:ascii="Arial" w:hAnsi="Arial" w:cs="Arial"/>
                <w:color w:val="000000"/>
                <w:sz w:val="18"/>
                <w:szCs w:val="18"/>
                <w:lang w:val="sv-SE" w:eastAsia="sv-SE"/>
              </w:rPr>
              <w:t>#NUM!</w:t>
            </w:r>
          </w:p>
        </w:tc>
      </w:tr>
    </w:tbl>
    <w:p w14:paraId="6B1DCE08" w14:textId="77777777" w:rsidR="00D16EEB" w:rsidRDefault="00D16EEB" w:rsidP="001C4082">
      <w:pPr>
        <w:rPr>
          <w:lang w:val="en-CA"/>
        </w:rPr>
      </w:pPr>
    </w:p>
    <w:p w14:paraId="68BBA4C5" w14:textId="6CAEF32C" w:rsidR="001B3859" w:rsidRDefault="00771F14" w:rsidP="00E11923">
      <w:pPr>
        <w:pStyle w:val="Heading1"/>
        <w:rPr>
          <w:lang w:val="en-CA"/>
        </w:rPr>
      </w:pPr>
      <w:bookmarkStart w:id="0" w:name="_GoBack"/>
      <w:bookmarkEnd w:id="0"/>
      <w:r>
        <w:rPr>
          <w:lang w:val="en-CA"/>
        </w:rPr>
        <w:t>Conclusion</w:t>
      </w:r>
    </w:p>
    <w:p w14:paraId="694DE74A" w14:textId="3933463C" w:rsidR="00771F14" w:rsidRPr="00771F14" w:rsidRDefault="00DA10F6" w:rsidP="00771F14">
      <w:pPr>
        <w:rPr>
          <w:lang w:val="en-CA"/>
        </w:rPr>
      </w:pPr>
      <w:r>
        <w:rPr>
          <w:lang w:val="en-CA"/>
        </w:rPr>
        <w:t>This contribution proposed</w:t>
      </w:r>
      <w:r w:rsidR="003C455C">
        <w:rPr>
          <w:lang w:val="en-CA"/>
        </w:rPr>
        <w:t xml:space="preserve"> </w:t>
      </w:r>
      <w:r w:rsidR="00771F14">
        <w:rPr>
          <w:lang w:val="en-CA"/>
        </w:rPr>
        <w:t xml:space="preserve">to patch the HM software </w:t>
      </w:r>
      <w:r w:rsidR="003C455C">
        <w:rPr>
          <w:lang w:val="en-CA"/>
        </w:rPr>
        <w:t xml:space="preserve">to enable </w:t>
      </w:r>
      <w:r w:rsidR="00AC33C0">
        <w:rPr>
          <w:lang w:val="en-CA"/>
        </w:rPr>
        <w:t xml:space="preserve">consecutive coding of paired picture that originate from the same point cloud frame. </w:t>
      </w:r>
      <w:r>
        <w:rPr>
          <w:lang w:val="en-CA"/>
        </w:rPr>
        <w:t>It is proposed that the functionality is controlled by a config flag and not enabled in default HM configs but available for optional use.</w:t>
      </w:r>
    </w:p>
    <w:p w14:paraId="4EBF97D7"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618A025" w14:textId="30FC5C8F" w:rsidR="007F1F8B" w:rsidRPr="005B217D" w:rsidRDefault="003C455C" w:rsidP="009234A5">
      <w:pPr>
        <w:rPr>
          <w:szCs w:val="22"/>
          <w:lang w:val="en-CA"/>
        </w:rPr>
      </w:pPr>
      <w:r w:rsidRPr="009D3C8E">
        <w:rPr>
          <w:b/>
          <w:szCs w:val="22"/>
          <w:lang w:val="en-CA"/>
        </w:rPr>
        <w:t>Ericsson AB</w:t>
      </w:r>
      <w:r w:rsidRPr="005B217D">
        <w:rPr>
          <w:b/>
          <w:szCs w:val="22"/>
          <w:lang w:val="en-CA"/>
        </w:rPr>
        <w:t xml:space="preserve"> </w:t>
      </w:r>
      <w:r w:rsidR="00FC4FE0">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62376" w14:textId="77777777" w:rsidR="00D110BA" w:rsidRDefault="00D110BA">
      <w:r>
        <w:separator/>
      </w:r>
    </w:p>
  </w:endnote>
  <w:endnote w:type="continuationSeparator" w:id="0">
    <w:p w14:paraId="0BDEA3A2" w14:textId="77777777" w:rsidR="00D110BA" w:rsidRDefault="00D1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5B12DCE"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DB6F91">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863EA8">
      <w:rPr>
        <w:rStyle w:val="PageNumber"/>
        <w:noProof/>
      </w:rPr>
      <w:t>2018-10-04</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941C7" w14:textId="77777777" w:rsidR="00D110BA" w:rsidRDefault="00D110BA">
      <w:r>
        <w:separator/>
      </w:r>
    </w:p>
  </w:footnote>
  <w:footnote w:type="continuationSeparator" w:id="0">
    <w:p w14:paraId="7EB469E7" w14:textId="77777777" w:rsidR="00D110BA" w:rsidRDefault="00D11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14A66"/>
    <w:rsid w:val="0001553A"/>
    <w:rsid w:val="00022BB3"/>
    <w:rsid w:val="00023A2A"/>
    <w:rsid w:val="000308A3"/>
    <w:rsid w:val="000458BC"/>
    <w:rsid w:val="00045C41"/>
    <w:rsid w:val="00046C03"/>
    <w:rsid w:val="00051457"/>
    <w:rsid w:val="00065039"/>
    <w:rsid w:val="000728B8"/>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679C4"/>
    <w:rsid w:val="00171371"/>
    <w:rsid w:val="00175A24"/>
    <w:rsid w:val="0018104A"/>
    <w:rsid w:val="00187E58"/>
    <w:rsid w:val="001A297E"/>
    <w:rsid w:val="001A368E"/>
    <w:rsid w:val="001A7329"/>
    <w:rsid w:val="001A792F"/>
    <w:rsid w:val="001B3859"/>
    <w:rsid w:val="001B4E28"/>
    <w:rsid w:val="001C16B9"/>
    <w:rsid w:val="001C3525"/>
    <w:rsid w:val="001C3AFB"/>
    <w:rsid w:val="001C4082"/>
    <w:rsid w:val="001D1BD2"/>
    <w:rsid w:val="001E02BE"/>
    <w:rsid w:val="001E3B37"/>
    <w:rsid w:val="001F2594"/>
    <w:rsid w:val="002055A6"/>
    <w:rsid w:val="00206460"/>
    <w:rsid w:val="002069B4"/>
    <w:rsid w:val="00211A66"/>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22C1"/>
    <w:rsid w:val="00306206"/>
    <w:rsid w:val="00317D85"/>
    <w:rsid w:val="00327C56"/>
    <w:rsid w:val="003315A1"/>
    <w:rsid w:val="003373EC"/>
    <w:rsid w:val="00342FF4"/>
    <w:rsid w:val="00346148"/>
    <w:rsid w:val="003669EA"/>
    <w:rsid w:val="003706CC"/>
    <w:rsid w:val="00371C2C"/>
    <w:rsid w:val="00377710"/>
    <w:rsid w:val="003811E9"/>
    <w:rsid w:val="003A2D8E"/>
    <w:rsid w:val="003A741D"/>
    <w:rsid w:val="003A7CE6"/>
    <w:rsid w:val="003B36CD"/>
    <w:rsid w:val="003C20E4"/>
    <w:rsid w:val="003C455C"/>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27BC8"/>
    <w:rsid w:val="00531AE9"/>
    <w:rsid w:val="00550540"/>
    <w:rsid w:val="00550A66"/>
    <w:rsid w:val="00567EC7"/>
    <w:rsid w:val="00570013"/>
    <w:rsid w:val="0057004A"/>
    <w:rsid w:val="005801A2"/>
    <w:rsid w:val="005952A5"/>
    <w:rsid w:val="005A33A1"/>
    <w:rsid w:val="005B217D"/>
    <w:rsid w:val="005C385F"/>
    <w:rsid w:val="005E1AC6"/>
    <w:rsid w:val="005F4B8D"/>
    <w:rsid w:val="005F6F1B"/>
    <w:rsid w:val="00624B33"/>
    <w:rsid w:val="0063041A"/>
    <w:rsid w:val="00630AA2"/>
    <w:rsid w:val="00646707"/>
    <w:rsid w:val="00646B4E"/>
    <w:rsid w:val="00657F7E"/>
    <w:rsid w:val="00662E58"/>
    <w:rsid w:val="00664DCF"/>
    <w:rsid w:val="00690C02"/>
    <w:rsid w:val="006A4FCF"/>
    <w:rsid w:val="006B20FE"/>
    <w:rsid w:val="006B3D46"/>
    <w:rsid w:val="006C5D39"/>
    <w:rsid w:val="006D6D9B"/>
    <w:rsid w:val="006E2810"/>
    <w:rsid w:val="006E5417"/>
    <w:rsid w:val="007023DE"/>
    <w:rsid w:val="00712F60"/>
    <w:rsid w:val="00720E3B"/>
    <w:rsid w:val="00740209"/>
    <w:rsid w:val="0074393F"/>
    <w:rsid w:val="00745F6B"/>
    <w:rsid w:val="00755276"/>
    <w:rsid w:val="0075585E"/>
    <w:rsid w:val="00770571"/>
    <w:rsid w:val="00771F14"/>
    <w:rsid w:val="007768FF"/>
    <w:rsid w:val="007824D3"/>
    <w:rsid w:val="00796EE3"/>
    <w:rsid w:val="007A7D29"/>
    <w:rsid w:val="007B4AB8"/>
    <w:rsid w:val="007D1181"/>
    <w:rsid w:val="007E01A3"/>
    <w:rsid w:val="007F1F8B"/>
    <w:rsid w:val="007F67A1"/>
    <w:rsid w:val="00806DFE"/>
    <w:rsid w:val="00811C05"/>
    <w:rsid w:val="00816542"/>
    <w:rsid w:val="008206C8"/>
    <w:rsid w:val="00844F73"/>
    <w:rsid w:val="00855232"/>
    <w:rsid w:val="0086387C"/>
    <w:rsid w:val="00863EA8"/>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3BF2"/>
    <w:rsid w:val="0093636C"/>
    <w:rsid w:val="009374A7"/>
    <w:rsid w:val="00955F6D"/>
    <w:rsid w:val="0097278B"/>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65748"/>
    <w:rsid w:val="00A767DC"/>
    <w:rsid w:val="00A76A6D"/>
    <w:rsid w:val="00A83253"/>
    <w:rsid w:val="00AA6E84"/>
    <w:rsid w:val="00AB667B"/>
    <w:rsid w:val="00AC33C0"/>
    <w:rsid w:val="00AD05A8"/>
    <w:rsid w:val="00AD577E"/>
    <w:rsid w:val="00AE341B"/>
    <w:rsid w:val="00AF4532"/>
    <w:rsid w:val="00B07CA7"/>
    <w:rsid w:val="00B1279A"/>
    <w:rsid w:val="00B4194A"/>
    <w:rsid w:val="00B5222E"/>
    <w:rsid w:val="00B53179"/>
    <w:rsid w:val="00B600CD"/>
    <w:rsid w:val="00B61C96"/>
    <w:rsid w:val="00B62D4A"/>
    <w:rsid w:val="00B73A2A"/>
    <w:rsid w:val="00B763D1"/>
    <w:rsid w:val="00B937EC"/>
    <w:rsid w:val="00B94B06"/>
    <w:rsid w:val="00B94C28"/>
    <w:rsid w:val="00BC10BA"/>
    <w:rsid w:val="00BC5AFD"/>
    <w:rsid w:val="00BD5566"/>
    <w:rsid w:val="00BE086E"/>
    <w:rsid w:val="00C04F43"/>
    <w:rsid w:val="00C0609D"/>
    <w:rsid w:val="00C115AB"/>
    <w:rsid w:val="00C152F7"/>
    <w:rsid w:val="00C26CCB"/>
    <w:rsid w:val="00C30249"/>
    <w:rsid w:val="00C33ADC"/>
    <w:rsid w:val="00C3723B"/>
    <w:rsid w:val="00C42466"/>
    <w:rsid w:val="00C55E39"/>
    <w:rsid w:val="00C606C9"/>
    <w:rsid w:val="00C80288"/>
    <w:rsid w:val="00C84003"/>
    <w:rsid w:val="00C90650"/>
    <w:rsid w:val="00C97D78"/>
    <w:rsid w:val="00CC2AAE"/>
    <w:rsid w:val="00CC5A42"/>
    <w:rsid w:val="00CD0EAB"/>
    <w:rsid w:val="00CD565C"/>
    <w:rsid w:val="00CD70BB"/>
    <w:rsid w:val="00CE5E02"/>
    <w:rsid w:val="00CF34DB"/>
    <w:rsid w:val="00CF558F"/>
    <w:rsid w:val="00D010C0"/>
    <w:rsid w:val="00D073E2"/>
    <w:rsid w:val="00D110BA"/>
    <w:rsid w:val="00D133BE"/>
    <w:rsid w:val="00D16EEB"/>
    <w:rsid w:val="00D23BB6"/>
    <w:rsid w:val="00D446EC"/>
    <w:rsid w:val="00D51BF0"/>
    <w:rsid w:val="00D55942"/>
    <w:rsid w:val="00D77FDB"/>
    <w:rsid w:val="00D807BF"/>
    <w:rsid w:val="00D81879"/>
    <w:rsid w:val="00D82FCC"/>
    <w:rsid w:val="00DA10F6"/>
    <w:rsid w:val="00DA17FC"/>
    <w:rsid w:val="00DA7887"/>
    <w:rsid w:val="00DB2C26"/>
    <w:rsid w:val="00DB6F91"/>
    <w:rsid w:val="00DD0051"/>
    <w:rsid w:val="00DD02F4"/>
    <w:rsid w:val="00DE6B43"/>
    <w:rsid w:val="00E11923"/>
    <w:rsid w:val="00E262D4"/>
    <w:rsid w:val="00E36250"/>
    <w:rsid w:val="00E4350E"/>
    <w:rsid w:val="00E54511"/>
    <w:rsid w:val="00E61DAC"/>
    <w:rsid w:val="00E72B80"/>
    <w:rsid w:val="00E75FE3"/>
    <w:rsid w:val="00E86C4C"/>
    <w:rsid w:val="00E907A3"/>
    <w:rsid w:val="00EA5AE0"/>
    <w:rsid w:val="00EB7AB1"/>
    <w:rsid w:val="00EE7CD8"/>
    <w:rsid w:val="00EF48CC"/>
    <w:rsid w:val="00F00801"/>
    <w:rsid w:val="00F50796"/>
    <w:rsid w:val="00F711F1"/>
    <w:rsid w:val="00F73032"/>
    <w:rsid w:val="00F848FC"/>
    <w:rsid w:val="00F84DC0"/>
    <w:rsid w:val="00F9282A"/>
    <w:rsid w:val="00F95914"/>
    <w:rsid w:val="00F96BAD"/>
    <w:rsid w:val="00FA139D"/>
    <w:rsid w:val="00FA19F8"/>
    <w:rsid w:val="00FB0E84"/>
    <w:rsid w:val="00FC4FE0"/>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527BC8"/>
    <w:rPr>
      <w:color w:val="605E5C"/>
      <w:shd w:val="clear" w:color="auto" w:fill="E1DFDD"/>
    </w:rPr>
  </w:style>
  <w:style w:type="paragraph" w:styleId="Caption">
    <w:name w:val="caption"/>
    <w:basedOn w:val="Normal"/>
    <w:next w:val="Normal"/>
    <w:unhideWhenUsed/>
    <w:qFormat/>
    <w:rsid w:val="003C4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textAlignment w:val="auto"/>
    </w:pPr>
    <w:rPr>
      <w:rFonts w:eastAsia="MS Mincho"/>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4200">
      <w:bodyDiv w:val="1"/>
      <w:marLeft w:val="0"/>
      <w:marRight w:val="0"/>
      <w:marTop w:val="0"/>
      <w:marBottom w:val="0"/>
      <w:divBdr>
        <w:top w:val="none" w:sz="0" w:space="0" w:color="auto"/>
        <w:left w:val="none" w:sz="0" w:space="0" w:color="auto"/>
        <w:bottom w:val="none" w:sz="0" w:space="0" w:color="auto"/>
        <w:right w:val="none" w:sz="0" w:space="0" w:color="auto"/>
      </w:divBdr>
    </w:div>
    <w:div w:id="137648226">
      <w:bodyDiv w:val="1"/>
      <w:marLeft w:val="0"/>
      <w:marRight w:val="0"/>
      <w:marTop w:val="0"/>
      <w:marBottom w:val="0"/>
      <w:divBdr>
        <w:top w:val="none" w:sz="0" w:space="0" w:color="auto"/>
        <w:left w:val="none" w:sz="0" w:space="0" w:color="auto"/>
        <w:bottom w:val="none" w:sz="0" w:space="0" w:color="auto"/>
        <w:right w:val="none" w:sz="0" w:space="0" w:color="auto"/>
      </w:divBdr>
    </w:div>
    <w:div w:id="480774626">
      <w:bodyDiv w:val="1"/>
      <w:marLeft w:val="0"/>
      <w:marRight w:val="0"/>
      <w:marTop w:val="0"/>
      <w:marBottom w:val="0"/>
      <w:divBdr>
        <w:top w:val="none" w:sz="0" w:space="0" w:color="auto"/>
        <w:left w:val="none" w:sz="0" w:space="0" w:color="auto"/>
        <w:bottom w:val="none" w:sz="0" w:space="0" w:color="auto"/>
        <w:right w:val="none" w:sz="0" w:space="0" w:color="auto"/>
      </w:divBdr>
    </w:div>
    <w:div w:id="7248377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718</Words>
  <Characters>3809</Characters>
  <Application>Microsoft Office Word</Application>
  <DocSecurity>0</DocSecurity>
  <Lines>31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4518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Lukasz Litwic</cp:lastModifiedBy>
  <cp:revision>5</cp:revision>
  <cp:lastPrinted>1900-01-01T08:00:00Z</cp:lastPrinted>
  <dcterms:created xsi:type="dcterms:W3CDTF">2018-09-26T09:19:00Z</dcterms:created>
  <dcterms:modified xsi:type="dcterms:W3CDTF">2018-10-08T06:31:00Z</dcterms:modified>
</cp:coreProperties>
</file>