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4D26F17C" w:rsidR="00E61DAC" w:rsidRPr="005B217D" w:rsidRDefault="00852D13" w:rsidP="00975472">
            <w:pPr>
              <w:tabs>
                <w:tab w:val="left" w:pos="7200"/>
              </w:tabs>
              <w:spacing w:before="0"/>
              <w:rPr>
                <w:b/>
                <w:szCs w:val="22"/>
                <w:lang w:val="en-CA"/>
              </w:rPr>
            </w:pPr>
            <w:r>
              <w:t>30th</w:t>
            </w:r>
            <w:r w:rsidRPr="00B648F1">
              <w:t xml:space="preserve"> Meeting: </w:t>
            </w:r>
            <w:proofErr w:type="spellStart"/>
            <w:r>
              <w:rPr>
                <w:lang w:val="en-CA"/>
              </w:rPr>
              <w:t>Gwangju</w:t>
            </w:r>
            <w:proofErr w:type="spellEnd"/>
            <w:r>
              <w:rPr>
                <w:lang w:val="en-CA"/>
              </w:rPr>
              <w:t>,</w:t>
            </w:r>
            <w:r w:rsidRPr="00B648F1">
              <w:rPr>
                <w:lang w:val="en-CA"/>
              </w:rPr>
              <w:t xml:space="preserve"> </w:t>
            </w:r>
            <w:r>
              <w:rPr>
                <w:lang w:val="en-CA"/>
              </w:rPr>
              <w:t>KR, 20–26</w:t>
            </w:r>
            <w:r w:rsidRPr="00B648F1">
              <w:rPr>
                <w:lang w:val="en-CA"/>
              </w:rPr>
              <w:t xml:space="preserve"> </w:t>
            </w:r>
            <w:r>
              <w:rPr>
                <w:lang w:val="en-CA"/>
              </w:rPr>
              <w:t>Jan.</w:t>
            </w:r>
            <w:r w:rsidRPr="00B648F1">
              <w:rPr>
                <w:lang w:val="en-CA"/>
              </w:rPr>
              <w:t xml:space="preserve"> 201</w:t>
            </w:r>
            <w:r>
              <w:rPr>
                <w:lang w:val="en-CA"/>
              </w:rPr>
              <w:t>8</w:t>
            </w:r>
          </w:p>
        </w:tc>
        <w:tc>
          <w:tcPr>
            <w:tcW w:w="3168" w:type="dxa"/>
          </w:tcPr>
          <w:p w14:paraId="5842DC00" w14:textId="20BE5E6C" w:rsidR="008A4B4C" w:rsidRPr="005B217D" w:rsidRDefault="00E61DAC" w:rsidP="009B332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852D13">
              <w:rPr>
                <w:lang w:val="en-CA"/>
              </w:rPr>
              <w:t>D</w:t>
            </w:r>
            <w:r w:rsidR="00316072">
              <w:rPr>
                <w:lang w:val="en-CA"/>
              </w:rPr>
              <w:t>00</w:t>
            </w:r>
            <w:r w:rsidR="00DB617F">
              <w:rPr>
                <w:lang w:val="en-CA"/>
              </w:rPr>
              <w:t>2</w:t>
            </w:r>
            <w:r w:rsidR="00852D13">
              <w:rPr>
                <w:lang w:val="en-CA"/>
              </w:rPr>
              <w:t>1</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6CEB0088" w:rsidR="00E61DAC" w:rsidRPr="005B217D" w:rsidRDefault="0028536B" w:rsidP="00C35E0B">
            <w:pPr>
              <w:spacing w:before="60" w:after="60"/>
              <w:rPr>
                <w:b/>
                <w:szCs w:val="22"/>
                <w:lang w:val="en-CA"/>
              </w:rPr>
            </w:pPr>
            <w:r>
              <w:rPr>
                <w:b/>
                <w:szCs w:val="22"/>
                <w:lang w:val="en-CA"/>
              </w:rPr>
              <w:t>S</w:t>
            </w:r>
            <w:r w:rsidR="00E05466">
              <w:rPr>
                <w:b/>
                <w:szCs w:val="22"/>
                <w:lang w:val="en-CA"/>
              </w:rPr>
              <w:t>EI</w:t>
            </w:r>
            <w:r>
              <w:rPr>
                <w:b/>
                <w:szCs w:val="22"/>
                <w:lang w:val="en-CA"/>
              </w:rPr>
              <w:t xml:space="preserve"> manifest </w:t>
            </w:r>
            <w:r w:rsidR="00993A2D">
              <w:rPr>
                <w:b/>
                <w:szCs w:val="22"/>
                <w:lang w:val="en-CA"/>
              </w:rPr>
              <w:t xml:space="preserve">and prefix indication </w:t>
            </w:r>
            <w:r w:rsidR="00D84204">
              <w:rPr>
                <w:b/>
                <w:szCs w:val="22"/>
                <w:lang w:val="en-CA"/>
              </w:rPr>
              <w:t>S</w:t>
            </w:r>
            <w:r w:rsidR="00F0428E">
              <w:rPr>
                <w:b/>
                <w:szCs w:val="22"/>
                <w:lang w:val="en-CA"/>
              </w:rPr>
              <w:t>EI message</w:t>
            </w:r>
            <w:r w:rsidR="00993A2D">
              <w:rPr>
                <w:b/>
                <w:szCs w:val="22"/>
                <w:lang w:val="en-CA"/>
              </w:rPr>
              <w:t>s</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DF64E75" w14:textId="77777777" w:rsidR="00846526" w:rsidRDefault="00846526" w:rsidP="00846526">
            <w:pPr>
              <w:spacing w:before="60" w:after="60"/>
              <w:rPr>
                <w:szCs w:val="22"/>
                <w:lang w:val="en-CA"/>
              </w:rPr>
            </w:pPr>
            <w:r w:rsidRPr="00316072">
              <w:rPr>
                <w:b/>
                <w:szCs w:val="22"/>
                <w:lang w:val="en-CA"/>
              </w:rPr>
              <w:t>Ye-Kui Wang</w:t>
            </w:r>
            <w:r w:rsidRPr="00316072">
              <w:rPr>
                <w:b/>
                <w:szCs w:val="22"/>
                <w:lang w:val="en-CA"/>
              </w:rPr>
              <w:br/>
            </w:r>
            <w:r>
              <w:rPr>
                <w:b/>
                <w:szCs w:val="22"/>
                <w:lang w:val="en-CA"/>
              </w:rPr>
              <w:t>Thomas Stockhammer</w:t>
            </w:r>
            <w:r w:rsidRPr="00316072">
              <w:rPr>
                <w:b/>
                <w:szCs w:val="22"/>
                <w:lang w:val="en-CA"/>
              </w:rPr>
              <w:br/>
            </w:r>
            <w:r w:rsidRPr="00316072">
              <w:rPr>
                <w:szCs w:val="22"/>
                <w:lang w:val="en-CA"/>
              </w:rPr>
              <w:t>Qualcomm Incorporated</w:t>
            </w:r>
            <w:r w:rsidRPr="00316072">
              <w:rPr>
                <w:szCs w:val="22"/>
                <w:lang w:val="en-CA"/>
              </w:rPr>
              <w:br/>
              <w:t xml:space="preserve">5775 </w:t>
            </w:r>
            <w:proofErr w:type="spellStart"/>
            <w:r w:rsidRPr="00316072">
              <w:rPr>
                <w:szCs w:val="22"/>
                <w:lang w:val="en-CA"/>
              </w:rPr>
              <w:t>Morehouse</w:t>
            </w:r>
            <w:proofErr w:type="spellEnd"/>
            <w:r w:rsidRPr="00316072">
              <w:rPr>
                <w:szCs w:val="22"/>
                <w:lang w:val="en-CA"/>
              </w:rPr>
              <w:t xml:space="preserve"> Drive</w:t>
            </w:r>
            <w:r w:rsidRPr="00316072">
              <w:rPr>
                <w:szCs w:val="22"/>
                <w:lang w:val="en-CA"/>
              </w:rPr>
              <w:br/>
              <w:t>San Diego, CA 92130, USA</w:t>
            </w:r>
          </w:p>
          <w:p w14:paraId="6298B675" w14:textId="2D2CBB7E" w:rsidR="0028536B" w:rsidRPr="00316072" w:rsidRDefault="00846526" w:rsidP="00846526">
            <w:pPr>
              <w:spacing w:before="60" w:after="60"/>
              <w:rPr>
                <w:szCs w:val="22"/>
                <w:lang w:val="en-CA"/>
              </w:rPr>
            </w:pPr>
            <w:r w:rsidRPr="0028536B">
              <w:rPr>
                <w:b/>
                <w:szCs w:val="22"/>
                <w:lang w:val="en-CA"/>
              </w:rPr>
              <w:t>David Singer</w:t>
            </w:r>
            <w:r w:rsidRPr="0028536B">
              <w:rPr>
                <w:b/>
                <w:szCs w:val="22"/>
                <w:lang w:val="en-CA"/>
              </w:rPr>
              <w:br/>
              <w:t>Alexis M. Tourapis</w:t>
            </w:r>
            <w:r>
              <w:rPr>
                <w:szCs w:val="22"/>
                <w:lang w:val="en-CA"/>
              </w:rPr>
              <w:br/>
              <w:t>Apple Inc.</w:t>
            </w:r>
            <w:r>
              <w:rPr>
                <w:szCs w:val="22"/>
                <w:lang w:val="en-CA"/>
              </w:rPr>
              <w:br/>
              <w:t>1 Infinite Loop</w:t>
            </w:r>
            <w:r>
              <w:rPr>
                <w:szCs w:val="22"/>
                <w:lang w:val="en-CA"/>
              </w:rPr>
              <w:br/>
              <w:t>Cupertino, CA 95014, USA</w:t>
            </w:r>
          </w:p>
        </w:tc>
        <w:tc>
          <w:tcPr>
            <w:tcW w:w="900" w:type="dxa"/>
          </w:tcPr>
          <w:p w14:paraId="179C8A3C" w14:textId="77777777" w:rsidR="00E61DAC" w:rsidRPr="00316072" w:rsidRDefault="00E61DAC">
            <w:pPr>
              <w:spacing w:before="60" w:after="60"/>
              <w:rPr>
                <w:szCs w:val="22"/>
                <w:lang w:val="en-CA"/>
              </w:rPr>
            </w:pPr>
            <w:r w:rsidRPr="00316072">
              <w:rPr>
                <w:szCs w:val="22"/>
                <w:lang w:val="en-CA"/>
              </w:rPr>
              <w:br/>
              <w:t>Tel:</w:t>
            </w:r>
            <w:r w:rsidRPr="00316072">
              <w:rPr>
                <w:szCs w:val="22"/>
                <w:lang w:val="en-CA"/>
              </w:rPr>
              <w:br/>
              <w:t>Email:</w:t>
            </w:r>
          </w:p>
        </w:tc>
        <w:tc>
          <w:tcPr>
            <w:tcW w:w="3168" w:type="dxa"/>
          </w:tcPr>
          <w:p w14:paraId="5289E80C" w14:textId="77777777" w:rsidR="00846526" w:rsidRPr="0028536B" w:rsidRDefault="00E61DAC" w:rsidP="00846526">
            <w:pPr>
              <w:spacing w:before="60" w:after="60"/>
              <w:rPr>
                <w:rStyle w:val="Hyperlink"/>
                <w:color w:val="auto"/>
                <w:szCs w:val="22"/>
                <w:lang w:val="en-CA"/>
              </w:rPr>
            </w:pPr>
            <w:r w:rsidRPr="00316072">
              <w:rPr>
                <w:szCs w:val="22"/>
                <w:lang w:val="en-CA"/>
              </w:rPr>
              <w:br/>
            </w:r>
            <w:r w:rsidR="00846526" w:rsidRPr="00316072">
              <w:rPr>
                <w:szCs w:val="22"/>
                <w:lang w:val="en-CA"/>
              </w:rPr>
              <w:t>+1 858 651 8345</w:t>
            </w:r>
            <w:r w:rsidR="00846526" w:rsidRPr="00316072">
              <w:rPr>
                <w:szCs w:val="22"/>
                <w:lang w:val="en-CA"/>
              </w:rPr>
              <w:br/>
            </w:r>
            <w:hyperlink r:id="rId9" w:history="1">
              <w:r w:rsidR="00846526" w:rsidRPr="00316072">
                <w:rPr>
                  <w:rStyle w:val="Hyperlink"/>
                  <w:szCs w:val="22"/>
                  <w:lang w:val="en-CA"/>
                </w:rPr>
                <w:t>yekuiw@qti.qualcomm.com</w:t>
              </w:r>
            </w:hyperlink>
            <w:r w:rsidR="00846526" w:rsidRPr="00316072">
              <w:rPr>
                <w:rStyle w:val="Hyperlink"/>
                <w:szCs w:val="22"/>
                <w:lang w:val="en-CA"/>
              </w:rPr>
              <w:br/>
            </w:r>
            <w:hyperlink r:id="rId10" w:history="1">
              <w:r w:rsidR="00846526">
                <w:rPr>
                  <w:rStyle w:val="Hyperlink"/>
                  <w:szCs w:val="22"/>
                  <w:lang w:val="en-CA"/>
                </w:rPr>
                <w:t>tsto@qti.qualcomm.com</w:t>
              </w:r>
            </w:hyperlink>
            <w:r w:rsidR="00846526">
              <w:rPr>
                <w:rStyle w:val="Hyperlink"/>
                <w:szCs w:val="22"/>
                <w:lang w:val="en-CA"/>
              </w:rPr>
              <w:br/>
            </w:r>
          </w:p>
          <w:p w14:paraId="371DC64B" w14:textId="0F97F1A6" w:rsidR="002C4A15" w:rsidRDefault="00C412B3" w:rsidP="00846526">
            <w:pPr>
              <w:spacing w:before="60" w:after="60"/>
            </w:pPr>
            <w:hyperlink r:id="rId11" w:history="1">
              <w:r w:rsidR="00846526" w:rsidRPr="0028536B">
                <w:rPr>
                  <w:rStyle w:val="Hyperlink"/>
                  <w:szCs w:val="22"/>
                  <w:lang w:val="en-CA"/>
                </w:rPr>
                <w:t>singer@apple.com</w:t>
              </w:r>
            </w:hyperlink>
            <w:r w:rsidR="00846526">
              <w:rPr>
                <w:szCs w:val="22"/>
                <w:lang w:val="en-CA"/>
              </w:rPr>
              <w:br/>
            </w:r>
            <w:hyperlink r:id="rId12" w:history="1">
              <w:r w:rsidR="00846526" w:rsidRPr="00555ED6">
                <w:rPr>
                  <w:rStyle w:val="Hyperlink"/>
                  <w:szCs w:val="22"/>
                  <w:lang w:val="en-CA"/>
                </w:rPr>
                <w:t>atourapis@apple.com</w:t>
              </w:r>
            </w:hyperlink>
          </w:p>
          <w:p w14:paraId="6B6FF091" w14:textId="0CA55DDB" w:rsidR="00F0428E" w:rsidRPr="00316072" w:rsidRDefault="00C412B3" w:rsidP="00555ED6">
            <w:pPr>
              <w:spacing w:before="60" w:after="60"/>
              <w:rPr>
                <w:szCs w:val="22"/>
              </w:rPr>
            </w:pPr>
            <w:hyperlink r:id="rId13" w:history="1"/>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73EE61C6" w:rsidR="00E61DAC" w:rsidRPr="00316072" w:rsidRDefault="00846526" w:rsidP="00507F77">
            <w:pPr>
              <w:spacing w:before="60" w:after="60"/>
              <w:rPr>
                <w:szCs w:val="22"/>
                <w:lang w:val="en-CA"/>
              </w:rPr>
            </w:pPr>
            <w:r w:rsidRPr="00316072">
              <w:rPr>
                <w:szCs w:val="22"/>
                <w:lang w:val="en-CA"/>
              </w:rPr>
              <w:t>Qualcomm Incorporated</w:t>
            </w:r>
            <w:r>
              <w:rPr>
                <w:szCs w:val="22"/>
                <w:lang w:val="en-CA"/>
              </w:rPr>
              <w:t>, Apple Inc.</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B0D1DD4" w14:textId="6A2E9A83" w:rsidR="00846526" w:rsidRDefault="00846526" w:rsidP="00846526">
      <w:pPr>
        <w:jc w:val="both"/>
        <w:rPr>
          <w:sz w:val="20"/>
          <w:lang w:val="en-CA"/>
        </w:rPr>
      </w:pPr>
      <w:r>
        <w:rPr>
          <w:sz w:val="20"/>
          <w:lang w:val="en-CA"/>
        </w:rPr>
        <w:t>SEI messages for carrying manifest information and prefix indications for SEI messages are proposed. The manifest information include</w:t>
      </w:r>
      <w:r w:rsidR="000F41E4">
        <w:rPr>
          <w:sz w:val="20"/>
          <w:lang w:val="en-CA"/>
        </w:rPr>
        <w:t>s</w:t>
      </w:r>
      <w:r>
        <w:rPr>
          <w:sz w:val="20"/>
          <w:lang w:val="en-CA"/>
        </w:rPr>
        <w:t xml:space="preserve"> whether certain types of SEI messages may be assumed to be present or absent</w:t>
      </w:r>
      <w:r w:rsidR="00BB329E">
        <w:rPr>
          <w:sz w:val="20"/>
          <w:lang w:val="en-CA"/>
        </w:rPr>
        <w:t>,</w:t>
      </w:r>
      <w:r>
        <w:rPr>
          <w:sz w:val="20"/>
          <w:lang w:val="en-CA"/>
        </w:rPr>
        <w:t xml:space="preserve"> and the</w:t>
      </w:r>
      <w:r w:rsidR="000F41E4">
        <w:rPr>
          <w:sz w:val="20"/>
          <w:lang w:val="en-CA"/>
        </w:rPr>
        <w:t>ir</w:t>
      </w:r>
      <w:r>
        <w:rPr>
          <w:sz w:val="20"/>
          <w:lang w:val="en-CA"/>
        </w:rPr>
        <w:t xml:space="preserve"> essentiality. A prefix indication for a </w:t>
      </w:r>
      <w:proofErr w:type="gramStart"/>
      <w:r>
        <w:rPr>
          <w:sz w:val="20"/>
          <w:lang w:val="en-CA"/>
        </w:rPr>
        <w:t>particular type of SEI</w:t>
      </w:r>
      <w:proofErr w:type="gramEnd"/>
      <w:r>
        <w:rPr>
          <w:sz w:val="20"/>
          <w:lang w:val="en-CA"/>
        </w:rPr>
        <w:t xml:space="preserve"> messages provides a bit string that some or all SEI messages of the particular type may be assumed to start with.</w:t>
      </w:r>
    </w:p>
    <w:p w14:paraId="3700B8C6" w14:textId="11837D39" w:rsidR="000F41E4" w:rsidRDefault="000F41E4" w:rsidP="00846526">
      <w:pPr>
        <w:jc w:val="both"/>
        <w:rPr>
          <w:sz w:val="20"/>
          <w:lang w:val="en-CA"/>
        </w:rPr>
      </w:pPr>
      <w:r w:rsidRPr="0023008C">
        <w:rPr>
          <w:sz w:val="20"/>
          <w:lang w:val="en-CA"/>
        </w:rPr>
        <w:t>An SEI message is considered as essential by the encoder (i.e., the content producer) when the carried information is considered as essential f</w:t>
      </w:r>
      <w:r w:rsidR="00BB329E">
        <w:rPr>
          <w:sz w:val="20"/>
          <w:lang w:val="en-CA"/>
        </w:rPr>
        <w:t>r</w:t>
      </w:r>
      <w:r w:rsidRPr="0023008C">
        <w:rPr>
          <w:sz w:val="20"/>
          <w:lang w:val="en-CA"/>
        </w:rPr>
        <w:t>o</w:t>
      </w:r>
      <w:r w:rsidR="00BB329E">
        <w:rPr>
          <w:sz w:val="20"/>
          <w:lang w:val="en-CA"/>
        </w:rPr>
        <w:t>m</w:t>
      </w:r>
      <w:r w:rsidRPr="0023008C">
        <w:rPr>
          <w:sz w:val="20"/>
          <w:lang w:val="en-CA"/>
        </w:rPr>
        <w:t xml:space="preserve"> the decoder</w:t>
      </w:r>
      <w:r w:rsidR="00BB329E">
        <w:rPr>
          <w:sz w:val="20"/>
          <w:lang w:val="en-CA"/>
        </w:rPr>
        <w:t>’s</w:t>
      </w:r>
      <w:r w:rsidRPr="0023008C">
        <w:rPr>
          <w:sz w:val="20"/>
          <w:lang w:val="en-CA"/>
        </w:rPr>
        <w:t xml:space="preserve"> side to properly process</w:t>
      </w:r>
      <w:r w:rsidR="00BB329E">
        <w:rPr>
          <w:sz w:val="20"/>
          <w:lang w:val="en-CA"/>
        </w:rPr>
        <w:t xml:space="preserve"> the content and </w:t>
      </w:r>
      <w:r w:rsidRPr="0023008C">
        <w:rPr>
          <w:sz w:val="20"/>
          <w:lang w:val="en-CA"/>
        </w:rPr>
        <w:t xml:space="preserve">enable a desirable user experience. It is at the discretion of the encoder (i.e., the content producer) to determine which SEI messages are considered as essential in a </w:t>
      </w:r>
      <w:proofErr w:type="gramStart"/>
      <w:r w:rsidRPr="0023008C">
        <w:rPr>
          <w:sz w:val="20"/>
          <w:lang w:val="en-CA"/>
        </w:rPr>
        <w:t>particular bitstream</w:t>
      </w:r>
      <w:proofErr w:type="gramEnd"/>
      <w:r w:rsidR="00BB329E">
        <w:rPr>
          <w:sz w:val="20"/>
          <w:lang w:val="en-CA"/>
        </w:rPr>
        <w:t>. However,</w:t>
      </w:r>
      <w:r w:rsidRPr="0023008C">
        <w:rPr>
          <w:sz w:val="20"/>
          <w:lang w:val="en-CA"/>
        </w:rPr>
        <w:t xml:space="preserve"> some SEI messages, such as the frame packing arrangement, segmented rectangular frame packing arrangement, display orientation, and omnidirectional projection indication SEI message</w:t>
      </w:r>
      <w:r w:rsidR="00BB329E">
        <w:rPr>
          <w:sz w:val="20"/>
          <w:lang w:val="en-CA"/>
        </w:rPr>
        <w:t>s,</w:t>
      </w:r>
      <w:r w:rsidRPr="0023008C">
        <w:rPr>
          <w:sz w:val="20"/>
          <w:lang w:val="en-CA"/>
        </w:rPr>
        <w:t xml:space="preserve"> </w:t>
      </w:r>
      <w:r w:rsidR="0050469B">
        <w:rPr>
          <w:sz w:val="20"/>
          <w:lang w:val="en-CA"/>
        </w:rPr>
        <w:t>are typically</w:t>
      </w:r>
      <w:r w:rsidRPr="0023008C">
        <w:rPr>
          <w:sz w:val="20"/>
          <w:lang w:val="en-CA"/>
        </w:rPr>
        <w:t xml:space="preserve"> considered essential.</w:t>
      </w:r>
    </w:p>
    <w:p w14:paraId="7EDAAB80" w14:textId="009A4391" w:rsidR="00846526" w:rsidRDefault="00846526" w:rsidP="00846526">
      <w:pPr>
        <w:jc w:val="both"/>
        <w:rPr>
          <w:sz w:val="20"/>
          <w:lang w:val="en-CA"/>
        </w:rPr>
      </w:pPr>
      <w:r>
        <w:rPr>
          <w:sz w:val="20"/>
          <w:lang w:val="en-CA"/>
        </w:rPr>
        <w:t>The authors advocate that the two proposed SEI messages should also be considered for inclusion into AVC and future video coding standards.</w:t>
      </w:r>
    </w:p>
    <w:p w14:paraId="1D805239" w14:textId="2C3312E0" w:rsidR="00B32A5C" w:rsidRDefault="00BE5124" w:rsidP="00846526">
      <w:pPr>
        <w:jc w:val="both"/>
        <w:rPr>
          <w:sz w:val="20"/>
          <w:lang w:val="en-CA"/>
        </w:rPr>
      </w:pPr>
      <w:r w:rsidRPr="003A0201">
        <w:rPr>
          <w:sz w:val="20"/>
          <w:lang w:val="en-CA"/>
        </w:rPr>
        <w:t>This</w:t>
      </w:r>
      <w:r>
        <w:rPr>
          <w:sz w:val="20"/>
          <w:lang w:val="en-CA"/>
        </w:rPr>
        <w:t xml:space="preserve"> contribution is a follow up of JCTVC-A</w:t>
      </w:r>
      <w:r w:rsidR="00852D13">
        <w:rPr>
          <w:sz w:val="20"/>
          <w:lang w:val="en-CA"/>
        </w:rPr>
        <w:t>C</w:t>
      </w:r>
      <w:r>
        <w:rPr>
          <w:sz w:val="20"/>
          <w:lang w:val="en-CA"/>
        </w:rPr>
        <w:t>002</w:t>
      </w:r>
      <w:r w:rsidR="0050469B">
        <w:rPr>
          <w:sz w:val="20"/>
          <w:lang w:val="en-CA"/>
        </w:rPr>
        <w:t>5</w:t>
      </w:r>
      <w:r>
        <w:rPr>
          <w:sz w:val="20"/>
          <w:lang w:val="en-CA"/>
        </w:rPr>
        <w:t>.</w:t>
      </w:r>
      <w:r w:rsidR="00852D13">
        <w:rPr>
          <w:sz w:val="20"/>
          <w:lang w:val="en-CA"/>
        </w:rPr>
        <w:t xml:space="preserve"> </w:t>
      </w:r>
      <w:r w:rsidR="000405B2">
        <w:rPr>
          <w:sz w:val="20"/>
          <w:lang w:val="en-CA"/>
        </w:rPr>
        <w:t>The same content as in JVTVC-AC0025 ha</w:t>
      </w:r>
      <w:r w:rsidR="00852D13">
        <w:rPr>
          <w:sz w:val="20"/>
          <w:lang w:val="en-CA"/>
        </w:rPr>
        <w:t>d</w:t>
      </w:r>
      <w:r w:rsidR="000405B2">
        <w:rPr>
          <w:sz w:val="20"/>
          <w:lang w:val="en-CA"/>
        </w:rPr>
        <w:t xml:space="preserve"> also been submitted in MPEG document </w:t>
      </w:r>
      <w:r w:rsidR="005F012A" w:rsidRPr="005F012A">
        <w:rPr>
          <w:sz w:val="20"/>
          <w:lang w:val="en-CA"/>
        </w:rPr>
        <w:t>m41457</w:t>
      </w:r>
      <w:r w:rsidR="000405B2">
        <w:rPr>
          <w:sz w:val="20"/>
          <w:lang w:val="en-CA"/>
        </w:rPr>
        <w:t xml:space="preserve"> to MPEG Systems subgroup for review</w:t>
      </w:r>
      <w:r w:rsidR="00852D13">
        <w:rPr>
          <w:sz w:val="20"/>
          <w:lang w:val="en-CA"/>
        </w:rPr>
        <w:t xml:space="preserve"> at the Macau</w:t>
      </w:r>
      <w:r w:rsidR="00B32A5C">
        <w:rPr>
          <w:sz w:val="20"/>
          <w:lang w:val="en-CA"/>
        </w:rPr>
        <w:t xml:space="preserve"> meeting, for which the Systems plenary meeting </w:t>
      </w:r>
      <w:r w:rsidR="00027033">
        <w:rPr>
          <w:sz w:val="20"/>
          <w:lang w:val="en-CA"/>
        </w:rPr>
        <w:t>minutes</w:t>
      </w:r>
      <w:r w:rsidR="00B32A5C">
        <w:rPr>
          <w:sz w:val="20"/>
          <w:lang w:val="en-CA"/>
        </w:rPr>
        <w:t xml:space="preserve"> are as follows (</w:t>
      </w:r>
      <w:r w:rsidR="00027033">
        <w:rPr>
          <w:sz w:val="20"/>
          <w:lang w:val="en-CA"/>
        </w:rPr>
        <w:t xml:space="preserve">the minutes can be found in </w:t>
      </w:r>
      <w:r w:rsidR="00B32A5C" w:rsidRPr="00B32A5C">
        <w:rPr>
          <w:sz w:val="20"/>
          <w:lang w:val="en-CA"/>
        </w:rPr>
        <w:t>m41871-v5</w:t>
      </w:r>
      <w:r w:rsidR="00B32A5C">
        <w:rPr>
          <w:sz w:val="20"/>
          <w:lang w:val="en-CA"/>
        </w:rPr>
        <w:t>):</w:t>
      </w:r>
    </w:p>
    <w:p w14:paraId="027A05E3" w14:textId="4519B347" w:rsidR="00B32A5C" w:rsidRPr="00D304D8" w:rsidRDefault="00B32A5C" w:rsidP="00D304D8">
      <w:pPr>
        <w:ind w:left="360"/>
        <w:jc w:val="both"/>
        <w:rPr>
          <w:i/>
          <w:sz w:val="20"/>
          <w:lang w:val="en-CA"/>
        </w:rPr>
      </w:pPr>
      <w:r w:rsidRPr="00D304D8">
        <w:rPr>
          <w:i/>
        </w:rPr>
        <w:t>Proposal on SEI prefix indication</w:t>
      </w:r>
      <w:r>
        <w:rPr>
          <w:i/>
        </w:rPr>
        <w:t xml:space="preserve"> </w:t>
      </w:r>
      <w:r w:rsidRPr="00D304D8">
        <w:rPr>
          <w:sz w:val="18"/>
        </w:rPr>
        <w:t>(note by the authors: "prefix indication" here is a typo of "manifest")</w:t>
      </w:r>
      <w:r w:rsidRPr="00D304D8">
        <w:rPr>
          <w:i/>
        </w:rPr>
        <w:t xml:space="preserve"> SEI message and SEI prefix indication SEI message. It looks useful if the content authors use them to indicate existence of SEI messages essential to decoding and presentation even though criteria of essentiality varies per author. Recommended to adopt by Video then document how to use them in System level, i.e. ISOBMFF and MPEG-2 Systems.</w:t>
      </w:r>
    </w:p>
    <w:p w14:paraId="60F41257" w14:textId="08FACBEE" w:rsidR="001D5E2F" w:rsidRDefault="001D5E2F" w:rsidP="00846526">
      <w:pPr>
        <w:jc w:val="both"/>
        <w:rPr>
          <w:sz w:val="20"/>
          <w:lang w:val="en-CA"/>
        </w:rPr>
      </w:pPr>
      <w:r>
        <w:rPr>
          <w:sz w:val="20"/>
          <w:lang w:val="en-CA"/>
        </w:rPr>
        <w:t xml:space="preserve">Since there were no further comments received in Macau, </w:t>
      </w:r>
      <w:r w:rsidR="00027033">
        <w:rPr>
          <w:sz w:val="20"/>
          <w:lang w:val="en-CA"/>
        </w:rPr>
        <w:t>while</w:t>
      </w:r>
      <w:r>
        <w:rPr>
          <w:sz w:val="20"/>
          <w:lang w:val="en-CA"/>
        </w:rPr>
        <w:t xml:space="preserve"> comments received earlier have been addressed and documented in JCTVC-AC0025, </w:t>
      </w:r>
      <w:r w:rsidR="00027033">
        <w:rPr>
          <w:sz w:val="20"/>
          <w:lang w:val="en-CA"/>
        </w:rPr>
        <w:t>the remaining of this contribution (JCTVC-AD0021) is the same as JCTVC-AC0025.</w:t>
      </w:r>
    </w:p>
    <w:p w14:paraId="3E09A925" w14:textId="77777777" w:rsidR="009C6613" w:rsidRDefault="009C6613" w:rsidP="009C6613">
      <w:pPr>
        <w:pStyle w:val="Heading1"/>
        <w:rPr>
          <w:lang w:val="en-CA"/>
        </w:rPr>
      </w:pPr>
      <w:bookmarkStart w:id="0" w:name="_Ref495336171"/>
      <w:r>
        <w:rPr>
          <w:lang w:val="en-CA"/>
        </w:rPr>
        <w:t>Background</w:t>
      </w:r>
      <w:bookmarkEnd w:id="0"/>
    </w:p>
    <w:p w14:paraId="3BF30DEF" w14:textId="77777777" w:rsidR="00591412" w:rsidRDefault="000F41E4" w:rsidP="000F41E4">
      <w:pPr>
        <w:jc w:val="both"/>
        <w:rPr>
          <w:sz w:val="20"/>
          <w:lang w:val="en-CA"/>
        </w:rPr>
      </w:pPr>
      <w:r w:rsidRPr="00020DB3">
        <w:rPr>
          <w:sz w:val="20"/>
          <w:lang w:val="en-CA"/>
        </w:rPr>
        <w:t xml:space="preserve">In video coding specifications, </w:t>
      </w:r>
      <w:proofErr w:type="gramStart"/>
      <w:r w:rsidRPr="00020DB3">
        <w:rPr>
          <w:sz w:val="20"/>
          <w:lang w:val="en-CA"/>
        </w:rPr>
        <w:t>as long as</w:t>
      </w:r>
      <w:proofErr w:type="gramEnd"/>
      <w:r w:rsidRPr="00020DB3">
        <w:rPr>
          <w:sz w:val="20"/>
          <w:lang w:val="en-CA"/>
        </w:rPr>
        <w:t xml:space="preserve"> something does not affect decoding of picture samples, that information can be included in an SEI message.</w:t>
      </w:r>
    </w:p>
    <w:p w14:paraId="45CC4B81" w14:textId="337FBE41" w:rsidR="00591412" w:rsidRDefault="00591412" w:rsidP="000F41E4">
      <w:pPr>
        <w:jc w:val="both"/>
        <w:rPr>
          <w:sz w:val="20"/>
          <w:lang w:val="en-CA"/>
        </w:rPr>
      </w:pPr>
      <w:r>
        <w:rPr>
          <w:sz w:val="20"/>
          <w:lang w:val="en-CA"/>
        </w:rPr>
        <w:lastRenderedPageBreak/>
        <w:t xml:space="preserve">Some information carried in SEI messages is just for optimization purposes and may be ignored entirely without making the video system performance unacceptable. On the other hand, some other information carried in SEI messages, such as </w:t>
      </w:r>
      <w:r w:rsidR="000F41E4" w:rsidRPr="00020DB3">
        <w:rPr>
          <w:sz w:val="20"/>
          <w:lang w:val="en-CA"/>
        </w:rPr>
        <w:t>frame packing information</w:t>
      </w:r>
      <w:r>
        <w:rPr>
          <w:sz w:val="20"/>
          <w:lang w:val="en-CA"/>
        </w:rPr>
        <w:t>,</w:t>
      </w:r>
      <w:r w:rsidR="000F41E4" w:rsidRPr="00020DB3">
        <w:rPr>
          <w:sz w:val="20"/>
          <w:lang w:val="en-CA"/>
        </w:rPr>
        <w:t xml:space="preserve"> omnidirectional </w:t>
      </w:r>
      <w:r w:rsidR="000F41E4">
        <w:rPr>
          <w:sz w:val="20"/>
          <w:lang w:val="en-CA"/>
        </w:rPr>
        <w:t>projection indication information</w:t>
      </w:r>
      <w:r>
        <w:rPr>
          <w:sz w:val="20"/>
          <w:lang w:val="en-CA"/>
        </w:rPr>
        <w:t xml:space="preserve">, and </w:t>
      </w:r>
      <w:r w:rsidR="00A203BC">
        <w:rPr>
          <w:sz w:val="20"/>
          <w:lang w:val="en-CA"/>
        </w:rPr>
        <w:t>subtitle/</w:t>
      </w:r>
      <w:r>
        <w:rPr>
          <w:sz w:val="20"/>
          <w:lang w:val="en-CA"/>
        </w:rPr>
        <w:t xml:space="preserve">captioning information, is essential </w:t>
      </w:r>
      <w:r w:rsidR="00A203BC">
        <w:rPr>
          <w:sz w:val="20"/>
          <w:lang w:val="en-CA"/>
        </w:rPr>
        <w:t>to be utilized to ensure acceptable video system performance</w:t>
      </w:r>
      <w:r w:rsidR="00E2483A">
        <w:rPr>
          <w:sz w:val="20"/>
          <w:lang w:val="en-CA"/>
        </w:rPr>
        <w:t xml:space="preserve"> or user experience</w:t>
      </w:r>
      <w:r w:rsidR="0047575B">
        <w:rPr>
          <w:sz w:val="20"/>
          <w:lang w:val="en-CA"/>
        </w:rPr>
        <w:t>. This is</w:t>
      </w:r>
      <w:r w:rsidR="00A203BC">
        <w:rPr>
          <w:sz w:val="20"/>
          <w:lang w:val="en-CA"/>
        </w:rPr>
        <w:t xml:space="preserve"> because </w:t>
      </w:r>
      <w:r w:rsidR="0047575B">
        <w:rPr>
          <w:sz w:val="20"/>
          <w:lang w:val="en-CA"/>
        </w:rPr>
        <w:t xml:space="preserve">certain </w:t>
      </w:r>
      <w:r w:rsidR="00A203BC">
        <w:rPr>
          <w:sz w:val="20"/>
          <w:lang w:val="en-CA"/>
        </w:rPr>
        <w:t xml:space="preserve">post-decoding </w:t>
      </w:r>
      <w:r w:rsidR="0047575B">
        <w:rPr>
          <w:sz w:val="20"/>
          <w:lang w:val="en-CA"/>
        </w:rPr>
        <w:t xml:space="preserve">operations, such as </w:t>
      </w:r>
      <w:r w:rsidR="00A203BC">
        <w:rPr>
          <w:sz w:val="20"/>
          <w:lang w:val="en-CA"/>
        </w:rPr>
        <w:t>de-packing or de-warping</w:t>
      </w:r>
      <w:r w:rsidR="0047575B">
        <w:rPr>
          <w:sz w:val="20"/>
          <w:lang w:val="en-CA"/>
        </w:rPr>
        <w:t>,</w:t>
      </w:r>
      <w:r w:rsidR="00A203BC">
        <w:rPr>
          <w:sz w:val="20"/>
          <w:lang w:val="en-CA"/>
        </w:rPr>
        <w:t xml:space="preserve"> must be applied before </w:t>
      </w:r>
      <w:r w:rsidR="00F72AD2">
        <w:rPr>
          <w:sz w:val="20"/>
          <w:lang w:val="en-CA"/>
        </w:rPr>
        <w:t xml:space="preserve">properly </w:t>
      </w:r>
      <w:r w:rsidR="00A203BC">
        <w:rPr>
          <w:sz w:val="20"/>
          <w:lang w:val="en-CA"/>
        </w:rPr>
        <w:t xml:space="preserve">displaying frame-packed or </w:t>
      </w:r>
      <w:r w:rsidR="0047575B">
        <w:rPr>
          <w:sz w:val="20"/>
          <w:lang w:val="en-CA"/>
        </w:rPr>
        <w:t xml:space="preserve">360 degrees omnidirectional </w:t>
      </w:r>
      <w:r w:rsidR="00A203BC">
        <w:rPr>
          <w:sz w:val="20"/>
          <w:lang w:val="en-CA"/>
        </w:rPr>
        <w:t>projected video</w:t>
      </w:r>
      <w:r w:rsidR="00F72AD2">
        <w:rPr>
          <w:sz w:val="20"/>
          <w:lang w:val="en-CA"/>
        </w:rPr>
        <w:t>. Similarly,</w:t>
      </w:r>
      <w:r w:rsidR="00A203BC">
        <w:rPr>
          <w:sz w:val="20"/>
          <w:lang w:val="en-CA"/>
        </w:rPr>
        <w:t xml:space="preserve"> subtitle/captioning is </w:t>
      </w:r>
      <w:r w:rsidR="00826EEF">
        <w:rPr>
          <w:sz w:val="20"/>
          <w:lang w:val="en-CA"/>
        </w:rPr>
        <w:t xml:space="preserve">usually </w:t>
      </w:r>
      <w:r w:rsidR="00A203BC">
        <w:rPr>
          <w:sz w:val="20"/>
          <w:lang w:val="en-CA"/>
        </w:rPr>
        <w:t xml:space="preserve">necessary for one to enjoy a movie with audio in </w:t>
      </w:r>
      <w:r w:rsidR="001050D6">
        <w:rPr>
          <w:sz w:val="20"/>
          <w:lang w:val="en-CA"/>
        </w:rPr>
        <w:t>a langu</w:t>
      </w:r>
      <w:r w:rsidR="00A203BC">
        <w:rPr>
          <w:sz w:val="20"/>
          <w:lang w:val="en-CA"/>
        </w:rPr>
        <w:t xml:space="preserve">age </w:t>
      </w:r>
      <w:r w:rsidR="001050D6">
        <w:rPr>
          <w:sz w:val="20"/>
          <w:lang w:val="en-CA"/>
        </w:rPr>
        <w:t>he/she does not understand.</w:t>
      </w:r>
    </w:p>
    <w:p w14:paraId="701BD1EF" w14:textId="5AA2680C" w:rsidR="000F41E4" w:rsidRDefault="003003F2" w:rsidP="000F41E4">
      <w:pPr>
        <w:jc w:val="both"/>
        <w:rPr>
          <w:sz w:val="20"/>
          <w:lang w:val="en-CA"/>
        </w:rPr>
      </w:pPr>
      <w:r>
        <w:rPr>
          <w:sz w:val="20"/>
          <w:lang w:val="en-CA"/>
        </w:rPr>
        <w:t>F</w:t>
      </w:r>
      <w:r w:rsidR="000F41E4">
        <w:rPr>
          <w:sz w:val="20"/>
          <w:lang w:val="en-CA"/>
        </w:rPr>
        <w:t xml:space="preserve">rom </w:t>
      </w:r>
      <w:r w:rsidR="00F72AD2">
        <w:rPr>
          <w:sz w:val="20"/>
          <w:lang w:val="en-CA"/>
        </w:rPr>
        <w:t xml:space="preserve">a </w:t>
      </w:r>
      <w:r w:rsidR="000F41E4">
        <w:rPr>
          <w:sz w:val="20"/>
          <w:lang w:val="en-CA"/>
        </w:rPr>
        <w:t xml:space="preserve">systems and application point of view, information </w:t>
      </w:r>
      <w:r>
        <w:rPr>
          <w:sz w:val="20"/>
          <w:lang w:val="en-CA"/>
        </w:rPr>
        <w:t xml:space="preserve">like </w:t>
      </w:r>
      <w:r w:rsidRPr="00020DB3">
        <w:rPr>
          <w:sz w:val="20"/>
          <w:lang w:val="en-CA"/>
        </w:rPr>
        <w:t>frame packing information</w:t>
      </w:r>
      <w:r>
        <w:rPr>
          <w:sz w:val="20"/>
          <w:lang w:val="en-CA"/>
        </w:rPr>
        <w:t>,</w:t>
      </w:r>
      <w:r w:rsidRPr="00020DB3">
        <w:rPr>
          <w:sz w:val="20"/>
          <w:lang w:val="en-CA"/>
        </w:rPr>
        <w:t xml:space="preserve"> omnidirectional </w:t>
      </w:r>
      <w:r>
        <w:rPr>
          <w:sz w:val="20"/>
          <w:lang w:val="en-CA"/>
        </w:rPr>
        <w:t xml:space="preserve">projection indication information, and subtitle/captioning information </w:t>
      </w:r>
      <w:r w:rsidR="000F41E4">
        <w:rPr>
          <w:sz w:val="20"/>
          <w:lang w:val="en-CA"/>
        </w:rPr>
        <w:t>is essential for the entire video application system to perform well</w:t>
      </w:r>
      <w:r w:rsidR="00F72AD2">
        <w:rPr>
          <w:sz w:val="20"/>
          <w:lang w:val="en-CA"/>
        </w:rPr>
        <w:t>.</w:t>
      </w:r>
      <w:r w:rsidR="000F41E4">
        <w:rPr>
          <w:sz w:val="20"/>
          <w:lang w:val="en-CA"/>
        </w:rPr>
        <w:t xml:space="preserve"> </w:t>
      </w:r>
      <w:r w:rsidR="00F72AD2">
        <w:rPr>
          <w:sz w:val="20"/>
          <w:lang w:val="en-CA"/>
        </w:rPr>
        <w:t>S</w:t>
      </w:r>
      <w:r w:rsidR="000F41E4">
        <w:rPr>
          <w:sz w:val="20"/>
          <w:lang w:val="en-CA"/>
        </w:rPr>
        <w:t>uch information should be treated similarly as information that is important for video decoding interoperability such as codec, profile</w:t>
      </w:r>
      <w:r w:rsidR="00F72AD2">
        <w:rPr>
          <w:sz w:val="20"/>
          <w:lang w:val="en-CA"/>
        </w:rPr>
        <w:t>,</w:t>
      </w:r>
      <w:r w:rsidR="000F41E4">
        <w:rPr>
          <w:sz w:val="20"/>
          <w:lang w:val="en-CA"/>
        </w:rPr>
        <w:t xml:space="preserve"> and level in systems operations, including encapsulating a coded video bitstream into a media file according to the ISO base media file format (ISOBMFF) or a media presentation according to the dynamic adaptive streaming over HTTP (DASH).</w:t>
      </w:r>
    </w:p>
    <w:p w14:paraId="7651B21C" w14:textId="70624F7A" w:rsidR="000F41E4" w:rsidRDefault="000F41E4" w:rsidP="000F41E4">
      <w:pPr>
        <w:jc w:val="both"/>
        <w:rPr>
          <w:sz w:val="20"/>
          <w:lang w:val="en-CA"/>
        </w:rPr>
      </w:pPr>
      <w:r>
        <w:rPr>
          <w:sz w:val="20"/>
          <w:lang w:val="en-CA"/>
        </w:rPr>
        <w:t>When encapsulating a coded video bitstream into an ISOBMFF file or a DASH media presentation, essential information</w:t>
      </w:r>
      <w:r w:rsidR="00ED25F3">
        <w:rPr>
          <w:sz w:val="20"/>
          <w:lang w:val="en-CA"/>
        </w:rPr>
        <w:t>,</w:t>
      </w:r>
      <w:r>
        <w:rPr>
          <w:sz w:val="20"/>
          <w:lang w:val="en-CA"/>
        </w:rPr>
        <w:t xml:space="preserve"> such as mentioned above</w:t>
      </w:r>
      <w:r w:rsidR="00ED25F3">
        <w:rPr>
          <w:sz w:val="20"/>
          <w:lang w:val="en-CA"/>
        </w:rPr>
        <w:t>,</w:t>
      </w:r>
      <w:r>
        <w:rPr>
          <w:sz w:val="20"/>
          <w:lang w:val="en-CA"/>
        </w:rPr>
        <w:t xml:space="preserve"> needs to be exposed at </w:t>
      </w:r>
      <w:r w:rsidR="00ED25F3">
        <w:rPr>
          <w:sz w:val="20"/>
          <w:lang w:val="en-CA"/>
        </w:rPr>
        <w:t xml:space="preserve">a </w:t>
      </w:r>
      <w:r>
        <w:rPr>
          <w:sz w:val="20"/>
          <w:lang w:val="en-CA"/>
        </w:rPr>
        <w:t xml:space="preserve">high level, e.g., in the file format sample entry, the DASH media presentation description (MPD), and/or MIME type parameters. </w:t>
      </w:r>
      <w:r w:rsidR="00B029FD">
        <w:rPr>
          <w:sz w:val="20"/>
          <w:lang w:val="en-CA"/>
        </w:rPr>
        <w:t xml:space="preserve">It would be highly desirable </w:t>
      </w:r>
      <w:r w:rsidR="007719D2">
        <w:rPr>
          <w:sz w:val="20"/>
          <w:lang w:val="en-CA"/>
        </w:rPr>
        <w:t xml:space="preserve">to </w:t>
      </w:r>
      <w:r w:rsidR="00B029FD">
        <w:rPr>
          <w:sz w:val="20"/>
          <w:lang w:val="en-CA"/>
        </w:rPr>
        <w:t>hav</w:t>
      </w:r>
      <w:r w:rsidR="007719D2">
        <w:rPr>
          <w:sz w:val="20"/>
          <w:lang w:val="en-CA"/>
        </w:rPr>
        <w:t>e</w:t>
      </w:r>
      <w:r w:rsidR="00B029FD">
        <w:rPr>
          <w:sz w:val="20"/>
          <w:lang w:val="en-CA"/>
        </w:rPr>
        <w:t xml:space="preserve"> a mechanism that would help a decoder</w:t>
      </w:r>
      <w:r>
        <w:rPr>
          <w:sz w:val="20"/>
          <w:lang w:val="en-CA"/>
        </w:rPr>
        <w:t xml:space="preserve"> avoid </w:t>
      </w:r>
      <w:r w:rsidR="00ED25F3">
        <w:rPr>
          <w:sz w:val="20"/>
          <w:lang w:val="en-CA"/>
        </w:rPr>
        <w:t xml:space="preserve">having to </w:t>
      </w:r>
      <w:r>
        <w:rPr>
          <w:sz w:val="20"/>
          <w:lang w:val="en-CA"/>
        </w:rPr>
        <w:t xml:space="preserve">scan the </w:t>
      </w:r>
      <w:r w:rsidR="00B029FD">
        <w:rPr>
          <w:sz w:val="20"/>
          <w:lang w:val="en-CA"/>
        </w:rPr>
        <w:t xml:space="preserve">entire </w:t>
      </w:r>
      <w:r>
        <w:rPr>
          <w:sz w:val="20"/>
          <w:lang w:val="en-CA"/>
        </w:rPr>
        <w:t xml:space="preserve">bitstream </w:t>
      </w:r>
      <w:proofErr w:type="gramStart"/>
      <w:r w:rsidR="00AE2626">
        <w:rPr>
          <w:sz w:val="20"/>
          <w:lang w:val="en-CA"/>
        </w:rPr>
        <w:t>in order</w:t>
      </w:r>
      <w:r w:rsidR="005551A7">
        <w:rPr>
          <w:sz w:val="20"/>
          <w:lang w:val="en-CA"/>
        </w:rPr>
        <w:t xml:space="preserve"> </w:t>
      </w:r>
      <w:r>
        <w:rPr>
          <w:sz w:val="20"/>
          <w:lang w:val="en-CA"/>
        </w:rPr>
        <w:t>to</w:t>
      </w:r>
      <w:proofErr w:type="gramEnd"/>
      <w:r>
        <w:rPr>
          <w:sz w:val="20"/>
          <w:lang w:val="en-CA"/>
        </w:rPr>
        <w:t xml:space="preserve"> figure out what information </w:t>
      </w:r>
      <w:r w:rsidR="00ED25F3">
        <w:rPr>
          <w:sz w:val="20"/>
          <w:lang w:val="en-CA"/>
        </w:rPr>
        <w:t>may be</w:t>
      </w:r>
      <w:r>
        <w:rPr>
          <w:sz w:val="20"/>
          <w:lang w:val="en-CA"/>
        </w:rPr>
        <w:t xml:space="preserve"> included in </w:t>
      </w:r>
      <w:r w:rsidR="00ED25F3">
        <w:rPr>
          <w:sz w:val="20"/>
          <w:lang w:val="en-CA"/>
        </w:rPr>
        <w:t xml:space="preserve">the </w:t>
      </w:r>
      <w:r>
        <w:rPr>
          <w:sz w:val="20"/>
          <w:lang w:val="en-CA"/>
        </w:rPr>
        <w:t xml:space="preserve">SEI messages in the bitstream, </w:t>
      </w:r>
      <w:r w:rsidR="00ED25F3">
        <w:rPr>
          <w:sz w:val="20"/>
          <w:lang w:val="en-CA"/>
        </w:rPr>
        <w:t xml:space="preserve">as well as </w:t>
      </w:r>
      <w:r w:rsidR="00B029FD">
        <w:rPr>
          <w:sz w:val="20"/>
          <w:lang w:val="en-CA"/>
        </w:rPr>
        <w:t xml:space="preserve">having to </w:t>
      </w:r>
      <w:r w:rsidR="00ED25F3">
        <w:rPr>
          <w:sz w:val="20"/>
          <w:lang w:val="en-CA"/>
        </w:rPr>
        <w:t>categoriz</w:t>
      </w:r>
      <w:r w:rsidR="00B029FD">
        <w:rPr>
          <w:sz w:val="20"/>
          <w:lang w:val="en-CA"/>
        </w:rPr>
        <w:t>e</w:t>
      </w:r>
      <w:r w:rsidR="00ED25F3">
        <w:rPr>
          <w:sz w:val="20"/>
          <w:lang w:val="en-CA"/>
        </w:rPr>
        <w:t xml:space="preserve"> </w:t>
      </w:r>
      <w:r>
        <w:rPr>
          <w:sz w:val="20"/>
          <w:lang w:val="en-CA"/>
        </w:rPr>
        <w:t>SEI message</w:t>
      </w:r>
      <w:r w:rsidR="00B33017">
        <w:rPr>
          <w:sz w:val="20"/>
          <w:lang w:val="en-CA"/>
        </w:rPr>
        <w:t>s</w:t>
      </w:r>
      <w:r w:rsidR="00ED25F3">
        <w:rPr>
          <w:sz w:val="20"/>
          <w:lang w:val="en-CA"/>
        </w:rPr>
        <w:t xml:space="preserve"> based on </w:t>
      </w:r>
      <w:r w:rsidR="00B029FD">
        <w:rPr>
          <w:sz w:val="20"/>
          <w:lang w:val="en-CA"/>
        </w:rPr>
        <w:t>some kind of</w:t>
      </w:r>
      <w:r w:rsidR="00ED25F3">
        <w:rPr>
          <w:sz w:val="20"/>
          <w:lang w:val="en-CA"/>
        </w:rPr>
        <w:t xml:space="preserve"> </w:t>
      </w:r>
      <w:r>
        <w:rPr>
          <w:sz w:val="20"/>
          <w:lang w:val="en-CA"/>
        </w:rPr>
        <w:t>essential</w:t>
      </w:r>
      <w:r w:rsidR="00ED25F3">
        <w:rPr>
          <w:sz w:val="20"/>
          <w:lang w:val="en-CA"/>
        </w:rPr>
        <w:t>ity</w:t>
      </w:r>
      <w:r>
        <w:rPr>
          <w:sz w:val="20"/>
          <w:lang w:val="en-CA"/>
        </w:rPr>
        <w:t xml:space="preserve"> </w:t>
      </w:r>
      <w:r w:rsidR="00B029FD">
        <w:rPr>
          <w:sz w:val="20"/>
          <w:lang w:val="en-CA"/>
        </w:rPr>
        <w:t xml:space="preserve">conditions. Instead, </w:t>
      </w:r>
      <w:r>
        <w:rPr>
          <w:sz w:val="20"/>
          <w:lang w:val="en-CA"/>
        </w:rPr>
        <w:t>hav</w:t>
      </w:r>
      <w:r w:rsidR="00B029FD">
        <w:rPr>
          <w:sz w:val="20"/>
          <w:lang w:val="en-CA"/>
        </w:rPr>
        <w:t>ing</w:t>
      </w:r>
      <w:r>
        <w:rPr>
          <w:sz w:val="20"/>
          <w:lang w:val="en-CA"/>
        </w:rPr>
        <w:t xml:space="preserve"> such information easily accessible </w:t>
      </w:r>
      <w:proofErr w:type="gramStart"/>
      <w:r w:rsidR="00B029FD">
        <w:rPr>
          <w:sz w:val="20"/>
          <w:lang w:val="en-CA"/>
        </w:rPr>
        <w:t xml:space="preserve">early on </w:t>
      </w:r>
      <w:r>
        <w:rPr>
          <w:sz w:val="20"/>
          <w:lang w:val="en-CA"/>
        </w:rPr>
        <w:t>in the</w:t>
      </w:r>
      <w:proofErr w:type="gramEnd"/>
      <w:r>
        <w:rPr>
          <w:sz w:val="20"/>
          <w:lang w:val="en-CA"/>
        </w:rPr>
        <w:t xml:space="preserve"> bitstream, e.g., where profile and level are signalled, or</w:t>
      </w:r>
      <w:r w:rsidR="007F3B51">
        <w:rPr>
          <w:sz w:val="20"/>
          <w:lang w:val="en-CA"/>
        </w:rPr>
        <w:t>,</w:t>
      </w:r>
      <w:r>
        <w:rPr>
          <w:sz w:val="20"/>
          <w:lang w:val="en-CA"/>
        </w:rPr>
        <w:t xml:space="preserve"> for existing standards, collectively in one SEI message</w:t>
      </w:r>
      <w:r w:rsidR="00B029FD">
        <w:rPr>
          <w:sz w:val="20"/>
          <w:lang w:val="en-CA"/>
        </w:rPr>
        <w:t>, could considerably ease the burden of the decoder</w:t>
      </w:r>
      <w:r>
        <w:rPr>
          <w:sz w:val="20"/>
          <w:lang w:val="en-CA"/>
        </w:rPr>
        <w:t xml:space="preserve">. </w:t>
      </w:r>
      <w:proofErr w:type="gramStart"/>
      <w:r w:rsidR="00B029FD">
        <w:rPr>
          <w:sz w:val="20"/>
          <w:lang w:val="en-CA"/>
        </w:rPr>
        <w:t>In particular, in</w:t>
      </w:r>
      <w:proofErr w:type="gramEnd"/>
      <w:r w:rsidR="00B029FD">
        <w:rPr>
          <w:sz w:val="20"/>
          <w:lang w:val="en-CA"/>
        </w:rPr>
        <w:t xml:space="preserve"> t</w:t>
      </w:r>
      <w:r>
        <w:rPr>
          <w:sz w:val="20"/>
          <w:lang w:val="en-CA"/>
        </w:rPr>
        <w:t xml:space="preserve">his way, </w:t>
      </w:r>
      <w:r w:rsidR="00B029FD">
        <w:rPr>
          <w:sz w:val="20"/>
          <w:lang w:val="en-CA"/>
        </w:rPr>
        <w:t>the decoder</w:t>
      </w:r>
      <w:r>
        <w:rPr>
          <w:sz w:val="20"/>
          <w:lang w:val="en-CA"/>
        </w:rPr>
        <w:t xml:space="preserve"> would </w:t>
      </w:r>
      <w:r w:rsidR="00B029FD">
        <w:rPr>
          <w:sz w:val="20"/>
          <w:lang w:val="en-CA"/>
        </w:rPr>
        <w:t>not</w:t>
      </w:r>
      <w:r>
        <w:rPr>
          <w:sz w:val="20"/>
          <w:lang w:val="en-CA"/>
        </w:rPr>
        <w:t xml:space="preserve"> need </w:t>
      </w:r>
      <w:r w:rsidR="00B029FD">
        <w:rPr>
          <w:sz w:val="20"/>
          <w:lang w:val="en-CA"/>
        </w:rPr>
        <w:t>to</w:t>
      </w:r>
      <w:r>
        <w:rPr>
          <w:sz w:val="20"/>
          <w:lang w:val="en-CA"/>
        </w:rPr>
        <w:t xml:space="preserve"> </w:t>
      </w:r>
      <w:r w:rsidR="00591412">
        <w:rPr>
          <w:sz w:val="20"/>
          <w:lang w:val="en-CA"/>
        </w:rPr>
        <w:t>scan</w:t>
      </w:r>
      <w:r>
        <w:rPr>
          <w:sz w:val="20"/>
          <w:lang w:val="en-CA"/>
        </w:rPr>
        <w:t xml:space="preserve"> </w:t>
      </w:r>
      <w:r w:rsidR="00591412">
        <w:rPr>
          <w:sz w:val="20"/>
          <w:lang w:val="en-CA"/>
        </w:rPr>
        <w:t xml:space="preserve">the </w:t>
      </w:r>
      <w:r w:rsidR="00B029FD">
        <w:rPr>
          <w:sz w:val="20"/>
          <w:lang w:val="en-CA"/>
        </w:rPr>
        <w:t xml:space="preserve">entire </w:t>
      </w:r>
      <w:r w:rsidR="00591412">
        <w:rPr>
          <w:sz w:val="20"/>
          <w:lang w:val="en-CA"/>
        </w:rPr>
        <w:t xml:space="preserve">bitstream to </w:t>
      </w:r>
      <w:r w:rsidR="00B029FD">
        <w:rPr>
          <w:sz w:val="20"/>
          <w:lang w:val="en-CA"/>
        </w:rPr>
        <w:t xml:space="preserve">extract SEI information </w:t>
      </w:r>
      <w:r>
        <w:rPr>
          <w:sz w:val="20"/>
          <w:lang w:val="en-CA"/>
        </w:rPr>
        <w:t xml:space="preserve">and </w:t>
      </w:r>
      <w:r w:rsidR="002F7094">
        <w:rPr>
          <w:sz w:val="20"/>
          <w:lang w:val="en-CA"/>
        </w:rPr>
        <w:t xml:space="preserve">would be able to make pre-emptive decisions of how to best handle the decoded video. Furthermore, this would help </w:t>
      </w:r>
      <w:r w:rsidR="007F3B51">
        <w:rPr>
          <w:sz w:val="20"/>
          <w:lang w:val="en-CA"/>
        </w:rPr>
        <w:t xml:space="preserve">in </w:t>
      </w:r>
      <w:r w:rsidR="002F7094">
        <w:rPr>
          <w:sz w:val="20"/>
          <w:lang w:val="en-CA"/>
        </w:rPr>
        <w:t>avoiding having to</w:t>
      </w:r>
      <w:r w:rsidR="00591412">
        <w:rPr>
          <w:sz w:val="20"/>
          <w:lang w:val="en-CA"/>
        </w:rPr>
        <w:t xml:space="preserve"> </w:t>
      </w:r>
      <w:r>
        <w:rPr>
          <w:sz w:val="20"/>
          <w:lang w:val="en-CA"/>
        </w:rPr>
        <w:t>mak</w:t>
      </w:r>
      <w:r w:rsidR="002F7094">
        <w:rPr>
          <w:sz w:val="20"/>
          <w:lang w:val="en-CA"/>
        </w:rPr>
        <w:t>e</w:t>
      </w:r>
      <w:r>
        <w:rPr>
          <w:sz w:val="20"/>
          <w:lang w:val="en-CA"/>
        </w:rPr>
        <w:t xml:space="preserve"> a </w:t>
      </w:r>
      <w:r w:rsidR="002F7094">
        <w:rPr>
          <w:sz w:val="20"/>
          <w:lang w:val="en-CA"/>
        </w:rPr>
        <w:t xml:space="preserve">new and/or </w:t>
      </w:r>
      <w:r>
        <w:rPr>
          <w:sz w:val="20"/>
          <w:lang w:val="en-CA"/>
        </w:rPr>
        <w:t>different system design in systems standards each time when a new SEI message containing essential information is introduced</w:t>
      </w:r>
      <w:r w:rsidR="007719D2">
        <w:rPr>
          <w:sz w:val="20"/>
          <w:lang w:val="en-CA"/>
        </w:rPr>
        <w:t>. For example, signalling schemes for frame packing in ISOBMFF and DASH have been designed after the introduction of frame packing into AVC, and now with the induction of the</w:t>
      </w:r>
      <w:r>
        <w:rPr>
          <w:sz w:val="20"/>
          <w:lang w:val="en-CA"/>
        </w:rPr>
        <w:t xml:space="preserve"> omnidirectional projection indication</w:t>
      </w:r>
      <w:r w:rsidR="00591412">
        <w:rPr>
          <w:sz w:val="20"/>
          <w:lang w:val="en-CA"/>
        </w:rPr>
        <w:t xml:space="preserve"> SEI message</w:t>
      </w:r>
      <w:r w:rsidR="007719D2">
        <w:rPr>
          <w:sz w:val="20"/>
          <w:lang w:val="en-CA"/>
        </w:rPr>
        <w:t xml:space="preserve"> into HEVC a new signalling scheme for omnidirectional projection</w:t>
      </w:r>
      <w:r>
        <w:rPr>
          <w:sz w:val="20"/>
          <w:lang w:val="en-CA"/>
        </w:rPr>
        <w:t>.</w:t>
      </w:r>
    </w:p>
    <w:p w14:paraId="482D9EDF" w14:textId="2F782226" w:rsidR="003C67E8" w:rsidRPr="00572732" w:rsidRDefault="000F41E4" w:rsidP="003C67E8">
      <w:pPr>
        <w:jc w:val="both"/>
        <w:rPr>
          <w:sz w:val="20"/>
          <w:lang w:val="en-CA"/>
        </w:rPr>
      </w:pPr>
      <w:r>
        <w:rPr>
          <w:sz w:val="20"/>
          <w:lang w:val="en-CA"/>
        </w:rPr>
        <w:t xml:space="preserve">This contribution tries to address this issue by proposing </w:t>
      </w:r>
      <w:r w:rsidR="003003F2">
        <w:rPr>
          <w:sz w:val="20"/>
          <w:lang w:val="en-CA"/>
        </w:rPr>
        <w:t xml:space="preserve">carrying </w:t>
      </w:r>
      <w:r w:rsidR="007719D2">
        <w:rPr>
          <w:sz w:val="20"/>
          <w:lang w:val="en-CA"/>
        </w:rPr>
        <w:t xml:space="preserve">information on presence, absence, and essentiality </w:t>
      </w:r>
      <w:r w:rsidR="00305F25">
        <w:rPr>
          <w:sz w:val="20"/>
          <w:lang w:val="en-CA"/>
        </w:rPr>
        <w:t xml:space="preserve">of </w:t>
      </w:r>
      <w:r w:rsidR="007719D2">
        <w:rPr>
          <w:sz w:val="20"/>
          <w:lang w:val="en-CA"/>
        </w:rPr>
        <w:t>SEI messages</w:t>
      </w:r>
      <w:r w:rsidR="00305F25">
        <w:rPr>
          <w:sz w:val="20"/>
          <w:lang w:val="en-CA"/>
        </w:rPr>
        <w:t xml:space="preserve">, herein called </w:t>
      </w:r>
      <w:r w:rsidR="00134412">
        <w:rPr>
          <w:sz w:val="20"/>
          <w:lang w:val="en-CA"/>
        </w:rPr>
        <w:t>the</w:t>
      </w:r>
      <w:r w:rsidR="003003F2">
        <w:rPr>
          <w:sz w:val="20"/>
          <w:lang w:val="en-CA"/>
        </w:rPr>
        <w:t xml:space="preserve"> </w:t>
      </w:r>
      <w:r>
        <w:rPr>
          <w:sz w:val="20"/>
          <w:lang w:val="en-CA"/>
        </w:rPr>
        <w:t xml:space="preserve">SEI </w:t>
      </w:r>
      <w:r w:rsidR="003003F2">
        <w:rPr>
          <w:sz w:val="20"/>
          <w:lang w:val="en-CA"/>
        </w:rPr>
        <w:t>manifest</w:t>
      </w:r>
      <w:r w:rsidR="008A38D1">
        <w:rPr>
          <w:sz w:val="20"/>
          <w:lang w:val="en-CA"/>
        </w:rPr>
        <w:t>,</w:t>
      </w:r>
      <w:r w:rsidR="003003F2">
        <w:rPr>
          <w:sz w:val="20"/>
          <w:lang w:val="en-CA"/>
        </w:rPr>
        <w:t xml:space="preserve"> and </w:t>
      </w:r>
      <w:r w:rsidR="008A38D1">
        <w:rPr>
          <w:sz w:val="20"/>
          <w:lang w:val="en-CA"/>
        </w:rPr>
        <w:t xml:space="preserve">SEI </w:t>
      </w:r>
      <w:r w:rsidR="003003F2">
        <w:rPr>
          <w:sz w:val="20"/>
          <w:lang w:val="en-CA"/>
        </w:rPr>
        <w:t xml:space="preserve">prefix indications in </w:t>
      </w:r>
      <w:r w:rsidR="008A38D1">
        <w:rPr>
          <w:sz w:val="20"/>
          <w:lang w:val="en-CA"/>
        </w:rPr>
        <w:t xml:space="preserve">newly designed </w:t>
      </w:r>
      <w:r w:rsidR="003003F2">
        <w:rPr>
          <w:sz w:val="20"/>
          <w:lang w:val="en-CA"/>
        </w:rPr>
        <w:t>SEI message</w:t>
      </w:r>
      <w:r w:rsidR="008A38D1">
        <w:rPr>
          <w:sz w:val="20"/>
          <w:lang w:val="en-CA"/>
        </w:rPr>
        <w:t>s</w:t>
      </w:r>
      <w:r w:rsidR="003003F2">
        <w:rPr>
          <w:sz w:val="20"/>
          <w:lang w:val="en-CA"/>
        </w:rPr>
        <w:t>.</w:t>
      </w:r>
      <w:r w:rsidR="003C67E8">
        <w:rPr>
          <w:sz w:val="20"/>
          <w:lang w:val="en-CA"/>
        </w:rPr>
        <w:t xml:space="preserve"> </w:t>
      </w:r>
      <w:r w:rsidR="008A38D1">
        <w:rPr>
          <w:sz w:val="20"/>
          <w:lang w:val="en-CA"/>
        </w:rPr>
        <w:t>More specifically, t</w:t>
      </w:r>
      <w:r w:rsidR="003C67E8" w:rsidRPr="00572732">
        <w:rPr>
          <w:sz w:val="20"/>
          <w:lang w:val="en-CA"/>
        </w:rPr>
        <w:t xml:space="preserve">wo </w:t>
      </w:r>
      <w:r w:rsidR="003C67E8">
        <w:rPr>
          <w:sz w:val="20"/>
          <w:lang w:val="en-CA"/>
        </w:rPr>
        <w:t xml:space="preserve">new </w:t>
      </w:r>
      <w:r w:rsidR="003C67E8" w:rsidRPr="00572732">
        <w:rPr>
          <w:sz w:val="20"/>
          <w:lang w:val="en-CA"/>
        </w:rPr>
        <w:t xml:space="preserve">SEI messages, namely </w:t>
      </w:r>
      <w:r w:rsidR="008A38D1">
        <w:rPr>
          <w:sz w:val="20"/>
          <w:lang w:val="en-CA"/>
        </w:rPr>
        <w:t xml:space="preserve">the </w:t>
      </w:r>
      <w:r w:rsidR="003C67E8" w:rsidRPr="00572732">
        <w:rPr>
          <w:sz w:val="20"/>
          <w:lang w:val="en-CA"/>
        </w:rPr>
        <w:t>SEI manifest and SEI prefix indication SEI messages</w:t>
      </w:r>
      <w:r w:rsidR="008A38D1">
        <w:rPr>
          <w:sz w:val="20"/>
          <w:lang w:val="en-CA"/>
        </w:rPr>
        <w:t>,</w:t>
      </w:r>
      <w:r w:rsidR="003C67E8" w:rsidRPr="00572732">
        <w:rPr>
          <w:sz w:val="20"/>
          <w:lang w:val="en-CA"/>
        </w:rPr>
        <w:t xml:space="preserve"> are proposed</w:t>
      </w:r>
      <w:r w:rsidR="00B712F9">
        <w:rPr>
          <w:sz w:val="20"/>
          <w:lang w:val="en-CA"/>
        </w:rPr>
        <w:t xml:space="preserve"> in Section </w:t>
      </w:r>
      <w:r w:rsidR="00174E0E">
        <w:rPr>
          <w:sz w:val="20"/>
          <w:lang w:val="en-CA"/>
        </w:rPr>
        <w:fldChar w:fldCharType="begin"/>
      </w:r>
      <w:r w:rsidR="00174E0E">
        <w:rPr>
          <w:sz w:val="20"/>
          <w:lang w:val="en-CA"/>
        </w:rPr>
        <w:instrText xml:space="preserve"> REF _Ref486586278 \r \h </w:instrText>
      </w:r>
      <w:r w:rsidR="00174E0E">
        <w:rPr>
          <w:sz w:val="20"/>
          <w:lang w:val="en-CA"/>
        </w:rPr>
      </w:r>
      <w:r w:rsidR="00174E0E">
        <w:rPr>
          <w:sz w:val="20"/>
          <w:lang w:val="en-CA"/>
        </w:rPr>
        <w:fldChar w:fldCharType="separate"/>
      </w:r>
      <w:r w:rsidR="00174E0E">
        <w:rPr>
          <w:sz w:val="20"/>
          <w:lang w:val="en-CA"/>
        </w:rPr>
        <w:t>2</w:t>
      </w:r>
      <w:r w:rsidR="00174E0E">
        <w:rPr>
          <w:sz w:val="20"/>
          <w:lang w:val="en-CA"/>
        </w:rPr>
        <w:fldChar w:fldCharType="end"/>
      </w:r>
      <w:r w:rsidR="00B712F9">
        <w:rPr>
          <w:sz w:val="20"/>
          <w:lang w:val="en-CA"/>
        </w:rPr>
        <w:t xml:space="preserve">. </w:t>
      </w:r>
      <w:r w:rsidR="00681A74">
        <w:rPr>
          <w:sz w:val="20"/>
          <w:lang w:val="en-CA"/>
        </w:rPr>
        <w:t>A few alternative</w:t>
      </w:r>
      <w:r w:rsidR="003C67E8">
        <w:rPr>
          <w:sz w:val="20"/>
          <w:lang w:val="en-CA"/>
        </w:rPr>
        <w:t xml:space="preserve"> de</w:t>
      </w:r>
      <w:r w:rsidR="008A38D1">
        <w:rPr>
          <w:sz w:val="20"/>
          <w:lang w:val="en-CA"/>
        </w:rPr>
        <w:t>s</w:t>
      </w:r>
      <w:r w:rsidR="003C67E8">
        <w:rPr>
          <w:sz w:val="20"/>
          <w:lang w:val="en-CA"/>
        </w:rPr>
        <w:t>ign choices are discussed</w:t>
      </w:r>
      <w:r w:rsidR="00B712F9">
        <w:rPr>
          <w:sz w:val="20"/>
          <w:lang w:val="en-CA"/>
        </w:rPr>
        <w:t xml:space="preserve"> in Section </w:t>
      </w:r>
      <w:r w:rsidR="00174E0E">
        <w:rPr>
          <w:sz w:val="20"/>
          <w:lang w:val="en-CA"/>
        </w:rPr>
        <w:fldChar w:fldCharType="begin"/>
      </w:r>
      <w:r w:rsidR="00174E0E">
        <w:rPr>
          <w:sz w:val="20"/>
          <w:lang w:val="en-CA"/>
        </w:rPr>
        <w:instrText xml:space="preserve"> REF _Ref486586311 \r \h </w:instrText>
      </w:r>
      <w:r w:rsidR="00174E0E">
        <w:rPr>
          <w:sz w:val="20"/>
          <w:lang w:val="en-CA"/>
        </w:rPr>
      </w:r>
      <w:r w:rsidR="00174E0E">
        <w:rPr>
          <w:sz w:val="20"/>
          <w:lang w:val="en-CA"/>
        </w:rPr>
        <w:fldChar w:fldCharType="separate"/>
      </w:r>
      <w:r w:rsidR="00174E0E">
        <w:rPr>
          <w:sz w:val="20"/>
          <w:lang w:val="en-CA"/>
        </w:rPr>
        <w:t>3</w:t>
      </w:r>
      <w:r w:rsidR="00174E0E">
        <w:rPr>
          <w:sz w:val="20"/>
          <w:lang w:val="en-CA"/>
        </w:rPr>
        <w:fldChar w:fldCharType="end"/>
      </w:r>
      <w:r w:rsidR="003C67E8">
        <w:rPr>
          <w:sz w:val="20"/>
          <w:lang w:val="en-CA"/>
        </w:rPr>
        <w:t>.</w:t>
      </w:r>
      <w:r w:rsidR="00B712F9">
        <w:rPr>
          <w:sz w:val="20"/>
          <w:lang w:val="en-CA"/>
        </w:rPr>
        <w:t xml:space="preserve"> Section </w:t>
      </w:r>
      <w:r w:rsidR="00174E0E">
        <w:rPr>
          <w:sz w:val="20"/>
          <w:lang w:val="en-CA"/>
        </w:rPr>
        <w:fldChar w:fldCharType="begin"/>
      </w:r>
      <w:r w:rsidR="00174E0E">
        <w:rPr>
          <w:sz w:val="20"/>
          <w:lang w:val="en-CA"/>
        </w:rPr>
        <w:instrText xml:space="preserve"> REF _Ref486586581 \r \h </w:instrText>
      </w:r>
      <w:r w:rsidR="00174E0E">
        <w:rPr>
          <w:sz w:val="20"/>
          <w:lang w:val="en-CA"/>
        </w:rPr>
      </w:r>
      <w:r w:rsidR="00174E0E">
        <w:rPr>
          <w:sz w:val="20"/>
          <w:lang w:val="en-CA"/>
        </w:rPr>
        <w:fldChar w:fldCharType="separate"/>
      </w:r>
      <w:r w:rsidR="00174E0E">
        <w:rPr>
          <w:sz w:val="20"/>
          <w:lang w:val="en-CA"/>
        </w:rPr>
        <w:t>5</w:t>
      </w:r>
      <w:r w:rsidR="00174E0E">
        <w:rPr>
          <w:sz w:val="20"/>
          <w:lang w:val="en-CA"/>
        </w:rPr>
        <w:fldChar w:fldCharType="end"/>
      </w:r>
      <w:r w:rsidR="00B712F9">
        <w:rPr>
          <w:sz w:val="20"/>
          <w:lang w:val="en-CA"/>
        </w:rPr>
        <w:t xml:space="preserve"> discusses </w:t>
      </w:r>
      <w:r w:rsidR="00CA5A47">
        <w:rPr>
          <w:sz w:val="20"/>
          <w:lang w:val="en-CA"/>
        </w:rPr>
        <w:t xml:space="preserve">the </w:t>
      </w:r>
      <w:r w:rsidR="00B712F9">
        <w:rPr>
          <w:sz w:val="20"/>
          <w:lang w:val="en-CA"/>
        </w:rPr>
        <w:t xml:space="preserve">essentiality of specific SEI messages specified in HEVC. </w:t>
      </w:r>
      <w:r w:rsidR="00595663">
        <w:rPr>
          <w:sz w:val="20"/>
          <w:lang w:val="en-CA"/>
        </w:rPr>
        <w:t xml:space="preserve">Finally, </w:t>
      </w:r>
      <w:r w:rsidR="00B712F9">
        <w:rPr>
          <w:sz w:val="20"/>
          <w:lang w:val="en-CA"/>
        </w:rPr>
        <w:t xml:space="preserve">Section </w:t>
      </w:r>
      <w:r w:rsidR="00174E0E">
        <w:rPr>
          <w:sz w:val="20"/>
          <w:lang w:val="en-CA"/>
        </w:rPr>
        <w:fldChar w:fldCharType="begin"/>
      </w:r>
      <w:r w:rsidR="00174E0E">
        <w:rPr>
          <w:sz w:val="20"/>
          <w:lang w:val="en-CA"/>
        </w:rPr>
        <w:instrText xml:space="preserve"> REF _Ref486586594 \r \h </w:instrText>
      </w:r>
      <w:r w:rsidR="00174E0E">
        <w:rPr>
          <w:sz w:val="20"/>
          <w:lang w:val="en-CA"/>
        </w:rPr>
      </w:r>
      <w:r w:rsidR="00174E0E">
        <w:rPr>
          <w:sz w:val="20"/>
          <w:lang w:val="en-CA"/>
        </w:rPr>
        <w:fldChar w:fldCharType="separate"/>
      </w:r>
      <w:r w:rsidR="00174E0E">
        <w:rPr>
          <w:sz w:val="20"/>
          <w:lang w:val="en-CA"/>
        </w:rPr>
        <w:t>6</w:t>
      </w:r>
      <w:r w:rsidR="00174E0E">
        <w:rPr>
          <w:sz w:val="20"/>
          <w:lang w:val="en-CA"/>
        </w:rPr>
        <w:fldChar w:fldCharType="end"/>
      </w:r>
      <w:r w:rsidR="00B712F9">
        <w:rPr>
          <w:sz w:val="20"/>
          <w:lang w:val="en-CA"/>
        </w:rPr>
        <w:t xml:space="preserve"> includes </w:t>
      </w:r>
      <w:r w:rsidR="00595663">
        <w:rPr>
          <w:sz w:val="20"/>
          <w:lang w:val="en-CA"/>
        </w:rPr>
        <w:t>further</w:t>
      </w:r>
      <w:r w:rsidR="00B712F9">
        <w:rPr>
          <w:sz w:val="20"/>
          <w:lang w:val="en-CA"/>
        </w:rPr>
        <w:t xml:space="preserve"> discussions on systems carriage of </w:t>
      </w:r>
      <w:r w:rsidR="00595663">
        <w:rPr>
          <w:sz w:val="20"/>
          <w:lang w:val="en-CA"/>
        </w:rPr>
        <w:t xml:space="preserve">the </w:t>
      </w:r>
      <w:r w:rsidR="00B712F9">
        <w:rPr>
          <w:sz w:val="20"/>
          <w:lang w:val="en-CA"/>
        </w:rPr>
        <w:t>SEI manifest and prefix indication information.</w:t>
      </w:r>
    </w:p>
    <w:p w14:paraId="3374EC15" w14:textId="63EA5FE1" w:rsidR="003003F2" w:rsidRDefault="003003F2" w:rsidP="003003F2">
      <w:pPr>
        <w:pStyle w:val="Heading1"/>
        <w:rPr>
          <w:lang w:val="en-CA"/>
        </w:rPr>
      </w:pPr>
      <w:bookmarkStart w:id="1" w:name="_Ref486586278"/>
      <w:r>
        <w:rPr>
          <w:lang w:val="en-CA"/>
        </w:rPr>
        <w:t>Proposal</w:t>
      </w:r>
      <w:bookmarkEnd w:id="1"/>
    </w:p>
    <w:p w14:paraId="432FBF36" w14:textId="17DBCB47" w:rsidR="003D6584" w:rsidRDefault="003D6584" w:rsidP="00BD6F28">
      <w:pPr>
        <w:pStyle w:val="Heading2"/>
        <w:rPr>
          <w:lang w:val="en-CA"/>
        </w:rPr>
      </w:pPr>
      <w:r>
        <w:rPr>
          <w:lang w:val="en-CA"/>
        </w:rPr>
        <w:t>T</w:t>
      </w:r>
      <w:r w:rsidRPr="003D6584">
        <w:rPr>
          <w:lang w:val="en-CA"/>
        </w:rPr>
        <w:t xml:space="preserve">he </w:t>
      </w:r>
      <w:r w:rsidR="00462A8F">
        <w:rPr>
          <w:lang w:val="en-CA"/>
        </w:rPr>
        <w:t xml:space="preserve">SEI manifest </w:t>
      </w:r>
      <w:r w:rsidRPr="003D6584">
        <w:rPr>
          <w:lang w:val="en-CA"/>
        </w:rPr>
        <w:t>SEI message</w:t>
      </w:r>
    </w:p>
    <w:p w14:paraId="19C742DA" w14:textId="08A81DEB" w:rsidR="002913E8" w:rsidRDefault="00462A8F" w:rsidP="00BD6F28">
      <w:pPr>
        <w:pStyle w:val="Heading3"/>
        <w:rPr>
          <w:lang w:val="en-CA"/>
        </w:rPr>
      </w:pPr>
      <w:r>
        <w:rPr>
          <w:lang w:val="en-CA"/>
        </w:rPr>
        <w:t>SEI manifest SEI message s</w:t>
      </w:r>
      <w:r w:rsidR="002913E8">
        <w:rPr>
          <w:lang w:val="en-CA"/>
        </w:rPr>
        <w:t>yntax</w:t>
      </w:r>
    </w:p>
    <w:p w14:paraId="0C5C5C92" w14:textId="77777777" w:rsidR="002B5469" w:rsidRPr="00D87DE4" w:rsidRDefault="002B5469" w:rsidP="002B5469">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2B5469" w:rsidRPr="002B5469" w14:paraId="0A85A182" w14:textId="77777777" w:rsidTr="004044FE">
        <w:trPr>
          <w:cantSplit/>
          <w:jc w:val="center"/>
        </w:trPr>
        <w:tc>
          <w:tcPr>
            <w:tcW w:w="7920" w:type="dxa"/>
            <w:tcBorders>
              <w:top w:val="single" w:sz="6" w:space="0" w:color="auto"/>
              <w:left w:val="single" w:sz="6" w:space="0" w:color="auto"/>
              <w:bottom w:val="single" w:sz="2" w:space="0" w:color="auto"/>
              <w:right w:val="single" w:sz="6" w:space="0" w:color="auto"/>
            </w:tcBorders>
          </w:tcPr>
          <w:p w14:paraId="4E58096E" w14:textId="39B46A4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w:t>
            </w:r>
            <w:r w:rsidR="00E05466">
              <w:rPr>
                <w:noProof/>
                <w:sz w:val="20"/>
              </w:rPr>
              <w:t>ei_manifest</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226EAA3D" w14:textId="77777777" w:rsidR="002B5469" w:rsidRPr="002B5469" w:rsidRDefault="002B5469" w:rsidP="004044FE">
            <w:pPr>
              <w:keepNext/>
              <w:spacing w:before="20" w:after="40"/>
              <w:jc w:val="center"/>
              <w:rPr>
                <w:b/>
                <w:bCs/>
                <w:noProof/>
                <w:sz w:val="20"/>
              </w:rPr>
            </w:pPr>
            <w:r w:rsidRPr="002B5469">
              <w:rPr>
                <w:b/>
                <w:bCs/>
                <w:noProof/>
                <w:sz w:val="20"/>
              </w:rPr>
              <w:t>Descriptor</w:t>
            </w:r>
          </w:p>
        </w:tc>
      </w:tr>
      <w:tr w:rsidR="002B5469" w:rsidRPr="002B5469" w14:paraId="0A76791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4391A64F" w14:textId="54636E1F"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00AF2081">
              <w:rPr>
                <w:b/>
                <w:bCs/>
                <w:noProof/>
                <w:sz w:val="20"/>
              </w:rPr>
              <w:t>manifest_</w:t>
            </w:r>
            <w:r>
              <w:rPr>
                <w:b/>
                <w:bCs/>
                <w:noProof/>
                <w:sz w:val="20"/>
              </w:rPr>
              <w:t>num_sei_msg_types</w:t>
            </w:r>
          </w:p>
        </w:tc>
        <w:tc>
          <w:tcPr>
            <w:tcW w:w="1152" w:type="dxa"/>
            <w:tcBorders>
              <w:top w:val="single" w:sz="2" w:space="0" w:color="auto"/>
              <w:left w:val="single" w:sz="6" w:space="0" w:color="auto"/>
              <w:bottom w:val="single" w:sz="2" w:space="0" w:color="auto"/>
              <w:right w:val="single" w:sz="6" w:space="0" w:color="auto"/>
            </w:tcBorders>
          </w:tcPr>
          <w:p w14:paraId="45A5F360"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70E5497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7E0FA783" w14:textId="3C90C498"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sidR="00AF2081">
              <w:rPr>
                <w:noProof/>
                <w:sz w:val="20"/>
              </w:rPr>
              <w:t>manifest_</w:t>
            </w:r>
            <w:r>
              <w:rPr>
                <w:noProof/>
                <w:sz w:val="20"/>
              </w:rPr>
              <w:t>num</w:t>
            </w:r>
            <w:r w:rsidR="00E05466">
              <w:rPr>
                <w:noProof/>
                <w:sz w:val="20"/>
              </w:rPr>
              <w:t>_</w:t>
            </w:r>
            <w:r>
              <w:rPr>
                <w:noProof/>
                <w:sz w:val="20"/>
              </w:rPr>
              <w:t>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399A5615" w14:textId="77777777" w:rsidR="002B5469" w:rsidRPr="002B5469" w:rsidRDefault="002B5469" w:rsidP="004044FE">
            <w:pPr>
              <w:keepNext/>
              <w:spacing w:before="20" w:after="40"/>
              <w:jc w:val="center"/>
              <w:rPr>
                <w:noProof/>
                <w:sz w:val="20"/>
              </w:rPr>
            </w:pPr>
          </w:p>
        </w:tc>
      </w:tr>
      <w:tr w:rsidR="002B5469" w:rsidRPr="002B5469" w14:paraId="7C4D0F20"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273FE193" w14:textId="2FA2A212"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sidR="00AF2081">
              <w:rPr>
                <w:b/>
                <w:bCs/>
                <w:noProof/>
                <w:sz w:val="20"/>
              </w:rPr>
              <w:t>manifest_</w:t>
            </w:r>
            <w:r>
              <w:rPr>
                <w:b/>
                <w:bCs/>
                <w:noProof/>
                <w:sz w:val="20"/>
              </w:rPr>
              <w:t>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8BD96BF"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E05466" w:rsidRPr="002B5469" w14:paraId="6FF33C6F"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5BB2472D" w14:textId="5294B54F" w:rsidR="00E05466" w:rsidRPr="002B5469" w:rsidRDefault="00E05466"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sidR="00AF2081">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16161D6" w14:textId="77675808" w:rsidR="00E05466" w:rsidRPr="002B5469" w:rsidRDefault="00E05466" w:rsidP="002B5469">
            <w:pPr>
              <w:keepNext/>
              <w:spacing w:before="20" w:after="40"/>
              <w:jc w:val="center"/>
              <w:rPr>
                <w:noProof/>
                <w:sz w:val="20"/>
              </w:rPr>
            </w:pPr>
            <w:r>
              <w:rPr>
                <w:noProof/>
                <w:sz w:val="20"/>
              </w:rPr>
              <w:t>u(8)</w:t>
            </w:r>
          </w:p>
        </w:tc>
      </w:tr>
      <w:tr w:rsidR="002B5469" w:rsidRPr="002B5469" w14:paraId="6D05A288"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54718242" w14:textId="77777777" w:rsidR="002B5469" w:rsidRPr="002B5469" w:rsidRDefault="002B5469" w:rsidP="00201C4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219F0814" w14:textId="77777777" w:rsidR="002B5469" w:rsidRPr="002B5469" w:rsidRDefault="002B5469" w:rsidP="004044FE">
            <w:pPr>
              <w:keepNext/>
              <w:spacing w:before="20" w:after="40"/>
              <w:jc w:val="center"/>
              <w:rPr>
                <w:noProof/>
                <w:sz w:val="20"/>
              </w:rPr>
            </w:pPr>
          </w:p>
        </w:tc>
      </w:tr>
      <w:tr w:rsidR="002B5469" w:rsidRPr="002B5469" w14:paraId="21CE0624" w14:textId="77777777" w:rsidTr="004044FE">
        <w:trPr>
          <w:cantSplit/>
          <w:jc w:val="center"/>
        </w:trPr>
        <w:tc>
          <w:tcPr>
            <w:tcW w:w="7920" w:type="dxa"/>
            <w:tcBorders>
              <w:top w:val="single" w:sz="2" w:space="0" w:color="auto"/>
              <w:left w:val="single" w:sz="6" w:space="0" w:color="auto"/>
              <w:bottom w:val="single" w:sz="2" w:space="0" w:color="auto"/>
              <w:right w:val="single" w:sz="6" w:space="0" w:color="auto"/>
            </w:tcBorders>
          </w:tcPr>
          <w:p w14:paraId="0C392F40" w14:textId="77777777" w:rsidR="002B5469" w:rsidRPr="002B5469" w:rsidRDefault="002B5469" w:rsidP="004044FE">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8D656D6" w14:textId="77777777" w:rsidR="002B5469" w:rsidRPr="002B5469" w:rsidRDefault="002B5469" w:rsidP="004044FE">
            <w:pPr>
              <w:keepNext/>
              <w:spacing w:before="20" w:after="40"/>
              <w:jc w:val="center"/>
              <w:rPr>
                <w:noProof/>
                <w:sz w:val="20"/>
              </w:rPr>
            </w:pPr>
          </w:p>
        </w:tc>
      </w:tr>
    </w:tbl>
    <w:p w14:paraId="77CE67F8" w14:textId="77777777" w:rsidR="002B5469" w:rsidRDefault="002B5469" w:rsidP="002913E8">
      <w:pPr>
        <w:jc w:val="both"/>
        <w:rPr>
          <w:sz w:val="20"/>
          <w:lang w:val="en-CA"/>
        </w:rPr>
      </w:pPr>
    </w:p>
    <w:p w14:paraId="44778D94" w14:textId="2CED2B7D" w:rsidR="002913E8" w:rsidRDefault="00462A8F" w:rsidP="00BD6F28">
      <w:pPr>
        <w:pStyle w:val="Heading3"/>
        <w:rPr>
          <w:lang w:val="en-CA"/>
        </w:rPr>
      </w:pPr>
      <w:r>
        <w:rPr>
          <w:lang w:val="en-CA"/>
        </w:rPr>
        <w:t>SEI manifest SEI message s</w:t>
      </w:r>
      <w:r w:rsidR="002913E8">
        <w:rPr>
          <w:lang w:val="en-CA"/>
        </w:rPr>
        <w:t>emantics</w:t>
      </w:r>
    </w:p>
    <w:p w14:paraId="595E5285" w14:textId="73A24F03" w:rsidR="007F467C" w:rsidRDefault="00D87DE4" w:rsidP="00D87DE4">
      <w:pPr>
        <w:jc w:val="both"/>
        <w:rPr>
          <w:sz w:val="20"/>
          <w:lang w:val="en-CA"/>
        </w:rPr>
      </w:pPr>
      <w:r>
        <w:rPr>
          <w:sz w:val="20"/>
          <w:lang w:val="en-CA"/>
        </w:rPr>
        <w:t xml:space="preserve">The </w:t>
      </w:r>
      <w:r w:rsidR="007F467C">
        <w:rPr>
          <w:sz w:val="20"/>
          <w:lang w:val="en-CA"/>
        </w:rPr>
        <w:t>SEI manifest</w:t>
      </w:r>
      <w:r>
        <w:rPr>
          <w:sz w:val="20"/>
          <w:lang w:val="en-CA"/>
        </w:rPr>
        <w:t xml:space="preserve"> SEI message </w:t>
      </w:r>
      <w:r w:rsidRPr="00D87DE4">
        <w:rPr>
          <w:sz w:val="20"/>
          <w:lang w:val="en-CA"/>
        </w:rPr>
        <w:t>convey</w:t>
      </w:r>
      <w:r>
        <w:rPr>
          <w:sz w:val="20"/>
          <w:lang w:val="en-CA"/>
        </w:rPr>
        <w:t>s</w:t>
      </w:r>
      <w:r w:rsidRPr="00D87DE4">
        <w:rPr>
          <w:sz w:val="20"/>
          <w:lang w:val="en-CA"/>
        </w:rPr>
        <w:t xml:space="preserve"> information on </w:t>
      </w:r>
      <w:r w:rsidR="0042772C">
        <w:rPr>
          <w:sz w:val="20"/>
          <w:lang w:val="en-CA"/>
        </w:rPr>
        <w:t>SEI messages that may be assumed by a receiver of the bitstream to be present or not present.</w:t>
      </w:r>
      <w:r w:rsidR="007F467C">
        <w:rPr>
          <w:sz w:val="20"/>
          <w:lang w:val="en-CA"/>
        </w:rPr>
        <w:t xml:space="preserve"> Such information </w:t>
      </w:r>
      <w:r w:rsidR="00FA0790">
        <w:rPr>
          <w:sz w:val="20"/>
          <w:lang w:val="en-CA"/>
        </w:rPr>
        <w:t>may include</w:t>
      </w:r>
      <w:r w:rsidR="00967B54">
        <w:rPr>
          <w:sz w:val="20"/>
          <w:lang w:val="en-CA"/>
        </w:rPr>
        <w:t>:</w:t>
      </w:r>
    </w:p>
    <w:p w14:paraId="428F266C" w14:textId="1C125FCC" w:rsidR="00851AE3" w:rsidRDefault="00CE6A3C" w:rsidP="00B816CA">
      <w:pPr>
        <w:pStyle w:val="ListParagraph"/>
        <w:numPr>
          <w:ilvl w:val="0"/>
          <w:numId w:val="22"/>
        </w:numPr>
        <w:contextualSpacing w:val="0"/>
        <w:jc w:val="both"/>
        <w:rPr>
          <w:sz w:val="20"/>
          <w:lang w:val="en-CA"/>
        </w:rPr>
      </w:pPr>
      <w:r>
        <w:rPr>
          <w:sz w:val="20"/>
          <w:lang w:val="en-CA"/>
        </w:rPr>
        <w:t xml:space="preserve">A receiver of the bitstream </w:t>
      </w:r>
      <w:r w:rsidR="00914433">
        <w:rPr>
          <w:sz w:val="20"/>
          <w:lang w:val="en-CA"/>
        </w:rPr>
        <w:t>may</w:t>
      </w:r>
      <w:r w:rsidR="007F467C">
        <w:rPr>
          <w:sz w:val="20"/>
          <w:lang w:val="en-CA"/>
        </w:rPr>
        <w:t xml:space="preserve"> assume that </w:t>
      </w:r>
      <w:r w:rsidR="007F467C" w:rsidRPr="007F467C">
        <w:rPr>
          <w:sz w:val="20"/>
          <w:lang w:val="en-CA"/>
        </w:rPr>
        <w:t xml:space="preserve">certain types of SEI messages </w:t>
      </w:r>
      <w:r w:rsidR="007F467C">
        <w:rPr>
          <w:sz w:val="20"/>
          <w:lang w:val="en-CA"/>
        </w:rPr>
        <w:t>are present</w:t>
      </w:r>
      <w:r w:rsidR="0042772C">
        <w:rPr>
          <w:sz w:val="20"/>
          <w:lang w:val="en-CA"/>
        </w:rPr>
        <w:t xml:space="preserve"> in the CVS</w:t>
      </w:r>
      <w:r w:rsidR="007F467C">
        <w:rPr>
          <w:sz w:val="20"/>
          <w:lang w:val="en-CA"/>
        </w:rPr>
        <w:t>.</w:t>
      </w:r>
    </w:p>
    <w:p w14:paraId="278D04B3" w14:textId="75BA7D2E" w:rsidR="00851AE3" w:rsidRPr="00914433" w:rsidRDefault="00851AE3" w:rsidP="00914433">
      <w:pPr>
        <w:pStyle w:val="ListParagraph"/>
        <w:ind w:left="1080"/>
        <w:contextualSpacing w:val="0"/>
        <w:jc w:val="both"/>
        <w:rPr>
          <w:sz w:val="18"/>
          <w:szCs w:val="18"/>
          <w:lang w:val="en-CA"/>
        </w:rPr>
      </w:pPr>
      <w:r w:rsidRPr="00914433">
        <w:rPr>
          <w:sz w:val="18"/>
          <w:szCs w:val="18"/>
          <w:lang w:val="en-CA"/>
        </w:rPr>
        <w:lastRenderedPageBreak/>
        <w:t>NOTE</w:t>
      </w:r>
      <w:r w:rsidR="00914433" w:rsidRPr="00914433">
        <w:rPr>
          <w:noProof/>
          <w:sz w:val="18"/>
          <w:szCs w:val="18"/>
        </w:rPr>
        <w:t> </w:t>
      </w:r>
      <w:r w:rsidR="00914433" w:rsidRPr="00914433">
        <w:rPr>
          <w:sz w:val="18"/>
          <w:szCs w:val="18"/>
        </w:rPr>
        <w:fldChar w:fldCharType="begin" w:fldLock="1"/>
      </w:r>
      <w:r w:rsidR="00914433" w:rsidRPr="00914433">
        <w:rPr>
          <w:sz w:val="18"/>
          <w:szCs w:val="18"/>
        </w:rPr>
        <w:instrText xml:space="preserve"> SEQ NoteCounter \* MERGEFORMAT \r 1 </w:instrText>
      </w:r>
      <w:r w:rsidR="00914433" w:rsidRPr="00914433">
        <w:rPr>
          <w:sz w:val="18"/>
          <w:szCs w:val="18"/>
        </w:rPr>
        <w:fldChar w:fldCharType="separate"/>
      </w:r>
      <w:r w:rsidR="00914433" w:rsidRPr="00914433">
        <w:rPr>
          <w:noProof/>
          <w:sz w:val="18"/>
          <w:szCs w:val="18"/>
        </w:rPr>
        <w:t>1</w:t>
      </w:r>
      <w:r w:rsidR="00914433" w:rsidRPr="00914433">
        <w:rPr>
          <w:noProof/>
          <w:sz w:val="18"/>
          <w:szCs w:val="18"/>
        </w:rPr>
        <w:fldChar w:fldCharType="end"/>
      </w:r>
      <w:r w:rsidR="00914433" w:rsidRPr="00914433">
        <w:rPr>
          <w:noProof/>
          <w:sz w:val="18"/>
          <w:szCs w:val="18"/>
        </w:rPr>
        <w:t> – </w:t>
      </w:r>
      <w:r w:rsidRPr="00914433">
        <w:rPr>
          <w:sz w:val="18"/>
          <w:szCs w:val="18"/>
          <w:lang w:val="en-CA"/>
        </w:rPr>
        <w:t xml:space="preserve">With such </w:t>
      </w:r>
      <w:r w:rsidR="00AC2EB7">
        <w:rPr>
          <w:sz w:val="18"/>
          <w:szCs w:val="18"/>
          <w:lang w:val="en-CA"/>
        </w:rPr>
        <w:t xml:space="preserve">an </w:t>
      </w:r>
      <w:r w:rsidRPr="00914433">
        <w:rPr>
          <w:sz w:val="18"/>
          <w:szCs w:val="18"/>
          <w:lang w:val="en-CA"/>
        </w:rPr>
        <w:t>"assume" wording used, it would not be an error when the "promises" are broken and</w:t>
      </w:r>
      <w:r w:rsidR="00AC2EB7">
        <w:rPr>
          <w:sz w:val="18"/>
          <w:szCs w:val="18"/>
          <w:lang w:val="en-CA"/>
        </w:rPr>
        <w:t>,</w:t>
      </w:r>
      <w:r w:rsidRPr="00914433">
        <w:rPr>
          <w:sz w:val="18"/>
          <w:szCs w:val="18"/>
          <w:lang w:val="en-CA"/>
        </w:rPr>
        <w:t xml:space="preserve"> regardless whether the "promises" are broken, the client assumptions </w:t>
      </w:r>
      <w:r w:rsidR="00AC2EB7">
        <w:rPr>
          <w:sz w:val="18"/>
          <w:szCs w:val="18"/>
          <w:lang w:val="en-CA"/>
        </w:rPr>
        <w:t>can still be considered as</w:t>
      </w:r>
      <w:r w:rsidR="00AC2EB7" w:rsidRPr="00914433">
        <w:rPr>
          <w:sz w:val="18"/>
          <w:szCs w:val="18"/>
          <w:lang w:val="en-CA"/>
        </w:rPr>
        <w:t xml:space="preserve"> </w:t>
      </w:r>
      <w:r w:rsidRPr="00914433">
        <w:rPr>
          <w:sz w:val="18"/>
          <w:szCs w:val="18"/>
          <w:lang w:val="en-CA"/>
        </w:rPr>
        <w:t>correct.</w:t>
      </w:r>
    </w:p>
    <w:p w14:paraId="74544422" w14:textId="7491839E" w:rsidR="00AF2081" w:rsidRDefault="00967B54" w:rsidP="00C574EB">
      <w:pPr>
        <w:pStyle w:val="ListParagraph"/>
        <w:numPr>
          <w:ilvl w:val="0"/>
          <w:numId w:val="22"/>
        </w:numPr>
        <w:contextualSpacing w:val="0"/>
        <w:jc w:val="both"/>
        <w:rPr>
          <w:sz w:val="20"/>
          <w:lang w:val="en-CA"/>
        </w:rPr>
      </w:pPr>
      <w:r>
        <w:rPr>
          <w:sz w:val="20"/>
          <w:lang w:val="en-CA"/>
        </w:rPr>
        <w:t xml:space="preserve">For each </w:t>
      </w:r>
      <w:r w:rsidRPr="007F467C">
        <w:rPr>
          <w:sz w:val="20"/>
          <w:lang w:val="en-CA"/>
        </w:rPr>
        <w:t xml:space="preserve">type of SEI message </w:t>
      </w:r>
      <w:r>
        <w:rPr>
          <w:sz w:val="20"/>
          <w:lang w:val="en-CA"/>
        </w:rPr>
        <w:t xml:space="preserve">that </w:t>
      </w:r>
      <w:r w:rsidR="00914433">
        <w:rPr>
          <w:sz w:val="20"/>
          <w:lang w:val="en-CA"/>
        </w:rPr>
        <w:t>may</w:t>
      </w:r>
      <w:r>
        <w:rPr>
          <w:sz w:val="20"/>
          <w:lang w:val="en-CA"/>
        </w:rPr>
        <w:t xml:space="preserve"> be assumed to be present in the </w:t>
      </w:r>
      <w:r w:rsidR="0042772C">
        <w:rPr>
          <w:sz w:val="20"/>
          <w:lang w:val="en-CA"/>
        </w:rPr>
        <w:t>CVS</w:t>
      </w:r>
      <w:r w:rsidR="0023008C">
        <w:rPr>
          <w:sz w:val="20"/>
          <w:lang w:val="en-CA"/>
        </w:rPr>
        <w:t>, t</w:t>
      </w:r>
      <w:r w:rsidRPr="0023008C">
        <w:rPr>
          <w:sz w:val="20"/>
          <w:lang w:val="en-CA"/>
        </w:rPr>
        <w:t>he essentiality of the SEI message</w:t>
      </w:r>
      <w:r w:rsidR="00746D7C" w:rsidRPr="0023008C">
        <w:rPr>
          <w:sz w:val="20"/>
          <w:lang w:val="en-CA"/>
        </w:rPr>
        <w:t>s of this type</w:t>
      </w:r>
      <w:r w:rsidRPr="0023008C">
        <w:rPr>
          <w:sz w:val="20"/>
          <w:lang w:val="en-CA"/>
        </w:rPr>
        <w:t>.</w:t>
      </w:r>
    </w:p>
    <w:p w14:paraId="329B93E9" w14:textId="6D15926F" w:rsidR="002B6FB0" w:rsidRPr="0023008C" w:rsidRDefault="00746D7C" w:rsidP="00C574EB">
      <w:pPr>
        <w:pStyle w:val="ListParagraph"/>
        <w:contextualSpacing w:val="0"/>
        <w:jc w:val="both"/>
        <w:rPr>
          <w:sz w:val="20"/>
          <w:lang w:val="en-CA"/>
        </w:rPr>
      </w:pPr>
      <w:r w:rsidRPr="0023008C">
        <w:rPr>
          <w:sz w:val="20"/>
          <w:lang w:val="en-CA"/>
        </w:rPr>
        <w:t xml:space="preserve">The essentiality </w:t>
      </w:r>
      <w:r w:rsidR="002B6FB0" w:rsidRPr="0023008C">
        <w:rPr>
          <w:sz w:val="20"/>
          <w:lang w:val="en-CA"/>
        </w:rPr>
        <w:t>may be indicated as essential, non-essential, or un</w:t>
      </w:r>
      <w:r w:rsidR="00CD2DDB" w:rsidRPr="0023008C">
        <w:rPr>
          <w:sz w:val="20"/>
          <w:lang w:val="en-CA"/>
        </w:rPr>
        <w:t>determined</w:t>
      </w:r>
      <w:r w:rsidR="002B6FB0" w:rsidRPr="0023008C">
        <w:rPr>
          <w:sz w:val="20"/>
          <w:lang w:val="en-CA"/>
        </w:rPr>
        <w:t>.</w:t>
      </w:r>
    </w:p>
    <w:p w14:paraId="285DA51E" w14:textId="068FE858" w:rsidR="00967B54" w:rsidRPr="0023008C" w:rsidRDefault="00FE607E" w:rsidP="00C574EB">
      <w:pPr>
        <w:pStyle w:val="ListParagraph"/>
        <w:contextualSpacing w:val="0"/>
        <w:jc w:val="both"/>
        <w:rPr>
          <w:sz w:val="20"/>
          <w:lang w:val="en-CA"/>
        </w:rPr>
      </w:pPr>
      <w:r w:rsidRPr="0023008C">
        <w:rPr>
          <w:sz w:val="20"/>
          <w:lang w:val="en-CA"/>
        </w:rPr>
        <w:t xml:space="preserve">An SEI message is considered as essential by the encoder (i.e., the content producer) when the carried information is considered as essential </w:t>
      </w:r>
      <w:r w:rsidR="005608CA">
        <w:rPr>
          <w:sz w:val="20"/>
          <w:lang w:val="en-CA"/>
        </w:rPr>
        <w:t>from</w:t>
      </w:r>
      <w:r w:rsidR="005608CA" w:rsidRPr="0023008C">
        <w:rPr>
          <w:sz w:val="20"/>
          <w:lang w:val="en-CA"/>
        </w:rPr>
        <w:t xml:space="preserve"> </w:t>
      </w:r>
      <w:r w:rsidRPr="0023008C">
        <w:rPr>
          <w:sz w:val="20"/>
          <w:lang w:val="en-CA"/>
        </w:rPr>
        <w:t>the decoder</w:t>
      </w:r>
      <w:r w:rsidR="005608CA">
        <w:rPr>
          <w:sz w:val="20"/>
          <w:lang w:val="en-CA"/>
        </w:rPr>
        <w:t>’s</w:t>
      </w:r>
      <w:r w:rsidRPr="0023008C">
        <w:rPr>
          <w:sz w:val="20"/>
          <w:lang w:val="en-CA"/>
        </w:rPr>
        <w:t xml:space="preserve"> side to properly process </w:t>
      </w:r>
      <w:r w:rsidR="005608CA">
        <w:rPr>
          <w:sz w:val="20"/>
          <w:lang w:val="en-CA"/>
        </w:rPr>
        <w:t xml:space="preserve">the content and </w:t>
      </w:r>
      <w:r w:rsidRPr="0023008C">
        <w:rPr>
          <w:sz w:val="20"/>
          <w:lang w:val="en-CA"/>
        </w:rPr>
        <w:t xml:space="preserve">enable a desirable user experience. It is at the discretion of the encoder to determine which SEI messages are considered as essential in a </w:t>
      </w:r>
      <w:proofErr w:type="gramStart"/>
      <w:r w:rsidRPr="0023008C">
        <w:rPr>
          <w:sz w:val="20"/>
          <w:lang w:val="en-CA"/>
        </w:rPr>
        <w:t>particular bitstream</w:t>
      </w:r>
      <w:proofErr w:type="gramEnd"/>
      <w:r w:rsidR="005608CA">
        <w:rPr>
          <w:sz w:val="20"/>
          <w:lang w:val="en-CA"/>
        </w:rPr>
        <w:t>. However,</w:t>
      </w:r>
      <w:r w:rsidRPr="0023008C">
        <w:rPr>
          <w:sz w:val="20"/>
          <w:lang w:val="en-CA"/>
        </w:rPr>
        <w:t xml:space="preserve"> some SEI messages, such as the frame packing arrangement, segmented rectangular frame packing arrangement, display orientation, and omnidirectional projection indication SEI message</w:t>
      </w:r>
      <w:r w:rsidR="005608CA">
        <w:rPr>
          <w:sz w:val="20"/>
          <w:lang w:val="en-CA"/>
        </w:rPr>
        <w:t>s,</w:t>
      </w:r>
      <w:r w:rsidRPr="0023008C">
        <w:rPr>
          <w:sz w:val="20"/>
          <w:lang w:val="en-CA"/>
        </w:rPr>
        <w:t xml:space="preserve"> should always be considered as essential.</w:t>
      </w:r>
    </w:p>
    <w:p w14:paraId="41F37741" w14:textId="49F2B6E6" w:rsidR="00F419CF" w:rsidRDefault="00F419CF" w:rsidP="00F419CF">
      <w:pPr>
        <w:pStyle w:val="ListParagraph"/>
        <w:numPr>
          <w:ilvl w:val="0"/>
          <w:numId w:val="22"/>
        </w:numPr>
        <w:contextualSpacing w:val="0"/>
        <w:jc w:val="both"/>
        <w:rPr>
          <w:sz w:val="20"/>
          <w:lang w:val="en-CA"/>
        </w:rPr>
      </w:pPr>
      <w:r>
        <w:rPr>
          <w:sz w:val="20"/>
          <w:lang w:val="en-CA"/>
        </w:rPr>
        <w:t xml:space="preserve">A receiver of the bitstream </w:t>
      </w:r>
      <w:r w:rsidR="00914433">
        <w:rPr>
          <w:sz w:val="20"/>
          <w:lang w:val="en-CA"/>
        </w:rPr>
        <w:t>may</w:t>
      </w:r>
      <w:r>
        <w:rPr>
          <w:sz w:val="20"/>
          <w:lang w:val="en-CA"/>
        </w:rPr>
        <w:t xml:space="preserve"> assume that </w:t>
      </w:r>
      <w:r w:rsidRPr="007F467C">
        <w:rPr>
          <w:sz w:val="20"/>
          <w:lang w:val="en-CA"/>
        </w:rPr>
        <w:t xml:space="preserve">certain types of SEI messages </w:t>
      </w:r>
      <w:r>
        <w:rPr>
          <w:sz w:val="20"/>
          <w:lang w:val="en-CA"/>
        </w:rPr>
        <w:t xml:space="preserve">are not present in the </w:t>
      </w:r>
      <w:r w:rsidR="0042772C">
        <w:rPr>
          <w:sz w:val="20"/>
          <w:lang w:val="en-CA"/>
        </w:rPr>
        <w:t>CVS</w:t>
      </w:r>
      <w:r>
        <w:rPr>
          <w:sz w:val="20"/>
          <w:lang w:val="en-CA"/>
        </w:rPr>
        <w:t>.</w:t>
      </w:r>
    </w:p>
    <w:p w14:paraId="3432C7BD" w14:textId="0CEA4F07" w:rsidR="00F419CF" w:rsidRPr="00914433" w:rsidRDefault="00914433" w:rsidP="00914433">
      <w:pPr>
        <w:pStyle w:val="ListParagraph"/>
        <w:ind w:left="1080"/>
        <w:contextualSpacing w:val="0"/>
        <w:jc w:val="both"/>
        <w:rPr>
          <w:sz w:val="18"/>
          <w:szCs w:val="18"/>
          <w:lang w:val="en-CA"/>
        </w:rPr>
      </w:pPr>
      <w:r w:rsidRPr="00914433">
        <w:rPr>
          <w:noProof/>
          <w:sz w:val="18"/>
          <w:szCs w:val="18"/>
        </w:rPr>
        <w:t>NOTE </w:t>
      </w:r>
      <w:r w:rsidRPr="00914433">
        <w:rPr>
          <w:sz w:val="18"/>
          <w:szCs w:val="18"/>
        </w:rPr>
        <w:fldChar w:fldCharType="begin" w:fldLock="1"/>
      </w:r>
      <w:r w:rsidRPr="00914433">
        <w:rPr>
          <w:sz w:val="18"/>
          <w:szCs w:val="18"/>
        </w:rPr>
        <w:instrText xml:space="preserve"> SEQ NoteCounter \* MERGEFORMAT </w:instrText>
      </w:r>
      <w:r w:rsidRPr="00914433">
        <w:rPr>
          <w:sz w:val="18"/>
          <w:szCs w:val="18"/>
        </w:rPr>
        <w:fldChar w:fldCharType="separate"/>
      </w:r>
      <w:r w:rsidRPr="00914433">
        <w:rPr>
          <w:noProof/>
          <w:sz w:val="18"/>
          <w:szCs w:val="18"/>
        </w:rPr>
        <w:t>2</w:t>
      </w:r>
      <w:r w:rsidRPr="00914433">
        <w:rPr>
          <w:noProof/>
          <w:sz w:val="18"/>
          <w:szCs w:val="18"/>
        </w:rPr>
        <w:fldChar w:fldCharType="end"/>
      </w:r>
      <w:r w:rsidRPr="00914433">
        <w:rPr>
          <w:noProof/>
          <w:sz w:val="18"/>
          <w:szCs w:val="18"/>
        </w:rPr>
        <w:t> – </w:t>
      </w:r>
      <w:r w:rsidR="00F419CF" w:rsidRPr="00914433">
        <w:rPr>
          <w:sz w:val="18"/>
          <w:szCs w:val="18"/>
          <w:lang w:val="en-CA"/>
        </w:rPr>
        <w:t xml:space="preserve">For example, based on the </w:t>
      </w:r>
      <w:r w:rsidR="00802B1E">
        <w:rPr>
          <w:sz w:val="18"/>
          <w:szCs w:val="18"/>
          <w:lang w:val="en-CA"/>
        </w:rPr>
        <w:t>signalled SEI manifest SEI message</w:t>
      </w:r>
      <w:r w:rsidR="00F419CF" w:rsidRPr="00914433">
        <w:rPr>
          <w:sz w:val="18"/>
          <w:szCs w:val="18"/>
          <w:lang w:val="en-CA"/>
        </w:rPr>
        <w:t xml:space="preserve">, a receiver of the bitstream </w:t>
      </w:r>
      <w:r w:rsidR="00C711F4">
        <w:rPr>
          <w:sz w:val="18"/>
          <w:szCs w:val="18"/>
          <w:lang w:val="en-CA"/>
        </w:rPr>
        <w:t>could</w:t>
      </w:r>
      <w:r w:rsidR="00C711F4" w:rsidRPr="00914433">
        <w:rPr>
          <w:sz w:val="18"/>
          <w:szCs w:val="18"/>
          <w:lang w:val="en-CA"/>
        </w:rPr>
        <w:t xml:space="preserve"> </w:t>
      </w:r>
      <w:r w:rsidR="00F419CF" w:rsidRPr="00914433">
        <w:rPr>
          <w:sz w:val="18"/>
          <w:szCs w:val="18"/>
          <w:lang w:val="en-CA"/>
        </w:rPr>
        <w:t>assume that there is no frame packing arrangement SEI message, segmented rectangular frame packing arrangement SEI message, display orientation SEI message, or omnidirectional projection indication SEI message in the bitstream</w:t>
      </w:r>
      <w:r w:rsidR="00802B1E">
        <w:rPr>
          <w:sz w:val="18"/>
          <w:szCs w:val="18"/>
          <w:lang w:val="en-CA"/>
        </w:rPr>
        <w:t xml:space="preserve">. Therefore, </w:t>
      </w:r>
      <w:r w:rsidR="00F419CF" w:rsidRPr="00914433">
        <w:rPr>
          <w:sz w:val="18"/>
          <w:szCs w:val="18"/>
          <w:lang w:val="en-CA"/>
        </w:rPr>
        <w:t xml:space="preserve">the decoded video pictures </w:t>
      </w:r>
      <w:r w:rsidR="00C711F4">
        <w:rPr>
          <w:sz w:val="18"/>
          <w:szCs w:val="18"/>
          <w:lang w:val="en-CA"/>
        </w:rPr>
        <w:t>could</w:t>
      </w:r>
      <w:r w:rsidR="00C711F4" w:rsidRPr="00914433">
        <w:rPr>
          <w:sz w:val="18"/>
          <w:szCs w:val="18"/>
          <w:lang w:val="en-CA"/>
        </w:rPr>
        <w:t xml:space="preserve"> </w:t>
      </w:r>
      <w:r w:rsidR="00802B1E">
        <w:rPr>
          <w:sz w:val="18"/>
          <w:szCs w:val="18"/>
          <w:lang w:val="en-CA"/>
        </w:rPr>
        <w:t xml:space="preserve">likely </w:t>
      </w:r>
      <w:r w:rsidR="00F419CF" w:rsidRPr="00914433">
        <w:rPr>
          <w:sz w:val="18"/>
          <w:szCs w:val="18"/>
          <w:lang w:val="en-CA"/>
        </w:rPr>
        <w:t xml:space="preserve">be rendered </w:t>
      </w:r>
      <w:r w:rsidR="00802B1E">
        <w:rPr>
          <w:sz w:val="18"/>
          <w:szCs w:val="18"/>
          <w:lang w:val="en-CA"/>
        </w:rPr>
        <w:t xml:space="preserve">for viewing </w:t>
      </w:r>
      <w:r w:rsidR="00F419CF" w:rsidRPr="00914433">
        <w:rPr>
          <w:sz w:val="18"/>
          <w:szCs w:val="18"/>
          <w:lang w:val="en-CA"/>
        </w:rPr>
        <w:t xml:space="preserve">without the need of </w:t>
      </w:r>
      <w:r w:rsidR="00802B1E">
        <w:rPr>
          <w:sz w:val="18"/>
          <w:szCs w:val="18"/>
          <w:lang w:val="en-CA"/>
        </w:rPr>
        <w:t>any additional</w:t>
      </w:r>
      <w:r w:rsidR="00802B1E" w:rsidRPr="00914433">
        <w:rPr>
          <w:sz w:val="18"/>
          <w:szCs w:val="18"/>
          <w:lang w:val="en-CA"/>
        </w:rPr>
        <w:t xml:space="preserve"> </w:t>
      </w:r>
      <w:r w:rsidR="00F419CF" w:rsidRPr="00914433">
        <w:rPr>
          <w:sz w:val="18"/>
          <w:szCs w:val="18"/>
          <w:lang w:val="en-CA"/>
        </w:rPr>
        <w:t xml:space="preserve">post-processing </w:t>
      </w:r>
      <w:r w:rsidR="00C711F4">
        <w:rPr>
          <w:sz w:val="18"/>
          <w:szCs w:val="18"/>
          <w:lang w:val="en-CA"/>
        </w:rPr>
        <w:t xml:space="preserve">that is commonly </w:t>
      </w:r>
      <w:r w:rsidR="00F419CF" w:rsidRPr="00914433">
        <w:rPr>
          <w:sz w:val="18"/>
          <w:szCs w:val="18"/>
          <w:lang w:val="en-CA"/>
        </w:rPr>
        <w:t xml:space="preserve">required </w:t>
      </w:r>
      <w:r w:rsidR="00C711F4">
        <w:rPr>
          <w:sz w:val="18"/>
          <w:szCs w:val="18"/>
          <w:lang w:val="en-CA"/>
        </w:rPr>
        <w:t>when such</w:t>
      </w:r>
      <w:r w:rsidR="00F419CF" w:rsidRPr="00914433">
        <w:rPr>
          <w:sz w:val="18"/>
          <w:szCs w:val="18"/>
          <w:lang w:val="en-CA"/>
        </w:rPr>
        <w:t xml:space="preserve"> SEI message</w:t>
      </w:r>
      <w:r w:rsidR="00C711F4">
        <w:rPr>
          <w:sz w:val="18"/>
          <w:szCs w:val="18"/>
          <w:lang w:val="en-CA"/>
        </w:rPr>
        <w:t>s are present</w:t>
      </w:r>
      <w:r w:rsidR="00F419CF" w:rsidRPr="00914433">
        <w:rPr>
          <w:sz w:val="18"/>
          <w:szCs w:val="18"/>
          <w:lang w:val="en-CA"/>
        </w:rPr>
        <w:t>.</w:t>
      </w:r>
    </w:p>
    <w:p w14:paraId="625146CE" w14:textId="6506AF75" w:rsidR="00D87DE4"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sidR="00FE607E">
        <w:rPr>
          <w:sz w:val="20"/>
          <w:lang w:val="en-CA"/>
        </w:rPr>
        <w:t xml:space="preserve">SEI manifest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sidR="00FE607E">
        <w:rPr>
          <w:sz w:val="20"/>
          <w:lang w:val="en-CA"/>
        </w:rPr>
        <w:t xml:space="preserve">SEI manifest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sidR="00FE607E">
        <w:rPr>
          <w:sz w:val="20"/>
          <w:lang w:val="en-CA"/>
        </w:rPr>
        <w:t xml:space="preserve">SEI manifest SEI message </w:t>
      </w:r>
      <w:r w:rsidRPr="001C3BD2">
        <w:rPr>
          <w:sz w:val="20"/>
        </w:rPr>
        <w:t xml:space="preserve">persists in decoding order from the current </w:t>
      </w:r>
      <w:r>
        <w:rPr>
          <w:sz w:val="20"/>
        </w:rPr>
        <w:t xml:space="preserve">access unit </w:t>
      </w:r>
      <w:r w:rsidRPr="001C3BD2">
        <w:rPr>
          <w:sz w:val="20"/>
        </w:rPr>
        <w:t>until the end of the CVS.</w:t>
      </w:r>
      <w:r w:rsidR="004044FE">
        <w:rPr>
          <w:sz w:val="20"/>
        </w:rPr>
        <w:t xml:space="preserve"> </w:t>
      </w:r>
      <w:r w:rsidR="004044FE">
        <w:rPr>
          <w:sz w:val="20"/>
          <w:lang w:val="en-CA"/>
        </w:rPr>
        <w:t xml:space="preserve">When there are </w:t>
      </w:r>
      <w:r w:rsidR="004044FE">
        <w:rPr>
          <w:sz w:val="20"/>
        </w:rPr>
        <w:t xml:space="preserve">multiple </w:t>
      </w:r>
      <w:r w:rsidR="004044FE">
        <w:rPr>
          <w:sz w:val="20"/>
          <w:lang w:val="en-CA"/>
        </w:rPr>
        <w:t xml:space="preserve">SEI manifest SEI messages </w:t>
      </w:r>
      <w:r w:rsidR="004044FE">
        <w:rPr>
          <w:sz w:val="20"/>
        </w:rPr>
        <w:t>present in a CVS, they shall have the same content.</w:t>
      </w:r>
    </w:p>
    <w:p w14:paraId="63164133" w14:textId="69ACC8ED" w:rsidR="00D87DE4" w:rsidRPr="001C3BD2"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 xml:space="preserve">An SEI NAL unit containing </w:t>
      </w:r>
      <w:r w:rsidR="00FE607E" w:rsidRPr="001C3BD2">
        <w:rPr>
          <w:sz w:val="20"/>
        </w:rPr>
        <w:t xml:space="preserve">an </w:t>
      </w:r>
      <w:r w:rsidR="00FE607E">
        <w:rPr>
          <w:sz w:val="20"/>
          <w:lang w:val="en-CA"/>
        </w:rPr>
        <w:t xml:space="preserve">SEI manifest SEI message </w:t>
      </w:r>
      <w:r>
        <w:rPr>
          <w:sz w:val="20"/>
          <w:lang w:val="en-CA"/>
        </w:rPr>
        <w:t>shall not contain any other SEI message</w:t>
      </w:r>
      <w:r w:rsidR="0023008C">
        <w:rPr>
          <w:sz w:val="20"/>
          <w:lang w:val="en-CA"/>
        </w:rPr>
        <w:t xml:space="preserve"> than SEI prefix indication SEI messages</w:t>
      </w:r>
      <w:r>
        <w:rPr>
          <w:sz w:val="20"/>
          <w:lang w:val="en-CA"/>
        </w:rPr>
        <w:t>.</w:t>
      </w:r>
      <w:r w:rsidR="00996154">
        <w:rPr>
          <w:sz w:val="20"/>
          <w:lang w:val="en-CA"/>
        </w:rPr>
        <w:t xml:space="preserve"> When present in an SEI NAL unit, the SEI manifest SEI message shall be the first SEI message in the SEI NAL unit.</w:t>
      </w:r>
    </w:p>
    <w:p w14:paraId="67D01EBC" w14:textId="60C277AD" w:rsidR="00D87DE4" w:rsidRDefault="00AF2081" w:rsidP="00D87DE4">
      <w:pPr>
        <w:jc w:val="both"/>
        <w:rPr>
          <w:sz w:val="20"/>
          <w:szCs w:val="22"/>
        </w:rPr>
      </w:pPr>
      <w:r>
        <w:rPr>
          <w:b/>
          <w:bCs/>
          <w:noProof/>
          <w:sz w:val="20"/>
        </w:rPr>
        <w:t>manifest_</w:t>
      </w:r>
      <w:r w:rsidR="00D87DE4">
        <w:rPr>
          <w:b/>
          <w:bCs/>
          <w:noProof/>
          <w:sz w:val="20"/>
        </w:rPr>
        <w:t>num_sei_msg_types</w:t>
      </w:r>
      <w:r w:rsidR="00D87DE4" w:rsidRPr="00D87DE4">
        <w:rPr>
          <w:sz w:val="20"/>
          <w:szCs w:val="22"/>
        </w:rPr>
        <w:t xml:space="preserve"> </w:t>
      </w:r>
      <w:proofErr w:type="gramStart"/>
      <w:r w:rsidR="00D87DE4" w:rsidRPr="00D87DE4">
        <w:rPr>
          <w:sz w:val="20"/>
          <w:szCs w:val="22"/>
        </w:rPr>
        <w:t>specifies</w:t>
      </w:r>
      <w:proofErr w:type="gramEnd"/>
      <w:r w:rsidR="00D87DE4" w:rsidRPr="00D87DE4">
        <w:rPr>
          <w:sz w:val="20"/>
          <w:szCs w:val="22"/>
        </w:rPr>
        <w:t xml:space="preserve"> </w:t>
      </w:r>
      <w:r w:rsidR="00D87DE4">
        <w:rPr>
          <w:sz w:val="20"/>
          <w:szCs w:val="22"/>
        </w:rPr>
        <w:t xml:space="preserve">the number of types of SEI messages </w:t>
      </w:r>
      <w:r w:rsidR="00367FD4">
        <w:rPr>
          <w:sz w:val="20"/>
          <w:szCs w:val="22"/>
        </w:rPr>
        <w:t xml:space="preserve">for which information is provided in the </w:t>
      </w:r>
      <w:r w:rsidR="00367FD4">
        <w:rPr>
          <w:sz w:val="20"/>
          <w:lang w:val="en-CA"/>
        </w:rPr>
        <w:t>SEI manifest SEI message</w:t>
      </w:r>
      <w:r w:rsidR="00D87DE4">
        <w:rPr>
          <w:sz w:val="20"/>
          <w:szCs w:val="22"/>
        </w:rPr>
        <w:t>.</w:t>
      </w:r>
    </w:p>
    <w:p w14:paraId="36381100" w14:textId="12EEDA50" w:rsidR="00D87DE4" w:rsidRPr="004D2C9C" w:rsidRDefault="00AF2081" w:rsidP="00D87DE4">
      <w:pPr>
        <w:jc w:val="both"/>
        <w:rPr>
          <w:sz w:val="20"/>
          <w:szCs w:val="22"/>
        </w:rPr>
      </w:pPr>
      <w:r>
        <w:rPr>
          <w:b/>
          <w:bCs/>
          <w:noProof/>
          <w:sz w:val="20"/>
        </w:rPr>
        <w:t>manifest_</w:t>
      </w:r>
      <w:r w:rsidR="00D87DE4">
        <w:rPr>
          <w:b/>
          <w:bCs/>
          <w:noProof/>
          <w:sz w:val="20"/>
        </w:rPr>
        <w:t>sei_payload_type</w:t>
      </w:r>
      <w:r w:rsidR="00D87DE4" w:rsidRPr="002B5469">
        <w:rPr>
          <w:bCs/>
          <w:noProof/>
          <w:sz w:val="20"/>
        </w:rPr>
        <w:t>[</w:t>
      </w:r>
      <w:r w:rsidR="00D87DE4" w:rsidRPr="002B5469">
        <w:rPr>
          <w:noProof/>
          <w:sz w:val="20"/>
        </w:rPr>
        <w:t> i </w:t>
      </w:r>
      <w:r w:rsidR="00D87DE4" w:rsidRPr="002B5469">
        <w:rPr>
          <w:bCs/>
          <w:noProof/>
          <w:sz w:val="20"/>
        </w:rPr>
        <w:t>]</w:t>
      </w:r>
      <w:r w:rsidR="00D87DE4" w:rsidRPr="00D87DE4">
        <w:rPr>
          <w:sz w:val="20"/>
          <w:szCs w:val="22"/>
        </w:rPr>
        <w:t xml:space="preserve"> </w:t>
      </w:r>
      <w:r w:rsidR="00D87DE4">
        <w:rPr>
          <w:sz w:val="20"/>
          <w:szCs w:val="22"/>
        </w:rPr>
        <w:t xml:space="preserve">indicates the </w:t>
      </w:r>
      <w:proofErr w:type="spellStart"/>
      <w:r w:rsidR="00D87DE4">
        <w:rPr>
          <w:sz w:val="20"/>
          <w:szCs w:val="22"/>
        </w:rPr>
        <w:t>payloadType</w:t>
      </w:r>
      <w:proofErr w:type="spellEnd"/>
      <w:r w:rsidR="00D87DE4">
        <w:rPr>
          <w:sz w:val="20"/>
          <w:szCs w:val="22"/>
        </w:rPr>
        <w:t xml:space="preserve"> value of the </w:t>
      </w:r>
      <w:proofErr w:type="spellStart"/>
      <w:r w:rsidR="00D87DE4">
        <w:rPr>
          <w:sz w:val="20"/>
          <w:szCs w:val="22"/>
        </w:rPr>
        <w:t>i-th</w:t>
      </w:r>
      <w:proofErr w:type="spellEnd"/>
      <w:r w:rsidR="00D87DE4">
        <w:rPr>
          <w:sz w:val="20"/>
          <w:szCs w:val="22"/>
        </w:rPr>
        <w:t xml:space="preserve"> type of SEI message</w:t>
      </w:r>
      <w:r w:rsidR="00367FD4" w:rsidRPr="00367FD4">
        <w:rPr>
          <w:sz w:val="20"/>
          <w:szCs w:val="22"/>
        </w:rPr>
        <w:t xml:space="preserve"> </w:t>
      </w:r>
      <w:r w:rsidR="00367FD4">
        <w:rPr>
          <w:sz w:val="20"/>
          <w:szCs w:val="22"/>
        </w:rPr>
        <w:t xml:space="preserve">for which information is provided in the </w:t>
      </w:r>
      <w:r w:rsidR="00367FD4">
        <w:rPr>
          <w:sz w:val="20"/>
          <w:lang w:val="en-CA"/>
        </w:rPr>
        <w:t>SEI manifest SEI message</w:t>
      </w:r>
      <w:r w:rsidR="00D87DE4">
        <w:rPr>
          <w:sz w:val="20"/>
          <w:szCs w:val="22"/>
        </w:rPr>
        <w:t>.</w:t>
      </w:r>
      <w:r w:rsidR="004D2C9C">
        <w:rPr>
          <w:sz w:val="20"/>
          <w:szCs w:val="22"/>
        </w:rPr>
        <w:t xml:space="preserve"> </w:t>
      </w:r>
      <w:r w:rsidR="00367FD4">
        <w:rPr>
          <w:sz w:val="20"/>
          <w:szCs w:val="22"/>
        </w:rPr>
        <w:t>T</w:t>
      </w:r>
      <w:r w:rsidR="004D2C9C">
        <w:rPr>
          <w:sz w:val="20"/>
          <w:szCs w:val="22"/>
        </w:rPr>
        <w:t xml:space="preserve">he values </w:t>
      </w:r>
      <w:r w:rsidR="004D2C9C" w:rsidRPr="004D2C9C">
        <w:rPr>
          <w:sz w:val="20"/>
          <w:szCs w:val="22"/>
        </w:rPr>
        <w:t xml:space="preserve">of </w:t>
      </w:r>
      <w:proofErr w:type="spellStart"/>
      <w:r w:rsidRPr="00AF2081">
        <w:rPr>
          <w:sz w:val="20"/>
          <w:szCs w:val="22"/>
        </w:rPr>
        <w:t>manifest_</w:t>
      </w:r>
      <w:r w:rsidR="004D2C9C" w:rsidRPr="004D2C9C">
        <w:rPr>
          <w:bCs/>
          <w:noProof/>
          <w:sz w:val="20"/>
        </w:rPr>
        <w:t>sei_payload_type</w:t>
      </w:r>
      <w:proofErr w:type="spellEnd"/>
      <w:r w:rsidR="004D2C9C" w:rsidRPr="004D2C9C">
        <w:rPr>
          <w:bCs/>
          <w:noProof/>
          <w:sz w:val="20"/>
        </w:rPr>
        <w:t>[</w:t>
      </w:r>
      <w:r w:rsidR="004D2C9C" w:rsidRPr="004D2C9C">
        <w:rPr>
          <w:noProof/>
          <w:sz w:val="20"/>
        </w:rPr>
        <w:t> </w:t>
      </w:r>
      <w:r w:rsidR="004D2C9C">
        <w:rPr>
          <w:noProof/>
          <w:sz w:val="20"/>
        </w:rPr>
        <w:t>m</w:t>
      </w:r>
      <w:r w:rsidR="004D2C9C" w:rsidRPr="004D2C9C">
        <w:rPr>
          <w:noProof/>
          <w:sz w:val="20"/>
        </w:rPr>
        <w:t> </w:t>
      </w:r>
      <w:r w:rsidR="004D2C9C" w:rsidRPr="004D2C9C">
        <w:rPr>
          <w:bCs/>
          <w:noProof/>
          <w:sz w:val="20"/>
        </w:rPr>
        <w:t>]</w:t>
      </w:r>
      <w:r w:rsidR="004D2C9C">
        <w:rPr>
          <w:bCs/>
          <w:noProof/>
          <w:sz w:val="20"/>
        </w:rPr>
        <w:t xml:space="preserve"> and </w:t>
      </w:r>
      <w:r w:rsidRPr="00AF2081">
        <w:rPr>
          <w:bCs/>
          <w:noProof/>
          <w:sz w:val="20"/>
        </w:rPr>
        <w:t>manifest_</w:t>
      </w:r>
      <w:r w:rsidR="004D2C9C" w:rsidRPr="004D2C9C">
        <w:rPr>
          <w:bCs/>
          <w:noProof/>
          <w:sz w:val="20"/>
        </w:rPr>
        <w:t>sei_payload_type[</w:t>
      </w:r>
      <w:r w:rsidR="004D2C9C">
        <w:rPr>
          <w:noProof/>
          <w:sz w:val="20"/>
        </w:rPr>
        <w:t> n</w:t>
      </w:r>
      <w:r w:rsidR="004D2C9C" w:rsidRPr="004D2C9C">
        <w:rPr>
          <w:noProof/>
          <w:sz w:val="20"/>
        </w:rPr>
        <w:t> </w:t>
      </w:r>
      <w:r w:rsidR="004D2C9C" w:rsidRPr="004D2C9C">
        <w:rPr>
          <w:bCs/>
          <w:noProof/>
          <w:sz w:val="20"/>
        </w:rPr>
        <w:t>]</w:t>
      </w:r>
      <w:r w:rsidR="004D2C9C">
        <w:rPr>
          <w:bCs/>
          <w:noProof/>
          <w:sz w:val="20"/>
        </w:rPr>
        <w:t xml:space="preserve"> shall not be identical</w:t>
      </w:r>
      <w:r w:rsidR="00367FD4">
        <w:rPr>
          <w:bCs/>
          <w:noProof/>
          <w:sz w:val="20"/>
        </w:rPr>
        <w:t xml:space="preserve"> when m is not equal to n</w:t>
      </w:r>
      <w:r w:rsidR="004D2C9C" w:rsidRPr="004D2C9C">
        <w:rPr>
          <w:sz w:val="20"/>
          <w:szCs w:val="22"/>
        </w:rPr>
        <w:t>.</w:t>
      </w:r>
    </w:p>
    <w:p w14:paraId="519A65C1" w14:textId="23ADE4E1" w:rsidR="00367FD4" w:rsidRDefault="00AF2081" w:rsidP="00367FD4">
      <w:pPr>
        <w:jc w:val="both"/>
        <w:rPr>
          <w:bCs/>
          <w:noProof/>
          <w:sz w:val="20"/>
        </w:rPr>
      </w:pPr>
      <w:r>
        <w:rPr>
          <w:b/>
          <w:bCs/>
          <w:noProof/>
          <w:sz w:val="20"/>
        </w:rPr>
        <w:t>manifest_</w:t>
      </w:r>
      <w:r w:rsidR="00367FD4">
        <w:rPr>
          <w:b/>
          <w:bCs/>
          <w:noProof/>
          <w:sz w:val="20"/>
        </w:rPr>
        <w:t>sei_</w:t>
      </w:r>
      <w:r w:rsidR="00FC5FF9">
        <w:rPr>
          <w:b/>
          <w:bCs/>
          <w:noProof/>
          <w:sz w:val="20"/>
        </w:rPr>
        <w:t>description</w:t>
      </w:r>
      <w:r w:rsidR="00367FD4" w:rsidRPr="002B5469">
        <w:rPr>
          <w:bCs/>
          <w:noProof/>
          <w:sz w:val="20"/>
        </w:rPr>
        <w:t>[</w:t>
      </w:r>
      <w:r w:rsidR="00367FD4" w:rsidRPr="002B5469">
        <w:rPr>
          <w:noProof/>
          <w:sz w:val="20"/>
        </w:rPr>
        <w:t> i </w:t>
      </w:r>
      <w:r w:rsidR="00367FD4" w:rsidRPr="002B5469">
        <w:rPr>
          <w:bCs/>
          <w:noProof/>
          <w:sz w:val="20"/>
        </w:rPr>
        <w:t>]</w:t>
      </w:r>
      <w:r w:rsidR="00367FD4" w:rsidRPr="00D87DE4">
        <w:rPr>
          <w:sz w:val="20"/>
          <w:szCs w:val="22"/>
        </w:rPr>
        <w:t xml:space="preserve"> </w:t>
      </w:r>
      <w:r>
        <w:rPr>
          <w:sz w:val="20"/>
          <w:szCs w:val="22"/>
        </w:rPr>
        <w:t xml:space="preserve">provides information on SEI messages with </w:t>
      </w:r>
      <w:proofErr w:type="spellStart"/>
      <w:r w:rsidRPr="003F43A1">
        <w:rPr>
          <w:sz w:val="20"/>
        </w:rPr>
        <w:t>payloadType</w:t>
      </w:r>
      <w:proofErr w:type="spellEnd"/>
      <w:r w:rsidRPr="003F43A1">
        <w:rPr>
          <w:sz w:val="20"/>
        </w:rPr>
        <w:t xml:space="preserve"> equal to </w:t>
      </w:r>
      <w:proofErr w:type="spellStart"/>
      <w:r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proofErr w:type="spellStart"/>
      <w:r w:rsidRPr="003F43A1">
        <w:rPr>
          <w:sz w:val="20"/>
        </w:rPr>
        <w:t>i</w:t>
      </w:r>
      <w:proofErr w:type="spellEnd"/>
      <w:r>
        <w:rPr>
          <w:sz w:val="20"/>
        </w:rPr>
        <w:t> </w:t>
      </w:r>
      <w:r w:rsidRPr="003F43A1">
        <w:rPr>
          <w:sz w:val="20"/>
        </w:rPr>
        <w:t xml:space="preserve">] </w:t>
      </w:r>
      <w:r>
        <w:rPr>
          <w:sz w:val="20"/>
        </w:rPr>
        <w:t>as specified in Table D.</w:t>
      </w:r>
      <w:r w:rsidRPr="00AF2081">
        <w:rPr>
          <w:sz w:val="20"/>
          <w:highlight w:val="yellow"/>
        </w:rPr>
        <w:t xml:space="preserve"> </w:t>
      </w:r>
      <w:r w:rsidRPr="003F43A1">
        <w:rPr>
          <w:sz w:val="20"/>
          <w:highlight w:val="yellow"/>
        </w:rPr>
        <w:t>X</w:t>
      </w:r>
      <w:r>
        <w:rPr>
          <w:sz w:val="20"/>
        </w:rPr>
        <w:t>.</w:t>
      </w:r>
    </w:p>
    <w:p w14:paraId="0F65013D" w14:textId="0042C27A" w:rsidR="006520F2" w:rsidRPr="00617CB8" w:rsidRDefault="006520F2" w:rsidP="006520F2">
      <w:pPr>
        <w:pStyle w:val="TableTitle"/>
      </w:pPr>
      <w:bookmarkStart w:id="2" w:name="_Ref167351052"/>
      <w:bookmarkStart w:id="3" w:name="_Ref167351046"/>
      <w:bookmarkStart w:id="4" w:name="_Toc246350775"/>
      <w:bookmarkStart w:id="5" w:name="_Toc310413669"/>
      <w:bookmarkStart w:id="6" w:name="_Toc415476517"/>
      <w:bookmarkStart w:id="7" w:name="_Toc462913618"/>
      <w:r w:rsidRPr="00617CB8">
        <w:t>Table D.</w:t>
      </w:r>
      <w:r w:rsidRPr="003F43A1">
        <w:rPr>
          <w:highlight w:val="yellow"/>
        </w:rPr>
        <w:t>X</w:t>
      </w:r>
      <w:bookmarkEnd w:id="2"/>
      <w:r w:rsidRPr="00617CB8">
        <w:t xml:space="preserve"> – </w:t>
      </w:r>
      <w:r w:rsidR="00AF2081" w:rsidRPr="00AF2081">
        <w:rPr>
          <w:lang w:val="en-US"/>
        </w:rPr>
        <w:t>manifest_</w:t>
      </w:r>
      <w:r>
        <w:rPr>
          <w:noProof/>
        </w:rPr>
        <w:t>sei_description</w:t>
      </w:r>
      <w:r w:rsidRPr="002B5469">
        <w:rPr>
          <w:noProof/>
        </w:rPr>
        <w:t>[ i ]</w:t>
      </w:r>
      <w:r w:rsidRPr="00617CB8">
        <w:t xml:space="preserve"> values</w:t>
      </w:r>
      <w:bookmarkEnd w:id="3"/>
      <w:bookmarkEnd w:id="4"/>
      <w:bookmarkEnd w:id="5"/>
      <w:bookmarkEnd w:id="6"/>
      <w:bookmarkEnd w:id="7"/>
    </w:p>
    <w:p w14:paraId="30ED4CB0" w14:textId="77777777" w:rsidR="006520F2" w:rsidRPr="00617CB8" w:rsidRDefault="006520F2" w:rsidP="006520F2">
      <w:pPr>
        <w:pStyle w:val="Blanc"/>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991"/>
      </w:tblGrid>
      <w:tr w:rsidR="006520F2" w:rsidRPr="003F43A1" w14:paraId="44F82BDF" w14:textId="77777777" w:rsidTr="004044FE">
        <w:trPr>
          <w:cantSplit/>
          <w:jc w:val="center"/>
        </w:trPr>
        <w:tc>
          <w:tcPr>
            <w:tcW w:w="1384" w:type="dxa"/>
            <w:vAlign w:val="center"/>
          </w:tcPr>
          <w:p w14:paraId="1AA3D960"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b/>
                <w:sz w:val="20"/>
              </w:rPr>
            </w:pPr>
            <w:r w:rsidRPr="003F43A1">
              <w:rPr>
                <w:b/>
                <w:sz w:val="20"/>
              </w:rPr>
              <w:t>Value</w:t>
            </w:r>
          </w:p>
        </w:tc>
        <w:tc>
          <w:tcPr>
            <w:tcW w:w="5991" w:type="dxa"/>
            <w:vAlign w:val="center"/>
          </w:tcPr>
          <w:p w14:paraId="1AD6FEC2" w14:textId="77777777" w:rsidR="006520F2" w:rsidRPr="003F43A1" w:rsidRDefault="006520F2" w:rsidP="004044FE">
            <w:pPr>
              <w:keepNext/>
              <w:keepLines/>
              <w:spacing w:after="60"/>
              <w:jc w:val="center"/>
              <w:rPr>
                <w:b/>
                <w:sz w:val="20"/>
              </w:rPr>
            </w:pPr>
            <w:r w:rsidRPr="003F43A1">
              <w:rPr>
                <w:b/>
                <w:sz w:val="20"/>
              </w:rPr>
              <w:t>Description</w:t>
            </w:r>
          </w:p>
        </w:tc>
      </w:tr>
      <w:tr w:rsidR="006520F2" w:rsidRPr="003F43A1" w14:paraId="3F758DD2" w14:textId="77777777" w:rsidTr="004044FE">
        <w:trPr>
          <w:cantSplit/>
          <w:jc w:val="center"/>
        </w:trPr>
        <w:tc>
          <w:tcPr>
            <w:tcW w:w="1384" w:type="dxa"/>
            <w:vAlign w:val="center"/>
          </w:tcPr>
          <w:p w14:paraId="7FB7EA37"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sidRPr="003F43A1">
              <w:rPr>
                <w:sz w:val="20"/>
              </w:rPr>
              <w:t>0</w:t>
            </w:r>
          </w:p>
        </w:tc>
        <w:tc>
          <w:tcPr>
            <w:tcW w:w="5991" w:type="dxa"/>
            <w:vAlign w:val="center"/>
          </w:tcPr>
          <w:p w14:paraId="4DA148E0" w14:textId="1891800A" w:rsidR="006520F2" w:rsidRPr="003F43A1" w:rsidRDefault="006520F2" w:rsidP="004044FE">
            <w:pPr>
              <w:keepNext/>
              <w:keepLines/>
              <w:spacing w:after="60"/>
              <w:rPr>
                <w:sz w:val="20"/>
              </w:rPr>
            </w:pPr>
            <w:r w:rsidRPr="003F43A1">
              <w:rPr>
                <w:sz w:val="20"/>
              </w:rPr>
              <w:t xml:space="preserve">Indicates that it may be assumed that there is no SEI message with </w:t>
            </w:r>
            <w:proofErr w:type="spellStart"/>
            <w:r w:rsidRPr="003F43A1">
              <w:rPr>
                <w:sz w:val="20"/>
              </w:rPr>
              <w:t>payloadType</w:t>
            </w:r>
            <w:proofErr w:type="spellEnd"/>
            <w:r w:rsidRPr="003F43A1">
              <w:rPr>
                <w:sz w:val="20"/>
              </w:rPr>
              <w:t xml:space="preserve"> equal to </w:t>
            </w:r>
            <w:proofErr w:type="spellStart"/>
            <w:r w:rsidR="009F6178"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proofErr w:type="spellStart"/>
            <w:r w:rsidRPr="003F43A1">
              <w:rPr>
                <w:sz w:val="20"/>
              </w:rPr>
              <w:t>i</w:t>
            </w:r>
            <w:proofErr w:type="spellEnd"/>
            <w:r>
              <w:rPr>
                <w:sz w:val="20"/>
              </w:rPr>
              <w:t> </w:t>
            </w:r>
            <w:r w:rsidRPr="003F43A1">
              <w:rPr>
                <w:sz w:val="20"/>
              </w:rPr>
              <w:t xml:space="preserve">] </w:t>
            </w:r>
            <w:r w:rsidR="0051120C">
              <w:rPr>
                <w:sz w:val="20"/>
              </w:rPr>
              <w:t xml:space="preserve">present </w:t>
            </w:r>
            <w:r w:rsidRPr="003F43A1">
              <w:rPr>
                <w:sz w:val="20"/>
              </w:rPr>
              <w:t>in the CVS.</w:t>
            </w:r>
          </w:p>
        </w:tc>
      </w:tr>
      <w:tr w:rsidR="006520F2" w:rsidRPr="003F43A1" w14:paraId="6B5A8513" w14:textId="77777777" w:rsidTr="004044FE">
        <w:trPr>
          <w:cantSplit/>
          <w:jc w:val="center"/>
        </w:trPr>
        <w:tc>
          <w:tcPr>
            <w:tcW w:w="1384" w:type="dxa"/>
            <w:vAlign w:val="center"/>
          </w:tcPr>
          <w:p w14:paraId="1BCE7FF7"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1</w:t>
            </w:r>
          </w:p>
        </w:tc>
        <w:tc>
          <w:tcPr>
            <w:tcW w:w="5991" w:type="dxa"/>
            <w:vAlign w:val="center"/>
          </w:tcPr>
          <w:p w14:paraId="5C0FF5EE" w14:textId="1518899C"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w:t>
            </w:r>
            <w:proofErr w:type="spellStart"/>
            <w:r w:rsidRPr="003F43A1">
              <w:rPr>
                <w:sz w:val="20"/>
              </w:rPr>
              <w:t>payloadType</w:t>
            </w:r>
            <w:proofErr w:type="spellEnd"/>
            <w:r w:rsidRPr="003F43A1">
              <w:rPr>
                <w:sz w:val="20"/>
              </w:rPr>
              <w:t xml:space="preserve"> equal to </w:t>
            </w:r>
            <w:proofErr w:type="spellStart"/>
            <w:r w:rsidR="009F6178"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proofErr w:type="spellStart"/>
            <w:r w:rsidRPr="003F43A1">
              <w:rPr>
                <w:sz w:val="20"/>
              </w:rPr>
              <w:t>i</w:t>
            </w:r>
            <w:proofErr w:type="spellEnd"/>
            <w:r>
              <w:rPr>
                <w:sz w:val="20"/>
              </w:rPr>
              <w:t> </w:t>
            </w:r>
            <w:r w:rsidRPr="003F43A1">
              <w:rPr>
                <w:sz w:val="20"/>
              </w:rPr>
              <w:t xml:space="preserve">] </w:t>
            </w:r>
            <w:r w:rsidR="0051120C">
              <w:rPr>
                <w:sz w:val="20"/>
              </w:rPr>
              <w:t xml:space="preserve">present </w:t>
            </w:r>
            <w:r w:rsidRPr="003F43A1">
              <w:rPr>
                <w:sz w:val="20"/>
              </w:rPr>
              <w:t>in the CVS</w:t>
            </w:r>
            <w:r>
              <w:rPr>
                <w:sz w:val="20"/>
              </w:rPr>
              <w:t xml:space="preserve">, and 2) </w:t>
            </w:r>
            <w:r>
              <w:rPr>
                <w:sz w:val="20"/>
                <w:szCs w:val="22"/>
              </w:rPr>
              <w:t xml:space="preserve">these </w:t>
            </w:r>
            <w:r>
              <w:rPr>
                <w:bCs/>
                <w:noProof/>
                <w:sz w:val="20"/>
              </w:rPr>
              <w:t>SEI messages are considered as essential</w:t>
            </w:r>
            <w:r w:rsidRPr="003F43A1">
              <w:rPr>
                <w:sz w:val="20"/>
              </w:rPr>
              <w:t>.</w:t>
            </w:r>
          </w:p>
        </w:tc>
      </w:tr>
      <w:tr w:rsidR="006520F2" w:rsidRPr="003F43A1" w14:paraId="17AAED5F" w14:textId="77777777" w:rsidTr="004044FE">
        <w:trPr>
          <w:cantSplit/>
          <w:jc w:val="center"/>
        </w:trPr>
        <w:tc>
          <w:tcPr>
            <w:tcW w:w="1384" w:type="dxa"/>
            <w:vAlign w:val="center"/>
          </w:tcPr>
          <w:p w14:paraId="0AB00D09"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2</w:t>
            </w:r>
          </w:p>
        </w:tc>
        <w:tc>
          <w:tcPr>
            <w:tcW w:w="5991" w:type="dxa"/>
            <w:vAlign w:val="center"/>
          </w:tcPr>
          <w:p w14:paraId="1EF0D1BC" w14:textId="05EC3223"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w:t>
            </w:r>
            <w:proofErr w:type="spellStart"/>
            <w:r w:rsidRPr="003F43A1">
              <w:rPr>
                <w:sz w:val="20"/>
              </w:rPr>
              <w:t>payloadType</w:t>
            </w:r>
            <w:proofErr w:type="spellEnd"/>
            <w:r w:rsidRPr="003F43A1">
              <w:rPr>
                <w:sz w:val="20"/>
              </w:rPr>
              <w:t xml:space="preserve"> equal to </w:t>
            </w:r>
            <w:proofErr w:type="spellStart"/>
            <w:r w:rsidR="009F6178"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proofErr w:type="spellStart"/>
            <w:r w:rsidRPr="003F43A1">
              <w:rPr>
                <w:sz w:val="20"/>
              </w:rPr>
              <w:t>i</w:t>
            </w:r>
            <w:proofErr w:type="spellEnd"/>
            <w:r>
              <w:rPr>
                <w:sz w:val="20"/>
              </w:rPr>
              <w:t> </w:t>
            </w:r>
            <w:r w:rsidRPr="003F43A1">
              <w:rPr>
                <w:sz w:val="20"/>
              </w:rPr>
              <w:t xml:space="preserve">] </w:t>
            </w:r>
            <w:r w:rsidR="0051120C">
              <w:rPr>
                <w:sz w:val="20"/>
              </w:rPr>
              <w:t xml:space="preserve">present </w:t>
            </w:r>
            <w:r w:rsidRPr="003F43A1">
              <w:rPr>
                <w:sz w:val="20"/>
              </w:rPr>
              <w:t>in the CVS</w:t>
            </w:r>
            <w:r>
              <w:rPr>
                <w:sz w:val="20"/>
              </w:rPr>
              <w:t xml:space="preserve">, and 2) </w:t>
            </w:r>
            <w:r>
              <w:rPr>
                <w:sz w:val="20"/>
                <w:szCs w:val="22"/>
              </w:rPr>
              <w:t xml:space="preserve">these </w:t>
            </w:r>
            <w:r>
              <w:rPr>
                <w:bCs/>
                <w:noProof/>
                <w:sz w:val="20"/>
              </w:rPr>
              <w:t>SEI messages are considered as non-essential</w:t>
            </w:r>
            <w:r w:rsidRPr="003F43A1">
              <w:rPr>
                <w:sz w:val="20"/>
              </w:rPr>
              <w:t>.</w:t>
            </w:r>
          </w:p>
        </w:tc>
      </w:tr>
      <w:tr w:rsidR="006520F2" w:rsidRPr="003F43A1" w14:paraId="665C33AB" w14:textId="77777777" w:rsidTr="004044FE">
        <w:trPr>
          <w:cantSplit/>
          <w:jc w:val="center"/>
        </w:trPr>
        <w:tc>
          <w:tcPr>
            <w:tcW w:w="1384" w:type="dxa"/>
            <w:vAlign w:val="center"/>
          </w:tcPr>
          <w:p w14:paraId="13610159"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3</w:t>
            </w:r>
          </w:p>
        </w:tc>
        <w:tc>
          <w:tcPr>
            <w:tcW w:w="5991" w:type="dxa"/>
            <w:vAlign w:val="center"/>
          </w:tcPr>
          <w:p w14:paraId="0B7D70C7" w14:textId="6C773969" w:rsidR="006520F2" w:rsidRPr="003F43A1" w:rsidRDefault="006520F2" w:rsidP="004044FE">
            <w:pPr>
              <w:keepNext/>
              <w:keepLines/>
              <w:spacing w:after="60"/>
              <w:rPr>
                <w:sz w:val="20"/>
              </w:rPr>
            </w:pPr>
            <w:r w:rsidRPr="003F43A1">
              <w:rPr>
                <w:sz w:val="20"/>
              </w:rPr>
              <w:t xml:space="preserve">Indicates that </w:t>
            </w:r>
            <w:r>
              <w:rPr>
                <w:sz w:val="20"/>
              </w:rPr>
              <w:t xml:space="preserve">1) </w:t>
            </w:r>
            <w:r w:rsidRPr="003F43A1">
              <w:rPr>
                <w:sz w:val="20"/>
              </w:rPr>
              <w:t xml:space="preserve">it may be assumed that there are SEI messages with </w:t>
            </w:r>
            <w:proofErr w:type="spellStart"/>
            <w:r w:rsidRPr="003F43A1">
              <w:rPr>
                <w:sz w:val="20"/>
              </w:rPr>
              <w:t>payloadType</w:t>
            </w:r>
            <w:proofErr w:type="spellEnd"/>
            <w:r w:rsidRPr="003F43A1">
              <w:rPr>
                <w:sz w:val="20"/>
              </w:rPr>
              <w:t xml:space="preserve"> equal to </w:t>
            </w:r>
            <w:proofErr w:type="spellStart"/>
            <w:r w:rsidR="009F6178" w:rsidRPr="00AF2081">
              <w:rPr>
                <w:bCs/>
                <w:noProof/>
                <w:sz w:val="20"/>
              </w:rPr>
              <w:t>manifest_</w:t>
            </w:r>
            <w:r w:rsidRPr="003F43A1">
              <w:rPr>
                <w:sz w:val="20"/>
              </w:rPr>
              <w:t>sei_payload_</w:t>
            </w:r>
            <w:proofErr w:type="gramStart"/>
            <w:r w:rsidRPr="003F43A1">
              <w:rPr>
                <w:sz w:val="20"/>
              </w:rPr>
              <w:t>type</w:t>
            </w:r>
            <w:proofErr w:type="spellEnd"/>
            <w:r w:rsidRPr="003F43A1">
              <w:rPr>
                <w:sz w:val="20"/>
              </w:rPr>
              <w:t>[</w:t>
            </w:r>
            <w:proofErr w:type="gramEnd"/>
            <w:r>
              <w:rPr>
                <w:sz w:val="20"/>
              </w:rPr>
              <w:t> </w:t>
            </w:r>
            <w:proofErr w:type="spellStart"/>
            <w:r w:rsidRPr="003F43A1">
              <w:rPr>
                <w:sz w:val="20"/>
              </w:rPr>
              <w:t>i</w:t>
            </w:r>
            <w:proofErr w:type="spellEnd"/>
            <w:r>
              <w:rPr>
                <w:sz w:val="20"/>
              </w:rPr>
              <w:t> </w:t>
            </w:r>
            <w:r w:rsidRPr="003F43A1">
              <w:rPr>
                <w:sz w:val="20"/>
              </w:rPr>
              <w:t xml:space="preserve">] </w:t>
            </w:r>
            <w:r w:rsidR="0051120C">
              <w:rPr>
                <w:sz w:val="20"/>
              </w:rPr>
              <w:t xml:space="preserve">present </w:t>
            </w:r>
            <w:r w:rsidRPr="003F43A1">
              <w:rPr>
                <w:sz w:val="20"/>
              </w:rPr>
              <w:t>in the CVS</w:t>
            </w:r>
            <w:r>
              <w:rPr>
                <w:sz w:val="20"/>
              </w:rPr>
              <w:t xml:space="preserve">, and 2) </w:t>
            </w:r>
            <w:r>
              <w:rPr>
                <w:sz w:val="20"/>
                <w:szCs w:val="22"/>
              </w:rPr>
              <w:t xml:space="preserve">the essentiality of these </w:t>
            </w:r>
            <w:r>
              <w:rPr>
                <w:bCs/>
                <w:noProof/>
                <w:sz w:val="20"/>
              </w:rPr>
              <w:t>SEI messages is undetermined.</w:t>
            </w:r>
          </w:p>
        </w:tc>
      </w:tr>
      <w:tr w:rsidR="006520F2" w:rsidRPr="003F43A1" w14:paraId="11026AD9" w14:textId="77777777" w:rsidTr="004044FE">
        <w:trPr>
          <w:cantSplit/>
          <w:jc w:val="center"/>
        </w:trPr>
        <w:tc>
          <w:tcPr>
            <w:tcW w:w="1384" w:type="dxa"/>
            <w:vAlign w:val="center"/>
          </w:tcPr>
          <w:p w14:paraId="7A371BDB" w14:textId="77777777" w:rsidR="006520F2" w:rsidRPr="003F43A1" w:rsidRDefault="006520F2" w:rsidP="004044FE">
            <w:pPr>
              <w:keepNext/>
              <w:keepLines/>
              <w:tabs>
                <w:tab w:val="left" w:pos="216"/>
                <w:tab w:val="left" w:pos="432"/>
                <w:tab w:val="left" w:pos="648"/>
                <w:tab w:val="left" w:pos="864"/>
                <w:tab w:val="left" w:pos="1296"/>
                <w:tab w:val="left" w:pos="1512"/>
                <w:tab w:val="left" w:pos="1728"/>
                <w:tab w:val="left" w:pos="1944"/>
                <w:tab w:val="left" w:pos="2160"/>
              </w:tabs>
              <w:jc w:val="center"/>
              <w:rPr>
                <w:sz w:val="20"/>
              </w:rPr>
            </w:pPr>
            <w:r>
              <w:rPr>
                <w:sz w:val="20"/>
              </w:rPr>
              <w:t>4-255</w:t>
            </w:r>
          </w:p>
        </w:tc>
        <w:tc>
          <w:tcPr>
            <w:tcW w:w="5991" w:type="dxa"/>
            <w:vAlign w:val="center"/>
          </w:tcPr>
          <w:p w14:paraId="2F34A09D" w14:textId="77777777" w:rsidR="006520F2" w:rsidRPr="003F43A1" w:rsidRDefault="006520F2" w:rsidP="004044FE">
            <w:pPr>
              <w:keepNext/>
              <w:keepLines/>
              <w:spacing w:after="60"/>
              <w:rPr>
                <w:sz w:val="20"/>
              </w:rPr>
            </w:pPr>
            <w:r>
              <w:rPr>
                <w:sz w:val="20"/>
              </w:rPr>
              <w:t>Reserved</w:t>
            </w:r>
          </w:p>
        </w:tc>
      </w:tr>
    </w:tbl>
    <w:p w14:paraId="24C9C912" w14:textId="77777777" w:rsidR="006520F2" w:rsidRPr="00CD2DDB" w:rsidRDefault="006520F2" w:rsidP="006520F2">
      <w:pPr>
        <w:jc w:val="both"/>
        <w:rPr>
          <w:sz w:val="20"/>
          <w:szCs w:val="22"/>
        </w:rPr>
      </w:pPr>
    </w:p>
    <w:p w14:paraId="7EE30DBA" w14:textId="294BC35D" w:rsidR="00CD2DDB" w:rsidRDefault="00CD2DDB" w:rsidP="00367FD4">
      <w:pPr>
        <w:jc w:val="both"/>
        <w:rPr>
          <w:bCs/>
          <w:noProof/>
          <w:sz w:val="20"/>
        </w:rPr>
      </w:pPr>
      <w:r>
        <w:rPr>
          <w:bCs/>
          <w:noProof/>
          <w:sz w:val="20"/>
        </w:rPr>
        <w:lastRenderedPageBreak/>
        <w:t xml:space="preserve">The value of </w:t>
      </w:r>
      <w:r w:rsidR="009F6178"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shall be in the range of 0 to 3, inclusive, in bitstreams conforming to this version of this Specification. Other values for </w:t>
      </w:r>
      <w:r w:rsidR="009F6178" w:rsidRPr="00AF2081">
        <w:rPr>
          <w:bCs/>
          <w:noProof/>
          <w:sz w:val="20"/>
        </w:rPr>
        <w:t>manifest_</w:t>
      </w:r>
      <w:r w:rsidRPr="00CD2DDB">
        <w:rPr>
          <w:bCs/>
          <w:noProof/>
          <w:sz w:val="20"/>
        </w:rPr>
        <w:t>sei_description[</w:t>
      </w:r>
      <w:r w:rsidRPr="00CD2DDB">
        <w:rPr>
          <w:noProof/>
          <w:sz w:val="20"/>
        </w:rPr>
        <w:t> i </w:t>
      </w:r>
      <w:r w:rsidRPr="00CD2DDB">
        <w:rPr>
          <w:bCs/>
          <w:noProof/>
          <w:sz w:val="20"/>
        </w:rPr>
        <w:t>]</w:t>
      </w:r>
      <w:r>
        <w:rPr>
          <w:bCs/>
          <w:noProof/>
          <w:sz w:val="20"/>
        </w:rPr>
        <w:t xml:space="preserve"> are </w:t>
      </w:r>
      <w:r w:rsidRPr="00CD2DDB">
        <w:rPr>
          <w:bCs/>
          <w:noProof/>
          <w:sz w:val="20"/>
        </w:rPr>
        <w:t xml:space="preserve">reserved for future use by ITU-T | ISO/IEC. </w:t>
      </w:r>
      <w:r w:rsidR="00CA31F9">
        <w:rPr>
          <w:bCs/>
          <w:noProof/>
          <w:sz w:val="20"/>
        </w:rPr>
        <w:t>D</w:t>
      </w:r>
      <w:r w:rsidRPr="00CD2DDB">
        <w:rPr>
          <w:bCs/>
          <w:noProof/>
          <w:sz w:val="20"/>
        </w:rPr>
        <w:t xml:space="preserve">ecoders shall allow the value of </w:t>
      </w:r>
      <w:r w:rsidR="009F6178" w:rsidRPr="00AF2081">
        <w:rPr>
          <w:bCs/>
          <w:noProof/>
          <w:sz w:val="20"/>
        </w:rPr>
        <w:t>manifest_</w:t>
      </w:r>
      <w:r w:rsidR="00CA31F9" w:rsidRPr="00CD2DDB">
        <w:rPr>
          <w:bCs/>
          <w:noProof/>
          <w:sz w:val="20"/>
        </w:rPr>
        <w:t>sei_description[</w:t>
      </w:r>
      <w:r w:rsidR="00CA31F9" w:rsidRPr="00CD2DDB">
        <w:rPr>
          <w:noProof/>
          <w:sz w:val="20"/>
        </w:rPr>
        <w:t> i </w:t>
      </w:r>
      <w:r w:rsidR="00CA31F9" w:rsidRPr="00CD2DDB">
        <w:rPr>
          <w:bCs/>
          <w:noProof/>
          <w:sz w:val="20"/>
        </w:rPr>
        <w:t>]</w:t>
      </w:r>
      <w:r w:rsidR="00CA31F9">
        <w:rPr>
          <w:bCs/>
          <w:noProof/>
          <w:sz w:val="20"/>
        </w:rPr>
        <w:t xml:space="preserve"> greater than or equal to 4 </w:t>
      </w:r>
      <w:r w:rsidRPr="00CD2DDB">
        <w:rPr>
          <w:bCs/>
          <w:noProof/>
          <w:sz w:val="20"/>
        </w:rPr>
        <w:t>to appear in the syntax</w:t>
      </w:r>
      <w:r w:rsidR="00CA31F9">
        <w:rPr>
          <w:bCs/>
          <w:noProof/>
          <w:sz w:val="20"/>
        </w:rPr>
        <w:t xml:space="preserve"> and shall ignore all </w:t>
      </w:r>
      <w:r w:rsidR="00822BDB">
        <w:rPr>
          <w:bCs/>
          <w:noProof/>
          <w:sz w:val="20"/>
        </w:rPr>
        <w:t xml:space="preserve">information for </w:t>
      </w:r>
      <w:proofErr w:type="spellStart"/>
      <w:r w:rsidR="00822BDB">
        <w:rPr>
          <w:sz w:val="20"/>
          <w:lang w:eastAsia="ko-KR"/>
        </w:rPr>
        <w:t>payloadType</w:t>
      </w:r>
      <w:proofErr w:type="spellEnd"/>
      <w:r w:rsidR="00822BDB">
        <w:rPr>
          <w:bCs/>
          <w:noProof/>
          <w:sz w:val="20"/>
        </w:rPr>
        <w:t xml:space="preserve"> equal to </w:t>
      </w:r>
      <w:r w:rsidR="009F6178" w:rsidRPr="00AF2081">
        <w:rPr>
          <w:bCs/>
          <w:noProof/>
          <w:sz w:val="20"/>
        </w:rPr>
        <w:t>manifest_</w:t>
      </w:r>
      <w:r w:rsidR="00822BDB" w:rsidRPr="004D2C9C">
        <w:rPr>
          <w:bCs/>
          <w:noProof/>
          <w:sz w:val="20"/>
        </w:rPr>
        <w:t>sei_payload_type[</w:t>
      </w:r>
      <w:r w:rsidR="00822BDB" w:rsidRPr="004D2C9C">
        <w:rPr>
          <w:noProof/>
          <w:sz w:val="20"/>
        </w:rPr>
        <w:t> </w:t>
      </w:r>
      <w:r w:rsidR="00822BDB">
        <w:rPr>
          <w:noProof/>
          <w:sz w:val="20"/>
        </w:rPr>
        <w:t>i</w:t>
      </w:r>
      <w:r w:rsidR="00822BDB" w:rsidRPr="004D2C9C">
        <w:rPr>
          <w:noProof/>
          <w:sz w:val="20"/>
        </w:rPr>
        <w:t> </w:t>
      </w:r>
      <w:r w:rsidR="00822BDB" w:rsidRPr="004D2C9C">
        <w:rPr>
          <w:bCs/>
          <w:noProof/>
          <w:sz w:val="20"/>
        </w:rPr>
        <w:t>]</w:t>
      </w:r>
      <w:r w:rsidR="00822BDB">
        <w:rPr>
          <w:bCs/>
          <w:noProof/>
          <w:sz w:val="20"/>
        </w:rPr>
        <w:t xml:space="preserve"> signalled in the SEI manifest SEI message</w:t>
      </w:r>
      <w:r w:rsidR="009F6178">
        <w:rPr>
          <w:bCs/>
          <w:noProof/>
          <w:sz w:val="20"/>
        </w:rPr>
        <w:t xml:space="preserve"> and shall ignore all SEI prefix indication SEI messages with </w:t>
      </w:r>
      <w:r w:rsidR="009F6178" w:rsidRPr="009F6178">
        <w:rPr>
          <w:bCs/>
          <w:noProof/>
          <w:sz w:val="20"/>
        </w:rPr>
        <w:t xml:space="preserve">prefix_sei_payload_type </w:t>
      </w:r>
      <w:r w:rsidR="009F6178">
        <w:rPr>
          <w:bCs/>
          <w:noProof/>
          <w:sz w:val="20"/>
        </w:rPr>
        <w:t xml:space="preserve">equal to </w:t>
      </w:r>
      <w:r w:rsidR="009F6178" w:rsidRPr="00AF2081">
        <w:rPr>
          <w:bCs/>
          <w:noProof/>
          <w:sz w:val="20"/>
        </w:rPr>
        <w:t>manifest_</w:t>
      </w:r>
      <w:r w:rsidR="009F6178" w:rsidRPr="004D2C9C">
        <w:rPr>
          <w:bCs/>
          <w:noProof/>
          <w:sz w:val="20"/>
        </w:rPr>
        <w:t>sei_payload_type[</w:t>
      </w:r>
      <w:r w:rsidR="009F6178" w:rsidRPr="004D2C9C">
        <w:rPr>
          <w:noProof/>
          <w:sz w:val="20"/>
        </w:rPr>
        <w:t> </w:t>
      </w:r>
      <w:r w:rsidR="009F6178">
        <w:rPr>
          <w:noProof/>
          <w:sz w:val="20"/>
        </w:rPr>
        <w:t>i</w:t>
      </w:r>
      <w:r w:rsidR="009F6178" w:rsidRPr="004D2C9C">
        <w:rPr>
          <w:noProof/>
          <w:sz w:val="20"/>
        </w:rPr>
        <w:t> </w:t>
      </w:r>
      <w:r w:rsidR="009F6178" w:rsidRPr="004D2C9C">
        <w:rPr>
          <w:bCs/>
          <w:noProof/>
          <w:sz w:val="20"/>
        </w:rPr>
        <w:t>]</w:t>
      </w:r>
      <w:r w:rsidRPr="00CD2DDB">
        <w:rPr>
          <w:bCs/>
          <w:noProof/>
          <w:sz w:val="20"/>
        </w:rPr>
        <w:t>.</w:t>
      </w:r>
    </w:p>
    <w:p w14:paraId="2A6B0312" w14:textId="77777777" w:rsidR="007518C3" w:rsidRDefault="007518C3" w:rsidP="00BD6F28">
      <w:pPr>
        <w:pStyle w:val="Heading2"/>
        <w:rPr>
          <w:lang w:val="en-CA"/>
        </w:rPr>
      </w:pPr>
      <w:r>
        <w:rPr>
          <w:lang w:val="en-CA"/>
        </w:rPr>
        <w:t>T</w:t>
      </w:r>
      <w:r w:rsidRPr="003D6584">
        <w:rPr>
          <w:lang w:val="en-CA"/>
        </w:rPr>
        <w:t xml:space="preserve">he </w:t>
      </w:r>
      <w:r>
        <w:rPr>
          <w:lang w:val="en-CA"/>
        </w:rPr>
        <w:t xml:space="preserve">SEI prefix indication </w:t>
      </w:r>
      <w:r w:rsidRPr="003D6584">
        <w:rPr>
          <w:lang w:val="en-CA"/>
        </w:rPr>
        <w:t>SEI message</w:t>
      </w:r>
    </w:p>
    <w:p w14:paraId="6661A420" w14:textId="77777777" w:rsidR="007518C3" w:rsidRDefault="007518C3" w:rsidP="00BD6F28">
      <w:pPr>
        <w:pStyle w:val="Heading3"/>
        <w:rPr>
          <w:lang w:val="en-CA"/>
        </w:rPr>
      </w:pPr>
      <w:r>
        <w:rPr>
          <w:lang w:val="en-CA"/>
        </w:rPr>
        <w:t>SEI prefix indication SEI message syntax</w:t>
      </w:r>
    </w:p>
    <w:p w14:paraId="4AE2509E" w14:textId="77777777" w:rsidR="007518C3" w:rsidRPr="00D87DE4"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75AF2194"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673B93F0"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sei_prefix_indication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73A75685"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77C38E5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AA80EF2"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3F43A1">
              <w:rPr>
                <w:b/>
                <w:bCs/>
                <w:noProof/>
                <w:sz w:val="20"/>
              </w:rPr>
              <w:t>prefix_</w:t>
            </w:r>
            <w:r>
              <w:rPr>
                <w:b/>
                <w:bCs/>
                <w:noProof/>
                <w:sz w:val="20"/>
              </w:rPr>
              <w:t>sei_payload_type</w:t>
            </w:r>
          </w:p>
        </w:tc>
        <w:tc>
          <w:tcPr>
            <w:tcW w:w="1152" w:type="dxa"/>
            <w:tcBorders>
              <w:top w:val="single" w:sz="2" w:space="0" w:color="auto"/>
              <w:left w:val="single" w:sz="6" w:space="0" w:color="auto"/>
              <w:bottom w:val="single" w:sz="2" w:space="0" w:color="auto"/>
              <w:right w:val="single" w:sz="6" w:space="0" w:color="auto"/>
            </w:tcBorders>
          </w:tcPr>
          <w:p w14:paraId="7C522E34"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3867D4D4"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24391080"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
                <w:bCs/>
                <w:noProof/>
                <w:sz w:val="20"/>
                <w:lang w:val="en-GB"/>
              </w:rPr>
              <w:t>num_sei_prefix_indications_minus1</w:t>
            </w:r>
          </w:p>
        </w:tc>
        <w:tc>
          <w:tcPr>
            <w:tcW w:w="1152" w:type="dxa"/>
            <w:tcBorders>
              <w:top w:val="single" w:sz="2" w:space="0" w:color="auto"/>
              <w:left w:val="single" w:sz="6" w:space="0" w:color="auto"/>
              <w:bottom w:val="single" w:sz="2" w:space="0" w:color="auto"/>
              <w:right w:val="single" w:sz="6" w:space="0" w:color="auto"/>
            </w:tcBorders>
          </w:tcPr>
          <w:p w14:paraId="3C3AD771"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083FD64E"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25CAD80" w14:textId="576C119F" w:rsidR="007518C3" w:rsidRPr="00201C40"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01C40">
              <w:rPr>
                <w:noProof/>
                <w:sz w:val="20"/>
              </w:rPr>
              <w:tab/>
              <w:t xml:space="preserve">for( </w:t>
            </w:r>
            <w:r>
              <w:rPr>
                <w:noProof/>
                <w:sz w:val="20"/>
              </w:rPr>
              <w:t>i</w:t>
            </w:r>
            <w:r w:rsidRPr="00201C40">
              <w:rPr>
                <w:noProof/>
                <w:sz w:val="20"/>
              </w:rPr>
              <w:t xml:space="preserve"> = 0; </w:t>
            </w:r>
            <w:r>
              <w:rPr>
                <w:noProof/>
                <w:sz w:val="20"/>
              </w:rPr>
              <w:t>i</w:t>
            </w:r>
            <w:r w:rsidRPr="00201C40">
              <w:rPr>
                <w:noProof/>
                <w:sz w:val="20"/>
              </w:rPr>
              <w:t xml:space="preserve"> </w:t>
            </w:r>
            <w:r w:rsidR="00682694">
              <w:rPr>
                <w:noProof/>
                <w:sz w:val="20"/>
              </w:rPr>
              <w:t xml:space="preserve"> </w:t>
            </w:r>
            <w:r w:rsidRPr="00201C40">
              <w:rPr>
                <w:noProof/>
                <w:sz w:val="20"/>
              </w:rPr>
              <w:t>&lt;</w:t>
            </w:r>
            <w:r>
              <w:rPr>
                <w:noProof/>
                <w:sz w:val="20"/>
              </w:rPr>
              <w:t>=</w:t>
            </w:r>
            <w:r w:rsidRPr="00201C40">
              <w:rPr>
                <w:noProof/>
                <w:sz w:val="20"/>
              </w:rPr>
              <w:t xml:space="preserve"> </w:t>
            </w:r>
            <w:r w:rsidR="00682694">
              <w:rPr>
                <w:noProof/>
                <w:sz w:val="20"/>
              </w:rPr>
              <w:t xml:space="preserve"> </w:t>
            </w:r>
            <w:r w:rsidRPr="00201C40">
              <w:rPr>
                <w:bCs/>
                <w:noProof/>
                <w:sz w:val="20"/>
                <w:lang w:val="en-GB"/>
              </w:rPr>
              <w:t>num_</w:t>
            </w:r>
            <w:r>
              <w:rPr>
                <w:bCs/>
                <w:noProof/>
                <w:sz w:val="20"/>
                <w:lang w:val="en-GB"/>
              </w:rPr>
              <w:t>sei_prefix_indications_minus1</w:t>
            </w:r>
            <w:r w:rsidRPr="00201C40">
              <w:rPr>
                <w:noProof/>
                <w:sz w:val="20"/>
              </w:rPr>
              <w:t xml:space="preserve">; </w:t>
            </w:r>
            <w:r>
              <w:rPr>
                <w:noProof/>
                <w:sz w:val="20"/>
              </w:rPr>
              <w:t>i</w:t>
            </w:r>
            <w:r w:rsidRPr="00201C40">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3878AADE" w14:textId="77777777" w:rsidR="007518C3" w:rsidRPr="002B5469" w:rsidRDefault="007518C3" w:rsidP="007D26BB">
            <w:pPr>
              <w:keepNext/>
              <w:spacing w:before="20" w:after="40"/>
              <w:jc w:val="center"/>
              <w:rPr>
                <w:noProof/>
                <w:sz w:val="20"/>
              </w:rPr>
            </w:pPr>
          </w:p>
        </w:tc>
      </w:tr>
      <w:tr w:rsidR="007518C3" w:rsidRPr="002B5469" w14:paraId="47BBA6E6"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40D15AD"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sidRPr="002B5469">
              <w:rPr>
                <w:b/>
                <w:bCs/>
                <w:noProof/>
                <w:sz w:val="20"/>
              </w:rPr>
              <w:tab/>
            </w:r>
            <w:r>
              <w:rPr>
                <w:b/>
                <w:bCs/>
                <w:noProof/>
                <w:sz w:val="20"/>
              </w:rPr>
              <w:t>num_bits_in_prefix_indication_minus1</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5054F2F"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0D02ABB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4FEA3D2" w14:textId="3E62BC30"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Pr>
                <w:noProof/>
                <w:sz w:val="20"/>
              </w:rPr>
              <w:tab/>
            </w:r>
            <w:r w:rsidRPr="002B5469">
              <w:rPr>
                <w:noProof/>
                <w:sz w:val="20"/>
              </w:rPr>
              <w:t xml:space="preserve">for( </w:t>
            </w:r>
            <w:r>
              <w:rPr>
                <w:noProof/>
                <w:sz w:val="20"/>
              </w:rPr>
              <w:t>j</w:t>
            </w:r>
            <w:r w:rsidRPr="002B5469">
              <w:rPr>
                <w:noProof/>
                <w:sz w:val="20"/>
              </w:rPr>
              <w:t xml:space="preserve"> = 0; </w:t>
            </w:r>
            <w:r>
              <w:rPr>
                <w:noProof/>
                <w:sz w:val="20"/>
              </w:rPr>
              <w:t>j</w:t>
            </w:r>
            <w:r w:rsidRPr="002B5469">
              <w:rPr>
                <w:noProof/>
                <w:sz w:val="20"/>
              </w:rPr>
              <w:t xml:space="preserve"> </w:t>
            </w:r>
            <w:r w:rsidR="00682694">
              <w:rPr>
                <w:noProof/>
                <w:sz w:val="20"/>
              </w:rPr>
              <w:t xml:space="preserve"> </w:t>
            </w:r>
            <w:r w:rsidRPr="002B5469">
              <w:rPr>
                <w:noProof/>
                <w:sz w:val="20"/>
              </w:rPr>
              <w:t>&lt;</w:t>
            </w:r>
            <w:r>
              <w:rPr>
                <w:noProof/>
                <w:sz w:val="20"/>
              </w:rPr>
              <w:t>=</w:t>
            </w:r>
            <w:r w:rsidR="00682694">
              <w:rPr>
                <w:noProof/>
                <w:sz w:val="20"/>
              </w:rPr>
              <w:t xml:space="preserve"> </w:t>
            </w:r>
            <w:r w:rsidRPr="002B5469">
              <w:rPr>
                <w:noProof/>
                <w:sz w:val="20"/>
              </w:rPr>
              <w:t xml:space="preserve"> num_</w:t>
            </w:r>
            <w:r>
              <w:rPr>
                <w:noProof/>
                <w:sz w:val="20"/>
              </w:rPr>
              <w:t>bits_in_prefix_indication_minus1</w:t>
            </w:r>
            <w:r w:rsidRPr="002B5469">
              <w:rPr>
                <w:bCs/>
                <w:noProof/>
                <w:sz w:val="20"/>
              </w:rPr>
              <w:t>[</w:t>
            </w:r>
            <w:r w:rsidRPr="002B5469">
              <w:rPr>
                <w:noProof/>
                <w:sz w:val="20"/>
              </w:rPr>
              <w:t> i </w:t>
            </w:r>
            <w:r w:rsidRPr="002B5469">
              <w:rPr>
                <w:bCs/>
                <w:noProof/>
                <w:sz w:val="20"/>
              </w:rPr>
              <w:t>]</w:t>
            </w:r>
            <w:r w:rsidRPr="002B5469">
              <w:rPr>
                <w:noProof/>
                <w:sz w:val="20"/>
              </w:rPr>
              <w:t xml:space="preserve">; </w:t>
            </w:r>
            <w:r>
              <w:rPr>
                <w:noProof/>
                <w:sz w:val="20"/>
              </w:rPr>
              <w:t>j++ )</w:t>
            </w:r>
          </w:p>
        </w:tc>
        <w:tc>
          <w:tcPr>
            <w:tcW w:w="1152" w:type="dxa"/>
            <w:tcBorders>
              <w:top w:val="single" w:sz="2" w:space="0" w:color="auto"/>
              <w:left w:val="single" w:sz="6" w:space="0" w:color="auto"/>
              <w:bottom w:val="single" w:sz="2" w:space="0" w:color="auto"/>
              <w:right w:val="single" w:sz="6" w:space="0" w:color="auto"/>
            </w:tcBorders>
          </w:tcPr>
          <w:p w14:paraId="37DF4FBC" w14:textId="77777777" w:rsidR="007518C3" w:rsidRPr="002B5469" w:rsidRDefault="007518C3" w:rsidP="007D26BB">
            <w:pPr>
              <w:keepNext/>
              <w:spacing w:before="20" w:after="40"/>
              <w:jc w:val="center"/>
              <w:rPr>
                <w:noProof/>
                <w:sz w:val="20"/>
              </w:rPr>
            </w:pPr>
          </w:p>
        </w:tc>
      </w:tr>
      <w:tr w:rsidR="007518C3" w:rsidRPr="002B5469" w14:paraId="255B1CFE"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A82BC89"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4487B5ED"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2B303104"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373F239" w14:textId="77777777" w:rsidR="007518C3" w:rsidRPr="00462A8F"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r>
            <w:r w:rsidRPr="00462A8F">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02204628" w14:textId="77777777" w:rsidR="007518C3" w:rsidRPr="002B5469" w:rsidRDefault="007518C3" w:rsidP="007D26BB">
            <w:pPr>
              <w:keepNext/>
              <w:spacing w:before="20" w:after="40"/>
              <w:jc w:val="center"/>
              <w:rPr>
                <w:noProof/>
                <w:sz w:val="20"/>
              </w:rPr>
            </w:pPr>
          </w:p>
        </w:tc>
      </w:tr>
      <w:tr w:rsidR="007518C3" w:rsidRPr="002B5469" w14:paraId="30E3020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2D5410A" w14:textId="77777777" w:rsidR="007518C3" w:rsidRPr="002B5469"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7A2D24A0" w14:textId="77777777" w:rsidR="007518C3" w:rsidRPr="002B5469" w:rsidRDefault="007518C3" w:rsidP="007D26BB">
            <w:pPr>
              <w:keepNext/>
              <w:spacing w:before="20" w:after="40"/>
              <w:jc w:val="center"/>
              <w:rPr>
                <w:noProof/>
                <w:sz w:val="20"/>
              </w:rPr>
            </w:pPr>
            <w:r>
              <w:rPr>
                <w:noProof/>
                <w:sz w:val="20"/>
              </w:rPr>
              <w:t>f(1)</w:t>
            </w:r>
          </w:p>
        </w:tc>
      </w:tr>
      <w:tr w:rsidR="007518C3" w:rsidRPr="002B5469" w14:paraId="3E6D2BE1"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FD2137A"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0941DAA2" w14:textId="77777777" w:rsidR="007518C3" w:rsidRPr="002B5469" w:rsidRDefault="007518C3" w:rsidP="007D26BB">
            <w:pPr>
              <w:keepNext/>
              <w:spacing w:before="20" w:after="40"/>
              <w:jc w:val="center"/>
              <w:rPr>
                <w:noProof/>
                <w:sz w:val="20"/>
              </w:rPr>
            </w:pPr>
          </w:p>
        </w:tc>
      </w:tr>
      <w:tr w:rsidR="007518C3" w:rsidRPr="002B5469" w14:paraId="3E62D819"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D3924F6"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144BE37C" w14:textId="77777777" w:rsidR="007518C3" w:rsidRPr="002B5469" w:rsidRDefault="007518C3" w:rsidP="007D26BB">
            <w:pPr>
              <w:keepNext/>
              <w:spacing w:before="20" w:after="40"/>
              <w:jc w:val="center"/>
              <w:rPr>
                <w:noProof/>
                <w:sz w:val="20"/>
              </w:rPr>
            </w:pPr>
          </w:p>
        </w:tc>
      </w:tr>
    </w:tbl>
    <w:p w14:paraId="71091EEE" w14:textId="77777777" w:rsidR="007518C3" w:rsidRDefault="007518C3" w:rsidP="007518C3">
      <w:pPr>
        <w:jc w:val="both"/>
        <w:rPr>
          <w:sz w:val="20"/>
          <w:lang w:val="en-CA"/>
        </w:rPr>
      </w:pPr>
    </w:p>
    <w:p w14:paraId="05F4873A" w14:textId="77777777" w:rsidR="007518C3" w:rsidRDefault="007518C3" w:rsidP="00BD6F28">
      <w:pPr>
        <w:pStyle w:val="Heading3"/>
        <w:rPr>
          <w:lang w:val="en-CA"/>
        </w:rPr>
      </w:pPr>
      <w:r>
        <w:rPr>
          <w:lang w:val="en-CA"/>
        </w:rPr>
        <w:t>SEI prefix indication SEI message semantics</w:t>
      </w:r>
    </w:p>
    <w:p w14:paraId="10F46BCE" w14:textId="77777777" w:rsidR="007518C3" w:rsidRDefault="007518C3" w:rsidP="007518C3">
      <w:pPr>
        <w:jc w:val="both"/>
        <w:rPr>
          <w:sz w:val="20"/>
          <w:lang w:val="en-CA"/>
        </w:rPr>
      </w:pPr>
      <w:r>
        <w:rPr>
          <w:sz w:val="20"/>
          <w:lang w:val="en-CA"/>
        </w:rPr>
        <w:t xml:space="preserve">The SEI prefix indication SEI message </w:t>
      </w:r>
      <w:r w:rsidRPr="00D87DE4">
        <w:rPr>
          <w:sz w:val="20"/>
          <w:lang w:val="en-CA"/>
        </w:rPr>
        <w:t>c</w:t>
      </w:r>
      <w:r>
        <w:rPr>
          <w:sz w:val="20"/>
          <w:lang w:val="en-CA"/>
        </w:rPr>
        <w:t xml:space="preserve">arries one or more SEI prefix indications for SEI messages of a </w:t>
      </w:r>
      <w:proofErr w:type="gramStart"/>
      <w:r>
        <w:rPr>
          <w:sz w:val="20"/>
          <w:lang w:val="en-CA"/>
        </w:rPr>
        <w:t xml:space="preserve">particular </w:t>
      </w:r>
      <w:proofErr w:type="spellStart"/>
      <w:r w:rsidRPr="003F43A1">
        <w:rPr>
          <w:sz w:val="20"/>
        </w:rPr>
        <w:t>payloadType</w:t>
      </w:r>
      <w:proofErr w:type="spellEnd"/>
      <w:proofErr w:type="gramEnd"/>
      <w:r>
        <w:rPr>
          <w:sz w:val="20"/>
        </w:rPr>
        <w:t xml:space="preserve">. Each SEI prefix indication </w:t>
      </w:r>
      <w:r>
        <w:rPr>
          <w:sz w:val="20"/>
          <w:lang w:val="en-CA"/>
        </w:rPr>
        <w:t xml:space="preserve">is a bit string that follows the SEI payload syntax of that </w:t>
      </w:r>
      <w:proofErr w:type="spellStart"/>
      <w:r w:rsidRPr="003F43A1">
        <w:rPr>
          <w:sz w:val="20"/>
        </w:rPr>
        <w:t>payloadType</w:t>
      </w:r>
      <w:proofErr w:type="spellEnd"/>
      <w:r>
        <w:rPr>
          <w:sz w:val="20"/>
          <w:lang w:val="en-CA"/>
        </w:rPr>
        <w:t xml:space="preserve"> and contains </w:t>
      </w:r>
      <w:proofErr w:type="gramStart"/>
      <w:r>
        <w:rPr>
          <w:sz w:val="20"/>
          <w:lang w:val="en-CA"/>
        </w:rPr>
        <w:t>a number of</w:t>
      </w:r>
      <w:proofErr w:type="gramEnd"/>
      <w:r>
        <w:rPr>
          <w:sz w:val="20"/>
          <w:lang w:val="en-CA"/>
        </w:rPr>
        <w:t xml:space="preserve"> complete syntax elements starting from the first syntax element in the SEI payload.</w:t>
      </w:r>
    </w:p>
    <w:p w14:paraId="0BD86600" w14:textId="020F830E" w:rsidR="007518C3" w:rsidRDefault="007518C3" w:rsidP="007518C3">
      <w:pPr>
        <w:jc w:val="both"/>
        <w:rPr>
          <w:sz w:val="20"/>
          <w:lang w:val="en-CA"/>
        </w:rPr>
      </w:pPr>
      <w:r>
        <w:rPr>
          <w:sz w:val="20"/>
          <w:lang w:val="en-CA"/>
        </w:rPr>
        <w:t xml:space="preserve">The receiver may </w:t>
      </w:r>
      <w:r w:rsidRPr="00746D7C">
        <w:rPr>
          <w:sz w:val="20"/>
          <w:lang w:val="en-CA"/>
        </w:rPr>
        <w:t xml:space="preserve">assume that some or </w:t>
      </w:r>
      <w:proofErr w:type="gramStart"/>
      <w:r w:rsidRPr="00746D7C">
        <w:rPr>
          <w:sz w:val="20"/>
          <w:lang w:val="en-CA"/>
        </w:rPr>
        <w:t>all of</w:t>
      </w:r>
      <w:proofErr w:type="gramEnd"/>
      <w:r w:rsidRPr="00746D7C">
        <w:rPr>
          <w:sz w:val="20"/>
          <w:lang w:val="en-CA"/>
        </w:rPr>
        <w:t xml:space="preserve"> the SEI</w:t>
      </w:r>
      <w:r>
        <w:rPr>
          <w:sz w:val="20"/>
          <w:lang w:val="en-CA"/>
        </w:rPr>
        <w:t xml:space="preserve"> messages of this </w:t>
      </w:r>
      <w:proofErr w:type="spellStart"/>
      <w:r w:rsidRPr="003F43A1">
        <w:rPr>
          <w:sz w:val="20"/>
        </w:rPr>
        <w:t>payloadType</w:t>
      </w:r>
      <w:proofErr w:type="spellEnd"/>
      <w:r>
        <w:rPr>
          <w:sz w:val="20"/>
        </w:rPr>
        <w:t xml:space="preserve"> in the CVS </w:t>
      </w:r>
      <w:r w:rsidRPr="00746D7C">
        <w:rPr>
          <w:sz w:val="20"/>
          <w:lang w:val="en-CA"/>
        </w:rPr>
        <w:t xml:space="preserve">start with </w:t>
      </w:r>
      <w:r>
        <w:rPr>
          <w:sz w:val="20"/>
          <w:lang w:val="en-CA"/>
        </w:rPr>
        <w:t>these bit strings. A starting bit string typically contains only a true subset of an SEI payload of the type of SEI messages, may contain a full SEI payload, but never contains more than a full SEI payload.</w:t>
      </w:r>
    </w:p>
    <w:p w14:paraId="55B8963E" w14:textId="502174B9" w:rsidR="00AE6F8F" w:rsidRPr="00914433" w:rsidRDefault="00AE6F8F" w:rsidP="005524F7">
      <w:pPr>
        <w:pStyle w:val="ListParagraph"/>
        <w:contextualSpacing w:val="0"/>
        <w:jc w:val="both"/>
        <w:rPr>
          <w:sz w:val="18"/>
          <w:szCs w:val="18"/>
          <w:lang w:val="en-CA"/>
        </w:rPr>
      </w:pPr>
      <w:r w:rsidRPr="00914433">
        <w:rPr>
          <w:sz w:val="18"/>
          <w:szCs w:val="18"/>
          <w:lang w:val="en-CA"/>
        </w:rPr>
        <w:t>NOTE</w:t>
      </w:r>
      <w:r w:rsidRPr="00914433">
        <w:rPr>
          <w:noProof/>
          <w:sz w:val="18"/>
          <w:szCs w:val="18"/>
        </w:rPr>
        <w:t> – </w:t>
      </w:r>
      <w:r>
        <w:rPr>
          <w:noProof/>
          <w:sz w:val="18"/>
          <w:szCs w:val="18"/>
        </w:rPr>
        <w:t>It is allowed that some SEI messages of this payloadType do not start with any of the indicated bit strings.</w:t>
      </w:r>
    </w:p>
    <w:p w14:paraId="07CDCF44" w14:textId="45C4289B" w:rsidR="007518C3" w:rsidRDefault="007518C3" w:rsidP="007518C3">
      <w:pPr>
        <w:jc w:val="both"/>
        <w:rPr>
          <w:sz w:val="20"/>
          <w:lang w:val="en-CA"/>
        </w:rPr>
      </w:pPr>
      <w:r w:rsidRPr="003F43A1">
        <w:rPr>
          <w:sz w:val="20"/>
          <w:lang w:val="en-CA"/>
        </w:rPr>
        <w:t>These</w:t>
      </w:r>
      <w:r>
        <w:rPr>
          <w:sz w:val="20"/>
          <w:lang w:eastAsia="ko-KR"/>
        </w:rPr>
        <w:t xml:space="preserve"> </w:t>
      </w:r>
      <w:r>
        <w:rPr>
          <w:sz w:val="20"/>
          <w:lang w:val="en-CA"/>
        </w:rPr>
        <w:t>SEI prefix indications</w:t>
      </w:r>
      <w:r>
        <w:rPr>
          <w:sz w:val="20"/>
          <w:lang w:eastAsia="ko-KR"/>
        </w:rPr>
        <w:t xml:space="preserve"> should provide sufficient information for indicating what type of processing is needed </w:t>
      </w:r>
      <w:r w:rsidR="00AE6F8F">
        <w:rPr>
          <w:sz w:val="20"/>
          <w:lang w:eastAsia="ko-KR"/>
        </w:rPr>
        <w:t xml:space="preserve">or what type of content is included. The former (type of processing) indicates </w:t>
      </w:r>
      <w:r>
        <w:rPr>
          <w:sz w:val="20"/>
          <w:lang w:eastAsia="ko-KR"/>
        </w:rPr>
        <w:t>decoder</w:t>
      </w:r>
      <w:r w:rsidR="005C5718">
        <w:rPr>
          <w:sz w:val="20"/>
          <w:lang w:eastAsia="ko-KR"/>
        </w:rPr>
        <w:t>-</w:t>
      </w:r>
      <w:r>
        <w:rPr>
          <w:sz w:val="20"/>
          <w:lang w:eastAsia="ko-KR"/>
        </w:rPr>
        <w:t>side processing capability</w:t>
      </w:r>
      <w:r w:rsidR="005C5718">
        <w:rPr>
          <w:sz w:val="20"/>
          <w:lang w:eastAsia="ko-KR"/>
        </w:rPr>
        <w:t xml:space="preserve">, </w:t>
      </w:r>
      <w:r>
        <w:rPr>
          <w:sz w:val="20"/>
          <w:lang w:eastAsia="ko-KR"/>
        </w:rPr>
        <w:t xml:space="preserve">e.g., whether some </w:t>
      </w:r>
      <w:r w:rsidR="00C230EB">
        <w:rPr>
          <w:sz w:val="20"/>
          <w:lang w:eastAsia="ko-KR"/>
        </w:rPr>
        <w:t xml:space="preserve">type of </w:t>
      </w:r>
      <w:r>
        <w:rPr>
          <w:sz w:val="20"/>
          <w:lang w:eastAsia="ko-KR"/>
        </w:rPr>
        <w:t>frame unpacking is needed</w:t>
      </w:r>
      <w:r w:rsidR="005C5718">
        <w:rPr>
          <w:sz w:val="20"/>
          <w:lang w:eastAsia="ko-KR"/>
        </w:rPr>
        <w:t>. The latter (type of content</w:t>
      </w:r>
      <w:r>
        <w:rPr>
          <w:sz w:val="20"/>
          <w:lang w:eastAsia="ko-KR"/>
        </w:rPr>
        <w:t>)</w:t>
      </w:r>
      <w:r w:rsidR="005C5718">
        <w:rPr>
          <w:sz w:val="20"/>
          <w:lang w:eastAsia="ko-KR"/>
        </w:rPr>
        <w:t xml:space="preserve"> indicates</w:t>
      </w:r>
      <w:r w:rsidR="00DA4E34">
        <w:rPr>
          <w:sz w:val="20"/>
          <w:lang w:eastAsia="ko-KR"/>
        </w:rPr>
        <w:t>,</w:t>
      </w:r>
      <w:r w:rsidR="005C5718">
        <w:rPr>
          <w:sz w:val="20"/>
          <w:lang w:eastAsia="ko-KR"/>
        </w:rPr>
        <w:t xml:space="preserve"> for example</w:t>
      </w:r>
      <w:r w:rsidR="00DA4E34">
        <w:rPr>
          <w:sz w:val="20"/>
          <w:lang w:eastAsia="ko-KR"/>
        </w:rPr>
        <w:t>,</w:t>
      </w:r>
      <w:r w:rsidR="005C5718">
        <w:rPr>
          <w:sz w:val="20"/>
          <w:lang w:eastAsia="ko-KR"/>
        </w:rPr>
        <w:t xml:space="preserve"> </w:t>
      </w:r>
      <w:r>
        <w:rPr>
          <w:sz w:val="20"/>
          <w:lang w:eastAsia="ko-KR"/>
        </w:rPr>
        <w:t>whether the bitstream contains subtitle caption</w:t>
      </w:r>
      <w:r w:rsidR="004A0413">
        <w:rPr>
          <w:sz w:val="20"/>
          <w:lang w:eastAsia="ko-KR"/>
        </w:rPr>
        <w:t>s</w:t>
      </w:r>
      <w:r>
        <w:rPr>
          <w:sz w:val="20"/>
          <w:lang w:eastAsia="ko-KR"/>
        </w:rPr>
        <w:t xml:space="preserve"> in a </w:t>
      </w:r>
      <w:proofErr w:type="gramStart"/>
      <w:r>
        <w:rPr>
          <w:sz w:val="20"/>
          <w:lang w:eastAsia="ko-KR"/>
        </w:rPr>
        <w:t>particular language</w:t>
      </w:r>
      <w:proofErr w:type="gramEnd"/>
      <w:r w:rsidR="005C5718">
        <w:rPr>
          <w:sz w:val="20"/>
          <w:lang w:eastAsia="ko-KR"/>
        </w:rPr>
        <w:t>.</w:t>
      </w:r>
      <w:r>
        <w:rPr>
          <w:sz w:val="20"/>
          <w:lang w:eastAsia="ko-KR"/>
        </w:rPr>
        <w:t xml:space="preserve"> </w:t>
      </w:r>
      <w:r w:rsidR="005C5718">
        <w:rPr>
          <w:sz w:val="20"/>
          <w:lang w:eastAsia="ko-KR"/>
        </w:rPr>
        <w:t>B</w:t>
      </w:r>
      <w:r>
        <w:rPr>
          <w:sz w:val="20"/>
          <w:lang w:eastAsia="ko-KR"/>
        </w:rPr>
        <w:t xml:space="preserve">ased on </w:t>
      </w:r>
      <w:r w:rsidR="005C5718">
        <w:rPr>
          <w:sz w:val="20"/>
          <w:lang w:eastAsia="ko-KR"/>
        </w:rPr>
        <w:t xml:space="preserve">the information </w:t>
      </w:r>
      <w:r>
        <w:rPr>
          <w:sz w:val="20"/>
          <w:lang w:eastAsia="ko-KR"/>
        </w:rPr>
        <w:t>systems layer</w:t>
      </w:r>
      <w:r w:rsidR="00DA4E34">
        <w:rPr>
          <w:sz w:val="20"/>
          <w:lang w:eastAsia="ko-KR"/>
        </w:rPr>
        <w:t>,</w:t>
      </w:r>
      <w:r>
        <w:rPr>
          <w:sz w:val="20"/>
          <w:lang w:eastAsia="ko-KR"/>
        </w:rPr>
        <w:t xml:space="preserve"> entities can determine whether the decoder side can </w:t>
      </w:r>
      <w:r>
        <w:rPr>
          <w:sz w:val="20"/>
          <w:lang w:val="en-CA"/>
        </w:rPr>
        <w:t>properly process the bitstream to enable a desirable user experience</w:t>
      </w:r>
      <w:r w:rsidR="005C5718">
        <w:rPr>
          <w:sz w:val="20"/>
          <w:lang w:val="en-CA"/>
        </w:rPr>
        <w:t>,</w:t>
      </w:r>
      <w:r>
        <w:rPr>
          <w:sz w:val="20"/>
          <w:lang w:val="en-CA"/>
        </w:rPr>
        <w:t xml:space="preserve"> or whether the bitstream satisfies the application needs.</w:t>
      </w:r>
    </w:p>
    <w:p w14:paraId="7D951F31" w14:textId="0809382A" w:rsidR="007518C3" w:rsidRDefault="00ED0D6A" w:rsidP="007518C3">
      <w:pPr>
        <w:jc w:val="both"/>
        <w:rPr>
          <w:sz w:val="20"/>
          <w:lang w:eastAsia="ko-KR"/>
        </w:rPr>
      </w:pPr>
      <w:r>
        <w:rPr>
          <w:sz w:val="20"/>
          <w:lang w:val="en-CA"/>
        </w:rPr>
        <w:t xml:space="preserve">In one </w:t>
      </w:r>
      <w:r w:rsidR="007518C3">
        <w:rPr>
          <w:sz w:val="20"/>
          <w:lang w:val="en-CA"/>
        </w:rPr>
        <w:t xml:space="preserve">example, when the </w:t>
      </w:r>
      <w:proofErr w:type="spellStart"/>
      <w:r w:rsidR="007518C3" w:rsidRPr="003F43A1">
        <w:rPr>
          <w:sz w:val="20"/>
        </w:rPr>
        <w:t>payloadType</w:t>
      </w:r>
      <w:proofErr w:type="spellEnd"/>
      <w:r w:rsidR="007518C3">
        <w:rPr>
          <w:sz w:val="20"/>
          <w:lang w:eastAsia="ko-KR"/>
        </w:rPr>
        <w:t xml:space="preserve"> indicates the f</w:t>
      </w:r>
      <w:r w:rsidR="007518C3" w:rsidRPr="009B3323">
        <w:rPr>
          <w:sz w:val="20"/>
          <w:lang w:eastAsia="ko-KR"/>
        </w:rPr>
        <w:t>rame packing arrangement</w:t>
      </w:r>
      <w:r w:rsidR="007518C3">
        <w:rPr>
          <w:sz w:val="20"/>
          <w:lang w:eastAsia="ko-KR"/>
        </w:rPr>
        <w:t xml:space="preserve"> SEI message, an </w:t>
      </w:r>
      <w:r w:rsidR="007518C3">
        <w:rPr>
          <w:sz w:val="20"/>
          <w:lang w:val="en-CA"/>
        </w:rPr>
        <w:t>SEI prefix indication</w:t>
      </w:r>
      <w:r w:rsidR="007518C3">
        <w:rPr>
          <w:sz w:val="20"/>
          <w:lang w:eastAsia="ko-KR"/>
        </w:rPr>
        <w:t xml:space="preserve"> should include</w:t>
      </w:r>
      <w:r w:rsidR="005524F7">
        <w:rPr>
          <w:sz w:val="20"/>
          <w:lang w:eastAsia="ko-KR"/>
        </w:rPr>
        <w:t xml:space="preserve"> up to</w:t>
      </w:r>
      <w:r w:rsidR="007518C3">
        <w:rPr>
          <w:sz w:val="20"/>
          <w:lang w:eastAsia="ko-KR"/>
        </w:rPr>
        <w:t xml:space="preserve"> at least the syntax element </w:t>
      </w:r>
      <w:proofErr w:type="spellStart"/>
      <w:r w:rsidR="007518C3" w:rsidRPr="009B3323">
        <w:rPr>
          <w:sz w:val="20"/>
          <w:lang w:eastAsia="ko-KR"/>
        </w:rPr>
        <w:t>frame_packing_arrangement_type</w:t>
      </w:r>
      <w:proofErr w:type="spellEnd"/>
      <w:r w:rsidR="007518C3">
        <w:rPr>
          <w:sz w:val="20"/>
          <w:lang w:eastAsia="ko-KR"/>
        </w:rPr>
        <w:t xml:space="preserve">; </w:t>
      </w:r>
      <w:r w:rsidR="007518C3">
        <w:rPr>
          <w:sz w:val="20"/>
          <w:lang w:val="en-CA"/>
        </w:rPr>
        <w:t xml:space="preserve">when the </w:t>
      </w:r>
      <w:proofErr w:type="spellStart"/>
      <w:r w:rsidR="007518C3">
        <w:rPr>
          <w:sz w:val="20"/>
          <w:lang w:eastAsia="ko-KR"/>
        </w:rPr>
        <w:t>payloadType</w:t>
      </w:r>
      <w:proofErr w:type="spellEnd"/>
      <w:r w:rsidR="007518C3">
        <w:rPr>
          <w:sz w:val="20"/>
          <w:lang w:eastAsia="ko-KR"/>
        </w:rPr>
        <w:t xml:space="preserve"> indicates the </w:t>
      </w:r>
      <w:r w:rsidR="007518C3" w:rsidRPr="009B3323">
        <w:rPr>
          <w:sz w:val="20"/>
          <w:lang w:eastAsia="ko-KR"/>
        </w:rPr>
        <w:t>omnidirectional</w:t>
      </w:r>
      <w:r w:rsidR="007518C3">
        <w:rPr>
          <w:sz w:val="20"/>
          <w:lang w:eastAsia="ko-KR"/>
        </w:rPr>
        <w:t xml:space="preserve"> </w:t>
      </w:r>
      <w:r w:rsidR="007518C3" w:rsidRPr="009B3323">
        <w:rPr>
          <w:sz w:val="20"/>
          <w:lang w:eastAsia="ko-KR"/>
        </w:rPr>
        <w:t>projection</w:t>
      </w:r>
      <w:r w:rsidR="007518C3">
        <w:rPr>
          <w:sz w:val="20"/>
          <w:lang w:eastAsia="ko-KR"/>
        </w:rPr>
        <w:t xml:space="preserve"> </w:t>
      </w:r>
      <w:r w:rsidR="007518C3" w:rsidRPr="009B3323">
        <w:rPr>
          <w:sz w:val="20"/>
          <w:lang w:eastAsia="ko-KR"/>
        </w:rPr>
        <w:t xml:space="preserve">indication </w:t>
      </w:r>
      <w:r w:rsidR="007518C3">
        <w:rPr>
          <w:sz w:val="20"/>
          <w:lang w:eastAsia="ko-KR"/>
        </w:rPr>
        <w:t xml:space="preserve">SEI message, 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 xml:space="preserve">at least the syntax element </w:t>
      </w:r>
      <w:proofErr w:type="spellStart"/>
      <w:r w:rsidR="007518C3" w:rsidRPr="009B3323">
        <w:rPr>
          <w:sz w:val="20"/>
          <w:lang w:eastAsia="ko-KR"/>
        </w:rPr>
        <w:t>projection_type</w:t>
      </w:r>
      <w:proofErr w:type="spellEnd"/>
      <w:r w:rsidR="007518C3">
        <w:rPr>
          <w:sz w:val="20"/>
          <w:lang w:eastAsia="ko-KR"/>
        </w:rPr>
        <w:t>.</w:t>
      </w:r>
    </w:p>
    <w:p w14:paraId="5CDAA38B" w14:textId="59D13688" w:rsidR="007518C3" w:rsidRPr="007F467C" w:rsidRDefault="00ED0D6A" w:rsidP="007518C3">
      <w:pPr>
        <w:jc w:val="both"/>
        <w:rPr>
          <w:sz w:val="20"/>
          <w:lang w:val="en-CA"/>
        </w:rPr>
      </w:pPr>
      <w:r>
        <w:rPr>
          <w:sz w:val="20"/>
          <w:lang w:eastAsia="ko-KR"/>
        </w:rPr>
        <w:t>In another</w:t>
      </w:r>
      <w:r w:rsidR="007518C3">
        <w:rPr>
          <w:sz w:val="20"/>
          <w:lang w:eastAsia="ko-KR"/>
        </w:rPr>
        <w:t xml:space="preserve"> </w:t>
      </w:r>
      <w:r w:rsidR="007518C3" w:rsidRPr="003F43A1">
        <w:rPr>
          <w:sz w:val="20"/>
          <w:lang w:val="en-CA"/>
        </w:rPr>
        <w:t>example</w:t>
      </w:r>
      <w:r w:rsidR="007518C3">
        <w:rPr>
          <w:sz w:val="20"/>
          <w:lang w:eastAsia="ko-KR"/>
        </w:rPr>
        <w:t xml:space="preserve">, for user data </w:t>
      </w:r>
      <w:r w:rsidR="007518C3" w:rsidRPr="00746D7C">
        <w:rPr>
          <w:sz w:val="20"/>
          <w:lang w:eastAsia="ko-KR"/>
        </w:rPr>
        <w:t>registered SEI message</w:t>
      </w:r>
      <w:r w:rsidR="007518C3">
        <w:rPr>
          <w:sz w:val="20"/>
          <w:lang w:eastAsia="ko-KR"/>
        </w:rPr>
        <w:t xml:space="preserve">s that are used to carry captioning information, 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 xml:space="preserve">at least the </w:t>
      </w:r>
      <w:r w:rsidR="007518C3" w:rsidRPr="00F07742">
        <w:rPr>
          <w:sz w:val="20"/>
          <w:lang w:eastAsia="ko-KR"/>
        </w:rPr>
        <w:t>language code</w:t>
      </w:r>
      <w:r w:rsidR="007518C3">
        <w:rPr>
          <w:sz w:val="20"/>
          <w:lang w:eastAsia="ko-KR"/>
        </w:rPr>
        <w:t xml:space="preserve">; and for </w:t>
      </w:r>
      <w:r w:rsidR="007518C3" w:rsidRPr="00F07742">
        <w:rPr>
          <w:sz w:val="20"/>
          <w:lang w:eastAsia="ko-KR"/>
        </w:rPr>
        <w:t>user</w:t>
      </w:r>
      <w:r w:rsidR="007518C3">
        <w:rPr>
          <w:sz w:val="20"/>
          <w:lang w:eastAsia="ko-KR"/>
        </w:rPr>
        <w:t xml:space="preserve"> </w:t>
      </w:r>
      <w:r w:rsidR="007518C3" w:rsidRPr="00F07742">
        <w:rPr>
          <w:sz w:val="20"/>
          <w:lang w:eastAsia="ko-KR"/>
        </w:rPr>
        <w:t>data unregistered SEIs</w:t>
      </w:r>
      <w:r w:rsidR="007518C3">
        <w:rPr>
          <w:sz w:val="20"/>
          <w:lang w:eastAsia="ko-KR"/>
        </w:rPr>
        <w:t xml:space="preserve"> messages extended for private use</w:t>
      </w:r>
      <w:r w:rsidR="007518C3" w:rsidRPr="00F07742">
        <w:rPr>
          <w:sz w:val="20"/>
          <w:lang w:eastAsia="ko-KR"/>
        </w:rPr>
        <w:t xml:space="preserve">, </w:t>
      </w:r>
      <w:r w:rsidR="007518C3">
        <w:rPr>
          <w:sz w:val="20"/>
          <w:lang w:eastAsia="ko-KR"/>
        </w:rPr>
        <w:t xml:space="preserve">an </w:t>
      </w:r>
      <w:r w:rsidR="007518C3">
        <w:rPr>
          <w:sz w:val="20"/>
          <w:lang w:val="en-CA"/>
        </w:rPr>
        <w:t>SEI prefix indication</w:t>
      </w:r>
      <w:r w:rsidR="007518C3">
        <w:rPr>
          <w:sz w:val="20"/>
          <w:lang w:eastAsia="ko-KR"/>
        </w:rPr>
        <w:t xml:space="preserve"> should include </w:t>
      </w:r>
      <w:r w:rsidR="005524F7">
        <w:rPr>
          <w:sz w:val="20"/>
          <w:lang w:eastAsia="ko-KR"/>
        </w:rPr>
        <w:t xml:space="preserve">up to </w:t>
      </w:r>
      <w:r w:rsidR="007518C3">
        <w:rPr>
          <w:sz w:val="20"/>
          <w:lang w:eastAsia="ko-KR"/>
        </w:rPr>
        <w:t>at least the</w:t>
      </w:r>
      <w:r w:rsidR="007518C3" w:rsidRPr="00F07742">
        <w:rPr>
          <w:sz w:val="20"/>
          <w:lang w:eastAsia="ko-KR"/>
        </w:rPr>
        <w:t xml:space="preserve"> UUID.</w:t>
      </w:r>
    </w:p>
    <w:p w14:paraId="4AC0F85E" w14:textId="77777777" w:rsidR="007518C3" w:rsidRDefault="007518C3" w:rsidP="007518C3">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Pr>
          <w:sz w:val="20"/>
          <w:lang w:val="en-CA"/>
        </w:rPr>
        <w:t xml:space="preserve">SEI prefix indication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Pr>
          <w:sz w:val="20"/>
          <w:lang w:val="en-CA"/>
        </w:rPr>
        <w:t xml:space="preserve">SEI prefix indication SEI message </w:t>
      </w:r>
      <w:r w:rsidRPr="001C3BD2">
        <w:rPr>
          <w:sz w:val="20"/>
        </w:rPr>
        <w:t xml:space="preserve">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lang w:val="en-CA"/>
        </w:rPr>
        <w:t xml:space="preserve">SEI prefix indication SEI message </w:t>
      </w:r>
      <w:r w:rsidRPr="001C3BD2">
        <w:rPr>
          <w:sz w:val="20"/>
        </w:rPr>
        <w:t xml:space="preserve">persists in decoding order from the current </w:t>
      </w:r>
      <w:r>
        <w:rPr>
          <w:sz w:val="20"/>
        </w:rPr>
        <w:t xml:space="preserve">access unit </w:t>
      </w:r>
      <w:r w:rsidRPr="001C3BD2">
        <w:rPr>
          <w:sz w:val="20"/>
        </w:rPr>
        <w:t>until the end of the CVS.</w:t>
      </w:r>
      <w:r>
        <w:rPr>
          <w:sz w:val="20"/>
        </w:rPr>
        <w:t xml:space="preserve"> </w:t>
      </w:r>
      <w:r>
        <w:rPr>
          <w:sz w:val="20"/>
          <w:lang w:val="en-CA"/>
        </w:rPr>
        <w:t xml:space="preserve">When there are </w:t>
      </w:r>
      <w:r>
        <w:rPr>
          <w:sz w:val="20"/>
        </w:rPr>
        <w:t xml:space="preserve">multiple </w:t>
      </w:r>
      <w:r>
        <w:rPr>
          <w:sz w:val="20"/>
          <w:lang w:val="en-CA"/>
        </w:rPr>
        <w:t xml:space="preserve">SEI prefix indication SEI messages </w:t>
      </w:r>
      <w:r>
        <w:rPr>
          <w:sz w:val="20"/>
        </w:rPr>
        <w:t>present in a CVS, they shall have the same content.</w:t>
      </w:r>
    </w:p>
    <w:p w14:paraId="68050510" w14:textId="77777777" w:rsidR="007518C3" w:rsidRPr="001C3BD2" w:rsidRDefault="007518C3" w:rsidP="007518C3">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 xml:space="preserve">An SEI NAL unit containing </w:t>
      </w:r>
      <w:r w:rsidRPr="001C3BD2">
        <w:rPr>
          <w:sz w:val="20"/>
        </w:rPr>
        <w:t xml:space="preserve">an </w:t>
      </w:r>
      <w:r>
        <w:rPr>
          <w:sz w:val="20"/>
          <w:lang w:val="en-CA"/>
        </w:rPr>
        <w:t>SEI prefix indication SEI message shall not contain any other SEI message than an SEI manifest SEI message.</w:t>
      </w:r>
    </w:p>
    <w:p w14:paraId="23A02BA1" w14:textId="77777777" w:rsidR="007518C3" w:rsidRPr="00197A6D" w:rsidRDefault="007518C3" w:rsidP="007518C3">
      <w:pPr>
        <w:jc w:val="both"/>
        <w:rPr>
          <w:sz w:val="20"/>
          <w:szCs w:val="22"/>
        </w:rPr>
      </w:pPr>
      <w:r>
        <w:rPr>
          <w:b/>
          <w:bCs/>
          <w:noProof/>
          <w:sz w:val="20"/>
        </w:rPr>
        <w:lastRenderedPageBreak/>
        <w:t>prefix_sei_payload_type</w:t>
      </w:r>
      <w:r w:rsidRPr="00D87DE4">
        <w:rPr>
          <w:sz w:val="20"/>
          <w:szCs w:val="22"/>
        </w:rPr>
        <w:t xml:space="preserve"> </w:t>
      </w:r>
      <w:r>
        <w:rPr>
          <w:sz w:val="20"/>
          <w:szCs w:val="22"/>
        </w:rPr>
        <w:t xml:space="preserve">indicates the </w:t>
      </w:r>
      <w:proofErr w:type="spellStart"/>
      <w:r>
        <w:rPr>
          <w:sz w:val="20"/>
          <w:szCs w:val="22"/>
        </w:rPr>
        <w:t>payloadType</w:t>
      </w:r>
      <w:proofErr w:type="spellEnd"/>
      <w:r>
        <w:rPr>
          <w:sz w:val="20"/>
          <w:szCs w:val="22"/>
        </w:rPr>
        <w:t xml:space="preserve"> value of the SEI messages</w:t>
      </w:r>
      <w:r w:rsidRPr="00367FD4">
        <w:rPr>
          <w:sz w:val="20"/>
          <w:szCs w:val="22"/>
        </w:rPr>
        <w:t xml:space="preserve"> </w:t>
      </w:r>
      <w:r>
        <w:rPr>
          <w:sz w:val="20"/>
          <w:szCs w:val="22"/>
        </w:rPr>
        <w:t xml:space="preserve">for which one or more SEI prefix indications are provided in the </w:t>
      </w:r>
      <w:r>
        <w:rPr>
          <w:sz w:val="20"/>
          <w:lang w:val="en-CA"/>
        </w:rPr>
        <w:t>SEI prefix indication SEI message</w:t>
      </w:r>
      <w:r>
        <w:rPr>
          <w:sz w:val="20"/>
          <w:szCs w:val="22"/>
        </w:rPr>
        <w:t xml:space="preserve">. The value </w:t>
      </w:r>
      <w:r w:rsidRPr="004D2C9C">
        <w:rPr>
          <w:sz w:val="20"/>
          <w:szCs w:val="22"/>
        </w:rPr>
        <w:t xml:space="preserve">of </w:t>
      </w:r>
      <w:proofErr w:type="spellStart"/>
      <w:r>
        <w:rPr>
          <w:sz w:val="20"/>
          <w:szCs w:val="22"/>
        </w:rPr>
        <w:t>prefix_</w:t>
      </w:r>
      <w:r w:rsidRPr="00197A6D">
        <w:rPr>
          <w:bCs/>
          <w:noProof/>
          <w:sz w:val="20"/>
        </w:rPr>
        <w:t>sei_payload_type</w:t>
      </w:r>
      <w:proofErr w:type="spellEnd"/>
      <w:r w:rsidRPr="00197A6D">
        <w:rPr>
          <w:bCs/>
          <w:noProof/>
          <w:sz w:val="20"/>
        </w:rPr>
        <w:t xml:space="preserve"> shall be equal to one of the </w:t>
      </w:r>
      <w:r w:rsidRPr="003F43A1">
        <w:rPr>
          <w:bCs/>
          <w:noProof/>
          <w:sz w:val="20"/>
        </w:rPr>
        <w:t>manifest_sei_payload_type</w:t>
      </w:r>
      <w:r w:rsidRPr="00197A6D">
        <w:rPr>
          <w:bCs/>
          <w:noProof/>
          <w:sz w:val="20"/>
        </w:rPr>
        <w:t>[</w:t>
      </w:r>
      <w:r w:rsidRPr="00197A6D">
        <w:rPr>
          <w:noProof/>
          <w:sz w:val="20"/>
        </w:rPr>
        <w:t> </w:t>
      </w:r>
      <w:r>
        <w:rPr>
          <w:noProof/>
          <w:sz w:val="20"/>
        </w:rPr>
        <w:t>m</w:t>
      </w:r>
      <w:r w:rsidRPr="00197A6D">
        <w:rPr>
          <w:noProof/>
          <w:sz w:val="20"/>
        </w:rPr>
        <w:t> </w:t>
      </w:r>
      <w:r w:rsidRPr="00197A6D">
        <w:rPr>
          <w:bCs/>
          <w:noProof/>
          <w:sz w:val="20"/>
        </w:rPr>
        <w:t>]</w:t>
      </w:r>
      <w:r>
        <w:rPr>
          <w:bCs/>
          <w:noProof/>
          <w:sz w:val="20"/>
        </w:rPr>
        <w:t xml:space="preserve"> values for which </w:t>
      </w:r>
      <w:r w:rsidRPr="00197A6D">
        <w:rPr>
          <w:bCs/>
          <w:noProof/>
          <w:sz w:val="20"/>
        </w:rPr>
        <w:t>manifest_sei_</w:t>
      </w:r>
      <w:proofErr w:type="gramStart"/>
      <w:r w:rsidRPr="00197A6D">
        <w:rPr>
          <w:bCs/>
          <w:noProof/>
          <w:sz w:val="20"/>
        </w:rPr>
        <w:t>description</w:t>
      </w:r>
      <w:r w:rsidRPr="003F43A1">
        <w:rPr>
          <w:sz w:val="20"/>
        </w:rPr>
        <w:t>[</w:t>
      </w:r>
      <w:proofErr w:type="gramEnd"/>
      <w:r>
        <w:rPr>
          <w:sz w:val="20"/>
        </w:rPr>
        <w:t> m </w:t>
      </w:r>
      <w:r w:rsidRPr="003F43A1">
        <w:rPr>
          <w:sz w:val="20"/>
        </w:rPr>
        <w:t>]</w:t>
      </w:r>
      <w:r>
        <w:rPr>
          <w:sz w:val="20"/>
        </w:rPr>
        <w:t xml:space="preserve"> is equal to 1 to 3, inclusive, as indicated by an SEI manifest SEI message that applies to the CVS</w:t>
      </w:r>
      <w:r w:rsidRPr="00197A6D">
        <w:rPr>
          <w:sz w:val="20"/>
          <w:szCs w:val="22"/>
        </w:rPr>
        <w:t>.</w:t>
      </w:r>
    </w:p>
    <w:p w14:paraId="52B679C8" w14:textId="77777777" w:rsidR="007518C3" w:rsidRPr="00822BDB" w:rsidRDefault="007518C3" w:rsidP="007518C3">
      <w:pPr>
        <w:jc w:val="both"/>
        <w:rPr>
          <w:sz w:val="20"/>
          <w:szCs w:val="22"/>
        </w:rPr>
      </w:pPr>
      <w:r>
        <w:rPr>
          <w:b/>
          <w:bCs/>
          <w:noProof/>
          <w:sz w:val="20"/>
          <w:lang w:val="en-GB"/>
        </w:rPr>
        <w:t>num_sei_prefix_indications_minus1</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the number of SEI prefix indications.</w:t>
      </w:r>
    </w:p>
    <w:p w14:paraId="3D6AD3A2" w14:textId="77777777" w:rsidR="007518C3" w:rsidRDefault="007518C3" w:rsidP="007518C3">
      <w:pPr>
        <w:jc w:val="both"/>
        <w:rPr>
          <w:sz w:val="20"/>
          <w:szCs w:val="22"/>
        </w:rPr>
      </w:pPr>
      <w:r>
        <w:rPr>
          <w:b/>
          <w:bCs/>
          <w:noProof/>
          <w:sz w:val="20"/>
        </w:rPr>
        <w:t>num_bits_in_prefix_indication_minus1</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plus 1 </w:t>
      </w:r>
      <w:r w:rsidRPr="00D87DE4">
        <w:rPr>
          <w:sz w:val="20"/>
          <w:szCs w:val="22"/>
        </w:rPr>
        <w:t xml:space="preserve">specifies </w:t>
      </w:r>
      <w:r>
        <w:rPr>
          <w:sz w:val="20"/>
          <w:szCs w:val="22"/>
        </w:rPr>
        <w:t xml:space="preserve">the number of bits in the </w:t>
      </w:r>
      <w:proofErr w:type="spellStart"/>
      <w:r>
        <w:rPr>
          <w:sz w:val="20"/>
          <w:szCs w:val="22"/>
        </w:rPr>
        <w:t>i-th</w:t>
      </w:r>
      <w:proofErr w:type="spellEnd"/>
      <w:r>
        <w:rPr>
          <w:sz w:val="20"/>
          <w:szCs w:val="22"/>
        </w:rPr>
        <w:t xml:space="preserve"> SEI prefix indication</w:t>
      </w:r>
      <w:r>
        <w:rPr>
          <w:bCs/>
          <w:noProof/>
          <w:sz w:val="20"/>
        </w:rPr>
        <w:t>.</w:t>
      </w:r>
    </w:p>
    <w:p w14:paraId="4645CFDC" w14:textId="67537DC4" w:rsidR="007518C3" w:rsidRDefault="007518C3" w:rsidP="007518C3">
      <w:pPr>
        <w:jc w:val="both"/>
        <w:rPr>
          <w:sz w:val="20"/>
          <w:lang w:eastAsia="ko-KR"/>
        </w:rPr>
      </w:pPr>
      <w:r>
        <w:rPr>
          <w:b/>
          <w:bCs/>
          <w:noProof/>
          <w:sz w:val="20"/>
        </w:rPr>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w:t>
      </w:r>
      <w:r w:rsidR="0036207F">
        <w:rPr>
          <w:bCs/>
          <w:noProof/>
          <w:sz w:val="20"/>
        </w:rPr>
        <w:t>i</w:t>
      </w:r>
      <w:r>
        <w:rPr>
          <w:bCs/>
          <w:noProof/>
          <w:sz w:val="20"/>
        </w:rPr>
        <w:t xml:space="preserve">fies the j-th bit of </w:t>
      </w:r>
      <w:r>
        <w:rPr>
          <w:sz w:val="20"/>
          <w:szCs w:val="22"/>
        </w:rPr>
        <w:t xml:space="preserve">the </w:t>
      </w:r>
      <w:proofErr w:type="spellStart"/>
      <w:r>
        <w:rPr>
          <w:sz w:val="20"/>
          <w:szCs w:val="22"/>
        </w:rPr>
        <w:t>i-th</w:t>
      </w:r>
      <w:proofErr w:type="spellEnd"/>
      <w:r>
        <w:rPr>
          <w:sz w:val="20"/>
          <w:szCs w:val="22"/>
        </w:rPr>
        <w:t xml:space="preserve"> SEI prefix indication</w:t>
      </w:r>
      <w:r w:rsidRPr="00665D64">
        <w:rPr>
          <w:sz w:val="20"/>
          <w:lang w:eastAsia="ko-KR"/>
        </w:rPr>
        <w:t>.</w:t>
      </w:r>
    </w:p>
    <w:p w14:paraId="7F43F4DF" w14:textId="77777777" w:rsidR="007518C3" w:rsidRDefault="007518C3" w:rsidP="007518C3">
      <w:pPr>
        <w:jc w:val="both"/>
        <w:rPr>
          <w:sz w:val="20"/>
          <w:lang w:eastAsia="ko-KR"/>
        </w:rPr>
      </w:pPr>
      <w:r>
        <w:rPr>
          <w:sz w:val="20"/>
          <w:lang w:eastAsia="ko-KR"/>
        </w:rPr>
        <w:t xml:space="preserve">The </w:t>
      </w:r>
      <w:r>
        <w:rPr>
          <w:sz w:val="20"/>
          <w:szCs w:val="22"/>
        </w:rPr>
        <w:t xml:space="preserve">bits </w:t>
      </w:r>
      <w:r w:rsidRPr="00152121">
        <w:rPr>
          <w:bCs/>
          <w:noProof/>
          <w:sz w:val="20"/>
        </w:rPr>
        <w:t>sei_prefix_databit[</w:t>
      </w:r>
      <w:r w:rsidRPr="00152121">
        <w:rPr>
          <w:noProof/>
          <w:sz w:val="20"/>
        </w:rPr>
        <w:t> i </w:t>
      </w:r>
      <w:r w:rsidRPr="00152121">
        <w:rPr>
          <w:bCs/>
          <w:noProof/>
          <w:sz w:val="20"/>
        </w:rPr>
        <w:t>][</w:t>
      </w:r>
      <w:r w:rsidRPr="00152121">
        <w:rPr>
          <w:noProof/>
          <w:sz w:val="20"/>
        </w:rPr>
        <w:t> j </w:t>
      </w:r>
      <w:r w:rsidRPr="00152121">
        <w:rPr>
          <w:bCs/>
          <w:noProof/>
          <w:sz w:val="20"/>
        </w:rPr>
        <w:t xml:space="preserve">] </w:t>
      </w:r>
      <w:r>
        <w:rPr>
          <w:bCs/>
          <w:noProof/>
          <w:sz w:val="20"/>
        </w:rPr>
        <w:t xml:space="preserve">for j ranging from 0 </w:t>
      </w:r>
      <w:r w:rsidRPr="00152121">
        <w:rPr>
          <w:bCs/>
          <w:noProof/>
          <w:sz w:val="20"/>
        </w:rPr>
        <w:t>to num_bits_in_prefix_indication</w:t>
      </w:r>
      <w:r>
        <w:rPr>
          <w:bCs/>
          <w:noProof/>
          <w:sz w:val="20"/>
        </w:rPr>
        <w:t>_minus1</w:t>
      </w:r>
      <w:r w:rsidRPr="00152121">
        <w:rPr>
          <w:bCs/>
          <w:noProof/>
          <w:sz w:val="20"/>
        </w:rPr>
        <w:t>[</w:t>
      </w:r>
      <w:r w:rsidRPr="00152121">
        <w:rPr>
          <w:noProof/>
          <w:sz w:val="20"/>
        </w:rPr>
        <w:t> i </w:t>
      </w:r>
      <w:r w:rsidRPr="00152121">
        <w:rPr>
          <w:bCs/>
          <w:noProof/>
          <w:sz w:val="20"/>
        </w:rPr>
        <w:t>],</w:t>
      </w:r>
      <w:r>
        <w:rPr>
          <w:bCs/>
          <w:noProof/>
          <w:sz w:val="20"/>
        </w:rPr>
        <w:t xml:space="preserve"> inclusive, </w:t>
      </w:r>
      <w:r>
        <w:rPr>
          <w:sz w:val="20"/>
          <w:lang w:eastAsia="ko-KR"/>
        </w:rPr>
        <w:t xml:space="preserve">follow the syntax of the SEI payload with </w:t>
      </w:r>
      <w:proofErr w:type="spellStart"/>
      <w:r>
        <w:rPr>
          <w:sz w:val="20"/>
          <w:lang w:eastAsia="ko-KR"/>
        </w:rPr>
        <w:t>payloadType</w:t>
      </w:r>
      <w:proofErr w:type="spellEnd"/>
      <w:r>
        <w:rPr>
          <w:sz w:val="20"/>
          <w:lang w:eastAsia="ko-KR"/>
        </w:rPr>
        <w:t xml:space="preserve"> equal to </w:t>
      </w:r>
      <w:proofErr w:type="spellStart"/>
      <w:r>
        <w:rPr>
          <w:sz w:val="20"/>
          <w:szCs w:val="22"/>
        </w:rPr>
        <w:t>prefix_</w:t>
      </w:r>
      <w:r w:rsidRPr="00197A6D">
        <w:rPr>
          <w:bCs/>
          <w:noProof/>
          <w:sz w:val="20"/>
        </w:rPr>
        <w:t>sei_payload_type</w:t>
      </w:r>
      <w:proofErr w:type="spellEnd"/>
      <w:r>
        <w:rPr>
          <w:sz w:val="20"/>
          <w:lang w:eastAsia="ko-KR"/>
        </w:rPr>
        <w:t xml:space="preserve">, and contain </w:t>
      </w:r>
      <w:proofErr w:type="gramStart"/>
      <w:r>
        <w:rPr>
          <w:sz w:val="20"/>
          <w:lang w:eastAsia="ko-KR"/>
        </w:rPr>
        <w:t>a number of</w:t>
      </w:r>
      <w:proofErr w:type="gramEnd"/>
      <w:r>
        <w:rPr>
          <w:sz w:val="20"/>
          <w:lang w:eastAsia="ko-KR"/>
        </w:rPr>
        <w:t xml:space="preserve"> complete syntax elements starting from the first syntax element in the SEI payload syntax, and may or may not contain all the syntax elements in the SEI payload syntax. The last bit shall be the last bit of a syntax element in the SEI payload syntax.</w:t>
      </w:r>
    </w:p>
    <w:p w14:paraId="6D1619ED" w14:textId="77777777" w:rsidR="007518C3" w:rsidRPr="009B3323" w:rsidRDefault="007518C3" w:rsidP="007518C3">
      <w:pPr>
        <w:jc w:val="both"/>
        <w:rPr>
          <w:sz w:val="20"/>
          <w:szCs w:val="22"/>
        </w:rPr>
      </w:pPr>
      <w:r>
        <w:rPr>
          <w:b/>
          <w:bCs/>
          <w:noProof/>
          <w:sz w:val="20"/>
        </w:rPr>
        <w:t>byte</w:t>
      </w:r>
      <w:r>
        <w:rPr>
          <w:b/>
          <w:noProof/>
          <w:sz w:val="20"/>
        </w:rPr>
        <w:t>_alignment</w:t>
      </w:r>
      <w:r w:rsidRPr="002B5469">
        <w:rPr>
          <w:b/>
          <w:noProof/>
          <w:sz w:val="20"/>
        </w:rPr>
        <w:t>_bit_equal_to_zero</w:t>
      </w:r>
      <w:r w:rsidRPr="00665D64">
        <w:rPr>
          <w:noProof/>
          <w:sz w:val="20"/>
        </w:rPr>
        <w:t xml:space="preserve"> shall be equal to 0.</w:t>
      </w:r>
    </w:p>
    <w:p w14:paraId="03ED9050" w14:textId="77777777" w:rsidR="007518C3" w:rsidRDefault="007518C3" w:rsidP="007518C3">
      <w:pPr>
        <w:pStyle w:val="Heading1"/>
        <w:rPr>
          <w:lang w:val="en-CA"/>
        </w:rPr>
      </w:pPr>
      <w:bookmarkStart w:id="8" w:name="_Ref486586311"/>
      <w:r>
        <w:rPr>
          <w:lang w:val="en-CA"/>
        </w:rPr>
        <w:t>Discussion on design choices</w:t>
      </w:r>
      <w:bookmarkEnd w:id="8"/>
    </w:p>
    <w:p w14:paraId="4BC6003D" w14:textId="77777777" w:rsidR="007518C3" w:rsidRPr="005524F7" w:rsidRDefault="007518C3" w:rsidP="007518C3">
      <w:pPr>
        <w:rPr>
          <w:sz w:val="20"/>
          <w:lang w:val="en-CA"/>
        </w:rPr>
      </w:pPr>
      <w:r w:rsidRPr="005524F7">
        <w:rPr>
          <w:sz w:val="20"/>
          <w:lang w:val="en-CA"/>
        </w:rPr>
        <w:t>There are two dimensions of design choices, on syntax and on persistence, respectively.</w:t>
      </w:r>
    </w:p>
    <w:p w14:paraId="06040053" w14:textId="77777777" w:rsidR="007518C3" w:rsidRDefault="007518C3" w:rsidP="007518C3">
      <w:pPr>
        <w:pStyle w:val="Heading2"/>
        <w:rPr>
          <w:lang w:val="en-CA"/>
        </w:rPr>
      </w:pPr>
      <w:bookmarkStart w:id="9" w:name="_Ref495334270"/>
      <w:r>
        <w:rPr>
          <w:lang w:val="en-CA"/>
        </w:rPr>
        <w:t>Syntax design choices</w:t>
      </w:r>
      <w:bookmarkEnd w:id="9"/>
    </w:p>
    <w:p w14:paraId="628D33A9" w14:textId="77777777" w:rsidR="007518C3" w:rsidRPr="005524F7" w:rsidRDefault="007518C3" w:rsidP="007518C3">
      <w:pPr>
        <w:rPr>
          <w:sz w:val="20"/>
          <w:lang w:val="en-CA"/>
        </w:rPr>
      </w:pPr>
      <w:r w:rsidRPr="005524F7">
        <w:rPr>
          <w:sz w:val="20"/>
          <w:lang w:val="en-CA"/>
        </w:rPr>
        <w:t>The following design choices for syntax are possible:</w:t>
      </w:r>
    </w:p>
    <w:p w14:paraId="5E03CD7C" w14:textId="6EAA672C" w:rsidR="007518C3" w:rsidRPr="005524F7" w:rsidRDefault="007518C3" w:rsidP="007518C3">
      <w:pPr>
        <w:pStyle w:val="ListParagraph"/>
        <w:numPr>
          <w:ilvl w:val="0"/>
          <w:numId w:val="23"/>
        </w:numPr>
        <w:contextualSpacing w:val="0"/>
        <w:rPr>
          <w:sz w:val="20"/>
          <w:lang w:val="en-CA"/>
        </w:rPr>
      </w:pPr>
      <w:r w:rsidRPr="005524F7">
        <w:rPr>
          <w:sz w:val="20"/>
          <w:lang w:val="en-CA"/>
        </w:rPr>
        <w:t>As in Sections 2 and 3 above.</w:t>
      </w:r>
    </w:p>
    <w:p w14:paraId="52EEE7E3" w14:textId="77777777" w:rsidR="007518C3" w:rsidRPr="005524F7" w:rsidRDefault="007518C3" w:rsidP="007518C3">
      <w:pPr>
        <w:pStyle w:val="ListParagraph"/>
        <w:numPr>
          <w:ilvl w:val="0"/>
          <w:numId w:val="23"/>
        </w:numPr>
        <w:contextualSpacing w:val="0"/>
        <w:rPr>
          <w:sz w:val="20"/>
          <w:lang w:val="en-CA"/>
        </w:rPr>
      </w:pPr>
      <w:r w:rsidRPr="005524F7">
        <w:rPr>
          <w:sz w:val="20"/>
          <w:lang w:val="en-CA"/>
        </w:rPr>
        <w:t>Instead of defining two separate SEI messages, the SEI manifest description and the SEI prefix indications are all carried in one SEI message, e.g., as follows:</w:t>
      </w:r>
    </w:p>
    <w:p w14:paraId="3242C123" w14:textId="77777777" w:rsidR="007518C3" w:rsidRPr="008305ED"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2A8BF406"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45F8351B"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sei_manifest</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5E1A1B08"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2D98400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61D5628"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manifest_num_sei_msg_types</w:t>
            </w:r>
          </w:p>
        </w:tc>
        <w:tc>
          <w:tcPr>
            <w:tcW w:w="1152" w:type="dxa"/>
            <w:tcBorders>
              <w:top w:val="single" w:sz="2" w:space="0" w:color="auto"/>
              <w:left w:val="single" w:sz="6" w:space="0" w:color="auto"/>
              <w:bottom w:val="single" w:sz="2" w:space="0" w:color="auto"/>
              <w:right w:val="single" w:sz="6" w:space="0" w:color="auto"/>
            </w:tcBorders>
          </w:tcPr>
          <w:p w14:paraId="3E7F1D6A"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1A84DFF2"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4DD2230"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Pr>
                <w:noProof/>
                <w:sz w:val="20"/>
              </w:rPr>
              <w:t>manifest_num_sei_msg_types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72755683" w14:textId="77777777" w:rsidR="007518C3" w:rsidRPr="002B5469" w:rsidRDefault="007518C3" w:rsidP="007D26BB">
            <w:pPr>
              <w:keepNext/>
              <w:spacing w:before="20" w:after="40"/>
              <w:jc w:val="center"/>
              <w:rPr>
                <w:noProof/>
                <w:sz w:val="20"/>
              </w:rPr>
            </w:pPr>
          </w:p>
        </w:tc>
      </w:tr>
      <w:tr w:rsidR="007518C3" w:rsidRPr="002B5469" w14:paraId="16CC3CD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7690003B"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Pr>
                <w:b/>
                <w:bCs/>
                <w:noProof/>
                <w:sz w:val="20"/>
              </w:rPr>
              <w:t>manifest_sei_payload_type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0D65D5EA"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7FA89648"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447AF5F"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rPr>
              <w:t>manifest_</w:t>
            </w:r>
            <w:r w:rsidRPr="00E05466">
              <w:rPr>
                <w:b/>
                <w:bCs/>
                <w:noProof/>
                <w:sz w:val="20"/>
              </w:rPr>
              <w:t>sei_description</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3D1F951F"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0EF0816C"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19A4810"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16CB43B0" w14:textId="77777777" w:rsidR="007518C3" w:rsidRDefault="007518C3" w:rsidP="007D26BB">
            <w:pPr>
              <w:keepNext/>
              <w:spacing w:before="20" w:after="40"/>
              <w:jc w:val="center"/>
              <w:rPr>
                <w:noProof/>
                <w:sz w:val="20"/>
              </w:rPr>
            </w:pPr>
          </w:p>
        </w:tc>
      </w:tr>
      <w:tr w:rsidR="007518C3" w:rsidRPr="002B5469" w14:paraId="351CCC1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BA1B9FB"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sidRPr="009F52B3">
              <w:rPr>
                <w:noProof/>
                <w:sz w:val="20"/>
              </w:rPr>
              <w:t>manifest_</w:t>
            </w:r>
            <w:r>
              <w:rPr>
                <w:noProof/>
                <w:sz w:val="20"/>
              </w:rPr>
              <w:t>num_sei_msg_types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466894AF" w14:textId="77777777" w:rsidR="007518C3" w:rsidRPr="002B5469" w:rsidRDefault="007518C3" w:rsidP="007D26BB">
            <w:pPr>
              <w:keepNext/>
              <w:spacing w:before="20" w:after="40"/>
              <w:jc w:val="center"/>
              <w:rPr>
                <w:noProof/>
                <w:sz w:val="20"/>
              </w:rPr>
            </w:pPr>
          </w:p>
        </w:tc>
      </w:tr>
      <w:tr w:rsidR="007518C3" w:rsidRPr="002B5469" w14:paraId="7A62F20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2CCEC2B6"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Cs/>
                <w:noProof/>
                <w:sz w:val="20"/>
              </w:rPr>
              <w:tab/>
            </w:r>
            <w:r>
              <w:rPr>
                <w:b/>
                <w:bCs/>
                <w:noProof/>
                <w:sz w:val="20"/>
                <w:lang w:val="en-GB"/>
              </w:rPr>
              <w:t>num_sei_prefix_indications</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13107B9D" w14:textId="77777777" w:rsidR="007518C3" w:rsidRPr="002B5469" w:rsidRDefault="007518C3" w:rsidP="007D26BB">
            <w:pPr>
              <w:keepNext/>
              <w:spacing w:before="20" w:after="40"/>
              <w:jc w:val="center"/>
              <w:rPr>
                <w:noProof/>
                <w:sz w:val="20"/>
              </w:rPr>
            </w:pPr>
            <w:r>
              <w:rPr>
                <w:noProof/>
                <w:sz w:val="20"/>
              </w:rPr>
              <w:t>u(8)</w:t>
            </w:r>
          </w:p>
        </w:tc>
      </w:tr>
      <w:tr w:rsidR="007518C3" w:rsidRPr="002B5469" w14:paraId="137EDA4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0ECC985" w14:textId="77777777" w:rsidR="007518C3" w:rsidRPr="00201C40"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sidRPr="00201C40">
              <w:rPr>
                <w:noProof/>
                <w:sz w:val="20"/>
              </w:rPr>
              <w:tab/>
            </w:r>
            <w:r w:rsidRPr="00201C40">
              <w:rPr>
                <w:noProof/>
                <w:sz w:val="20"/>
              </w:rPr>
              <w:tab/>
              <w:t xml:space="preserve">for( j = 0; j &lt; </w:t>
            </w:r>
            <w:r w:rsidRPr="00201C40">
              <w:rPr>
                <w:bCs/>
                <w:noProof/>
                <w:sz w:val="20"/>
                <w:lang w:val="en-GB"/>
              </w:rPr>
              <w:t>num_</w:t>
            </w:r>
            <w:r>
              <w:rPr>
                <w:bCs/>
                <w:noProof/>
                <w:sz w:val="20"/>
                <w:lang w:val="en-GB"/>
              </w:rPr>
              <w:t>sei_prefix_indications</w:t>
            </w:r>
            <w:r w:rsidRPr="00201C40">
              <w:rPr>
                <w:bCs/>
                <w:noProof/>
                <w:sz w:val="20"/>
              </w:rPr>
              <w:t>[</w:t>
            </w:r>
            <w:r w:rsidRPr="00201C40">
              <w:rPr>
                <w:noProof/>
                <w:sz w:val="20"/>
              </w:rPr>
              <w:t> i </w:t>
            </w:r>
            <w:r w:rsidRPr="00201C40">
              <w:rPr>
                <w:bCs/>
                <w:noProof/>
                <w:sz w:val="20"/>
              </w:rPr>
              <w:t>]</w:t>
            </w:r>
            <w:r w:rsidRPr="00201C40">
              <w:rPr>
                <w:noProof/>
                <w:sz w:val="20"/>
              </w:rPr>
              <w:t xml:space="preserve">; </w:t>
            </w:r>
            <w:r>
              <w:rPr>
                <w:noProof/>
                <w:sz w:val="20"/>
              </w:rPr>
              <w:t>j</w:t>
            </w:r>
            <w:r w:rsidRPr="00201C40">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56FBC344" w14:textId="77777777" w:rsidR="007518C3" w:rsidRPr="002B5469" w:rsidRDefault="007518C3" w:rsidP="007D26BB">
            <w:pPr>
              <w:keepNext/>
              <w:spacing w:before="20" w:after="40"/>
              <w:jc w:val="center"/>
              <w:rPr>
                <w:noProof/>
                <w:sz w:val="20"/>
              </w:rPr>
            </w:pPr>
          </w:p>
        </w:tc>
      </w:tr>
      <w:tr w:rsidR="007518C3" w:rsidRPr="002B5469" w14:paraId="0182D7A7"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4888FB7"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sidRPr="002B5469">
              <w:rPr>
                <w:b/>
                <w:bCs/>
                <w:noProof/>
                <w:sz w:val="20"/>
              </w:rPr>
              <w:tab/>
            </w:r>
            <w:r>
              <w:rPr>
                <w:b/>
                <w:bCs/>
                <w:noProof/>
                <w:sz w:val="20"/>
              </w:rPr>
              <w:t>num_bits_in_prefix_indication</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05FE229F"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78D23B56"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397C364"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sidRPr="002B5469">
              <w:rPr>
                <w:noProof/>
                <w:sz w:val="20"/>
              </w:rPr>
              <w:tab/>
            </w:r>
            <w:r>
              <w:rPr>
                <w:noProof/>
                <w:sz w:val="20"/>
              </w:rPr>
              <w:tab/>
            </w:r>
            <w:r w:rsidRPr="002B5469">
              <w:rPr>
                <w:noProof/>
                <w:sz w:val="20"/>
              </w:rPr>
              <w:t xml:space="preserve">for( </w:t>
            </w:r>
            <w:r>
              <w:rPr>
                <w:noProof/>
                <w:sz w:val="20"/>
              </w:rPr>
              <w:t>k</w:t>
            </w:r>
            <w:r w:rsidRPr="002B5469">
              <w:rPr>
                <w:noProof/>
                <w:sz w:val="20"/>
              </w:rPr>
              <w:t xml:space="preserve"> = 0; </w:t>
            </w:r>
            <w:r>
              <w:rPr>
                <w:noProof/>
                <w:sz w:val="20"/>
              </w:rPr>
              <w:t>k</w:t>
            </w:r>
            <w:r w:rsidRPr="002B5469">
              <w:rPr>
                <w:noProof/>
                <w:sz w:val="20"/>
              </w:rPr>
              <w:t xml:space="preserve"> &lt; num_</w:t>
            </w:r>
            <w:r>
              <w:rPr>
                <w:noProof/>
                <w:sz w:val="20"/>
              </w:rPr>
              <w:t>bits_in_prefix_indication</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sidRPr="002B5469">
              <w:rPr>
                <w:noProof/>
                <w:sz w:val="20"/>
              </w:rPr>
              <w:t xml:space="preserve">; </w:t>
            </w:r>
            <w:r>
              <w:rPr>
                <w:noProof/>
                <w:sz w:val="20"/>
              </w:rPr>
              <w:t>k++ )</w:t>
            </w:r>
          </w:p>
        </w:tc>
        <w:tc>
          <w:tcPr>
            <w:tcW w:w="1152" w:type="dxa"/>
            <w:tcBorders>
              <w:top w:val="single" w:sz="2" w:space="0" w:color="auto"/>
              <w:left w:val="single" w:sz="6" w:space="0" w:color="auto"/>
              <w:bottom w:val="single" w:sz="2" w:space="0" w:color="auto"/>
              <w:right w:val="single" w:sz="6" w:space="0" w:color="auto"/>
            </w:tcBorders>
          </w:tcPr>
          <w:p w14:paraId="402F7CC4" w14:textId="77777777" w:rsidR="007518C3" w:rsidRPr="002B5469" w:rsidRDefault="007518C3" w:rsidP="007D26BB">
            <w:pPr>
              <w:keepNext/>
              <w:spacing w:before="20" w:after="40"/>
              <w:jc w:val="center"/>
              <w:rPr>
                <w:noProof/>
                <w:sz w:val="20"/>
              </w:rPr>
            </w:pPr>
          </w:p>
        </w:tc>
      </w:tr>
      <w:tr w:rsidR="007518C3" w:rsidRPr="002B5469" w14:paraId="4212255A"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43B4961"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sidRPr="002B5469">
              <w:rPr>
                <w:noProof/>
                <w:sz w:val="20"/>
              </w:rPr>
              <w:t> </w:t>
            </w:r>
            <w:r>
              <w:rPr>
                <w:noProof/>
                <w:sz w:val="20"/>
              </w:rPr>
              <w:t>k</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17AE0E2"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193B0F9B"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4D2FD313" w14:textId="77777777" w:rsidR="007518C3" w:rsidRPr="00462A8F"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r>
            <w:r w:rsidRPr="00462A8F">
              <w:rPr>
                <w:bCs/>
                <w:noProof/>
                <w:sz w:val="20"/>
              </w:rPr>
              <w:tab/>
            </w:r>
            <w:r w:rsidRPr="00462A8F">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3EC15087" w14:textId="77777777" w:rsidR="007518C3" w:rsidRPr="002B5469" w:rsidRDefault="007518C3" w:rsidP="007D26BB">
            <w:pPr>
              <w:keepNext/>
              <w:spacing w:before="20" w:after="40"/>
              <w:jc w:val="center"/>
              <w:rPr>
                <w:noProof/>
                <w:sz w:val="20"/>
              </w:rPr>
            </w:pPr>
          </w:p>
        </w:tc>
      </w:tr>
      <w:tr w:rsidR="007518C3" w:rsidRPr="002B5469" w14:paraId="5EC28A6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9D26881" w14:textId="77777777" w:rsidR="007518C3" w:rsidRPr="002B5469"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sidRPr="002B5469">
              <w:rPr>
                <w:b/>
                <w:bCs/>
                <w:noProof/>
                <w:sz w:val="20"/>
              </w:rPr>
              <w:tab/>
            </w:r>
            <w:r>
              <w:rPr>
                <w:b/>
                <w:bCs/>
                <w:noProof/>
                <w:sz w:val="20"/>
              </w:rPr>
              <w:tab/>
              <w:t>byte_</w:t>
            </w:r>
            <w:r>
              <w:rPr>
                <w:b/>
                <w:noProof/>
                <w:sz w:val="20"/>
              </w:rPr>
              <w:t>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67FFE35E" w14:textId="77777777" w:rsidR="007518C3" w:rsidRPr="002B5469" w:rsidRDefault="007518C3" w:rsidP="007D26BB">
            <w:pPr>
              <w:keepNext/>
              <w:spacing w:before="20" w:after="40"/>
              <w:jc w:val="center"/>
              <w:rPr>
                <w:noProof/>
                <w:sz w:val="20"/>
              </w:rPr>
            </w:pPr>
            <w:r>
              <w:rPr>
                <w:noProof/>
                <w:sz w:val="20"/>
              </w:rPr>
              <w:t>f(1)</w:t>
            </w:r>
          </w:p>
        </w:tc>
      </w:tr>
      <w:tr w:rsidR="007518C3" w:rsidRPr="00462A8F" w14:paraId="66F61673"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8456C69" w14:textId="77777777" w:rsidR="007518C3" w:rsidRPr="00462A8F" w:rsidRDefault="007518C3" w:rsidP="007D26BB">
            <w:pPr>
              <w:keepNext/>
              <w:tabs>
                <w:tab w:val="clear" w:pos="720"/>
                <w:tab w:val="left" w:pos="216"/>
                <w:tab w:val="left" w:pos="514"/>
                <w:tab w:val="left" w:pos="648"/>
                <w:tab w:val="left" w:pos="787"/>
                <w:tab w:val="left" w:pos="864"/>
                <w:tab w:val="left" w:pos="1296"/>
                <w:tab w:val="left" w:pos="1512"/>
                <w:tab w:val="left" w:pos="1728"/>
                <w:tab w:val="left" w:pos="1944"/>
                <w:tab w:val="left" w:pos="2160"/>
              </w:tabs>
              <w:spacing w:before="20" w:after="40"/>
              <w:rPr>
                <w:bCs/>
                <w:noProof/>
                <w:sz w:val="20"/>
              </w:rPr>
            </w:pPr>
            <w:r w:rsidRPr="00462A8F">
              <w:rPr>
                <w:bCs/>
                <w:noProof/>
                <w:sz w:val="20"/>
              </w:rPr>
              <w:tab/>
            </w:r>
            <w:r w:rsidRPr="00462A8F">
              <w:rPr>
                <w:bCs/>
                <w:noProof/>
                <w:sz w:val="20"/>
              </w:rPr>
              <w:tab/>
              <w:t>}</w:t>
            </w:r>
            <w:r w:rsidRPr="00462A8F">
              <w:rPr>
                <w:bCs/>
                <w:noProof/>
                <w:sz w:val="20"/>
              </w:rPr>
              <w:tab/>
            </w:r>
          </w:p>
        </w:tc>
        <w:tc>
          <w:tcPr>
            <w:tcW w:w="1152" w:type="dxa"/>
            <w:tcBorders>
              <w:top w:val="single" w:sz="2" w:space="0" w:color="auto"/>
              <w:left w:val="single" w:sz="6" w:space="0" w:color="auto"/>
              <w:bottom w:val="single" w:sz="2" w:space="0" w:color="auto"/>
              <w:right w:val="single" w:sz="6" w:space="0" w:color="auto"/>
            </w:tcBorders>
          </w:tcPr>
          <w:p w14:paraId="4A5CD8CD" w14:textId="77777777" w:rsidR="007518C3" w:rsidRPr="00462A8F" w:rsidRDefault="007518C3" w:rsidP="007D26BB">
            <w:pPr>
              <w:keepNext/>
              <w:spacing w:before="20" w:after="40"/>
              <w:jc w:val="center"/>
              <w:rPr>
                <w:noProof/>
                <w:sz w:val="20"/>
              </w:rPr>
            </w:pPr>
          </w:p>
        </w:tc>
      </w:tr>
      <w:tr w:rsidR="007518C3" w:rsidRPr="002B5469" w14:paraId="6744B002"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09C81BCA"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5CDEB7F9" w14:textId="77777777" w:rsidR="007518C3" w:rsidRPr="002B5469" w:rsidRDefault="007518C3" w:rsidP="007D26BB">
            <w:pPr>
              <w:keepNext/>
              <w:spacing w:before="20" w:after="40"/>
              <w:jc w:val="center"/>
              <w:rPr>
                <w:noProof/>
                <w:sz w:val="20"/>
              </w:rPr>
            </w:pPr>
          </w:p>
        </w:tc>
      </w:tr>
      <w:tr w:rsidR="007518C3" w:rsidRPr="002B5469" w14:paraId="20ECA315"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512133C9"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1CC97EA" w14:textId="77777777" w:rsidR="007518C3" w:rsidRPr="002B5469" w:rsidRDefault="007518C3" w:rsidP="007D26BB">
            <w:pPr>
              <w:keepNext/>
              <w:spacing w:before="20" w:after="40"/>
              <w:jc w:val="center"/>
              <w:rPr>
                <w:noProof/>
                <w:sz w:val="20"/>
              </w:rPr>
            </w:pPr>
          </w:p>
        </w:tc>
      </w:tr>
    </w:tbl>
    <w:p w14:paraId="31392384" w14:textId="77777777" w:rsidR="007518C3" w:rsidRPr="005C5718" w:rsidRDefault="007518C3" w:rsidP="007518C3">
      <w:pPr>
        <w:rPr>
          <w:sz w:val="20"/>
          <w:lang w:val="en-CA"/>
        </w:rPr>
      </w:pPr>
    </w:p>
    <w:p w14:paraId="781442FC" w14:textId="77777777" w:rsidR="007518C3" w:rsidRPr="005524F7" w:rsidRDefault="007518C3" w:rsidP="005524F7">
      <w:pPr>
        <w:pStyle w:val="ListParagraph"/>
        <w:numPr>
          <w:ilvl w:val="0"/>
          <w:numId w:val="23"/>
        </w:numPr>
        <w:jc w:val="both"/>
        <w:rPr>
          <w:sz w:val="20"/>
          <w:lang w:val="en-CA"/>
        </w:rPr>
      </w:pPr>
      <w:r w:rsidRPr="005524F7">
        <w:rPr>
          <w:sz w:val="20"/>
          <w:lang w:val="en-CA"/>
        </w:rPr>
        <w:t>Instead of allowing inclusion of multiple SEI prefix indications in one SEI prefix indication SEI message, only one is allowed. I.e., the syntax of the SEI prefix indication SEI message is changed to be as follows:</w:t>
      </w:r>
    </w:p>
    <w:p w14:paraId="3C5ABB0D" w14:textId="77777777" w:rsidR="007518C3" w:rsidRPr="00D87DE4" w:rsidRDefault="007518C3" w:rsidP="007518C3">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7518C3" w:rsidRPr="002B5469" w14:paraId="44FC1317" w14:textId="77777777" w:rsidTr="007D26BB">
        <w:trPr>
          <w:cantSplit/>
          <w:jc w:val="center"/>
        </w:trPr>
        <w:tc>
          <w:tcPr>
            <w:tcW w:w="7920" w:type="dxa"/>
            <w:tcBorders>
              <w:top w:val="single" w:sz="6" w:space="0" w:color="auto"/>
              <w:left w:val="single" w:sz="6" w:space="0" w:color="auto"/>
              <w:bottom w:val="single" w:sz="2" w:space="0" w:color="auto"/>
              <w:right w:val="single" w:sz="6" w:space="0" w:color="auto"/>
            </w:tcBorders>
          </w:tcPr>
          <w:p w14:paraId="7FC6C526"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sei_prefix_indication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0786446F" w14:textId="77777777" w:rsidR="007518C3" w:rsidRPr="002B5469" w:rsidRDefault="007518C3" w:rsidP="007D26BB">
            <w:pPr>
              <w:keepNext/>
              <w:spacing w:before="20" w:after="40"/>
              <w:jc w:val="center"/>
              <w:rPr>
                <w:b/>
                <w:bCs/>
                <w:noProof/>
                <w:sz w:val="20"/>
              </w:rPr>
            </w:pPr>
            <w:r w:rsidRPr="002B5469">
              <w:rPr>
                <w:b/>
                <w:bCs/>
                <w:noProof/>
                <w:sz w:val="20"/>
              </w:rPr>
              <w:t>Descriptor</w:t>
            </w:r>
          </w:p>
        </w:tc>
      </w:tr>
      <w:tr w:rsidR="007518C3" w:rsidRPr="002B5469" w14:paraId="5FAF6DBF"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15753F1C" w14:textId="77777777" w:rsidR="007518C3" w:rsidRPr="002B5469"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3F43A1">
              <w:rPr>
                <w:b/>
                <w:bCs/>
                <w:noProof/>
                <w:sz w:val="20"/>
              </w:rPr>
              <w:t>prefix_</w:t>
            </w:r>
            <w:r>
              <w:rPr>
                <w:b/>
                <w:bCs/>
                <w:noProof/>
                <w:sz w:val="20"/>
              </w:rPr>
              <w:t>sei_payload_type</w:t>
            </w:r>
          </w:p>
        </w:tc>
        <w:tc>
          <w:tcPr>
            <w:tcW w:w="1152" w:type="dxa"/>
            <w:tcBorders>
              <w:top w:val="single" w:sz="2" w:space="0" w:color="auto"/>
              <w:left w:val="single" w:sz="6" w:space="0" w:color="auto"/>
              <w:bottom w:val="single" w:sz="2" w:space="0" w:color="auto"/>
              <w:right w:val="single" w:sz="6" w:space="0" w:color="auto"/>
            </w:tcBorders>
          </w:tcPr>
          <w:p w14:paraId="4E02E246"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41F4A06B"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8121BD0" w14:textId="77777777"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num_bits_in_prefix_indication_minus1</w:t>
            </w:r>
          </w:p>
        </w:tc>
        <w:tc>
          <w:tcPr>
            <w:tcW w:w="1152" w:type="dxa"/>
            <w:tcBorders>
              <w:top w:val="single" w:sz="2" w:space="0" w:color="auto"/>
              <w:left w:val="single" w:sz="6" w:space="0" w:color="auto"/>
              <w:bottom w:val="single" w:sz="2" w:space="0" w:color="auto"/>
              <w:right w:val="single" w:sz="6" w:space="0" w:color="auto"/>
            </w:tcBorders>
          </w:tcPr>
          <w:p w14:paraId="19C1FC31" w14:textId="77777777" w:rsidR="007518C3" w:rsidRPr="002B5469" w:rsidRDefault="007518C3" w:rsidP="007D26BB">
            <w:pPr>
              <w:keepNext/>
              <w:spacing w:before="20" w:after="40"/>
              <w:jc w:val="center"/>
              <w:rPr>
                <w:noProof/>
                <w:sz w:val="20"/>
              </w:rPr>
            </w:pPr>
            <w:r w:rsidRPr="002B5469">
              <w:rPr>
                <w:noProof/>
                <w:sz w:val="20"/>
              </w:rPr>
              <w:t>u(</w:t>
            </w:r>
            <w:r>
              <w:rPr>
                <w:noProof/>
                <w:sz w:val="20"/>
              </w:rPr>
              <w:t>16</w:t>
            </w:r>
            <w:r w:rsidRPr="002B5469">
              <w:rPr>
                <w:noProof/>
                <w:sz w:val="20"/>
              </w:rPr>
              <w:t>)</w:t>
            </w:r>
          </w:p>
        </w:tc>
      </w:tr>
      <w:tr w:rsidR="007518C3" w:rsidRPr="002B5469" w14:paraId="4C06E0B9"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0BB00AF" w14:textId="6329358A" w:rsidR="007518C3" w:rsidRPr="002B5469" w:rsidRDefault="007518C3" w:rsidP="007D26BB">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B5469">
              <w:rPr>
                <w:noProof/>
                <w:sz w:val="20"/>
              </w:rPr>
              <w:t xml:space="preserve">for( </w:t>
            </w:r>
            <w:r>
              <w:rPr>
                <w:noProof/>
                <w:sz w:val="20"/>
              </w:rPr>
              <w:t>i</w:t>
            </w:r>
            <w:r w:rsidRPr="002B5469">
              <w:rPr>
                <w:noProof/>
                <w:sz w:val="20"/>
              </w:rPr>
              <w:t xml:space="preserve"> = 0; </w:t>
            </w:r>
            <w:r>
              <w:rPr>
                <w:noProof/>
                <w:sz w:val="20"/>
              </w:rPr>
              <w:t>i</w:t>
            </w:r>
            <w:r w:rsidRPr="002B5469">
              <w:rPr>
                <w:noProof/>
                <w:sz w:val="20"/>
              </w:rPr>
              <w:t xml:space="preserve"> </w:t>
            </w:r>
            <w:r w:rsidR="00682694">
              <w:rPr>
                <w:noProof/>
                <w:sz w:val="20"/>
              </w:rPr>
              <w:t xml:space="preserve"> </w:t>
            </w:r>
            <w:r w:rsidRPr="002B5469">
              <w:rPr>
                <w:noProof/>
                <w:sz w:val="20"/>
              </w:rPr>
              <w:t>&lt;</w:t>
            </w:r>
            <w:r>
              <w:rPr>
                <w:noProof/>
                <w:sz w:val="20"/>
              </w:rPr>
              <w:t>=</w:t>
            </w:r>
            <w:r w:rsidR="00682694">
              <w:rPr>
                <w:noProof/>
                <w:sz w:val="20"/>
              </w:rPr>
              <w:t xml:space="preserve"> </w:t>
            </w:r>
            <w:r w:rsidRPr="002B5469">
              <w:rPr>
                <w:noProof/>
                <w:sz w:val="20"/>
              </w:rPr>
              <w:t xml:space="preserve"> num_</w:t>
            </w:r>
            <w:r>
              <w:rPr>
                <w:noProof/>
                <w:sz w:val="20"/>
              </w:rPr>
              <w:t>bits_in_prefix_indication_minus1</w:t>
            </w:r>
            <w:r w:rsidRPr="002B5469">
              <w:rPr>
                <w:noProof/>
                <w:sz w:val="20"/>
              </w:rPr>
              <w:t xml:space="preserve">; </w:t>
            </w:r>
            <w:r>
              <w:rPr>
                <w:noProof/>
                <w:sz w:val="20"/>
              </w:rPr>
              <w:t>i++ )</w:t>
            </w:r>
          </w:p>
        </w:tc>
        <w:tc>
          <w:tcPr>
            <w:tcW w:w="1152" w:type="dxa"/>
            <w:tcBorders>
              <w:top w:val="single" w:sz="2" w:space="0" w:color="auto"/>
              <w:left w:val="single" w:sz="6" w:space="0" w:color="auto"/>
              <w:bottom w:val="single" w:sz="2" w:space="0" w:color="auto"/>
              <w:right w:val="single" w:sz="6" w:space="0" w:color="auto"/>
            </w:tcBorders>
          </w:tcPr>
          <w:p w14:paraId="01163549" w14:textId="77777777" w:rsidR="007518C3" w:rsidRPr="002B5469" w:rsidRDefault="007518C3" w:rsidP="007D26BB">
            <w:pPr>
              <w:keepNext/>
              <w:spacing w:before="20" w:after="40"/>
              <w:jc w:val="center"/>
              <w:rPr>
                <w:noProof/>
                <w:sz w:val="20"/>
              </w:rPr>
            </w:pPr>
          </w:p>
        </w:tc>
      </w:tr>
      <w:tr w:rsidR="007518C3" w:rsidRPr="002B5469" w14:paraId="2D1DDD3D"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3EE803AF" w14:textId="77777777" w:rsidR="007518C3" w:rsidRDefault="007518C3" w:rsidP="007D26BB">
            <w:pPr>
              <w:keepNext/>
              <w:tabs>
                <w:tab w:val="left" w:pos="216"/>
                <w:tab w:val="left" w:pos="514"/>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t>sei_prefix_databit</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65E213C8" w14:textId="77777777" w:rsidR="007518C3" w:rsidRPr="002B5469" w:rsidRDefault="007518C3" w:rsidP="007D26BB">
            <w:pPr>
              <w:keepNext/>
              <w:spacing w:before="20" w:after="40"/>
              <w:jc w:val="center"/>
              <w:rPr>
                <w:noProof/>
                <w:sz w:val="20"/>
              </w:rPr>
            </w:pPr>
            <w:r>
              <w:rPr>
                <w:noProof/>
                <w:sz w:val="20"/>
              </w:rPr>
              <w:t>u(1)</w:t>
            </w:r>
          </w:p>
        </w:tc>
      </w:tr>
      <w:tr w:rsidR="007518C3" w:rsidRPr="002B5469" w14:paraId="6D8B83F3" w14:textId="77777777" w:rsidTr="007D26BB">
        <w:trPr>
          <w:cantSplit/>
          <w:jc w:val="center"/>
        </w:trPr>
        <w:tc>
          <w:tcPr>
            <w:tcW w:w="7920" w:type="dxa"/>
            <w:tcBorders>
              <w:top w:val="single" w:sz="2" w:space="0" w:color="auto"/>
              <w:left w:val="single" w:sz="6" w:space="0" w:color="auto"/>
              <w:bottom w:val="single" w:sz="2" w:space="0" w:color="auto"/>
              <w:right w:val="single" w:sz="6" w:space="0" w:color="auto"/>
            </w:tcBorders>
          </w:tcPr>
          <w:p w14:paraId="6DBD311E" w14:textId="77777777" w:rsidR="007518C3" w:rsidRPr="002B5469" w:rsidRDefault="007518C3" w:rsidP="007D26BB">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E124270" w14:textId="77777777" w:rsidR="007518C3" w:rsidRPr="002B5469" w:rsidRDefault="007518C3" w:rsidP="007D26BB">
            <w:pPr>
              <w:keepNext/>
              <w:spacing w:before="20" w:after="40"/>
              <w:jc w:val="center"/>
              <w:rPr>
                <w:noProof/>
                <w:sz w:val="20"/>
              </w:rPr>
            </w:pPr>
          </w:p>
        </w:tc>
      </w:tr>
    </w:tbl>
    <w:p w14:paraId="1C51E323" w14:textId="77777777" w:rsidR="007518C3" w:rsidRPr="005C5718" w:rsidRDefault="007518C3" w:rsidP="007518C3">
      <w:pPr>
        <w:jc w:val="both"/>
        <w:rPr>
          <w:sz w:val="20"/>
          <w:lang w:val="en-CA"/>
        </w:rPr>
      </w:pPr>
    </w:p>
    <w:p w14:paraId="0C8371E3" w14:textId="77777777" w:rsidR="007518C3" w:rsidRPr="00481C64" w:rsidRDefault="007518C3" w:rsidP="007518C3">
      <w:pPr>
        <w:jc w:val="both"/>
        <w:rPr>
          <w:sz w:val="20"/>
          <w:lang w:val="en-CA"/>
        </w:rPr>
      </w:pPr>
      <w:r w:rsidRPr="005C5718">
        <w:rPr>
          <w:sz w:val="20"/>
          <w:lang w:val="en-CA"/>
        </w:rPr>
        <w:t>The all-in-one approach (approach 2) avoids the definition and use of multiple SEI messages for the SEI manifest descriptions and the SEI prefix indications for all SEI types. However, when there is a need of adding some information, the SEI message needs to be changed.</w:t>
      </w:r>
    </w:p>
    <w:p w14:paraId="29B4BF79" w14:textId="6A4EE06F" w:rsidR="007518C3" w:rsidRPr="005524F7" w:rsidRDefault="007518C3" w:rsidP="007518C3">
      <w:pPr>
        <w:jc w:val="both"/>
        <w:rPr>
          <w:sz w:val="20"/>
          <w:lang w:val="en-CA"/>
        </w:rPr>
      </w:pPr>
      <w:r w:rsidRPr="00481C64">
        <w:rPr>
          <w:sz w:val="20"/>
          <w:lang w:val="en-CA"/>
        </w:rPr>
        <w:t xml:space="preserve">Approach 1 </w:t>
      </w:r>
      <w:r w:rsidRPr="005524F7">
        <w:rPr>
          <w:sz w:val="20"/>
          <w:lang w:val="en-CA"/>
        </w:rPr>
        <w:t xml:space="preserve">allows the small-sized SEI manifest descriptions to be in a separate SEI message, which can be conveniently carried on </w:t>
      </w:r>
      <w:r w:rsidR="0036207F" w:rsidRPr="005524F7">
        <w:rPr>
          <w:sz w:val="20"/>
          <w:lang w:val="en-CA"/>
        </w:rPr>
        <w:t xml:space="preserve">at the </w:t>
      </w:r>
      <w:r w:rsidRPr="005524F7">
        <w:rPr>
          <w:sz w:val="20"/>
          <w:lang w:val="en-CA"/>
        </w:rPr>
        <w:t xml:space="preserve">systems level, e.g., as a MIME type parameter. It also allows addition of prefix indications for an SEI type for which no prefix indication has been signalled yet, by just adding a new SEI message without the need of modifying existing SEI messages. It also avoids use of multiple SEI messages for the SEI prefix indications for one </w:t>
      </w:r>
      <w:proofErr w:type="gramStart"/>
      <w:r w:rsidRPr="005524F7">
        <w:rPr>
          <w:sz w:val="20"/>
          <w:lang w:val="en-CA"/>
        </w:rPr>
        <w:t>particular SEI</w:t>
      </w:r>
      <w:proofErr w:type="gramEnd"/>
      <w:r w:rsidRPr="005524F7">
        <w:rPr>
          <w:sz w:val="20"/>
          <w:lang w:val="en-CA"/>
        </w:rPr>
        <w:t xml:space="preserve"> type. However, when there is a need of adding some prefix indications for an SEI type for which some prefix indications have been signalled </w:t>
      </w:r>
      <w:r w:rsidR="00481C64">
        <w:rPr>
          <w:sz w:val="20"/>
          <w:lang w:val="en-CA"/>
        </w:rPr>
        <w:t>already</w:t>
      </w:r>
      <w:r w:rsidRPr="005524F7">
        <w:rPr>
          <w:sz w:val="20"/>
          <w:lang w:val="en-CA"/>
        </w:rPr>
        <w:t>, a change to the existing SEI message is needed.</w:t>
      </w:r>
    </w:p>
    <w:p w14:paraId="16224CAB" w14:textId="1F8F41F6" w:rsidR="007518C3" w:rsidRPr="005524F7" w:rsidRDefault="007518C3" w:rsidP="007518C3">
      <w:pPr>
        <w:jc w:val="both"/>
        <w:rPr>
          <w:sz w:val="20"/>
          <w:lang w:val="en-CA"/>
        </w:rPr>
      </w:pPr>
      <w:r w:rsidRPr="005524F7">
        <w:rPr>
          <w:sz w:val="20"/>
          <w:lang w:val="en-CA"/>
        </w:rPr>
        <w:t xml:space="preserve">Approach 3 avoids changing </w:t>
      </w:r>
      <w:r w:rsidR="00481C64">
        <w:rPr>
          <w:sz w:val="20"/>
          <w:lang w:val="en-CA"/>
        </w:rPr>
        <w:t xml:space="preserve">the </w:t>
      </w:r>
      <w:r w:rsidRPr="005524F7">
        <w:rPr>
          <w:sz w:val="20"/>
          <w:lang w:val="en-CA"/>
        </w:rPr>
        <w:t xml:space="preserve">existing SEI message </w:t>
      </w:r>
      <w:r w:rsidR="00481C64" w:rsidRPr="00671F31">
        <w:rPr>
          <w:sz w:val="20"/>
          <w:lang w:val="en-CA"/>
        </w:rPr>
        <w:t xml:space="preserve">when there is a need of adding some prefix indications for an SEI type for which some prefix indications have been signalled </w:t>
      </w:r>
      <w:r w:rsidR="00481C64">
        <w:rPr>
          <w:sz w:val="20"/>
          <w:lang w:val="en-CA"/>
        </w:rPr>
        <w:t>already</w:t>
      </w:r>
      <w:r w:rsidR="00682694">
        <w:rPr>
          <w:sz w:val="20"/>
          <w:lang w:val="en-CA"/>
        </w:rPr>
        <w:t>. This comes</w:t>
      </w:r>
      <w:r w:rsidRPr="005524F7">
        <w:rPr>
          <w:sz w:val="20"/>
          <w:lang w:val="en-CA"/>
        </w:rPr>
        <w:t xml:space="preserve"> at the cost of </w:t>
      </w:r>
      <w:r w:rsidR="00E61914">
        <w:rPr>
          <w:sz w:val="20"/>
          <w:lang w:val="en-CA"/>
        </w:rPr>
        <w:t xml:space="preserve">having to </w:t>
      </w:r>
      <w:r w:rsidRPr="005524F7">
        <w:rPr>
          <w:sz w:val="20"/>
          <w:lang w:val="en-CA"/>
        </w:rPr>
        <w:t xml:space="preserve">use multiple SEI messages for </w:t>
      </w:r>
      <w:r w:rsidR="00E61914">
        <w:rPr>
          <w:sz w:val="20"/>
          <w:lang w:val="en-CA"/>
        </w:rPr>
        <w:t xml:space="preserve">signalling </w:t>
      </w:r>
      <w:r w:rsidRPr="005524F7">
        <w:rPr>
          <w:sz w:val="20"/>
          <w:lang w:val="en-CA"/>
        </w:rPr>
        <w:t xml:space="preserve">the SEI prefix indications for one </w:t>
      </w:r>
      <w:proofErr w:type="gramStart"/>
      <w:r w:rsidRPr="005524F7">
        <w:rPr>
          <w:sz w:val="20"/>
          <w:lang w:val="en-CA"/>
        </w:rPr>
        <w:t>particular SEI</w:t>
      </w:r>
      <w:proofErr w:type="gramEnd"/>
      <w:r w:rsidRPr="005524F7">
        <w:rPr>
          <w:sz w:val="20"/>
          <w:lang w:val="en-CA"/>
        </w:rPr>
        <w:t xml:space="preserve"> type. </w:t>
      </w:r>
      <w:r w:rsidR="00481C64">
        <w:rPr>
          <w:sz w:val="20"/>
          <w:lang w:val="en-CA"/>
        </w:rPr>
        <w:t xml:space="preserve">Other aspects of approach 3 are the same as </w:t>
      </w:r>
      <w:r w:rsidRPr="005524F7">
        <w:rPr>
          <w:sz w:val="20"/>
          <w:lang w:val="en-CA"/>
        </w:rPr>
        <w:t>approach 1.</w:t>
      </w:r>
    </w:p>
    <w:p w14:paraId="3CE3E914" w14:textId="77777777" w:rsidR="007518C3" w:rsidRDefault="007518C3" w:rsidP="007518C3">
      <w:pPr>
        <w:pStyle w:val="Heading2"/>
        <w:rPr>
          <w:lang w:val="en-CA"/>
        </w:rPr>
      </w:pPr>
      <w:r>
        <w:rPr>
          <w:lang w:val="en-CA"/>
        </w:rPr>
        <w:t>Persistence design choices</w:t>
      </w:r>
    </w:p>
    <w:p w14:paraId="0E717D82" w14:textId="77777777" w:rsidR="007518C3" w:rsidRPr="005524F7" w:rsidRDefault="007518C3" w:rsidP="00EE2056">
      <w:pPr>
        <w:jc w:val="both"/>
        <w:rPr>
          <w:sz w:val="20"/>
          <w:lang w:val="en-CA"/>
        </w:rPr>
      </w:pPr>
      <w:r w:rsidRPr="005524F7">
        <w:rPr>
          <w:sz w:val="20"/>
          <w:lang w:val="en-CA"/>
        </w:rPr>
        <w:t>The following design choices for persistence are possible:</w:t>
      </w:r>
    </w:p>
    <w:p w14:paraId="32E8A484" w14:textId="72223E65" w:rsidR="007518C3" w:rsidRPr="005524F7" w:rsidRDefault="007518C3" w:rsidP="00EE2056">
      <w:pPr>
        <w:pStyle w:val="ListParagraph"/>
        <w:numPr>
          <w:ilvl w:val="0"/>
          <w:numId w:val="25"/>
        </w:numPr>
        <w:contextualSpacing w:val="0"/>
        <w:jc w:val="both"/>
        <w:rPr>
          <w:sz w:val="20"/>
          <w:lang w:val="en-CA"/>
        </w:rPr>
      </w:pPr>
      <w:r w:rsidRPr="005524F7">
        <w:rPr>
          <w:sz w:val="20"/>
          <w:lang w:val="en-CA"/>
        </w:rPr>
        <w:t>To specify the persistence scope to be within the CVS (as in Sections 2 and 3 above).</w:t>
      </w:r>
    </w:p>
    <w:p w14:paraId="21FC2FF3" w14:textId="40DDD39B" w:rsidR="007518C3" w:rsidRPr="005524F7" w:rsidRDefault="007518C3" w:rsidP="00EE2056">
      <w:pPr>
        <w:pStyle w:val="ListParagraph"/>
        <w:numPr>
          <w:ilvl w:val="0"/>
          <w:numId w:val="25"/>
        </w:numPr>
        <w:contextualSpacing w:val="0"/>
        <w:jc w:val="both"/>
        <w:rPr>
          <w:sz w:val="20"/>
          <w:lang w:val="en-CA"/>
        </w:rPr>
      </w:pPr>
      <w:r w:rsidRPr="005524F7">
        <w:rPr>
          <w:sz w:val="20"/>
          <w:lang w:val="en-CA"/>
        </w:rPr>
        <w:t xml:space="preserve">To specify the persistence scope to be </w:t>
      </w:r>
      <w:r w:rsidR="00664126" w:rsidRPr="005524F7">
        <w:rPr>
          <w:sz w:val="20"/>
          <w:lang w:val="en-CA"/>
        </w:rPr>
        <w:t xml:space="preserve">the </w:t>
      </w:r>
      <w:r w:rsidRPr="005524F7">
        <w:rPr>
          <w:sz w:val="20"/>
          <w:lang w:val="en-CA"/>
        </w:rPr>
        <w:t xml:space="preserve">same as </w:t>
      </w:r>
      <w:r w:rsidR="00664126" w:rsidRPr="005524F7">
        <w:rPr>
          <w:sz w:val="20"/>
          <w:lang w:val="en-CA"/>
        </w:rPr>
        <w:t xml:space="preserve">that of </w:t>
      </w:r>
      <w:r w:rsidRPr="005524F7">
        <w:rPr>
          <w:sz w:val="20"/>
          <w:lang w:val="en-CA"/>
        </w:rPr>
        <w:t xml:space="preserve">the active </w:t>
      </w:r>
      <w:r w:rsidR="00E2483A">
        <w:rPr>
          <w:sz w:val="20"/>
          <w:lang w:val="en-CA"/>
        </w:rPr>
        <w:t>SPS</w:t>
      </w:r>
      <w:r w:rsidRPr="005524F7">
        <w:rPr>
          <w:sz w:val="20"/>
          <w:lang w:val="en-CA"/>
        </w:rPr>
        <w:t>.</w:t>
      </w:r>
    </w:p>
    <w:p w14:paraId="62C84881" w14:textId="52D5ACC6" w:rsidR="007518C3" w:rsidRDefault="007518C3" w:rsidP="00EE2056">
      <w:pPr>
        <w:pStyle w:val="ListParagraph"/>
        <w:numPr>
          <w:ilvl w:val="0"/>
          <w:numId w:val="25"/>
        </w:numPr>
        <w:contextualSpacing w:val="0"/>
        <w:jc w:val="both"/>
        <w:rPr>
          <w:sz w:val="20"/>
          <w:lang w:val="en-CA"/>
        </w:rPr>
      </w:pPr>
      <w:r w:rsidRPr="005524F7">
        <w:rPr>
          <w:sz w:val="20"/>
          <w:lang w:val="en-CA"/>
        </w:rPr>
        <w:t>To specify the persistence scope to be the bitstream.</w:t>
      </w:r>
    </w:p>
    <w:p w14:paraId="00F9A4DA" w14:textId="0BB6F1E3" w:rsidR="00495866" w:rsidRDefault="00E2483A" w:rsidP="00C70246">
      <w:pPr>
        <w:jc w:val="both"/>
        <w:rPr>
          <w:sz w:val="20"/>
          <w:lang w:val="en-CA"/>
        </w:rPr>
      </w:pPr>
      <w:r>
        <w:rPr>
          <w:sz w:val="20"/>
          <w:lang w:val="en-CA"/>
        </w:rPr>
        <w:t>Options 1 and 2 are similar, with the difference being that</w:t>
      </w:r>
      <w:r w:rsidR="00495866">
        <w:rPr>
          <w:sz w:val="20"/>
          <w:lang w:val="en-CA"/>
        </w:rPr>
        <w:t>,</w:t>
      </w:r>
      <w:r>
        <w:rPr>
          <w:sz w:val="20"/>
          <w:lang w:val="en-CA"/>
        </w:rPr>
        <w:t xml:space="preserve"> when the active SPS applies to multiple CVSs consecutive in decoder, </w:t>
      </w:r>
      <w:r w:rsidR="00495866">
        <w:rPr>
          <w:sz w:val="20"/>
          <w:lang w:val="en-CA"/>
        </w:rPr>
        <w:t xml:space="preserve">the </w:t>
      </w:r>
      <w:r w:rsidR="00495866" w:rsidRPr="005524F7">
        <w:rPr>
          <w:sz w:val="20"/>
          <w:lang w:val="en-CA"/>
        </w:rPr>
        <w:t>persistence scope</w:t>
      </w:r>
      <w:r w:rsidR="00495866">
        <w:rPr>
          <w:sz w:val="20"/>
          <w:lang w:val="en-CA"/>
        </w:rPr>
        <w:t xml:space="preserve"> of the SEI message will also be multiple CVSs</w:t>
      </w:r>
      <w:r>
        <w:rPr>
          <w:sz w:val="20"/>
          <w:lang w:val="en-CA"/>
        </w:rPr>
        <w:t>.</w:t>
      </w:r>
      <w:r w:rsidR="00495866">
        <w:rPr>
          <w:sz w:val="20"/>
          <w:lang w:val="en-CA"/>
        </w:rPr>
        <w:t xml:space="preserve"> Both options 1 and 2 look OK to us, </w:t>
      </w:r>
      <w:r w:rsidR="00495866" w:rsidRPr="005524F7">
        <w:rPr>
          <w:sz w:val="20"/>
          <w:lang w:val="en-CA"/>
        </w:rPr>
        <w:t>in Sections 2 and 3 above</w:t>
      </w:r>
      <w:r w:rsidR="00495866">
        <w:rPr>
          <w:sz w:val="20"/>
          <w:lang w:val="en-CA"/>
        </w:rPr>
        <w:t xml:space="preserve"> we took option 1 simply because that is more used in the HEVC specification.</w:t>
      </w:r>
    </w:p>
    <w:p w14:paraId="6A52055D" w14:textId="70DEB3B3" w:rsidR="00E2483A" w:rsidRDefault="00495866" w:rsidP="00C70246">
      <w:pPr>
        <w:jc w:val="both"/>
        <w:rPr>
          <w:sz w:val="20"/>
          <w:lang w:val="en-CA"/>
        </w:rPr>
      </w:pPr>
      <w:r>
        <w:rPr>
          <w:sz w:val="20"/>
          <w:lang w:val="en-CA"/>
        </w:rPr>
        <w:t>O</w:t>
      </w:r>
      <w:r w:rsidR="00E2483A">
        <w:rPr>
          <w:sz w:val="20"/>
          <w:lang w:val="en-CA"/>
        </w:rPr>
        <w:t xml:space="preserve">ption 3 is </w:t>
      </w:r>
      <w:r>
        <w:rPr>
          <w:sz w:val="20"/>
          <w:lang w:val="en-CA"/>
        </w:rPr>
        <w:t>less</w:t>
      </w:r>
      <w:r w:rsidR="00E2483A">
        <w:rPr>
          <w:sz w:val="20"/>
          <w:lang w:val="en-CA"/>
        </w:rPr>
        <w:t xml:space="preserve"> friendly to bitstream slicing, as it would require changing of the SEI messages when splicing of multiple bitstreams into one.</w:t>
      </w:r>
    </w:p>
    <w:p w14:paraId="639F0EEC" w14:textId="65BC317D" w:rsidR="00826EEF" w:rsidRDefault="00826EEF" w:rsidP="00826EEF">
      <w:pPr>
        <w:pStyle w:val="Heading2"/>
        <w:rPr>
          <w:lang w:val="en-CA"/>
        </w:rPr>
      </w:pPr>
      <w:bookmarkStart w:id="10" w:name="_Ref495333416"/>
      <w:r>
        <w:rPr>
          <w:lang w:val="en-CA"/>
        </w:rPr>
        <w:t>Semantics wording choices</w:t>
      </w:r>
      <w:bookmarkEnd w:id="10"/>
    </w:p>
    <w:p w14:paraId="6DB8CD2D" w14:textId="77777777" w:rsidR="00C70246" w:rsidRPr="005524F7" w:rsidRDefault="00C70246" w:rsidP="00C70246">
      <w:pPr>
        <w:jc w:val="both"/>
        <w:rPr>
          <w:sz w:val="20"/>
          <w:lang w:val="en-CA"/>
        </w:rPr>
      </w:pPr>
      <w:r w:rsidRPr="005524F7">
        <w:rPr>
          <w:sz w:val="20"/>
          <w:lang w:val="en-CA"/>
        </w:rPr>
        <w:t xml:space="preserve">The following </w:t>
      </w:r>
      <w:r>
        <w:rPr>
          <w:sz w:val="20"/>
          <w:lang w:val="en-CA"/>
        </w:rPr>
        <w:t xml:space="preserve">semantics wording choices </w:t>
      </w:r>
      <w:r w:rsidRPr="005524F7">
        <w:rPr>
          <w:sz w:val="20"/>
          <w:lang w:val="en-CA"/>
        </w:rPr>
        <w:t>are possible:</w:t>
      </w:r>
    </w:p>
    <w:p w14:paraId="65A42B09" w14:textId="77777777" w:rsidR="00C70246" w:rsidRPr="005524F7" w:rsidRDefault="00C70246" w:rsidP="00C70246">
      <w:pPr>
        <w:pStyle w:val="ListParagraph"/>
        <w:numPr>
          <w:ilvl w:val="0"/>
          <w:numId w:val="28"/>
        </w:numPr>
        <w:contextualSpacing w:val="0"/>
        <w:jc w:val="both"/>
        <w:rPr>
          <w:sz w:val="20"/>
          <w:lang w:val="en-CA"/>
        </w:rPr>
      </w:pPr>
      <w:r>
        <w:rPr>
          <w:sz w:val="20"/>
          <w:lang w:val="en-CA"/>
        </w:rPr>
        <w:t>Assertive wording, like "indicates whether certain types of SEI messages are present or absent", as in JCTVC-AA0026</w:t>
      </w:r>
      <w:r w:rsidRPr="005524F7">
        <w:rPr>
          <w:sz w:val="20"/>
          <w:lang w:val="en-CA"/>
        </w:rPr>
        <w:t>.</w:t>
      </w:r>
    </w:p>
    <w:p w14:paraId="6613E37D" w14:textId="7E79E030" w:rsidR="00C70246" w:rsidRPr="005524F7" w:rsidRDefault="00C70246" w:rsidP="00C70246">
      <w:pPr>
        <w:pStyle w:val="ListParagraph"/>
        <w:numPr>
          <w:ilvl w:val="0"/>
          <w:numId w:val="28"/>
        </w:numPr>
        <w:contextualSpacing w:val="0"/>
        <w:jc w:val="both"/>
        <w:rPr>
          <w:sz w:val="20"/>
          <w:lang w:val="en-CA"/>
        </w:rPr>
      </w:pPr>
      <w:r>
        <w:rPr>
          <w:sz w:val="20"/>
          <w:lang w:val="en-CA"/>
        </w:rPr>
        <w:t>Non-assertive wording from the decoder's point of view, like "indicates whether certain types of SEI messages may be assumed to be present or absent", as in JCTVC-AB0025 and the current document</w:t>
      </w:r>
      <w:r w:rsidRPr="005524F7">
        <w:rPr>
          <w:sz w:val="20"/>
          <w:lang w:val="en-CA"/>
        </w:rPr>
        <w:t>.</w:t>
      </w:r>
    </w:p>
    <w:p w14:paraId="240B2FD8" w14:textId="0DFB9BCA" w:rsidR="00C70246" w:rsidRPr="005524F7" w:rsidRDefault="00C70246" w:rsidP="00C70246">
      <w:pPr>
        <w:pStyle w:val="ListParagraph"/>
        <w:numPr>
          <w:ilvl w:val="0"/>
          <w:numId w:val="28"/>
        </w:numPr>
        <w:contextualSpacing w:val="0"/>
        <w:jc w:val="both"/>
        <w:rPr>
          <w:sz w:val="20"/>
          <w:lang w:val="en-CA"/>
        </w:rPr>
      </w:pPr>
      <w:r>
        <w:rPr>
          <w:sz w:val="20"/>
          <w:lang w:val="en-CA"/>
        </w:rPr>
        <w:t xml:space="preserve">Non-assertive wording from the encoder's point of view, like "indicates whether certain types of SEI messages are </w:t>
      </w:r>
      <w:r w:rsidRPr="00C70246">
        <w:rPr>
          <w:sz w:val="20"/>
          <w:lang w:val="en-CA"/>
        </w:rPr>
        <w:t xml:space="preserve">stated by the encoder </w:t>
      </w:r>
      <w:r>
        <w:rPr>
          <w:sz w:val="20"/>
          <w:lang w:val="en-CA"/>
        </w:rPr>
        <w:t>to be present or absent"</w:t>
      </w:r>
      <w:r w:rsidRPr="005524F7">
        <w:rPr>
          <w:sz w:val="20"/>
          <w:lang w:val="en-CA"/>
        </w:rPr>
        <w:t>.</w:t>
      </w:r>
      <w:r>
        <w:rPr>
          <w:sz w:val="20"/>
          <w:lang w:val="en-CA"/>
        </w:rPr>
        <w:t xml:space="preserve"> With this option, it could be further stated that </w:t>
      </w:r>
      <w:r w:rsidRPr="00C70246">
        <w:rPr>
          <w:sz w:val="20"/>
          <w:lang w:val="en-CA"/>
        </w:rPr>
        <w:t>a decoder may make decisions on how to process this information</w:t>
      </w:r>
      <w:r>
        <w:rPr>
          <w:sz w:val="20"/>
          <w:lang w:val="en-CA"/>
        </w:rPr>
        <w:t xml:space="preserve"> but </w:t>
      </w:r>
      <w:r w:rsidRPr="00C70246">
        <w:rPr>
          <w:sz w:val="20"/>
          <w:lang w:val="en-CA"/>
        </w:rPr>
        <w:t xml:space="preserve">how to process </w:t>
      </w:r>
      <w:r>
        <w:rPr>
          <w:sz w:val="20"/>
          <w:lang w:val="en-CA"/>
        </w:rPr>
        <w:t>the information is unspecified in this Specification.</w:t>
      </w:r>
    </w:p>
    <w:p w14:paraId="4AF2E530" w14:textId="53FA8712" w:rsidR="00C70246" w:rsidRDefault="005979DB" w:rsidP="00C70246">
      <w:pPr>
        <w:jc w:val="both"/>
        <w:rPr>
          <w:sz w:val="20"/>
          <w:lang w:val="en-CA"/>
        </w:rPr>
      </w:pPr>
      <w:r>
        <w:rPr>
          <w:sz w:val="20"/>
          <w:lang w:val="en-CA"/>
        </w:rPr>
        <w:t>A</w:t>
      </w:r>
      <w:r w:rsidR="008C546F">
        <w:rPr>
          <w:sz w:val="20"/>
          <w:lang w:val="en-CA"/>
        </w:rPr>
        <w:t xml:space="preserve"> possible </w:t>
      </w:r>
      <w:r>
        <w:rPr>
          <w:sz w:val="20"/>
          <w:lang w:val="en-CA"/>
        </w:rPr>
        <w:t>issue with o</w:t>
      </w:r>
      <w:r w:rsidR="00C70246">
        <w:rPr>
          <w:sz w:val="20"/>
          <w:lang w:val="en-CA"/>
        </w:rPr>
        <w:t xml:space="preserve">ption 1 </w:t>
      </w:r>
      <w:r>
        <w:rPr>
          <w:sz w:val="20"/>
          <w:lang w:val="en-CA"/>
        </w:rPr>
        <w:t xml:space="preserve">is </w:t>
      </w:r>
      <w:r w:rsidR="00AB148B">
        <w:rPr>
          <w:sz w:val="20"/>
          <w:lang w:val="en-CA"/>
        </w:rPr>
        <w:t xml:space="preserve">that, </w:t>
      </w:r>
      <w:r w:rsidR="00091996">
        <w:rPr>
          <w:sz w:val="20"/>
          <w:lang w:val="en-CA"/>
        </w:rPr>
        <w:t xml:space="preserve">if the SEI manifest SEI message indicates that a </w:t>
      </w:r>
      <w:proofErr w:type="gramStart"/>
      <w:r w:rsidR="00091996">
        <w:rPr>
          <w:sz w:val="20"/>
          <w:lang w:val="en-CA"/>
        </w:rPr>
        <w:t>particular type of SEI</w:t>
      </w:r>
      <w:proofErr w:type="gramEnd"/>
      <w:r w:rsidR="00091996">
        <w:rPr>
          <w:sz w:val="20"/>
          <w:lang w:val="en-CA"/>
        </w:rPr>
        <w:t xml:space="preserve"> messages is present, </w:t>
      </w:r>
      <w:r w:rsidR="00AB148B">
        <w:rPr>
          <w:sz w:val="20"/>
          <w:lang w:val="en-CA"/>
        </w:rPr>
        <w:t xml:space="preserve">and </w:t>
      </w:r>
      <w:r w:rsidR="009917F5">
        <w:rPr>
          <w:sz w:val="20"/>
          <w:lang w:val="en-CA"/>
        </w:rPr>
        <w:t>in case for some reason those SEI messages got removed from the bitstream, the</w:t>
      </w:r>
      <w:r w:rsidR="00AB148B">
        <w:rPr>
          <w:sz w:val="20"/>
          <w:lang w:val="en-CA"/>
        </w:rPr>
        <w:t>n the semantics would be incorrect and consequently the bitstream becomes a non-conforming bitstream</w:t>
      </w:r>
      <w:r w:rsidR="00091996">
        <w:rPr>
          <w:sz w:val="20"/>
          <w:lang w:val="en-CA"/>
        </w:rPr>
        <w:t>.</w:t>
      </w:r>
    </w:p>
    <w:p w14:paraId="788DD02F" w14:textId="481334D3" w:rsidR="00AB148B" w:rsidRDefault="008C546F" w:rsidP="00C70246">
      <w:pPr>
        <w:jc w:val="both"/>
        <w:rPr>
          <w:sz w:val="20"/>
          <w:lang w:val="en-CA"/>
        </w:rPr>
      </w:pPr>
      <w:r>
        <w:rPr>
          <w:sz w:val="20"/>
          <w:lang w:val="en-CA"/>
        </w:rPr>
        <w:t>By using non-assertive wording, options 2 and 3 do not have t</w:t>
      </w:r>
      <w:r w:rsidR="00AB148B">
        <w:rPr>
          <w:sz w:val="20"/>
          <w:lang w:val="en-CA"/>
        </w:rPr>
        <w:t>he above issue</w:t>
      </w:r>
      <w:r>
        <w:rPr>
          <w:sz w:val="20"/>
          <w:lang w:val="en-CA"/>
        </w:rPr>
        <w:t>. I</w:t>
      </w:r>
      <w:r w:rsidR="00AB148B">
        <w:rPr>
          <w:sz w:val="20"/>
          <w:lang w:val="en-CA"/>
        </w:rPr>
        <w:t xml:space="preserve">n this case for the same example above, even a </w:t>
      </w:r>
      <w:proofErr w:type="gramStart"/>
      <w:r w:rsidR="00AB148B">
        <w:rPr>
          <w:sz w:val="20"/>
          <w:lang w:val="en-CA"/>
        </w:rPr>
        <w:t>particular type of SEI</w:t>
      </w:r>
      <w:proofErr w:type="gramEnd"/>
      <w:r w:rsidR="00AB148B">
        <w:rPr>
          <w:sz w:val="20"/>
          <w:lang w:val="en-CA"/>
        </w:rPr>
        <w:t xml:space="preserve"> messages</w:t>
      </w:r>
      <w:r w:rsidR="008B35FA">
        <w:rPr>
          <w:sz w:val="20"/>
          <w:lang w:val="en-CA"/>
        </w:rPr>
        <w:t xml:space="preserve"> </w:t>
      </w:r>
      <w:r w:rsidR="00AB148B">
        <w:rPr>
          <w:sz w:val="20"/>
          <w:lang w:val="en-CA"/>
        </w:rPr>
        <w:t>were actually present but later got removed, with a non-assertive wording the semantics would not become incorrect and the bitstream would still remain a conforming bitstream.</w:t>
      </w:r>
    </w:p>
    <w:p w14:paraId="2AA0DBA8" w14:textId="27902053" w:rsidR="00826EEF" w:rsidRPr="005524F7" w:rsidRDefault="00AB148B" w:rsidP="00235738">
      <w:pPr>
        <w:jc w:val="both"/>
        <w:rPr>
          <w:sz w:val="20"/>
          <w:lang w:val="en-CA"/>
        </w:rPr>
      </w:pPr>
      <w:r>
        <w:rPr>
          <w:sz w:val="20"/>
          <w:lang w:val="en-CA"/>
        </w:rPr>
        <w:lastRenderedPageBreak/>
        <w:t>A difference between options 2 and 3 is that a non-assertive wording from the encoder's point of view is even softer than a non-assertive wording from the decoder's point of view.</w:t>
      </w:r>
    </w:p>
    <w:p w14:paraId="36B32AAA" w14:textId="36B67DEE" w:rsidR="00BE5124" w:rsidRDefault="00BA1C1E" w:rsidP="00BE5124">
      <w:pPr>
        <w:pStyle w:val="Heading1"/>
        <w:rPr>
          <w:lang w:val="en-CA"/>
        </w:rPr>
      </w:pPr>
      <w:bookmarkStart w:id="11" w:name="_Ref486582450"/>
      <w:r>
        <w:rPr>
          <w:lang w:val="en-CA"/>
        </w:rPr>
        <w:t>Respon</w:t>
      </w:r>
      <w:r w:rsidR="00EA0801">
        <w:rPr>
          <w:lang w:val="en-CA"/>
        </w:rPr>
        <w:t xml:space="preserve">ses </w:t>
      </w:r>
      <w:r>
        <w:rPr>
          <w:lang w:val="en-CA"/>
        </w:rPr>
        <w:t xml:space="preserve">to </w:t>
      </w:r>
      <w:r w:rsidR="000405B2">
        <w:rPr>
          <w:lang w:val="en-CA"/>
        </w:rPr>
        <w:t xml:space="preserve">JCT-VC reviewing </w:t>
      </w:r>
      <w:r w:rsidR="00BE5124">
        <w:rPr>
          <w:lang w:val="en-CA"/>
        </w:rPr>
        <w:t>comments</w:t>
      </w:r>
      <w:bookmarkEnd w:id="11"/>
    </w:p>
    <w:p w14:paraId="38C28AB5" w14:textId="1A78A0B3" w:rsidR="000405B2" w:rsidRDefault="000405B2" w:rsidP="000405B2">
      <w:pPr>
        <w:pStyle w:val="Heading2"/>
        <w:rPr>
          <w:lang w:val="en-CA"/>
        </w:rPr>
      </w:pPr>
      <w:bookmarkStart w:id="12" w:name="_Hlk495336673"/>
      <w:r>
        <w:rPr>
          <w:lang w:val="en-CA"/>
        </w:rPr>
        <w:t>Responses to Torino comments</w:t>
      </w:r>
      <w:bookmarkEnd w:id="12"/>
    </w:p>
    <w:p w14:paraId="2B77A939" w14:textId="32984C72" w:rsidR="004806A7" w:rsidRDefault="004806A7" w:rsidP="004806A7">
      <w:pPr>
        <w:jc w:val="both"/>
        <w:rPr>
          <w:sz w:val="20"/>
          <w:lang w:val="en-CA"/>
        </w:rPr>
      </w:pPr>
    </w:p>
    <w:tbl>
      <w:tblPr>
        <w:tblStyle w:val="TableGrid"/>
        <w:tblW w:w="0" w:type="auto"/>
        <w:tblLook w:val="04A0" w:firstRow="1" w:lastRow="0" w:firstColumn="1" w:lastColumn="0" w:noHBand="0" w:noVBand="1"/>
      </w:tblPr>
      <w:tblGrid>
        <w:gridCol w:w="706"/>
        <w:gridCol w:w="4059"/>
        <w:gridCol w:w="4585"/>
      </w:tblGrid>
      <w:tr w:rsidR="004806A7" w:rsidRPr="00DD34C7" w14:paraId="27624147" w14:textId="77777777" w:rsidTr="00C670F8">
        <w:tc>
          <w:tcPr>
            <w:tcW w:w="706" w:type="dxa"/>
          </w:tcPr>
          <w:p w14:paraId="36C31FB4" w14:textId="77777777" w:rsidR="004806A7" w:rsidRPr="00BD6F28" w:rsidRDefault="004806A7" w:rsidP="00C670F8">
            <w:pPr>
              <w:spacing w:before="60" w:after="60"/>
              <w:jc w:val="center"/>
              <w:rPr>
                <w:b/>
                <w:sz w:val="20"/>
                <w:lang w:val="en-CA"/>
              </w:rPr>
            </w:pPr>
            <w:r w:rsidRPr="00BD6F28">
              <w:rPr>
                <w:b/>
                <w:sz w:val="20"/>
                <w:lang w:val="en-CA"/>
              </w:rPr>
              <w:t>Index</w:t>
            </w:r>
          </w:p>
        </w:tc>
        <w:tc>
          <w:tcPr>
            <w:tcW w:w="4059" w:type="dxa"/>
          </w:tcPr>
          <w:p w14:paraId="76A40525" w14:textId="77777777" w:rsidR="004806A7" w:rsidRPr="00BD6F28" w:rsidRDefault="004806A7" w:rsidP="00C670F8">
            <w:pPr>
              <w:spacing w:before="60" w:after="60"/>
              <w:jc w:val="center"/>
              <w:rPr>
                <w:b/>
                <w:sz w:val="20"/>
                <w:lang w:val="en-CA"/>
              </w:rPr>
            </w:pPr>
            <w:r w:rsidRPr="00BD6F28">
              <w:rPr>
                <w:b/>
                <w:sz w:val="20"/>
                <w:lang w:val="en-CA"/>
              </w:rPr>
              <w:t>Comment</w:t>
            </w:r>
          </w:p>
        </w:tc>
        <w:tc>
          <w:tcPr>
            <w:tcW w:w="4585" w:type="dxa"/>
          </w:tcPr>
          <w:p w14:paraId="0D664498" w14:textId="77777777" w:rsidR="004806A7" w:rsidRPr="00BD6F28" w:rsidRDefault="004806A7" w:rsidP="00C670F8">
            <w:pPr>
              <w:spacing w:before="60" w:after="60"/>
              <w:jc w:val="center"/>
              <w:rPr>
                <w:b/>
                <w:sz w:val="20"/>
                <w:lang w:val="en-CA"/>
              </w:rPr>
            </w:pPr>
            <w:r w:rsidRPr="00BD6F28">
              <w:rPr>
                <w:b/>
                <w:sz w:val="20"/>
                <w:lang w:val="en-CA"/>
              </w:rPr>
              <w:t>Response</w:t>
            </w:r>
          </w:p>
        </w:tc>
      </w:tr>
      <w:tr w:rsidR="00AF0BDF" w:rsidRPr="00DD34C7" w14:paraId="1AE99FEE" w14:textId="77777777" w:rsidTr="00C670F8">
        <w:tc>
          <w:tcPr>
            <w:tcW w:w="706" w:type="dxa"/>
            <w:vAlign w:val="center"/>
          </w:tcPr>
          <w:p w14:paraId="32CED9B2" w14:textId="4971CF5E" w:rsidR="00AF0BDF" w:rsidRDefault="00AF0BDF" w:rsidP="00C670F8">
            <w:pPr>
              <w:spacing w:before="60" w:after="60"/>
              <w:jc w:val="center"/>
              <w:rPr>
                <w:sz w:val="20"/>
                <w:lang w:val="en-CA"/>
              </w:rPr>
            </w:pPr>
            <w:r>
              <w:rPr>
                <w:sz w:val="20"/>
                <w:lang w:val="en-CA"/>
              </w:rPr>
              <w:t>1</w:t>
            </w:r>
          </w:p>
        </w:tc>
        <w:tc>
          <w:tcPr>
            <w:tcW w:w="4059" w:type="dxa"/>
          </w:tcPr>
          <w:p w14:paraId="44823EE1" w14:textId="79DDD037" w:rsidR="00AF0BDF" w:rsidRPr="007A2FE9" w:rsidRDefault="00AF0BDF" w:rsidP="00C670F8">
            <w:pPr>
              <w:spacing w:before="60" w:after="60"/>
              <w:jc w:val="both"/>
              <w:rPr>
                <w:sz w:val="20"/>
                <w:lang w:val="en-CA"/>
              </w:rPr>
            </w:pPr>
            <w:r w:rsidRPr="00AF0BDF">
              <w:rPr>
                <w:sz w:val="20"/>
                <w:lang w:val="en-CA"/>
              </w:rPr>
              <w:t>The idea would apply better in the context of a new standard, rather than trying to apply it to something that already exists without this syntax. That seems to be the main problem about this, as it makes the semantics difficult to define.</w:t>
            </w:r>
          </w:p>
        </w:tc>
        <w:tc>
          <w:tcPr>
            <w:tcW w:w="4585" w:type="dxa"/>
          </w:tcPr>
          <w:p w14:paraId="55877B4B" w14:textId="7C653218" w:rsidR="00AF0BDF" w:rsidRDefault="00AF0BDF" w:rsidP="00C670F8">
            <w:pPr>
              <w:spacing w:before="60" w:after="60"/>
              <w:jc w:val="both"/>
              <w:rPr>
                <w:sz w:val="20"/>
                <w:lang w:val="en-CA"/>
              </w:rPr>
            </w:pPr>
            <w:r>
              <w:rPr>
                <w:sz w:val="20"/>
                <w:lang w:val="en-CA"/>
              </w:rPr>
              <w:t>The authors agree that it would indeed be simpler to specify the semantics if the new SEI manifest SEI message is to be specified for a brand-new standard.</w:t>
            </w:r>
          </w:p>
          <w:p w14:paraId="4759DB7F" w14:textId="77777777" w:rsidR="00AF0BDF" w:rsidRDefault="00AF0BDF" w:rsidP="00C670F8">
            <w:pPr>
              <w:spacing w:before="60" w:after="60"/>
              <w:jc w:val="both"/>
              <w:rPr>
                <w:sz w:val="20"/>
                <w:lang w:val="en-CA"/>
              </w:rPr>
            </w:pPr>
            <w:r>
              <w:rPr>
                <w:sz w:val="20"/>
                <w:lang w:val="en-CA"/>
              </w:rPr>
              <w:t>For HEVC and AVC, if to do this, we are specifying the new SEI message after some versions of the standard have already been developed.</w:t>
            </w:r>
          </w:p>
          <w:p w14:paraId="0DB6C767" w14:textId="7F29FF55" w:rsidR="00AF0BDF" w:rsidRDefault="00AF0BDF" w:rsidP="00C670F8">
            <w:pPr>
              <w:spacing w:before="60" w:after="60"/>
              <w:jc w:val="both"/>
              <w:rPr>
                <w:sz w:val="20"/>
                <w:lang w:val="en-CA"/>
              </w:rPr>
            </w:pPr>
            <w:r>
              <w:rPr>
                <w:sz w:val="20"/>
                <w:lang w:val="en-CA"/>
              </w:rPr>
              <w:t xml:space="preserve">Indeed, specifying the new SEI message would not be helpful for a legacy decoder (including non-decoding functionalities at the decoder side) that does not recognize the new SEI message. For example, if the SEI manifest SEI message indicates that a </w:t>
            </w:r>
            <w:proofErr w:type="gramStart"/>
            <w:r>
              <w:rPr>
                <w:sz w:val="20"/>
                <w:lang w:val="en-CA"/>
              </w:rPr>
              <w:t>particular type of SEI</w:t>
            </w:r>
            <w:proofErr w:type="gramEnd"/>
            <w:r>
              <w:rPr>
                <w:sz w:val="20"/>
                <w:lang w:val="en-CA"/>
              </w:rPr>
              <w:t xml:space="preserve"> messages is present (or use the non-assertive wording of option 2 or 3), a legacy decoder (including non-decoding functionalities at the decoder side) that does not recognize the SEI manifest SEI message would just ignore the SEI manifest SEI message. Consequently, the decoder cannot conclude whether that type of SEI messages is present or not, unless it inspects the bitstream.</w:t>
            </w:r>
          </w:p>
          <w:p w14:paraId="53B326F0" w14:textId="21B5B020" w:rsidR="00AF0BDF" w:rsidRDefault="00AF0BDF" w:rsidP="00C670F8">
            <w:pPr>
              <w:spacing w:before="60" w:after="60"/>
              <w:jc w:val="both"/>
              <w:rPr>
                <w:sz w:val="20"/>
                <w:lang w:val="en-CA"/>
              </w:rPr>
            </w:pPr>
            <w:r>
              <w:rPr>
                <w:sz w:val="20"/>
                <w:lang w:val="en-CA"/>
              </w:rPr>
              <w:t>However, the authors believe that, although specifying the new SEI message at this stage is not helping legacy decoders, it is not doing any harm, either, while at the same time it does provide useful information for future decoders that do understand the new SEI message.</w:t>
            </w:r>
          </w:p>
        </w:tc>
      </w:tr>
      <w:tr w:rsidR="004806A7" w:rsidRPr="00DD34C7" w14:paraId="6DDF227B" w14:textId="77777777" w:rsidTr="00C670F8">
        <w:tc>
          <w:tcPr>
            <w:tcW w:w="706" w:type="dxa"/>
            <w:vAlign w:val="center"/>
          </w:tcPr>
          <w:p w14:paraId="7F6F1442" w14:textId="5EB61738" w:rsidR="004806A7" w:rsidRPr="00BD6F28" w:rsidRDefault="00AF0BDF" w:rsidP="00C670F8">
            <w:pPr>
              <w:spacing w:before="60" w:after="60"/>
              <w:jc w:val="center"/>
              <w:rPr>
                <w:sz w:val="20"/>
                <w:lang w:val="en-CA"/>
              </w:rPr>
            </w:pPr>
            <w:r>
              <w:rPr>
                <w:sz w:val="20"/>
                <w:lang w:val="en-CA"/>
              </w:rPr>
              <w:t>2</w:t>
            </w:r>
          </w:p>
        </w:tc>
        <w:tc>
          <w:tcPr>
            <w:tcW w:w="4059" w:type="dxa"/>
          </w:tcPr>
          <w:p w14:paraId="63693584" w14:textId="6567BBCA" w:rsidR="004806A7" w:rsidRPr="00BD6F28" w:rsidRDefault="004806A7" w:rsidP="00C670F8">
            <w:pPr>
              <w:spacing w:before="60" w:after="60"/>
              <w:jc w:val="both"/>
              <w:rPr>
                <w:sz w:val="20"/>
                <w:lang w:val="en-CA"/>
              </w:rPr>
            </w:pPr>
            <w:r w:rsidRPr="00BD6F28">
              <w:rPr>
                <w:sz w:val="20"/>
                <w:lang w:val="en-CA"/>
              </w:rPr>
              <w:t xml:space="preserve">In the discussion, it was </w:t>
            </w:r>
            <w:r w:rsidRPr="004806A7">
              <w:rPr>
                <w:sz w:val="20"/>
                <w:lang w:val="en-CA"/>
              </w:rPr>
              <w:t xml:space="preserve">commented that we should carefully consider the meaning of the </w:t>
            </w:r>
            <w:r w:rsidR="007A2FE9">
              <w:rPr>
                <w:sz w:val="20"/>
                <w:lang w:val="en-CA"/>
              </w:rPr>
              <w:t>"</w:t>
            </w:r>
            <w:r w:rsidRPr="004806A7">
              <w:rPr>
                <w:sz w:val="20"/>
                <w:lang w:val="en-CA"/>
              </w:rPr>
              <w:t>may be assumed</w:t>
            </w:r>
            <w:r w:rsidR="007A2FE9">
              <w:rPr>
                <w:sz w:val="20"/>
                <w:lang w:val="en-CA"/>
              </w:rPr>
              <w:t>"</w:t>
            </w:r>
            <w:r w:rsidRPr="004806A7">
              <w:rPr>
                <w:sz w:val="20"/>
                <w:lang w:val="en-CA"/>
              </w:rPr>
              <w:t xml:space="preserve"> expression</w:t>
            </w:r>
            <w:r w:rsidR="007A2FE9">
              <w:rPr>
                <w:sz w:val="20"/>
                <w:lang w:val="en-CA"/>
              </w:rPr>
              <w:t>, and i</w:t>
            </w:r>
            <w:r w:rsidR="007A2FE9" w:rsidRPr="007A2FE9">
              <w:rPr>
                <w:sz w:val="20"/>
                <w:lang w:val="en-CA"/>
              </w:rPr>
              <w:t xml:space="preserve">t was remarked that </w:t>
            </w:r>
            <w:r w:rsidR="007A2FE9">
              <w:rPr>
                <w:sz w:val="20"/>
                <w:lang w:val="en-CA"/>
              </w:rPr>
              <w:t>"</w:t>
            </w:r>
            <w:r w:rsidR="007A2FE9" w:rsidRPr="007A2FE9">
              <w:rPr>
                <w:sz w:val="20"/>
                <w:lang w:val="en-CA"/>
              </w:rPr>
              <w:t>may be assumed</w:t>
            </w:r>
            <w:r w:rsidR="007A2FE9">
              <w:rPr>
                <w:sz w:val="20"/>
                <w:lang w:val="en-CA"/>
              </w:rPr>
              <w:t>"</w:t>
            </w:r>
            <w:r w:rsidR="007A2FE9" w:rsidRPr="007A2FE9">
              <w:rPr>
                <w:sz w:val="20"/>
                <w:lang w:val="en-CA"/>
              </w:rPr>
              <w:t xml:space="preserve"> does not seem like a clear statement.</w:t>
            </w:r>
          </w:p>
        </w:tc>
        <w:tc>
          <w:tcPr>
            <w:tcW w:w="4585" w:type="dxa"/>
          </w:tcPr>
          <w:p w14:paraId="10B504B9" w14:textId="64B8A271" w:rsidR="004806A7" w:rsidRDefault="00F80B77" w:rsidP="00C670F8">
            <w:pPr>
              <w:spacing w:before="60" w:after="60"/>
              <w:jc w:val="both"/>
              <w:rPr>
                <w:sz w:val="20"/>
                <w:lang w:val="en-CA"/>
              </w:rPr>
            </w:pPr>
            <w:r>
              <w:rPr>
                <w:sz w:val="20"/>
                <w:lang w:val="en-CA"/>
              </w:rPr>
              <w:t xml:space="preserve">Added a discussion of different semantics wording choices in </w:t>
            </w:r>
            <w:r w:rsidR="00C670F8">
              <w:rPr>
                <w:sz w:val="20"/>
                <w:lang w:val="en-CA"/>
              </w:rPr>
              <w:t xml:space="preserve">section </w:t>
            </w:r>
            <w:bookmarkStart w:id="13" w:name="_Hlk495336601"/>
            <w:r w:rsidR="00C670F8">
              <w:rPr>
                <w:sz w:val="20"/>
                <w:lang w:val="en-CA"/>
              </w:rPr>
              <w:t>Subsection</w:t>
            </w:r>
            <w:bookmarkEnd w:id="13"/>
            <w:r>
              <w:rPr>
                <w:sz w:val="20"/>
                <w:lang w:val="en-CA"/>
              </w:rPr>
              <w:t xml:space="preserve"> </w:t>
            </w:r>
            <w:r>
              <w:rPr>
                <w:sz w:val="20"/>
                <w:lang w:val="en-CA"/>
              </w:rPr>
              <w:fldChar w:fldCharType="begin"/>
            </w:r>
            <w:r>
              <w:rPr>
                <w:sz w:val="20"/>
                <w:lang w:val="en-CA"/>
              </w:rPr>
              <w:instrText xml:space="preserve"> REF _Ref495333416 \n \h </w:instrText>
            </w:r>
            <w:r>
              <w:rPr>
                <w:sz w:val="20"/>
                <w:lang w:val="en-CA"/>
              </w:rPr>
            </w:r>
            <w:r>
              <w:rPr>
                <w:sz w:val="20"/>
                <w:lang w:val="en-CA"/>
              </w:rPr>
              <w:fldChar w:fldCharType="separate"/>
            </w:r>
            <w:r>
              <w:rPr>
                <w:sz w:val="20"/>
                <w:lang w:val="en-CA"/>
              </w:rPr>
              <w:t>3.3</w:t>
            </w:r>
            <w:r>
              <w:rPr>
                <w:sz w:val="20"/>
                <w:lang w:val="en-CA"/>
              </w:rPr>
              <w:fldChar w:fldCharType="end"/>
            </w:r>
            <w:r>
              <w:rPr>
                <w:sz w:val="20"/>
                <w:lang w:val="en-CA"/>
              </w:rPr>
              <w:t>.</w:t>
            </w:r>
          </w:p>
          <w:p w14:paraId="13598F67" w14:textId="7ACDDC9C" w:rsidR="008C546F" w:rsidRPr="00BD6F28" w:rsidRDefault="008C546F" w:rsidP="00C670F8">
            <w:pPr>
              <w:spacing w:before="60" w:after="60"/>
              <w:jc w:val="both"/>
              <w:rPr>
                <w:sz w:val="20"/>
                <w:lang w:val="en-CA"/>
              </w:rPr>
            </w:pPr>
            <w:r>
              <w:rPr>
                <w:sz w:val="20"/>
                <w:lang w:val="en-CA"/>
              </w:rPr>
              <w:t>The authors think that the wording is clear from the point of view of stating the required decoder/device capability for handling the bitstream.</w:t>
            </w:r>
          </w:p>
        </w:tc>
      </w:tr>
      <w:tr w:rsidR="004806A7" w:rsidRPr="00DD34C7" w14:paraId="33CBD83A" w14:textId="77777777" w:rsidTr="00C670F8">
        <w:tc>
          <w:tcPr>
            <w:tcW w:w="706" w:type="dxa"/>
            <w:vAlign w:val="center"/>
          </w:tcPr>
          <w:p w14:paraId="243AAE23" w14:textId="31A19D83" w:rsidR="004806A7" w:rsidRPr="00BD6F28" w:rsidRDefault="00AF0BDF" w:rsidP="00C670F8">
            <w:pPr>
              <w:spacing w:before="60" w:after="60"/>
              <w:jc w:val="center"/>
              <w:rPr>
                <w:sz w:val="20"/>
                <w:lang w:val="en-CA"/>
              </w:rPr>
            </w:pPr>
            <w:r>
              <w:rPr>
                <w:sz w:val="20"/>
                <w:lang w:val="en-CA"/>
              </w:rPr>
              <w:t>3</w:t>
            </w:r>
          </w:p>
        </w:tc>
        <w:tc>
          <w:tcPr>
            <w:tcW w:w="4059" w:type="dxa"/>
          </w:tcPr>
          <w:p w14:paraId="367CF2E1" w14:textId="624CCBFA" w:rsidR="004806A7" w:rsidRPr="00BD6F28" w:rsidRDefault="00F80B77" w:rsidP="00C670F8">
            <w:pPr>
              <w:spacing w:before="60" w:after="60"/>
              <w:jc w:val="both"/>
              <w:rPr>
                <w:sz w:val="20"/>
              </w:rPr>
            </w:pPr>
            <w:r w:rsidRPr="00F80B77">
              <w:rPr>
                <w:sz w:val="20"/>
                <w:lang w:val="en-CA"/>
              </w:rPr>
              <w:t>It was commented that under circumstances where a preferred display window is expressed, a frame packing arrangement may not really be essential. This may be an instance where we should always leave it to the content provider to determine what is “essential”. Perhaps we could have a list of messages to typically be considered essential.</w:t>
            </w:r>
          </w:p>
        </w:tc>
        <w:tc>
          <w:tcPr>
            <w:tcW w:w="4585" w:type="dxa"/>
          </w:tcPr>
          <w:p w14:paraId="7957AE6F" w14:textId="766246A8" w:rsidR="004806A7" w:rsidRPr="00BD6F28" w:rsidRDefault="00F80B77" w:rsidP="00F80B77">
            <w:pPr>
              <w:spacing w:before="60" w:after="60"/>
              <w:jc w:val="both"/>
              <w:rPr>
                <w:sz w:val="20"/>
                <w:lang w:val="en-CA"/>
              </w:rPr>
            </w:pPr>
            <w:r>
              <w:rPr>
                <w:sz w:val="20"/>
                <w:lang w:val="en-CA"/>
              </w:rPr>
              <w:t xml:space="preserve">Agreed and changed the wording in the abstract and in </w:t>
            </w:r>
            <w:r w:rsidR="00C670F8">
              <w:rPr>
                <w:sz w:val="20"/>
                <w:lang w:val="en-CA"/>
              </w:rPr>
              <w:t xml:space="preserve">Section </w:t>
            </w:r>
            <w:r>
              <w:rPr>
                <w:sz w:val="20"/>
                <w:lang w:val="en-CA"/>
              </w:rPr>
              <w:fldChar w:fldCharType="begin"/>
            </w:r>
            <w:r>
              <w:rPr>
                <w:sz w:val="20"/>
                <w:lang w:val="en-CA"/>
              </w:rPr>
              <w:instrText xml:space="preserve"> REF _Ref486586581 \n \h </w:instrText>
            </w:r>
            <w:r>
              <w:rPr>
                <w:sz w:val="20"/>
                <w:lang w:val="en-CA"/>
              </w:rPr>
            </w:r>
            <w:r>
              <w:rPr>
                <w:sz w:val="20"/>
                <w:lang w:val="en-CA"/>
              </w:rPr>
              <w:fldChar w:fldCharType="separate"/>
            </w:r>
            <w:r>
              <w:rPr>
                <w:sz w:val="20"/>
                <w:lang w:val="en-CA"/>
              </w:rPr>
              <w:t>5</w:t>
            </w:r>
            <w:r>
              <w:rPr>
                <w:sz w:val="20"/>
                <w:lang w:val="en-CA"/>
              </w:rPr>
              <w:fldChar w:fldCharType="end"/>
            </w:r>
            <w:r>
              <w:rPr>
                <w:sz w:val="20"/>
                <w:lang w:val="en-CA"/>
              </w:rPr>
              <w:t>.</w:t>
            </w:r>
          </w:p>
        </w:tc>
      </w:tr>
      <w:tr w:rsidR="007A2FE9" w:rsidRPr="00DD34C7" w14:paraId="3A406878" w14:textId="77777777" w:rsidTr="00C670F8">
        <w:tc>
          <w:tcPr>
            <w:tcW w:w="706" w:type="dxa"/>
            <w:vAlign w:val="center"/>
          </w:tcPr>
          <w:p w14:paraId="25AB7BEA" w14:textId="23316B3F" w:rsidR="007A2FE9" w:rsidRDefault="00AF0BDF" w:rsidP="00C670F8">
            <w:pPr>
              <w:spacing w:before="60" w:after="60"/>
              <w:jc w:val="center"/>
              <w:rPr>
                <w:sz w:val="20"/>
                <w:lang w:val="en-CA"/>
              </w:rPr>
            </w:pPr>
            <w:r>
              <w:rPr>
                <w:sz w:val="20"/>
                <w:lang w:val="en-CA"/>
              </w:rPr>
              <w:t>4</w:t>
            </w:r>
          </w:p>
        </w:tc>
        <w:tc>
          <w:tcPr>
            <w:tcW w:w="4059" w:type="dxa"/>
          </w:tcPr>
          <w:p w14:paraId="3EBD967A" w14:textId="7F166079" w:rsidR="007A2FE9" w:rsidRPr="00F80B77" w:rsidRDefault="007A2FE9" w:rsidP="00C670F8">
            <w:pPr>
              <w:spacing w:before="60" w:after="60"/>
              <w:jc w:val="both"/>
              <w:rPr>
                <w:sz w:val="20"/>
                <w:lang w:val="en-CA"/>
              </w:rPr>
            </w:pPr>
            <w:r w:rsidRPr="007A2FE9">
              <w:rPr>
                <w:sz w:val="20"/>
                <w:lang w:val="en-CA"/>
              </w:rPr>
              <w:t>Should the “manifest” and “prefix” be separate messages, or all in one message?</w:t>
            </w:r>
          </w:p>
        </w:tc>
        <w:tc>
          <w:tcPr>
            <w:tcW w:w="4585" w:type="dxa"/>
          </w:tcPr>
          <w:p w14:paraId="0A42A855" w14:textId="3BFC6AB2" w:rsidR="007A2FE9" w:rsidRDefault="008C546F" w:rsidP="00F80B77">
            <w:pPr>
              <w:spacing w:before="60" w:after="60"/>
              <w:jc w:val="both"/>
              <w:rPr>
                <w:sz w:val="20"/>
                <w:lang w:val="en-CA"/>
              </w:rPr>
            </w:pPr>
            <w:r>
              <w:rPr>
                <w:sz w:val="20"/>
                <w:lang w:val="en-CA"/>
              </w:rPr>
              <w:t xml:space="preserve">See a discussion of the different syntax design options in </w:t>
            </w:r>
            <w:r w:rsidR="00C670F8">
              <w:rPr>
                <w:sz w:val="20"/>
                <w:lang w:val="en-CA"/>
              </w:rPr>
              <w:t xml:space="preserve">Subsection </w:t>
            </w:r>
            <w:r>
              <w:rPr>
                <w:sz w:val="20"/>
                <w:lang w:val="en-CA"/>
              </w:rPr>
              <w:fldChar w:fldCharType="begin"/>
            </w:r>
            <w:r>
              <w:rPr>
                <w:sz w:val="20"/>
                <w:lang w:val="en-CA"/>
              </w:rPr>
              <w:instrText xml:space="preserve"> REF _Ref495334270 \n \h </w:instrText>
            </w:r>
            <w:r>
              <w:rPr>
                <w:sz w:val="20"/>
                <w:lang w:val="en-CA"/>
              </w:rPr>
            </w:r>
            <w:r>
              <w:rPr>
                <w:sz w:val="20"/>
                <w:lang w:val="en-CA"/>
              </w:rPr>
              <w:fldChar w:fldCharType="separate"/>
            </w:r>
            <w:r>
              <w:rPr>
                <w:sz w:val="20"/>
                <w:lang w:val="en-CA"/>
              </w:rPr>
              <w:t>3.1</w:t>
            </w:r>
            <w:r>
              <w:rPr>
                <w:sz w:val="20"/>
                <w:lang w:val="en-CA"/>
              </w:rPr>
              <w:fldChar w:fldCharType="end"/>
            </w:r>
            <w:r>
              <w:rPr>
                <w:sz w:val="20"/>
                <w:lang w:val="en-CA"/>
              </w:rPr>
              <w:t>.</w:t>
            </w:r>
          </w:p>
        </w:tc>
      </w:tr>
      <w:tr w:rsidR="00CE01FC" w:rsidRPr="00DD34C7" w14:paraId="2D190A9B" w14:textId="77777777" w:rsidTr="00C670F8">
        <w:tc>
          <w:tcPr>
            <w:tcW w:w="706" w:type="dxa"/>
            <w:vAlign w:val="center"/>
          </w:tcPr>
          <w:p w14:paraId="1154423E" w14:textId="1A88040E" w:rsidR="00CE01FC" w:rsidRDefault="00AF0BDF" w:rsidP="00C670F8">
            <w:pPr>
              <w:spacing w:before="60" w:after="60"/>
              <w:jc w:val="center"/>
              <w:rPr>
                <w:sz w:val="20"/>
                <w:lang w:val="en-CA"/>
              </w:rPr>
            </w:pPr>
            <w:r>
              <w:rPr>
                <w:sz w:val="20"/>
                <w:lang w:val="en-CA"/>
              </w:rPr>
              <w:t>5</w:t>
            </w:r>
          </w:p>
        </w:tc>
        <w:tc>
          <w:tcPr>
            <w:tcW w:w="4059" w:type="dxa"/>
          </w:tcPr>
          <w:p w14:paraId="687E1239" w14:textId="4FFBA60E" w:rsidR="00CE01FC" w:rsidRPr="007A2FE9" w:rsidRDefault="007F312D" w:rsidP="00C670F8">
            <w:pPr>
              <w:spacing w:before="60" w:after="60"/>
              <w:jc w:val="both"/>
              <w:rPr>
                <w:sz w:val="20"/>
                <w:lang w:val="en-CA"/>
              </w:rPr>
            </w:pPr>
            <w:r w:rsidRPr="007F312D">
              <w:rPr>
                <w:sz w:val="20"/>
                <w:lang w:val="en-CA"/>
              </w:rPr>
              <w:t>It was remarked that it would desirable to have more clear indication or whether this is needed from a system perspective.</w:t>
            </w:r>
          </w:p>
        </w:tc>
        <w:tc>
          <w:tcPr>
            <w:tcW w:w="4585" w:type="dxa"/>
          </w:tcPr>
          <w:p w14:paraId="478DFC68" w14:textId="03617615" w:rsidR="00CE01FC" w:rsidRDefault="00C670F8" w:rsidP="00F80B77">
            <w:pPr>
              <w:spacing w:before="60" w:after="60"/>
              <w:jc w:val="both"/>
              <w:rPr>
                <w:sz w:val="20"/>
                <w:lang w:val="en-CA"/>
              </w:rPr>
            </w:pPr>
            <w:r>
              <w:rPr>
                <w:sz w:val="20"/>
                <w:lang w:val="en-CA"/>
              </w:rPr>
              <w:t xml:space="preserve">Sections </w:t>
            </w:r>
            <w:r w:rsidR="00CD21E1">
              <w:rPr>
                <w:sz w:val="20"/>
                <w:lang w:val="en-CA"/>
              </w:rPr>
              <w:fldChar w:fldCharType="begin"/>
            </w:r>
            <w:r w:rsidR="00CD21E1">
              <w:rPr>
                <w:sz w:val="20"/>
                <w:lang w:val="en-CA"/>
              </w:rPr>
              <w:instrText xml:space="preserve"> REF _Ref495336171 \n \h </w:instrText>
            </w:r>
            <w:r w:rsidR="00CD21E1">
              <w:rPr>
                <w:sz w:val="20"/>
                <w:lang w:val="en-CA"/>
              </w:rPr>
            </w:r>
            <w:r w:rsidR="00CD21E1">
              <w:rPr>
                <w:sz w:val="20"/>
                <w:lang w:val="en-CA"/>
              </w:rPr>
              <w:fldChar w:fldCharType="separate"/>
            </w:r>
            <w:r w:rsidR="00CD21E1">
              <w:rPr>
                <w:sz w:val="20"/>
                <w:lang w:val="en-CA"/>
              </w:rPr>
              <w:t>1</w:t>
            </w:r>
            <w:r w:rsidR="00CD21E1">
              <w:rPr>
                <w:sz w:val="20"/>
                <w:lang w:val="en-CA"/>
              </w:rPr>
              <w:fldChar w:fldCharType="end"/>
            </w:r>
            <w:r w:rsidR="00CD21E1">
              <w:rPr>
                <w:sz w:val="20"/>
                <w:lang w:val="en-CA"/>
              </w:rPr>
              <w:t xml:space="preserve"> and </w:t>
            </w:r>
            <w:r w:rsidR="00CD21E1">
              <w:rPr>
                <w:sz w:val="20"/>
                <w:lang w:val="en-CA"/>
              </w:rPr>
              <w:fldChar w:fldCharType="begin"/>
            </w:r>
            <w:r w:rsidR="00CD21E1">
              <w:rPr>
                <w:sz w:val="20"/>
                <w:lang w:val="en-CA"/>
              </w:rPr>
              <w:instrText xml:space="preserve"> REF _Ref486586594 \n \h </w:instrText>
            </w:r>
            <w:r w:rsidR="00CD21E1">
              <w:rPr>
                <w:sz w:val="20"/>
                <w:lang w:val="en-CA"/>
              </w:rPr>
            </w:r>
            <w:r w:rsidR="00CD21E1">
              <w:rPr>
                <w:sz w:val="20"/>
                <w:lang w:val="en-CA"/>
              </w:rPr>
              <w:fldChar w:fldCharType="separate"/>
            </w:r>
            <w:r w:rsidR="00CD21E1">
              <w:rPr>
                <w:sz w:val="20"/>
                <w:lang w:val="en-CA"/>
              </w:rPr>
              <w:t>6</w:t>
            </w:r>
            <w:r w:rsidR="00CD21E1">
              <w:rPr>
                <w:sz w:val="20"/>
                <w:lang w:val="en-CA"/>
              </w:rPr>
              <w:fldChar w:fldCharType="end"/>
            </w:r>
            <w:r w:rsidR="00CD21E1">
              <w:rPr>
                <w:sz w:val="20"/>
                <w:lang w:val="en-CA"/>
              </w:rPr>
              <w:t xml:space="preserve"> include some discussions on the usefulness of this from a </w:t>
            </w:r>
            <w:r w:rsidR="00CD21E1" w:rsidRPr="007F312D">
              <w:rPr>
                <w:sz w:val="20"/>
                <w:lang w:val="en-CA"/>
              </w:rPr>
              <w:t>system</w:t>
            </w:r>
            <w:r w:rsidR="00CD21E1">
              <w:rPr>
                <w:sz w:val="20"/>
                <w:lang w:val="en-CA"/>
              </w:rPr>
              <w:t>s/application</w:t>
            </w:r>
            <w:r w:rsidR="00CD21E1" w:rsidRPr="007F312D">
              <w:rPr>
                <w:sz w:val="20"/>
                <w:lang w:val="en-CA"/>
              </w:rPr>
              <w:t xml:space="preserve"> perspective</w:t>
            </w:r>
            <w:r w:rsidR="00CD21E1">
              <w:rPr>
                <w:sz w:val="20"/>
                <w:lang w:val="en-CA"/>
              </w:rPr>
              <w:t>. In addition, t</w:t>
            </w:r>
            <w:r w:rsidR="007F312D">
              <w:rPr>
                <w:sz w:val="20"/>
                <w:lang w:val="en-CA"/>
              </w:rPr>
              <w:t xml:space="preserve">he same content as in this document (JVTVC-AC0025) has also been submitted, in MPEG document </w:t>
            </w:r>
            <w:r w:rsidR="007F312D" w:rsidRPr="005F012A">
              <w:rPr>
                <w:sz w:val="20"/>
                <w:lang w:val="en-CA"/>
              </w:rPr>
              <w:t>m41457</w:t>
            </w:r>
            <w:r w:rsidR="007F312D">
              <w:rPr>
                <w:sz w:val="20"/>
                <w:lang w:val="en-CA"/>
              </w:rPr>
              <w:t xml:space="preserve">, to MPEG Systems subgroup for review, trying to get an opinion from the Systems subgroup regarding the usefulness of the proposed SEI messages from systems point of view, as </w:t>
            </w:r>
            <w:r w:rsidR="007F312D">
              <w:rPr>
                <w:sz w:val="20"/>
                <w:lang w:val="en-CA"/>
              </w:rPr>
              <w:lastRenderedPageBreak/>
              <w:t>well as on s</w:t>
            </w:r>
            <w:r w:rsidR="007F312D" w:rsidRPr="000405B2">
              <w:rPr>
                <w:sz w:val="20"/>
                <w:lang w:val="en-CA"/>
              </w:rPr>
              <w:t xml:space="preserve">ystems level exposure of </w:t>
            </w:r>
            <w:r w:rsidR="007F312D">
              <w:rPr>
                <w:sz w:val="20"/>
                <w:lang w:val="en-CA"/>
              </w:rPr>
              <w:t xml:space="preserve">the </w:t>
            </w:r>
            <w:r w:rsidR="007F312D" w:rsidRPr="000405B2">
              <w:rPr>
                <w:sz w:val="20"/>
                <w:lang w:val="en-CA"/>
              </w:rPr>
              <w:t>information</w:t>
            </w:r>
            <w:r w:rsidR="007F312D">
              <w:rPr>
                <w:sz w:val="20"/>
                <w:lang w:val="en-CA"/>
              </w:rPr>
              <w:t xml:space="preserve"> carried in these SEI messages as discussed in Section 6 of this document (JVTVC-AC0025). W</w:t>
            </w:r>
            <w:r w:rsidR="00CD21E1">
              <w:rPr>
                <w:sz w:val="20"/>
                <w:lang w:val="en-CA"/>
              </w:rPr>
              <w:t xml:space="preserve">e will try to have </w:t>
            </w:r>
            <w:r w:rsidR="00CD21E1" w:rsidRPr="005F012A">
              <w:rPr>
                <w:sz w:val="20"/>
                <w:lang w:val="en-CA"/>
              </w:rPr>
              <w:t>m41457</w:t>
            </w:r>
            <w:r w:rsidR="00CD21E1">
              <w:rPr>
                <w:sz w:val="20"/>
                <w:lang w:val="en-CA"/>
              </w:rPr>
              <w:t xml:space="preserve"> discussed at the Systems plenary early Monday afternoon, and have whatever relevant feedback from the Systems subgroup communicated to JCT-VC.</w:t>
            </w:r>
          </w:p>
        </w:tc>
      </w:tr>
    </w:tbl>
    <w:p w14:paraId="36D06486" w14:textId="77777777" w:rsidR="004806A7" w:rsidRPr="000E0DF6" w:rsidRDefault="004806A7" w:rsidP="00EE2056">
      <w:pPr>
        <w:rPr>
          <w:lang w:val="en-CA"/>
        </w:rPr>
      </w:pPr>
    </w:p>
    <w:p w14:paraId="0481AEB0" w14:textId="773915A5" w:rsidR="000405B2" w:rsidRDefault="000405B2" w:rsidP="000405B2">
      <w:pPr>
        <w:pStyle w:val="Heading2"/>
        <w:rPr>
          <w:lang w:val="en-CA"/>
        </w:rPr>
      </w:pPr>
      <w:r>
        <w:rPr>
          <w:lang w:val="en-CA"/>
        </w:rPr>
        <w:t>Responses to Hobart comments</w:t>
      </w:r>
    </w:p>
    <w:p w14:paraId="3FCA3DB8" w14:textId="77777777" w:rsidR="00EA0801" w:rsidRPr="00BD6F28" w:rsidRDefault="00EA0801" w:rsidP="00BD6F28">
      <w:pPr>
        <w:keepNext/>
        <w:rPr>
          <w:sz w:val="20"/>
          <w:lang w:val="en-CA"/>
        </w:rPr>
      </w:pPr>
    </w:p>
    <w:tbl>
      <w:tblPr>
        <w:tblStyle w:val="TableGrid"/>
        <w:tblW w:w="0" w:type="auto"/>
        <w:tblLook w:val="04A0" w:firstRow="1" w:lastRow="0" w:firstColumn="1" w:lastColumn="0" w:noHBand="0" w:noVBand="1"/>
      </w:tblPr>
      <w:tblGrid>
        <w:gridCol w:w="706"/>
        <w:gridCol w:w="4059"/>
        <w:gridCol w:w="4585"/>
      </w:tblGrid>
      <w:tr w:rsidR="006025CA" w:rsidRPr="00DD34C7" w14:paraId="408C9A52" w14:textId="77777777" w:rsidTr="00BD6F28">
        <w:tc>
          <w:tcPr>
            <w:tcW w:w="706" w:type="dxa"/>
          </w:tcPr>
          <w:p w14:paraId="1E07E7FC" w14:textId="5D704DD8" w:rsidR="00EA0801" w:rsidRPr="00BD6F28" w:rsidRDefault="00EA0801" w:rsidP="00BD6F28">
            <w:pPr>
              <w:spacing w:before="60" w:after="60"/>
              <w:jc w:val="center"/>
              <w:rPr>
                <w:b/>
                <w:sz w:val="20"/>
                <w:lang w:val="en-CA"/>
              </w:rPr>
            </w:pPr>
            <w:r w:rsidRPr="00BD6F28">
              <w:rPr>
                <w:b/>
                <w:sz w:val="20"/>
                <w:lang w:val="en-CA"/>
              </w:rPr>
              <w:t>Index</w:t>
            </w:r>
          </w:p>
        </w:tc>
        <w:tc>
          <w:tcPr>
            <w:tcW w:w="4059" w:type="dxa"/>
          </w:tcPr>
          <w:p w14:paraId="305B6027" w14:textId="312AA45D" w:rsidR="00EA0801" w:rsidRPr="00BD6F28" w:rsidRDefault="00EA0801" w:rsidP="00BD6F28">
            <w:pPr>
              <w:spacing w:before="60" w:after="60"/>
              <w:jc w:val="center"/>
              <w:rPr>
                <w:b/>
                <w:sz w:val="20"/>
                <w:lang w:val="en-CA"/>
              </w:rPr>
            </w:pPr>
            <w:r w:rsidRPr="00BD6F28">
              <w:rPr>
                <w:b/>
                <w:sz w:val="20"/>
                <w:lang w:val="en-CA"/>
              </w:rPr>
              <w:t>Comment</w:t>
            </w:r>
          </w:p>
        </w:tc>
        <w:tc>
          <w:tcPr>
            <w:tcW w:w="4585" w:type="dxa"/>
          </w:tcPr>
          <w:p w14:paraId="3C847516" w14:textId="10D8185B" w:rsidR="00EA0801" w:rsidRPr="00BD6F28" w:rsidRDefault="00EA0801" w:rsidP="00BD6F28">
            <w:pPr>
              <w:spacing w:before="60" w:after="60"/>
              <w:jc w:val="center"/>
              <w:rPr>
                <w:b/>
                <w:sz w:val="20"/>
                <w:lang w:val="en-CA"/>
              </w:rPr>
            </w:pPr>
            <w:r w:rsidRPr="00BD6F28">
              <w:rPr>
                <w:b/>
                <w:sz w:val="20"/>
                <w:lang w:val="en-CA"/>
              </w:rPr>
              <w:t>Response</w:t>
            </w:r>
          </w:p>
        </w:tc>
      </w:tr>
      <w:tr w:rsidR="00F04379" w:rsidRPr="00DD34C7" w14:paraId="548176B6" w14:textId="77777777" w:rsidTr="00BD6F28">
        <w:tc>
          <w:tcPr>
            <w:tcW w:w="706" w:type="dxa"/>
            <w:vAlign w:val="center"/>
          </w:tcPr>
          <w:p w14:paraId="6D0900A5" w14:textId="40566038" w:rsidR="00EA0801" w:rsidRPr="00BD6F28" w:rsidRDefault="00EA0801" w:rsidP="00BD6F28">
            <w:pPr>
              <w:spacing w:before="60" w:after="60"/>
              <w:jc w:val="center"/>
              <w:rPr>
                <w:sz w:val="20"/>
                <w:lang w:val="en-CA"/>
              </w:rPr>
            </w:pPr>
            <w:r w:rsidRPr="00DD34C7">
              <w:rPr>
                <w:sz w:val="20"/>
                <w:lang w:val="en-CA"/>
              </w:rPr>
              <w:t>1</w:t>
            </w:r>
          </w:p>
        </w:tc>
        <w:tc>
          <w:tcPr>
            <w:tcW w:w="4059" w:type="dxa"/>
          </w:tcPr>
          <w:p w14:paraId="0D6AB760" w14:textId="2C1798BC" w:rsidR="00EA0801" w:rsidRPr="00BD6F28" w:rsidRDefault="00EA0801" w:rsidP="00BD6F28">
            <w:pPr>
              <w:spacing w:before="60" w:after="60"/>
              <w:jc w:val="both"/>
              <w:rPr>
                <w:sz w:val="20"/>
                <w:lang w:val="en-CA"/>
              </w:rPr>
            </w:pPr>
            <w:r w:rsidRPr="00BD6F28">
              <w:rPr>
                <w:sz w:val="20"/>
                <w:lang w:val="en-CA"/>
              </w:rPr>
              <w:t xml:space="preserve">In the discussion, it was noted that the existing </w:t>
            </w:r>
            <w:proofErr w:type="spellStart"/>
            <w:r w:rsidRPr="00BD6F28">
              <w:rPr>
                <w:sz w:val="20"/>
                <w:lang w:val="en-CA"/>
              </w:rPr>
              <w:t>general_non_packed_constraint</w:t>
            </w:r>
            <w:proofErr w:type="spellEnd"/>
            <w:r w:rsidRPr="00BD6F28">
              <w:rPr>
                <w:sz w:val="20"/>
                <w:lang w:val="en-CA"/>
              </w:rPr>
              <w:t>_</w:t>
            </w:r>
            <w:r w:rsidR="00F04379">
              <w:rPr>
                <w:sz w:val="20"/>
                <w:lang w:val="en-CA"/>
              </w:rPr>
              <w:t xml:space="preserve"> </w:t>
            </w:r>
            <w:r w:rsidRPr="00BD6F28">
              <w:rPr>
                <w:sz w:val="20"/>
                <w:lang w:val="en-CA"/>
              </w:rPr>
              <w:t>flag somewhat serves the purpose of identifying potential presence of “essential” messages.</w:t>
            </w:r>
          </w:p>
        </w:tc>
        <w:tc>
          <w:tcPr>
            <w:tcW w:w="4585" w:type="dxa"/>
          </w:tcPr>
          <w:p w14:paraId="7C8890A9" w14:textId="77777777" w:rsidR="00EA0801" w:rsidRDefault="00EA0801" w:rsidP="00BD6F28">
            <w:pPr>
              <w:spacing w:before="60" w:after="60"/>
              <w:jc w:val="both"/>
              <w:rPr>
                <w:sz w:val="20"/>
                <w:lang w:val="en-CA"/>
              </w:rPr>
            </w:pPr>
            <w:r w:rsidRPr="00DD34C7">
              <w:rPr>
                <w:sz w:val="20"/>
                <w:lang w:val="en-CA"/>
              </w:rPr>
              <w:t xml:space="preserve">In the latest published HEVC spec, the semantics of </w:t>
            </w:r>
            <w:proofErr w:type="spellStart"/>
            <w:r w:rsidRPr="00DD34C7">
              <w:rPr>
                <w:sz w:val="20"/>
                <w:lang w:val="en-CA"/>
              </w:rPr>
              <w:t>general_non_packed_constraint_flag</w:t>
            </w:r>
            <w:proofErr w:type="spellEnd"/>
            <w:r w:rsidRPr="00DD34C7">
              <w:rPr>
                <w:sz w:val="20"/>
                <w:lang w:val="en-CA"/>
              </w:rPr>
              <w:t xml:space="preserve"> covers the </w:t>
            </w:r>
            <w:proofErr w:type="gramStart"/>
            <w:r w:rsidRPr="00DD34C7">
              <w:rPr>
                <w:sz w:val="20"/>
                <w:lang w:val="en-CA"/>
              </w:rPr>
              <w:t>two frame</w:t>
            </w:r>
            <w:proofErr w:type="gramEnd"/>
            <w:r w:rsidRPr="00DD34C7">
              <w:rPr>
                <w:sz w:val="20"/>
                <w:lang w:val="en-CA"/>
              </w:rPr>
              <w:t xml:space="preserve"> packing SEI messages, and the latest HEVC amendment on additional SEI message further added the omnidirectional projection indication SEI message into the coverage.</w:t>
            </w:r>
          </w:p>
          <w:p w14:paraId="5209940C" w14:textId="35E51611" w:rsidR="00DD34C7" w:rsidRPr="00BD6F28" w:rsidRDefault="00DD34C7" w:rsidP="00BD6F28">
            <w:pPr>
              <w:spacing w:before="60" w:after="60"/>
              <w:jc w:val="both"/>
              <w:rPr>
                <w:sz w:val="20"/>
                <w:lang w:val="en-CA"/>
              </w:rPr>
            </w:pPr>
            <w:r>
              <w:rPr>
                <w:sz w:val="20"/>
                <w:lang w:val="en-CA"/>
              </w:rPr>
              <w:t xml:space="preserve">The issue with </w:t>
            </w:r>
            <w:proofErr w:type="spellStart"/>
            <w:r w:rsidRPr="00CE6A3C">
              <w:rPr>
                <w:sz w:val="20"/>
                <w:lang w:val="en-CA"/>
              </w:rPr>
              <w:t>general_non_packed_constraint_flag</w:t>
            </w:r>
            <w:proofErr w:type="spellEnd"/>
            <w:r>
              <w:rPr>
                <w:sz w:val="20"/>
                <w:lang w:val="en-CA"/>
              </w:rPr>
              <w:t xml:space="preserve"> is that it can only be used to cover these SEI messages</w:t>
            </w:r>
            <w:r w:rsidRPr="00C13EDE">
              <w:rPr>
                <w:sz w:val="20"/>
                <w:lang w:val="en-CA"/>
              </w:rPr>
              <w:t xml:space="preserve"> </w:t>
            </w:r>
            <w:r>
              <w:rPr>
                <w:sz w:val="20"/>
                <w:lang w:val="en-CA"/>
              </w:rPr>
              <w:t>collectively, but not individually.</w:t>
            </w:r>
          </w:p>
        </w:tc>
      </w:tr>
      <w:tr w:rsidR="00F04379" w:rsidRPr="00DD34C7" w14:paraId="2A8305F5" w14:textId="77777777" w:rsidTr="00BD6F28">
        <w:tc>
          <w:tcPr>
            <w:tcW w:w="706" w:type="dxa"/>
            <w:vAlign w:val="center"/>
          </w:tcPr>
          <w:p w14:paraId="05B4029B" w14:textId="32412244" w:rsidR="00EA0801" w:rsidRPr="00BD6F28" w:rsidRDefault="00C22BF2" w:rsidP="00BD6F28">
            <w:pPr>
              <w:spacing w:before="60" w:after="60"/>
              <w:jc w:val="center"/>
              <w:rPr>
                <w:sz w:val="20"/>
                <w:lang w:val="en-CA"/>
              </w:rPr>
            </w:pPr>
            <w:r>
              <w:rPr>
                <w:sz w:val="20"/>
                <w:lang w:val="en-CA"/>
              </w:rPr>
              <w:t>2</w:t>
            </w:r>
          </w:p>
        </w:tc>
        <w:tc>
          <w:tcPr>
            <w:tcW w:w="4059" w:type="dxa"/>
          </w:tcPr>
          <w:p w14:paraId="5877149D" w14:textId="519BA459" w:rsidR="00EA0801" w:rsidRDefault="00C22BF2" w:rsidP="00BD6F28">
            <w:pPr>
              <w:spacing w:before="60" w:after="60"/>
              <w:jc w:val="both"/>
              <w:rPr>
                <w:sz w:val="20"/>
                <w:lang w:val="en-CA"/>
              </w:rPr>
            </w:pPr>
            <w:r w:rsidRPr="00C22BF2">
              <w:rPr>
                <w:sz w:val="20"/>
                <w:lang w:val="en-CA"/>
              </w:rPr>
              <w:t xml:space="preserve">It was commented that </w:t>
            </w:r>
            <w:r w:rsidR="00DB326E">
              <w:rPr>
                <w:sz w:val="20"/>
                <w:lang w:val="en-CA"/>
              </w:rPr>
              <w:t xml:space="preserve">it </w:t>
            </w:r>
            <w:r w:rsidRPr="00C22BF2">
              <w:rPr>
                <w:sz w:val="20"/>
                <w:lang w:val="en-CA"/>
              </w:rPr>
              <w:t>seems to be trying to rearchitect the syntax architecture years after the “horses have left the barn”.</w:t>
            </w:r>
          </w:p>
          <w:p w14:paraId="65D4A9A8" w14:textId="5C2B9DDC" w:rsidR="00AE67D2" w:rsidRPr="00BD6F28" w:rsidRDefault="00AE67D2" w:rsidP="00BD6F28">
            <w:pPr>
              <w:spacing w:before="60" w:after="60"/>
              <w:jc w:val="both"/>
              <w:rPr>
                <w:sz w:val="20"/>
              </w:rPr>
            </w:pPr>
            <w:r w:rsidRPr="00AE67D2">
              <w:rPr>
                <w:sz w:val="20"/>
              </w:rPr>
              <w:t>It was commented that since this wasn’t defined before, removing or editing some SEI messages could cause the “meta SEI message” (its presence indication or its partial copy of the syntax content) to become wrong (indicating presence of things that aren’t there, quoting syntax strings that might not match the actual syntax that is present). Some system designers might not even know that this SEI message has been defined, and could do things to the bitstream that would cause it to become incorrect.</w:t>
            </w:r>
          </w:p>
        </w:tc>
        <w:tc>
          <w:tcPr>
            <w:tcW w:w="4585" w:type="dxa"/>
          </w:tcPr>
          <w:p w14:paraId="5E325625" w14:textId="032EF736" w:rsidR="00C22BF2" w:rsidRDefault="00C22BF2" w:rsidP="00BD6F28">
            <w:pPr>
              <w:spacing w:before="60" w:after="60"/>
              <w:jc w:val="both"/>
              <w:rPr>
                <w:sz w:val="20"/>
                <w:lang w:val="en-CA"/>
              </w:rPr>
            </w:pPr>
            <w:r>
              <w:rPr>
                <w:sz w:val="20"/>
                <w:lang w:val="en-CA"/>
              </w:rPr>
              <w:t xml:space="preserve">To avoid </w:t>
            </w:r>
            <w:r w:rsidR="00AE67D2">
              <w:rPr>
                <w:sz w:val="20"/>
                <w:lang w:val="en-CA"/>
              </w:rPr>
              <w:t xml:space="preserve">potential </w:t>
            </w:r>
            <w:r>
              <w:rPr>
                <w:sz w:val="20"/>
                <w:lang w:val="en-CA"/>
              </w:rPr>
              <w:t xml:space="preserve">backward compatibility problems associated with the Hobart proposal in JCTVC-AA0026 </w:t>
            </w:r>
            <w:r w:rsidR="00AE67D2">
              <w:rPr>
                <w:sz w:val="20"/>
                <w:lang w:val="en-CA"/>
              </w:rPr>
              <w:t>as mentioned/implied in the comments</w:t>
            </w:r>
            <w:r>
              <w:rPr>
                <w:sz w:val="20"/>
                <w:lang w:val="en-CA"/>
              </w:rPr>
              <w:t>, in this proposal the semantics use language</w:t>
            </w:r>
            <w:r w:rsidR="00AE67D2">
              <w:rPr>
                <w:sz w:val="20"/>
                <w:lang w:val="en-CA"/>
              </w:rPr>
              <w:t>s</w:t>
            </w:r>
            <w:r>
              <w:rPr>
                <w:sz w:val="20"/>
                <w:lang w:val="en-CA"/>
              </w:rPr>
              <w:t xml:space="preserve"> such as "A</w:t>
            </w:r>
            <w:r w:rsidRPr="00C22BF2">
              <w:rPr>
                <w:sz w:val="20"/>
                <w:lang w:val="en-CA"/>
              </w:rPr>
              <w:t xml:space="preserve"> receiver of the bitstream may assume that certain types of SEI messages are present in the CVS.</w:t>
            </w:r>
            <w:r>
              <w:rPr>
                <w:sz w:val="20"/>
                <w:lang w:val="en-CA"/>
              </w:rPr>
              <w:t>"</w:t>
            </w:r>
          </w:p>
          <w:p w14:paraId="2A7D7876" w14:textId="4082510A" w:rsidR="00EA0801" w:rsidRPr="00BD6F28" w:rsidRDefault="00C22BF2" w:rsidP="00BD6F28">
            <w:pPr>
              <w:spacing w:before="60" w:after="60"/>
              <w:jc w:val="both"/>
              <w:rPr>
                <w:sz w:val="20"/>
                <w:lang w:val="en-CA"/>
              </w:rPr>
            </w:pPr>
            <w:r w:rsidRPr="00C22BF2">
              <w:rPr>
                <w:sz w:val="20"/>
                <w:lang w:val="en-CA"/>
              </w:rPr>
              <w:t>With such "assume" wording used, it would not be an error when the "promises" are broken, and regardless whether the "promises" are broken, the client assumptions are correct.</w:t>
            </w:r>
            <w:r>
              <w:rPr>
                <w:sz w:val="20"/>
                <w:lang w:val="en-CA"/>
              </w:rPr>
              <w:t xml:space="preserve"> Consequently, the backward compatibility problems are solved.</w:t>
            </w:r>
          </w:p>
        </w:tc>
      </w:tr>
      <w:tr w:rsidR="00F04379" w:rsidRPr="00DD34C7" w14:paraId="425E7EBC" w14:textId="77777777" w:rsidTr="00BD6F28">
        <w:tc>
          <w:tcPr>
            <w:tcW w:w="706" w:type="dxa"/>
            <w:vAlign w:val="center"/>
          </w:tcPr>
          <w:p w14:paraId="7F885F97" w14:textId="36BFC5FE" w:rsidR="00EA0801" w:rsidRPr="00BD6F28" w:rsidRDefault="00DE4D63" w:rsidP="00BD6F28">
            <w:pPr>
              <w:spacing w:before="60" w:after="60"/>
              <w:jc w:val="center"/>
              <w:rPr>
                <w:sz w:val="20"/>
                <w:lang w:val="en-CA"/>
              </w:rPr>
            </w:pPr>
            <w:r>
              <w:rPr>
                <w:sz w:val="20"/>
                <w:lang w:val="en-CA"/>
              </w:rPr>
              <w:t>3</w:t>
            </w:r>
          </w:p>
        </w:tc>
        <w:tc>
          <w:tcPr>
            <w:tcW w:w="4059" w:type="dxa"/>
          </w:tcPr>
          <w:p w14:paraId="2DC83106" w14:textId="73E03835" w:rsidR="00EA0801" w:rsidRPr="00BD6F28" w:rsidRDefault="00AE67D2" w:rsidP="00BD6F28">
            <w:pPr>
              <w:spacing w:before="60" w:after="60"/>
              <w:jc w:val="both"/>
              <w:rPr>
                <w:sz w:val="20"/>
              </w:rPr>
            </w:pPr>
            <w:r w:rsidRPr="00AE67D2">
              <w:rPr>
                <w:sz w:val="20"/>
              </w:rPr>
              <w:t>It was suggested that if the purpose of this “meta SEI message” is to provide something to be carried at the system level, why not just define it at the system level - if it isn’t really needed for the decoder of the elementary bitstream, where it is just duplicating some information that is already present in the bitstream.</w:t>
            </w:r>
          </w:p>
        </w:tc>
        <w:tc>
          <w:tcPr>
            <w:tcW w:w="4585" w:type="dxa"/>
          </w:tcPr>
          <w:p w14:paraId="740D6EBF" w14:textId="58713B80" w:rsidR="00EA0801" w:rsidRPr="00BD6F28" w:rsidRDefault="00C9605D" w:rsidP="00481C64">
            <w:pPr>
              <w:spacing w:before="60" w:after="60"/>
              <w:jc w:val="both"/>
              <w:rPr>
                <w:sz w:val="20"/>
                <w:lang w:eastAsia="zh-CN"/>
              </w:rPr>
            </w:pPr>
            <w:r>
              <w:rPr>
                <w:sz w:val="20"/>
              </w:rPr>
              <w:t>S</w:t>
            </w:r>
            <w:r w:rsidRPr="00C9605D">
              <w:rPr>
                <w:sz w:val="20"/>
                <w:lang w:val="en-CA"/>
              </w:rPr>
              <w:t>canning the bitstream to figure out</w:t>
            </w:r>
            <w:r>
              <w:rPr>
                <w:sz w:val="20"/>
                <w:lang w:val="en-CA"/>
              </w:rPr>
              <w:t xml:space="preserve"> the information to be carried at systems level when encapsulating a bitstream into a systems format can be burden for the systems </w:t>
            </w:r>
            <w:proofErr w:type="spellStart"/>
            <w:r>
              <w:rPr>
                <w:sz w:val="20"/>
                <w:lang w:val="en-CA"/>
              </w:rPr>
              <w:t>encapsulator</w:t>
            </w:r>
            <w:proofErr w:type="spellEnd"/>
            <w:r>
              <w:rPr>
                <w:sz w:val="20"/>
                <w:lang w:val="en-CA"/>
              </w:rPr>
              <w:t xml:space="preserve">. What's more, </w:t>
            </w:r>
            <w:r w:rsidRPr="00C9605D">
              <w:rPr>
                <w:sz w:val="20"/>
                <w:lang w:val="en-CA"/>
              </w:rPr>
              <w:t>figur</w:t>
            </w:r>
            <w:r>
              <w:rPr>
                <w:sz w:val="20"/>
                <w:lang w:val="en-CA"/>
              </w:rPr>
              <w:t>ing</w:t>
            </w:r>
            <w:r w:rsidRPr="00C9605D">
              <w:rPr>
                <w:sz w:val="20"/>
                <w:lang w:val="en-CA"/>
              </w:rPr>
              <w:t xml:space="preserve"> out which information in which SEI messages is essential or not </w:t>
            </w:r>
            <w:r>
              <w:rPr>
                <w:sz w:val="20"/>
                <w:lang w:val="en-CA"/>
              </w:rPr>
              <w:t>can be difficult</w:t>
            </w:r>
            <w:r w:rsidR="00ED07E6">
              <w:rPr>
                <w:sz w:val="20"/>
                <w:lang w:val="en-CA"/>
              </w:rPr>
              <w:t>,</w:t>
            </w:r>
            <w:r>
              <w:rPr>
                <w:sz w:val="20"/>
                <w:lang w:val="en-CA"/>
              </w:rPr>
              <w:t xml:space="preserve"> </w:t>
            </w:r>
            <w:r w:rsidR="00ED07E6">
              <w:rPr>
                <w:sz w:val="20"/>
                <w:lang w:val="en-CA"/>
              </w:rPr>
              <w:t>if not</w:t>
            </w:r>
            <w:r>
              <w:rPr>
                <w:sz w:val="20"/>
                <w:lang w:val="en-CA"/>
              </w:rPr>
              <w:t xml:space="preserve"> impossible</w:t>
            </w:r>
            <w:r w:rsidR="00ED07E6">
              <w:rPr>
                <w:sz w:val="20"/>
                <w:lang w:val="en-CA"/>
              </w:rPr>
              <w:t>,</w:t>
            </w:r>
            <w:r>
              <w:rPr>
                <w:sz w:val="20"/>
                <w:lang w:val="en-CA"/>
              </w:rPr>
              <w:t xml:space="preserve"> for the systems </w:t>
            </w:r>
            <w:proofErr w:type="spellStart"/>
            <w:r>
              <w:rPr>
                <w:sz w:val="20"/>
                <w:lang w:val="en-CA"/>
              </w:rPr>
              <w:t>encapsulators</w:t>
            </w:r>
            <w:proofErr w:type="spellEnd"/>
            <w:r>
              <w:rPr>
                <w:sz w:val="20"/>
                <w:lang w:val="en-CA"/>
              </w:rPr>
              <w:t xml:space="preserve"> as</w:t>
            </w:r>
            <w:r w:rsidRPr="00C9605D">
              <w:rPr>
                <w:sz w:val="20"/>
                <w:lang w:val="en-CA"/>
              </w:rPr>
              <w:t xml:space="preserve"> </w:t>
            </w:r>
            <w:r>
              <w:rPr>
                <w:sz w:val="20"/>
                <w:lang w:val="en-CA"/>
              </w:rPr>
              <w:t xml:space="preserve">the essentiality of much information is </w:t>
            </w:r>
            <w:r w:rsidRPr="00C9605D">
              <w:rPr>
                <w:sz w:val="20"/>
                <w:lang w:val="en-CA"/>
              </w:rPr>
              <w:t>at the discretion of the encoder</w:t>
            </w:r>
            <w:r>
              <w:rPr>
                <w:sz w:val="20"/>
                <w:lang w:val="en-CA"/>
              </w:rPr>
              <w:t>.</w:t>
            </w:r>
          </w:p>
        </w:tc>
      </w:tr>
      <w:tr w:rsidR="00F04379" w:rsidRPr="00DD34C7" w14:paraId="251438EA" w14:textId="77777777" w:rsidTr="00BD6F28">
        <w:tc>
          <w:tcPr>
            <w:tcW w:w="706" w:type="dxa"/>
            <w:vAlign w:val="center"/>
          </w:tcPr>
          <w:p w14:paraId="3E30DB1F" w14:textId="511CCB41" w:rsidR="00EA0801" w:rsidRPr="00BD6F28" w:rsidRDefault="00DE4D63" w:rsidP="00BD6F28">
            <w:pPr>
              <w:spacing w:before="60" w:after="60"/>
              <w:jc w:val="center"/>
              <w:rPr>
                <w:sz w:val="20"/>
                <w:lang w:val="en-CA"/>
              </w:rPr>
            </w:pPr>
            <w:r>
              <w:rPr>
                <w:sz w:val="20"/>
                <w:lang w:val="en-CA"/>
              </w:rPr>
              <w:t>4</w:t>
            </w:r>
          </w:p>
        </w:tc>
        <w:tc>
          <w:tcPr>
            <w:tcW w:w="4059" w:type="dxa"/>
          </w:tcPr>
          <w:p w14:paraId="73531285" w14:textId="6938EE5B" w:rsidR="00EA0801" w:rsidRPr="00BD6F28" w:rsidRDefault="00DE4D63" w:rsidP="00BD6F28">
            <w:pPr>
              <w:spacing w:before="60" w:after="60"/>
              <w:jc w:val="both"/>
              <w:rPr>
                <w:sz w:val="20"/>
              </w:rPr>
            </w:pPr>
            <w:r w:rsidRPr="00DE4D63">
              <w:rPr>
                <w:sz w:val="20"/>
              </w:rPr>
              <w:t xml:space="preserve">It was noted that the proposal only supports one SEI message of each </w:t>
            </w:r>
            <w:proofErr w:type="spellStart"/>
            <w:r w:rsidRPr="00DE4D63">
              <w:rPr>
                <w:sz w:val="20"/>
              </w:rPr>
              <w:t>payloadType</w:t>
            </w:r>
            <w:proofErr w:type="spellEnd"/>
            <w:r w:rsidRPr="00DE4D63">
              <w:rPr>
                <w:sz w:val="20"/>
              </w:rPr>
              <w:t>, which seems inadequate (e.g. for user data, and probably for some other types as well).</w:t>
            </w:r>
          </w:p>
        </w:tc>
        <w:tc>
          <w:tcPr>
            <w:tcW w:w="4585" w:type="dxa"/>
          </w:tcPr>
          <w:p w14:paraId="54FA657C" w14:textId="72351FA8" w:rsidR="00EA0801" w:rsidRPr="00BD6F28" w:rsidRDefault="00DE4D63" w:rsidP="00BD6F28">
            <w:pPr>
              <w:spacing w:before="60" w:after="60"/>
              <w:jc w:val="both"/>
              <w:rPr>
                <w:sz w:val="20"/>
                <w:lang w:val="en-CA"/>
              </w:rPr>
            </w:pPr>
            <w:r>
              <w:rPr>
                <w:sz w:val="20"/>
                <w:lang w:val="en-CA"/>
              </w:rPr>
              <w:t xml:space="preserve">The proposal in this document now allows inclusion of multiple prefix indications for a </w:t>
            </w:r>
            <w:proofErr w:type="gramStart"/>
            <w:r>
              <w:rPr>
                <w:sz w:val="20"/>
                <w:lang w:val="en-CA"/>
              </w:rPr>
              <w:t>particular type of SEI</w:t>
            </w:r>
            <w:proofErr w:type="gramEnd"/>
            <w:r>
              <w:rPr>
                <w:sz w:val="20"/>
                <w:lang w:val="en-CA"/>
              </w:rPr>
              <w:t xml:space="preserve"> messages.</w:t>
            </w:r>
          </w:p>
        </w:tc>
      </w:tr>
    </w:tbl>
    <w:p w14:paraId="53FC7E5D" w14:textId="77777777" w:rsidR="00142690" w:rsidRPr="00BD6F28" w:rsidRDefault="00142690">
      <w:pPr>
        <w:rPr>
          <w:sz w:val="20"/>
          <w:lang w:val="en-CA"/>
        </w:rPr>
      </w:pPr>
    </w:p>
    <w:p w14:paraId="33BA964B" w14:textId="77777777" w:rsidR="00B75044" w:rsidRDefault="00B75044" w:rsidP="00B75044">
      <w:pPr>
        <w:pStyle w:val="Heading1"/>
        <w:rPr>
          <w:lang w:val="en-CA"/>
        </w:rPr>
      </w:pPr>
      <w:bookmarkStart w:id="14" w:name="_Ref486586581"/>
      <w:bookmarkStart w:id="15" w:name="_Ref486586176"/>
      <w:r>
        <w:rPr>
          <w:lang w:val="en-CA"/>
        </w:rPr>
        <w:t>Discussion on e</w:t>
      </w:r>
      <w:bookmarkStart w:id="16" w:name="_Ref486586372"/>
      <w:r>
        <w:rPr>
          <w:lang w:val="en-CA"/>
        </w:rPr>
        <w:t>ssentiality of SEI messages</w:t>
      </w:r>
      <w:bookmarkEnd w:id="14"/>
      <w:bookmarkEnd w:id="16"/>
    </w:p>
    <w:p w14:paraId="18247CF6" w14:textId="71A16160" w:rsidR="00B75044" w:rsidRDefault="00B75044" w:rsidP="00B75044">
      <w:pPr>
        <w:jc w:val="both"/>
        <w:rPr>
          <w:sz w:val="20"/>
          <w:lang w:val="en-CA"/>
        </w:rPr>
      </w:pPr>
      <w:r>
        <w:rPr>
          <w:sz w:val="20"/>
          <w:lang w:val="en-CA"/>
        </w:rPr>
        <w:t>The authors</w:t>
      </w:r>
      <w:r w:rsidRPr="003D6584">
        <w:rPr>
          <w:sz w:val="20"/>
          <w:lang w:val="en-CA"/>
        </w:rPr>
        <w:t xml:space="preserve"> </w:t>
      </w:r>
      <w:r>
        <w:rPr>
          <w:sz w:val="20"/>
          <w:lang w:val="en-CA"/>
        </w:rPr>
        <w:t xml:space="preserve">studied </w:t>
      </w:r>
      <w:r w:rsidRPr="003D6584">
        <w:rPr>
          <w:sz w:val="20"/>
          <w:lang w:val="en-CA"/>
        </w:rPr>
        <w:t xml:space="preserve">the SEI messages specified in Annex D, including </w:t>
      </w:r>
      <w:r w:rsidR="00CA4FE1">
        <w:rPr>
          <w:sz w:val="20"/>
          <w:lang w:val="en-CA"/>
        </w:rPr>
        <w:t>the ones in</w:t>
      </w:r>
      <w:r w:rsidRPr="003D6584">
        <w:rPr>
          <w:sz w:val="20"/>
          <w:lang w:val="en-CA"/>
        </w:rPr>
        <w:t xml:space="preserve"> the published HEVC specification as well as </w:t>
      </w:r>
      <w:r w:rsidR="00CA4FE1">
        <w:rPr>
          <w:sz w:val="20"/>
          <w:lang w:val="en-CA"/>
        </w:rPr>
        <w:t xml:space="preserve">the ones </w:t>
      </w:r>
      <w:r w:rsidRPr="003D6584">
        <w:rPr>
          <w:sz w:val="20"/>
          <w:lang w:val="en-CA"/>
        </w:rPr>
        <w:t xml:space="preserve">in the draft amendment text in JCTVC-Z1005, but not those SEI messages specified </w:t>
      </w:r>
      <w:r>
        <w:rPr>
          <w:sz w:val="20"/>
          <w:lang w:val="en-CA"/>
        </w:rPr>
        <w:t>for</w:t>
      </w:r>
      <w:r w:rsidRPr="003D6584">
        <w:rPr>
          <w:sz w:val="20"/>
          <w:lang w:val="en-CA"/>
        </w:rPr>
        <w:t xml:space="preserve"> </w:t>
      </w:r>
      <w:r>
        <w:rPr>
          <w:sz w:val="20"/>
          <w:lang w:val="en-CA"/>
        </w:rPr>
        <w:t>the multi-</w:t>
      </w:r>
      <w:r>
        <w:rPr>
          <w:sz w:val="20"/>
          <w:lang w:val="en-CA"/>
        </w:rPr>
        <w:lastRenderedPageBreak/>
        <w:t xml:space="preserve">layer contexts, i.e., in </w:t>
      </w:r>
      <w:r w:rsidRPr="003D6584">
        <w:rPr>
          <w:sz w:val="20"/>
          <w:lang w:val="en-CA"/>
        </w:rPr>
        <w:t>Ann</w:t>
      </w:r>
      <w:r>
        <w:rPr>
          <w:sz w:val="20"/>
          <w:lang w:val="en-CA"/>
        </w:rPr>
        <w:t xml:space="preserve">ex F and the subsequent annexes. Below is a recommendation for the Annex D SEI messages </w:t>
      </w:r>
      <w:r w:rsidR="0009667D">
        <w:rPr>
          <w:sz w:val="20"/>
          <w:lang w:val="en-CA"/>
        </w:rPr>
        <w:t>for</w:t>
      </w:r>
      <w:r>
        <w:rPr>
          <w:sz w:val="20"/>
          <w:lang w:val="en-CA"/>
        </w:rPr>
        <w:t xml:space="preserve"> forming the lists of essential and non-essential SEI messages.</w:t>
      </w:r>
    </w:p>
    <w:p w14:paraId="4ADAA84E" w14:textId="3C71FA31" w:rsidR="00B75044" w:rsidRDefault="0009667D" w:rsidP="00B75044">
      <w:pPr>
        <w:jc w:val="both"/>
        <w:rPr>
          <w:sz w:val="20"/>
          <w:lang w:val="en-CA"/>
        </w:rPr>
      </w:pPr>
      <w:r>
        <w:rPr>
          <w:sz w:val="20"/>
          <w:lang w:val="en-CA"/>
        </w:rPr>
        <w:t>A c</w:t>
      </w:r>
      <w:r w:rsidR="00B75044">
        <w:rPr>
          <w:sz w:val="20"/>
          <w:lang w:val="en-CA"/>
        </w:rPr>
        <w:t>riti</w:t>
      </w:r>
      <w:r>
        <w:rPr>
          <w:sz w:val="20"/>
          <w:lang w:val="en-CA"/>
        </w:rPr>
        <w:t>que</w:t>
      </w:r>
      <w:r w:rsidR="00B75044">
        <w:rPr>
          <w:sz w:val="20"/>
          <w:lang w:val="en-CA"/>
        </w:rPr>
        <w:t xml:space="preserve"> from JCT-VC experts knowledgeable in the different areas covered by the </w:t>
      </w:r>
      <w:proofErr w:type="gramStart"/>
      <w:r w:rsidR="00B75044">
        <w:rPr>
          <w:sz w:val="20"/>
          <w:lang w:val="en-CA"/>
        </w:rPr>
        <w:t>various different</w:t>
      </w:r>
      <w:proofErr w:type="gramEnd"/>
      <w:r w:rsidR="00B75044">
        <w:rPr>
          <w:sz w:val="20"/>
          <w:lang w:val="en-CA"/>
        </w:rPr>
        <w:t xml:space="preserve"> SEI messages are warmly welcome</w:t>
      </w:r>
      <w:r>
        <w:rPr>
          <w:sz w:val="20"/>
          <w:lang w:val="en-CA"/>
        </w:rPr>
        <w:t>d</w:t>
      </w:r>
      <w:r w:rsidR="00B75044">
        <w:rPr>
          <w:sz w:val="20"/>
          <w:lang w:val="en-CA"/>
        </w:rPr>
        <w:t>.</w:t>
      </w:r>
    </w:p>
    <w:p w14:paraId="4177A85B" w14:textId="0E4A6F82" w:rsidR="00B75044" w:rsidRDefault="00B75044" w:rsidP="00B75044">
      <w:pPr>
        <w:jc w:val="both"/>
        <w:rPr>
          <w:sz w:val="20"/>
          <w:lang w:val="en-CA"/>
        </w:rPr>
      </w:pPr>
      <w:r>
        <w:rPr>
          <w:sz w:val="20"/>
          <w:lang w:val="en-CA"/>
        </w:rPr>
        <w:t xml:space="preserve">It is suggested that the following SEI messages, </w:t>
      </w:r>
      <w:r w:rsidR="0009667D">
        <w:rPr>
          <w:sz w:val="20"/>
          <w:lang w:val="en-CA"/>
        </w:rPr>
        <w:t xml:space="preserve">which will </w:t>
      </w:r>
      <w:r w:rsidR="000405B2">
        <w:rPr>
          <w:sz w:val="20"/>
          <w:lang w:val="en-CA"/>
        </w:rPr>
        <w:t xml:space="preserve">typically </w:t>
      </w:r>
      <w:r w:rsidR="0009667D">
        <w:rPr>
          <w:sz w:val="20"/>
          <w:lang w:val="en-CA"/>
        </w:rPr>
        <w:t xml:space="preserve">have a direct impact on the rendering of the decoded pictures, </w:t>
      </w:r>
      <w:r>
        <w:rPr>
          <w:sz w:val="20"/>
          <w:lang w:val="en-CA"/>
        </w:rPr>
        <w:t xml:space="preserve">when present (natively present or contained in a nesting SEI message), </w:t>
      </w:r>
      <w:r w:rsidR="000405B2">
        <w:rPr>
          <w:sz w:val="20"/>
          <w:lang w:val="en-CA"/>
        </w:rPr>
        <w:t xml:space="preserve">are typically </w:t>
      </w:r>
      <w:r w:rsidR="0009667D">
        <w:rPr>
          <w:sz w:val="20"/>
          <w:lang w:val="en-CA"/>
        </w:rPr>
        <w:t>to</w:t>
      </w:r>
      <w:r>
        <w:rPr>
          <w:sz w:val="20"/>
          <w:lang w:val="en-CA"/>
        </w:rPr>
        <w:t xml:space="preserve"> be indicated as essential</w:t>
      </w:r>
      <w:r w:rsidR="0009667D">
        <w:rPr>
          <w:sz w:val="20"/>
          <w:lang w:val="en-CA"/>
        </w:rPr>
        <w:t xml:space="preserve">. However, such a </w:t>
      </w:r>
      <w:r>
        <w:rPr>
          <w:sz w:val="20"/>
          <w:lang w:val="en-CA"/>
        </w:rPr>
        <w:t>decision is still at the discretion of the encoder:</w:t>
      </w:r>
    </w:p>
    <w:p w14:paraId="268273BE"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he frame packing arrangement SEI message</w:t>
      </w:r>
    </w:p>
    <w:p w14:paraId="759EFAD7"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he display orientation SEI message</w:t>
      </w:r>
    </w:p>
    <w:p w14:paraId="6F09FA7F" w14:textId="77777777" w:rsidR="00B75044" w:rsidRDefault="00B75044" w:rsidP="00B75044">
      <w:pPr>
        <w:pStyle w:val="ListParagraph"/>
        <w:numPr>
          <w:ilvl w:val="0"/>
          <w:numId w:val="20"/>
        </w:numPr>
        <w:jc w:val="both"/>
        <w:rPr>
          <w:sz w:val="20"/>
          <w:lang w:val="en-CA"/>
        </w:rPr>
      </w:pPr>
      <w:r>
        <w:rPr>
          <w:sz w:val="20"/>
          <w:lang w:val="en-CA"/>
        </w:rPr>
        <w:t>The s</w:t>
      </w:r>
      <w:r w:rsidRPr="00C35E0B">
        <w:rPr>
          <w:sz w:val="20"/>
          <w:lang w:val="en-CA"/>
        </w:rPr>
        <w:t>egmented rectangular frame packing arrangement SEI message</w:t>
      </w:r>
    </w:p>
    <w:p w14:paraId="6CDBC5A8" w14:textId="77777777" w:rsidR="00B75044" w:rsidRPr="00C35E0B" w:rsidRDefault="00B75044" w:rsidP="00B75044">
      <w:pPr>
        <w:pStyle w:val="ListParagraph"/>
        <w:numPr>
          <w:ilvl w:val="0"/>
          <w:numId w:val="20"/>
        </w:numPr>
        <w:jc w:val="both"/>
        <w:rPr>
          <w:sz w:val="20"/>
          <w:lang w:val="en-CA"/>
        </w:rPr>
      </w:pPr>
      <w:r>
        <w:rPr>
          <w:sz w:val="20"/>
          <w:lang w:val="en-CA"/>
        </w:rPr>
        <w:t>The</w:t>
      </w:r>
      <w:r w:rsidRPr="00C35E0B">
        <w:rPr>
          <w:sz w:val="20"/>
          <w:lang w:val="en-CA"/>
        </w:rPr>
        <w:t xml:space="preserve"> omnidirectional projection indication SEI message</w:t>
      </w:r>
    </w:p>
    <w:p w14:paraId="463AB10C" w14:textId="77777777" w:rsidR="00B75044" w:rsidRDefault="00B75044" w:rsidP="00B75044">
      <w:pPr>
        <w:jc w:val="both"/>
        <w:rPr>
          <w:sz w:val="20"/>
          <w:lang w:val="en-CA"/>
        </w:rPr>
      </w:pPr>
      <w:r>
        <w:rPr>
          <w:sz w:val="20"/>
          <w:lang w:val="en-CA"/>
        </w:rPr>
        <w:t>The following SEI messages, when present (natively present or contained in a nesting SEI message), which affect the rendering of decoded pictures to some extent, may or may not be indicated as essential, at the discretion of the encoder:</w:t>
      </w:r>
    </w:p>
    <w:p w14:paraId="54A6EC4E" w14:textId="77777777" w:rsidR="00B75044" w:rsidRDefault="00B75044" w:rsidP="00B75044">
      <w:pPr>
        <w:pStyle w:val="ListParagraph"/>
        <w:numPr>
          <w:ilvl w:val="0"/>
          <w:numId w:val="20"/>
        </w:numPr>
        <w:jc w:val="both"/>
        <w:rPr>
          <w:sz w:val="20"/>
          <w:lang w:val="en-CA"/>
        </w:rPr>
      </w:pPr>
      <w:r>
        <w:rPr>
          <w:sz w:val="20"/>
          <w:lang w:val="en-CA"/>
        </w:rPr>
        <w:t>The film grain characteristics SEI message</w:t>
      </w:r>
    </w:p>
    <w:p w14:paraId="22C44919" w14:textId="77777777" w:rsidR="00B75044" w:rsidRDefault="00B75044" w:rsidP="00B75044">
      <w:pPr>
        <w:pStyle w:val="ListParagraph"/>
        <w:numPr>
          <w:ilvl w:val="0"/>
          <w:numId w:val="20"/>
        </w:numPr>
        <w:jc w:val="both"/>
        <w:rPr>
          <w:sz w:val="20"/>
          <w:lang w:val="en-CA"/>
        </w:rPr>
      </w:pPr>
      <w:r>
        <w:rPr>
          <w:sz w:val="20"/>
          <w:lang w:val="en-CA"/>
        </w:rPr>
        <w:t>The p</w:t>
      </w:r>
      <w:r w:rsidRPr="00C35E0B">
        <w:rPr>
          <w:sz w:val="20"/>
          <w:lang w:val="en-CA"/>
        </w:rPr>
        <w:t>ost-filter hint SEI message</w:t>
      </w:r>
    </w:p>
    <w:p w14:paraId="5F3518F9" w14:textId="77777777" w:rsidR="00B75044" w:rsidRDefault="00B75044" w:rsidP="00B75044">
      <w:pPr>
        <w:pStyle w:val="ListParagraph"/>
        <w:numPr>
          <w:ilvl w:val="0"/>
          <w:numId w:val="20"/>
        </w:numPr>
        <w:jc w:val="both"/>
        <w:rPr>
          <w:sz w:val="20"/>
          <w:lang w:val="en-CA"/>
        </w:rPr>
      </w:pPr>
      <w:r>
        <w:rPr>
          <w:sz w:val="20"/>
          <w:lang w:val="en-CA"/>
        </w:rPr>
        <w:t>The t</w:t>
      </w:r>
      <w:r w:rsidRPr="00C35E0B">
        <w:rPr>
          <w:sz w:val="20"/>
          <w:lang w:val="en-CA"/>
        </w:rPr>
        <w:t>one mapping information SEI message</w:t>
      </w:r>
    </w:p>
    <w:p w14:paraId="130C00F2"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4E8CFA63" w14:textId="77777777" w:rsidR="00B75044" w:rsidRDefault="00B75044" w:rsidP="00B7504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116E83D5" w14:textId="77777777" w:rsidR="00B75044" w:rsidRDefault="00B75044" w:rsidP="00B75044">
      <w:pPr>
        <w:pStyle w:val="ListParagraph"/>
        <w:numPr>
          <w:ilvl w:val="0"/>
          <w:numId w:val="20"/>
        </w:numPr>
        <w:jc w:val="both"/>
        <w:rPr>
          <w:sz w:val="20"/>
          <w:lang w:val="en-CA"/>
        </w:rPr>
      </w:pPr>
      <w:r>
        <w:rPr>
          <w:sz w:val="20"/>
          <w:lang w:val="en-CA"/>
        </w:rPr>
        <w:t>The m</w:t>
      </w:r>
      <w:r w:rsidRPr="00C35E0B">
        <w:rPr>
          <w:sz w:val="20"/>
          <w:lang w:val="en-CA"/>
        </w:rPr>
        <w:t>astering display colour volume SEI message</w:t>
      </w:r>
    </w:p>
    <w:p w14:paraId="57C42A04" w14:textId="77777777" w:rsidR="00B75044" w:rsidRDefault="00B75044" w:rsidP="00B75044">
      <w:pPr>
        <w:pStyle w:val="ListParagraph"/>
        <w:numPr>
          <w:ilvl w:val="0"/>
          <w:numId w:val="20"/>
        </w:numPr>
        <w:jc w:val="both"/>
        <w:rPr>
          <w:sz w:val="20"/>
          <w:lang w:val="en-CA"/>
        </w:rPr>
      </w:pPr>
      <w:r>
        <w:rPr>
          <w:sz w:val="20"/>
          <w:lang w:val="en-CA"/>
        </w:rPr>
        <w:t>The chroma</w:t>
      </w:r>
      <w:r w:rsidRPr="00C35E0B">
        <w:rPr>
          <w:sz w:val="20"/>
          <w:lang w:val="en-CA"/>
        </w:rPr>
        <w:t xml:space="preserve"> resampling filter hint SEI message</w:t>
      </w:r>
    </w:p>
    <w:p w14:paraId="1B8CB8AB" w14:textId="77777777" w:rsidR="00B75044" w:rsidRDefault="00B75044" w:rsidP="00B75044">
      <w:pPr>
        <w:pStyle w:val="ListParagraph"/>
        <w:numPr>
          <w:ilvl w:val="0"/>
          <w:numId w:val="20"/>
        </w:numPr>
        <w:jc w:val="both"/>
        <w:rPr>
          <w:sz w:val="20"/>
          <w:lang w:val="en-CA"/>
        </w:rPr>
      </w:pPr>
      <w:r>
        <w:rPr>
          <w:sz w:val="20"/>
          <w:lang w:val="en-CA"/>
        </w:rPr>
        <w:t>The knee function information SEI message</w:t>
      </w:r>
    </w:p>
    <w:p w14:paraId="00952A1A" w14:textId="77777777" w:rsidR="00B75044" w:rsidRDefault="00B75044" w:rsidP="00B75044">
      <w:pPr>
        <w:pStyle w:val="ListParagraph"/>
        <w:numPr>
          <w:ilvl w:val="0"/>
          <w:numId w:val="20"/>
        </w:numPr>
        <w:jc w:val="both"/>
        <w:rPr>
          <w:sz w:val="20"/>
          <w:lang w:val="en-CA"/>
        </w:rPr>
      </w:pPr>
      <w:r w:rsidRPr="00C35E0B">
        <w:rPr>
          <w:sz w:val="20"/>
          <w:lang w:val="en-CA"/>
        </w:rPr>
        <w:t>The colour remapping information SEI message</w:t>
      </w:r>
    </w:p>
    <w:p w14:paraId="757CE0D6" w14:textId="77777777" w:rsidR="00B75044" w:rsidRDefault="00B75044" w:rsidP="00B75044">
      <w:pPr>
        <w:pStyle w:val="ListParagraph"/>
        <w:numPr>
          <w:ilvl w:val="0"/>
          <w:numId w:val="20"/>
        </w:numPr>
        <w:jc w:val="both"/>
        <w:rPr>
          <w:sz w:val="20"/>
          <w:lang w:val="en-CA"/>
        </w:rPr>
      </w:pPr>
      <w:r w:rsidRPr="00C35E0B">
        <w:rPr>
          <w:sz w:val="20"/>
          <w:lang w:val="en-CA"/>
        </w:rPr>
        <w:t>The deinterlaced picture information SEI message</w:t>
      </w:r>
    </w:p>
    <w:p w14:paraId="52CA7731" w14:textId="77777777" w:rsidR="00B75044" w:rsidRPr="00C35E0B" w:rsidRDefault="00B75044" w:rsidP="00B75044">
      <w:pPr>
        <w:pStyle w:val="ListParagraph"/>
        <w:numPr>
          <w:ilvl w:val="0"/>
          <w:numId w:val="20"/>
        </w:numPr>
        <w:jc w:val="both"/>
        <w:rPr>
          <w:sz w:val="20"/>
          <w:lang w:val="en-CA"/>
        </w:rPr>
      </w:pPr>
      <w:r w:rsidRPr="003D6584">
        <w:rPr>
          <w:sz w:val="20"/>
          <w:lang w:val="en-CA"/>
        </w:rPr>
        <w:t>The content light level information SEI message</w:t>
      </w:r>
    </w:p>
    <w:p w14:paraId="3C4B6526" w14:textId="77777777" w:rsidR="00B75044" w:rsidRPr="00C35E0B" w:rsidRDefault="00B75044" w:rsidP="00B75044">
      <w:pPr>
        <w:pStyle w:val="ListParagraph"/>
        <w:numPr>
          <w:ilvl w:val="0"/>
          <w:numId w:val="20"/>
        </w:numPr>
        <w:jc w:val="both"/>
        <w:rPr>
          <w:sz w:val="20"/>
          <w:lang w:val="en-CA"/>
        </w:rPr>
      </w:pPr>
      <w:r w:rsidRPr="003D6584">
        <w:rPr>
          <w:sz w:val="20"/>
          <w:lang w:val="en-CA"/>
        </w:rPr>
        <w:t>The alternative transfer characteristics SEI message</w:t>
      </w:r>
    </w:p>
    <w:p w14:paraId="33742E2F" w14:textId="77777777" w:rsidR="00B75044" w:rsidRDefault="00B75044" w:rsidP="00B75044">
      <w:pPr>
        <w:pStyle w:val="ListParagraph"/>
        <w:numPr>
          <w:ilvl w:val="0"/>
          <w:numId w:val="20"/>
        </w:numPr>
        <w:jc w:val="both"/>
        <w:rPr>
          <w:sz w:val="20"/>
          <w:lang w:val="en-CA"/>
        </w:rPr>
      </w:pPr>
      <w:r w:rsidRPr="003D6584">
        <w:rPr>
          <w:sz w:val="20"/>
          <w:lang w:val="en-CA"/>
        </w:rPr>
        <w:t>The ambient viewing environment SEI message</w:t>
      </w:r>
    </w:p>
    <w:p w14:paraId="0B1C9094" w14:textId="77777777" w:rsidR="00B75044" w:rsidRPr="00C35E0B" w:rsidRDefault="00B75044" w:rsidP="00B75044">
      <w:pPr>
        <w:pStyle w:val="ListParagraph"/>
        <w:numPr>
          <w:ilvl w:val="0"/>
          <w:numId w:val="20"/>
        </w:numPr>
        <w:jc w:val="both"/>
        <w:rPr>
          <w:sz w:val="20"/>
          <w:lang w:val="en-CA"/>
        </w:rPr>
      </w:pPr>
      <w:r w:rsidRPr="001C3BD2">
        <w:rPr>
          <w:sz w:val="20"/>
        </w:rPr>
        <w:t xml:space="preserve">The content </w:t>
      </w:r>
      <w:proofErr w:type="spellStart"/>
      <w:r w:rsidRPr="001C3BD2">
        <w:rPr>
          <w:sz w:val="20"/>
        </w:rPr>
        <w:t>colour</w:t>
      </w:r>
      <w:proofErr w:type="spellEnd"/>
      <w:r w:rsidRPr="001C3BD2">
        <w:rPr>
          <w:sz w:val="20"/>
        </w:rPr>
        <w:t xml:space="preserve"> volume SEI message</w:t>
      </w:r>
    </w:p>
    <w:p w14:paraId="61E32686" w14:textId="2A186E8B" w:rsidR="00B75044" w:rsidRDefault="00B75044" w:rsidP="00B75044">
      <w:pPr>
        <w:jc w:val="both"/>
        <w:rPr>
          <w:sz w:val="20"/>
          <w:lang w:val="en-CA"/>
        </w:rPr>
      </w:pPr>
      <w:r>
        <w:rPr>
          <w:sz w:val="20"/>
          <w:lang w:val="en-CA"/>
        </w:rPr>
        <w:t xml:space="preserve">Other SEI messages, when present (natively present or contained in a nesting SEI message), are less likely to affect the rendering of </w:t>
      </w:r>
      <w:r w:rsidR="0009667D">
        <w:rPr>
          <w:sz w:val="20"/>
          <w:lang w:val="en-CA"/>
        </w:rPr>
        <w:t xml:space="preserve">the </w:t>
      </w:r>
      <w:r>
        <w:rPr>
          <w:sz w:val="20"/>
          <w:lang w:val="en-CA"/>
        </w:rPr>
        <w:t>decoded pictures,</w:t>
      </w:r>
      <w:r w:rsidRPr="003D6584">
        <w:rPr>
          <w:sz w:val="20"/>
          <w:lang w:val="en-CA"/>
        </w:rPr>
        <w:t xml:space="preserve"> </w:t>
      </w:r>
      <w:r>
        <w:rPr>
          <w:sz w:val="20"/>
          <w:lang w:val="en-CA"/>
        </w:rPr>
        <w:t xml:space="preserve">may or may not be indicated as essential, at the discretion of the encoder. For example, the encoder may determine that a user data </w:t>
      </w:r>
      <w:r w:rsidRPr="00DA3823">
        <w:rPr>
          <w:sz w:val="20"/>
          <w:lang w:val="en-CA"/>
        </w:rPr>
        <w:t xml:space="preserve">registered by Recommendation ITU-T T.35 SEI message or a user data unregistered SEI message carries </w:t>
      </w:r>
      <w:r>
        <w:rPr>
          <w:sz w:val="20"/>
          <w:lang w:val="en-CA"/>
        </w:rPr>
        <w:t xml:space="preserve">essential information and consequently indicate that </w:t>
      </w:r>
      <w:r w:rsidR="0009667D">
        <w:rPr>
          <w:sz w:val="20"/>
          <w:lang w:val="en-CA"/>
        </w:rPr>
        <w:t xml:space="preserve">the </w:t>
      </w:r>
      <w:proofErr w:type="gramStart"/>
      <w:r w:rsidR="0009667D">
        <w:rPr>
          <w:sz w:val="20"/>
          <w:lang w:val="en-CA"/>
        </w:rPr>
        <w:t xml:space="preserve">particular </w:t>
      </w:r>
      <w:r>
        <w:rPr>
          <w:sz w:val="20"/>
          <w:lang w:val="en-CA"/>
        </w:rPr>
        <w:t>SEI</w:t>
      </w:r>
      <w:proofErr w:type="gramEnd"/>
      <w:r>
        <w:rPr>
          <w:sz w:val="20"/>
          <w:lang w:val="en-CA"/>
        </w:rPr>
        <w:t xml:space="preserve"> payload type </w:t>
      </w:r>
      <w:r w:rsidR="0009667D">
        <w:rPr>
          <w:sz w:val="20"/>
          <w:lang w:val="en-CA"/>
        </w:rPr>
        <w:t>is</w:t>
      </w:r>
      <w:r>
        <w:rPr>
          <w:sz w:val="20"/>
          <w:lang w:val="en-CA"/>
        </w:rPr>
        <w:t xml:space="preserve"> essential and </w:t>
      </w:r>
      <w:r w:rsidR="0009667D">
        <w:rPr>
          <w:sz w:val="20"/>
          <w:lang w:val="en-CA"/>
        </w:rPr>
        <w:t>additional</w:t>
      </w:r>
      <w:r w:rsidR="00481C64">
        <w:rPr>
          <w:sz w:val="20"/>
          <w:lang w:val="en-CA"/>
        </w:rPr>
        <w:t>ly</w:t>
      </w:r>
      <w:r w:rsidR="0009667D">
        <w:rPr>
          <w:sz w:val="20"/>
          <w:lang w:val="en-CA"/>
        </w:rPr>
        <w:t xml:space="preserve"> </w:t>
      </w:r>
      <w:r>
        <w:rPr>
          <w:sz w:val="20"/>
          <w:lang w:val="en-CA"/>
        </w:rPr>
        <w:t>provide some prefix indications.</w:t>
      </w:r>
    </w:p>
    <w:p w14:paraId="0AEC4D7E" w14:textId="77777777" w:rsidR="007D26BB" w:rsidRDefault="007D26BB" w:rsidP="007D26BB">
      <w:pPr>
        <w:pStyle w:val="Heading1"/>
        <w:rPr>
          <w:lang w:val="en-CA"/>
        </w:rPr>
      </w:pPr>
      <w:bookmarkStart w:id="17" w:name="_Ref486586594"/>
      <w:r>
        <w:rPr>
          <w:lang w:val="en-CA"/>
        </w:rPr>
        <w:t xml:space="preserve">Systems level exposure of </w:t>
      </w:r>
      <w:r w:rsidRPr="00DA3823">
        <w:rPr>
          <w:lang w:val="en-CA"/>
        </w:rPr>
        <w:t>essential supplemental information</w:t>
      </w:r>
      <w:bookmarkEnd w:id="15"/>
      <w:bookmarkEnd w:id="17"/>
    </w:p>
    <w:p w14:paraId="26E03608" w14:textId="2B9601C4" w:rsidR="000405B2" w:rsidRPr="007F312D" w:rsidRDefault="000405B2" w:rsidP="000405B2">
      <w:pPr>
        <w:jc w:val="both"/>
        <w:rPr>
          <w:sz w:val="20"/>
          <w:lang w:val="en-CA"/>
        </w:rPr>
      </w:pPr>
      <w:r w:rsidRPr="000405B2">
        <w:rPr>
          <w:sz w:val="20"/>
        </w:rPr>
        <w:t xml:space="preserve">It’s worth noting that people want clarity at the file format and MPEG-2 TS level, and the file format folks said (reasonably) that it needed to be something at the bitstream level we can reflect or refer to, so the file format is </w:t>
      </w:r>
      <w:proofErr w:type="spellStart"/>
      <w:r w:rsidRPr="000405B2">
        <w:rPr>
          <w:sz w:val="20"/>
        </w:rPr>
        <w:t>kinda</w:t>
      </w:r>
      <w:proofErr w:type="spellEnd"/>
      <w:r w:rsidRPr="000405B2">
        <w:rPr>
          <w:sz w:val="20"/>
        </w:rPr>
        <w:t xml:space="preserve"> stacked behind the video answer.</w:t>
      </w:r>
      <w:r>
        <w:rPr>
          <w:sz w:val="20"/>
        </w:rPr>
        <w:t xml:space="preserve"> </w:t>
      </w:r>
      <w:r w:rsidRPr="000405B2">
        <w:rPr>
          <w:sz w:val="20"/>
        </w:rPr>
        <w:t xml:space="preserve">If </w:t>
      </w:r>
      <w:r>
        <w:rPr>
          <w:sz w:val="20"/>
        </w:rPr>
        <w:t xml:space="preserve">the proposed </w:t>
      </w:r>
      <w:r w:rsidRPr="000405B2">
        <w:rPr>
          <w:sz w:val="20"/>
        </w:rPr>
        <w:t>SEI</w:t>
      </w:r>
      <w:r>
        <w:rPr>
          <w:sz w:val="20"/>
        </w:rPr>
        <w:t xml:space="preserve"> message can be agreed</w:t>
      </w:r>
      <w:r w:rsidRPr="000405B2">
        <w:rPr>
          <w:sz w:val="20"/>
        </w:rPr>
        <w:t>, it would be easy to recommend that they be in the decoder configuration record in the file format, for example</w:t>
      </w:r>
      <w:r>
        <w:rPr>
          <w:sz w:val="20"/>
        </w:rPr>
        <w:t>.</w:t>
      </w:r>
    </w:p>
    <w:p w14:paraId="26659B97" w14:textId="7E447FE7" w:rsidR="007D26BB" w:rsidRDefault="007D26BB" w:rsidP="007D26BB">
      <w:pPr>
        <w:jc w:val="both"/>
        <w:rPr>
          <w:sz w:val="20"/>
          <w:lang w:val="en-CA"/>
        </w:rPr>
      </w:pPr>
      <w:r w:rsidRPr="00076F6B">
        <w:rPr>
          <w:sz w:val="20"/>
          <w:lang w:val="en-CA"/>
        </w:rPr>
        <w:t xml:space="preserve">On the file format level, the essential supplemental information carried in the </w:t>
      </w:r>
      <w:r w:rsidR="00B712F9">
        <w:rPr>
          <w:sz w:val="20"/>
          <w:lang w:val="en-CA"/>
        </w:rPr>
        <w:t>proposed new SEI m</w:t>
      </w:r>
      <w:r w:rsidRPr="00076F6B">
        <w:rPr>
          <w:sz w:val="20"/>
          <w:lang w:val="en-CA"/>
        </w:rPr>
        <w:t>essage</w:t>
      </w:r>
      <w:r w:rsidR="00B712F9">
        <w:rPr>
          <w:sz w:val="20"/>
          <w:lang w:val="en-CA"/>
        </w:rPr>
        <w:t>s</w:t>
      </w:r>
      <w:r w:rsidRPr="00076F6B">
        <w:rPr>
          <w:sz w:val="20"/>
          <w:lang w:val="en-CA"/>
        </w:rPr>
        <w:t xml:space="preserve"> can be </w:t>
      </w:r>
      <w:r>
        <w:rPr>
          <w:sz w:val="20"/>
          <w:lang w:val="en-CA"/>
        </w:rPr>
        <w:t xml:space="preserve">included in </w:t>
      </w:r>
      <w:r w:rsidR="000405B2">
        <w:rPr>
          <w:sz w:val="20"/>
          <w:lang w:val="en-CA"/>
        </w:rPr>
        <w:t xml:space="preserve">the </w:t>
      </w:r>
      <w:r w:rsidR="000405B2" w:rsidRPr="000405B2">
        <w:rPr>
          <w:sz w:val="20"/>
        </w:rPr>
        <w:t xml:space="preserve">decoder configuration record </w:t>
      </w:r>
      <w:r w:rsidR="000405B2">
        <w:rPr>
          <w:sz w:val="20"/>
        </w:rPr>
        <w:t xml:space="preserve">of </w:t>
      </w:r>
      <w:r>
        <w:rPr>
          <w:sz w:val="20"/>
          <w:lang w:val="en-CA"/>
        </w:rPr>
        <w:t>the sample entry. For example, the SEI NAL unit containing a</w:t>
      </w:r>
      <w:r w:rsidR="00B712F9">
        <w:rPr>
          <w:sz w:val="20"/>
          <w:lang w:val="en-CA"/>
        </w:rPr>
        <w:t xml:space="preserve">n SEI manifest </w:t>
      </w:r>
      <w:r w:rsidRPr="00076F6B">
        <w:rPr>
          <w:sz w:val="20"/>
          <w:lang w:val="en-CA"/>
        </w:rPr>
        <w:t xml:space="preserve">SEI message </w:t>
      </w:r>
      <w:r>
        <w:rPr>
          <w:sz w:val="20"/>
          <w:lang w:val="en-CA"/>
        </w:rPr>
        <w:t xml:space="preserve">(which may also contain </w:t>
      </w:r>
      <w:r w:rsidR="00B712F9">
        <w:rPr>
          <w:sz w:val="20"/>
          <w:lang w:val="en-CA"/>
        </w:rPr>
        <w:t xml:space="preserve">one or more SEI prefix indications </w:t>
      </w:r>
      <w:r>
        <w:rPr>
          <w:sz w:val="20"/>
          <w:lang w:val="en-CA"/>
        </w:rPr>
        <w:t>SEI message</w:t>
      </w:r>
      <w:r w:rsidR="00B712F9">
        <w:rPr>
          <w:sz w:val="20"/>
          <w:lang w:val="en-CA"/>
        </w:rPr>
        <w:t>s</w:t>
      </w:r>
      <w:r>
        <w:rPr>
          <w:sz w:val="20"/>
          <w:lang w:val="en-CA"/>
        </w:rPr>
        <w:t xml:space="preserve">) can be directly included in the array of SEI NAL units in the decoder configuration record of an HEVC sample entry, as specified in ISO/IEC 14496-15, which specifies the file formats for AVC and its extensions as well as HEVC and its extensions. It is recommended that the SEI NAL unit containing an </w:t>
      </w:r>
      <w:r w:rsidR="00B712F9">
        <w:rPr>
          <w:sz w:val="20"/>
          <w:lang w:val="en-CA"/>
        </w:rPr>
        <w:t xml:space="preserve">SEI manifest </w:t>
      </w:r>
      <w:r w:rsidR="00B712F9" w:rsidRPr="00076F6B">
        <w:rPr>
          <w:sz w:val="20"/>
          <w:lang w:val="en-CA"/>
        </w:rPr>
        <w:t xml:space="preserve">SEI message </w:t>
      </w:r>
      <w:r>
        <w:rPr>
          <w:sz w:val="20"/>
          <w:lang w:val="en-CA"/>
        </w:rPr>
        <w:t>should be included as the first SEI NAL unit of the SEI NAL unit array in the decoder configuration record.</w:t>
      </w:r>
    </w:p>
    <w:p w14:paraId="230EA7E7" w14:textId="167E8241" w:rsidR="007D26BB" w:rsidRDefault="007D26BB" w:rsidP="007D26BB">
      <w:pPr>
        <w:jc w:val="both"/>
        <w:rPr>
          <w:sz w:val="20"/>
          <w:lang w:val="en-CA"/>
        </w:rPr>
      </w:pPr>
      <w:r>
        <w:rPr>
          <w:sz w:val="20"/>
          <w:lang w:val="en-CA"/>
        </w:rPr>
        <w:t>ISO/IEC 14496-15 also specifies the s</w:t>
      </w:r>
      <w:r w:rsidRPr="00076F6B">
        <w:rPr>
          <w:sz w:val="20"/>
          <w:lang w:val="en-CA"/>
        </w:rPr>
        <w:t>ub-parameters for the MIME type ‘codecs’ parameter</w:t>
      </w:r>
      <w:r>
        <w:rPr>
          <w:sz w:val="20"/>
          <w:lang w:val="en-CA"/>
        </w:rPr>
        <w:t xml:space="preserve"> for AVC and HEVC and their extensions. On the DASH level, the MIME type parameter can be directly exposed as an attribute (i.e., </w:t>
      </w:r>
      <w:r w:rsidRPr="00076F6B">
        <w:rPr>
          <w:sz w:val="20"/>
          <w:lang w:val="en-CA"/>
        </w:rPr>
        <w:t>@</w:t>
      </w:r>
      <w:proofErr w:type="spellStart"/>
      <w:r w:rsidRPr="00076F6B">
        <w:rPr>
          <w:sz w:val="20"/>
          <w:lang w:val="en-CA"/>
        </w:rPr>
        <w:t>mimeType</w:t>
      </w:r>
      <w:proofErr w:type="spellEnd"/>
      <w:r>
        <w:rPr>
          <w:sz w:val="20"/>
          <w:lang w:val="en-CA"/>
        </w:rPr>
        <w:t xml:space="preserve">) in the MPD. The SEI NAL unit </w:t>
      </w:r>
      <w:r w:rsidR="00B712F9">
        <w:rPr>
          <w:sz w:val="20"/>
          <w:lang w:val="en-CA"/>
        </w:rPr>
        <w:t xml:space="preserve">containing an SEI manifest </w:t>
      </w:r>
      <w:r w:rsidR="00B712F9" w:rsidRPr="00076F6B">
        <w:rPr>
          <w:sz w:val="20"/>
          <w:lang w:val="en-CA"/>
        </w:rPr>
        <w:t xml:space="preserve">SEI message </w:t>
      </w:r>
      <w:r>
        <w:rPr>
          <w:sz w:val="20"/>
          <w:lang w:val="en-CA"/>
        </w:rPr>
        <w:t xml:space="preserve">can be directly included as part of the </w:t>
      </w:r>
      <w:r w:rsidRPr="00076F6B">
        <w:rPr>
          <w:sz w:val="20"/>
          <w:lang w:val="en-CA"/>
        </w:rPr>
        <w:t>‘codecs’ parameter</w:t>
      </w:r>
      <w:r>
        <w:rPr>
          <w:sz w:val="20"/>
          <w:lang w:val="en-CA"/>
        </w:rPr>
        <w:t xml:space="preserve"> or a different MIME type parameter, thus enabling its exposure to the MPD through the </w:t>
      </w:r>
      <w:r w:rsidRPr="00076F6B">
        <w:rPr>
          <w:sz w:val="20"/>
          <w:lang w:val="en-CA"/>
        </w:rPr>
        <w:t>@</w:t>
      </w:r>
      <w:proofErr w:type="spellStart"/>
      <w:r w:rsidRPr="00076F6B">
        <w:rPr>
          <w:sz w:val="20"/>
          <w:lang w:val="en-CA"/>
        </w:rPr>
        <w:t>mimeType</w:t>
      </w:r>
      <w:proofErr w:type="spellEnd"/>
      <w:r w:rsidRPr="00076F6B">
        <w:rPr>
          <w:sz w:val="20"/>
          <w:lang w:val="en-CA"/>
        </w:rPr>
        <w:t xml:space="preserve"> attribute</w:t>
      </w:r>
      <w:r>
        <w:rPr>
          <w:sz w:val="20"/>
          <w:lang w:val="en-CA"/>
        </w:rPr>
        <w:t>.</w:t>
      </w:r>
    </w:p>
    <w:p w14:paraId="044C1DAA" w14:textId="2230E041" w:rsidR="007D26BB" w:rsidRDefault="007D26BB" w:rsidP="007D26BB">
      <w:pPr>
        <w:jc w:val="both"/>
        <w:rPr>
          <w:sz w:val="20"/>
          <w:lang w:val="en-CA"/>
        </w:rPr>
      </w:pPr>
      <w:r>
        <w:rPr>
          <w:sz w:val="20"/>
          <w:lang w:val="en-CA"/>
        </w:rPr>
        <w:t xml:space="preserve">In MPEG-2 systems, the SEI NAL unit </w:t>
      </w:r>
      <w:r w:rsidR="00B712F9">
        <w:rPr>
          <w:sz w:val="20"/>
          <w:lang w:val="en-CA"/>
        </w:rPr>
        <w:t xml:space="preserve">containing an SEI manifest </w:t>
      </w:r>
      <w:r w:rsidR="00B712F9" w:rsidRPr="00076F6B">
        <w:rPr>
          <w:sz w:val="20"/>
          <w:lang w:val="en-CA"/>
        </w:rPr>
        <w:t xml:space="preserve">SEI message </w:t>
      </w:r>
      <w:r>
        <w:rPr>
          <w:sz w:val="20"/>
          <w:lang w:val="en-CA"/>
        </w:rPr>
        <w:t>can be directly included as part of the descriptor that contains the video codec profile and level information, as a similar descriptor.</w:t>
      </w:r>
    </w:p>
    <w:p w14:paraId="771AC6F1" w14:textId="69236118" w:rsidR="007D26BB" w:rsidRDefault="007D26BB" w:rsidP="007D26BB">
      <w:pPr>
        <w:jc w:val="both"/>
        <w:rPr>
          <w:sz w:val="20"/>
          <w:lang w:val="en-CA"/>
        </w:rPr>
      </w:pPr>
      <w:r>
        <w:rPr>
          <w:sz w:val="20"/>
          <w:lang w:val="en-CA"/>
        </w:rPr>
        <w:lastRenderedPageBreak/>
        <w:t xml:space="preserve">In applications using RTP for media transport and SDP for signalling, the SEI NAL unit </w:t>
      </w:r>
      <w:r w:rsidR="00B712F9">
        <w:rPr>
          <w:sz w:val="20"/>
          <w:lang w:val="en-CA"/>
        </w:rPr>
        <w:t>containing an S</w:t>
      </w:r>
      <w:bookmarkStart w:id="18" w:name="_GoBack"/>
      <w:bookmarkEnd w:id="18"/>
      <w:r w:rsidR="00B712F9">
        <w:rPr>
          <w:sz w:val="20"/>
          <w:lang w:val="en-CA"/>
        </w:rPr>
        <w:t xml:space="preserve">EI manifest </w:t>
      </w:r>
      <w:r w:rsidR="00B712F9" w:rsidRPr="00076F6B">
        <w:rPr>
          <w:sz w:val="20"/>
          <w:lang w:val="en-CA"/>
        </w:rPr>
        <w:t>SEI message</w:t>
      </w:r>
      <w:r>
        <w:rPr>
          <w:sz w:val="20"/>
          <w:lang w:val="en-CA"/>
        </w:rPr>
        <w:t xml:space="preserve"> can be directly included into an SDP file as an SDP attribute.</w:t>
      </w:r>
    </w:p>
    <w:p w14:paraId="2F4784A3"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9D773FF" w14:textId="77777777" w:rsidR="00846526" w:rsidRPr="005B217D" w:rsidRDefault="00846526" w:rsidP="00846526">
      <w:pPr>
        <w:jc w:val="both"/>
        <w:rPr>
          <w:szCs w:val="22"/>
          <w:lang w:val="en-CA"/>
        </w:rPr>
      </w:pPr>
      <w:r>
        <w:rPr>
          <w:b/>
          <w:szCs w:val="22"/>
          <w:lang w:val="en-CA"/>
        </w:rPr>
        <w:t xml:space="preserve">Qualcomm </w:t>
      </w:r>
      <w:r w:rsidRPr="00316072">
        <w:rPr>
          <w:b/>
          <w:szCs w:val="22"/>
          <w:lang w:val="en-CA"/>
        </w:rPr>
        <w:t>Incorporated</w:t>
      </w:r>
      <w:r w:rsidRPr="005B217D">
        <w:rPr>
          <w:b/>
          <w:szCs w:val="22"/>
          <w:lang w:val="en-CA"/>
        </w:rPr>
        <w:t xml:space="preserve"> </w:t>
      </w:r>
      <w:r>
        <w:rPr>
          <w:b/>
          <w:szCs w:val="22"/>
          <w:lang w:val="en-CA"/>
        </w:rPr>
        <w:t xml:space="preserve">and Apple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65B8379B" w14:textId="305955D9" w:rsidR="00C35E0B" w:rsidRPr="005B217D" w:rsidRDefault="00C35E0B" w:rsidP="00C35E0B">
      <w:pPr>
        <w:jc w:val="both"/>
        <w:rPr>
          <w:szCs w:val="22"/>
          <w:lang w:val="en-CA"/>
        </w:rPr>
      </w:pPr>
    </w:p>
    <w:sectPr w:rsidR="00C35E0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4496C" w14:textId="77777777" w:rsidR="00C412B3" w:rsidRDefault="00C412B3">
      <w:r>
        <w:separator/>
      </w:r>
    </w:p>
  </w:endnote>
  <w:endnote w:type="continuationSeparator" w:id="0">
    <w:p w14:paraId="47624ACF" w14:textId="77777777" w:rsidR="00C412B3" w:rsidRDefault="00C41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1599" w14:textId="7CDA4BD0"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304D8">
      <w:rPr>
        <w:rStyle w:val="PageNumber"/>
        <w:noProof/>
      </w:rPr>
      <w:t>10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80889">
      <w:rPr>
        <w:rStyle w:val="PageNumber"/>
        <w:noProof/>
      </w:rPr>
      <w:t>2018-01-09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9813A" w14:textId="77777777" w:rsidR="00C412B3" w:rsidRDefault="00C412B3">
      <w:r>
        <w:separator/>
      </w:r>
    </w:p>
  </w:footnote>
  <w:footnote w:type="continuationSeparator" w:id="0">
    <w:p w14:paraId="1548A5A8" w14:textId="77777777" w:rsidR="00C412B3" w:rsidRDefault="00C41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19"/>
  </w:num>
  <w:num w:numId="4">
    <w:abstractNumId w:val="16"/>
  </w:num>
  <w:num w:numId="5">
    <w:abstractNumId w:val="17"/>
  </w:num>
  <w:num w:numId="6">
    <w:abstractNumId w:val="9"/>
  </w:num>
  <w:num w:numId="7">
    <w:abstractNumId w:val="12"/>
  </w:num>
  <w:num w:numId="8">
    <w:abstractNumId w:val="9"/>
  </w:num>
  <w:num w:numId="9">
    <w:abstractNumId w:val="1"/>
  </w:num>
  <w:num w:numId="10">
    <w:abstractNumId w:val="8"/>
  </w:num>
  <w:num w:numId="11">
    <w:abstractNumId w:val="3"/>
  </w:num>
  <w:num w:numId="12">
    <w:abstractNumId w:val="2"/>
  </w:num>
  <w:num w:numId="13">
    <w:abstractNumId w:val="22"/>
  </w:num>
  <w:num w:numId="14">
    <w:abstractNumId w:val="4"/>
  </w:num>
  <w:num w:numId="15">
    <w:abstractNumId w:val="23"/>
  </w:num>
  <w:num w:numId="16">
    <w:abstractNumId w:val="5"/>
  </w:num>
  <w:num w:numId="17">
    <w:abstractNumId w:val="13"/>
  </w:num>
  <w:num w:numId="18">
    <w:abstractNumId w:val="14"/>
  </w:num>
  <w:num w:numId="19">
    <w:abstractNumId w:val="15"/>
  </w:num>
  <w:num w:numId="20">
    <w:abstractNumId w:val="10"/>
  </w:num>
  <w:num w:numId="21">
    <w:abstractNumId w:val="21"/>
  </w:num>
  <w:num w:numId="22">
    <w:abstractNumId w:val="20"/>
  </w:num>
  <w:num w:numId="23">
    <w:abstractNumId w:val="6"/>
  </w:num>
  <w:num w:numId="24">
    <w:abstractNumId w:val="24"/>
  </w:num>
  <w:num w:numId="25">
    <w:abstractNumId w:val="11"/>
  </w:num>
  <w:num w:numId="26">
    <w:abstractNumId w:val="7"/>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7033"/>
    <w:rsid w:val="000308A3"/>
    <w:rsid w:val="000405B2"/>
    <w:rsid w:val="000458BC"/>
    <w:rsid w:val="00045C41"/>
    <w:rsid w:val="00046C03"/>
    <w:rsid w:val="00056B81"/>
    <w:rsid w:val="00065039"/>
    <w:rsid w:val="0007614F"/>
    <w:rsid w:val="00076F6B"/>
    <w:rsid w:val="00091996"/>
    <w:rsid w:val="0009667D"/>
    <w:rsid w:val="000B0C0F"/>
    <w:rsid w:val="000B1C6B"/>
    <w:rsid w:val="000B4FF9"/>
    <w:rsid w:val="000C09AC"/>
    <w:rsid w:val="000C5ABE"/>
    <w:rsid w:val="000E00F3"/>
    <w:rsid w:val="000E0DF6"/>
    <w:rsid w:val="000F072E"/>
    <w:rsid w:val="000F158C"/>
    <w:rsid w:val="000F41E4"/>
    <w:rsid w:val="00102F3D"/>
    <w:rsid w:val="001050D6"/>
    <w:rsid w:val="00124E38"/>
    <w:rsid w:val="0012580B"/>
    <w:rsid w:val="00131F90"/>
    <w:rsid w:val="00134412"/>
    <w:rsid w:val="0013526E"/>
    <w:rsid w:val="00137426"/>
    <w:rsid w:val="0014167D"/>
    <w:rsid w:val="00142690"/>
    <w:rsid w:val="00146152"/>
    <w:rsid w:val="00152121"/>
    <w:rsid w:val="001571D1"/>
    <w:rsid w:val="00171371"/>
    <w:rsid w:val="00174E0E"/>
    <w:rsid w:val="00175426"/>
    <w:rsid w:val="00175A24"/>
    <w:rsid w:val="0018104A"/>
    <w:rsid w:val="001846F2"/>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2BE"/>
    <w:rsid w:val="001E3B37"/>
    <w:rsid w:val="001F2594"/>
    <w:rsid w:val="00201C40"/>
    <w:rsid w:val="00203C5D"/>
    <w:rsid w:val="002055A6"/>
    <w:rsid w:val="00206460"/>
    <w:rsid w:val="002069B4"/>
    <w:rsid w:val="00215DFC"/>
    <w:rsid w:val="002212DF"/>
    <w:rsid w:val="00222CD4"/>
    <w:rsid w:val="00225016"/>
    <w:rsid w:val="0022594D"/>
    <w:rsid w:val="002264A6"/>
    <w:rsid w:val="00227BA7"/>
    <w:rsid w:val="0023008C"/>
    <w:rsid w:val="0023011C"/>
    <w:rsid w:val="00235738"/>
    <w:rsid w:val="002375C1"/>
    <w:rsid w:val="00241494"/>
    <w:rsid w:val="00263398"/>
    <w:rsid w:val="00266F06"/>
    <w:rsid w:val="00275BCF"/>
    <w:rsid w:val="00280A65"/>
    <w:rsid w:val="0028536B"/>
    <w:rsid w:val="00290E5D"/>
    <w:rsid w:val="002913E8"/>
    <w:rsid w:val="00291E36"/>
    <w:rsid w:val="00292257"/>
    <w:rsid w:val="002A54E0"/>
    <w:rsid w:val="002B1595"/>
    <w:rsid w:val="002B191D"/>
    <w:rsid w:val="002B5469"/>
    <w:rsid w:val="002B6FB0"/>
    <w:rsid w:val="002C4A15"/>
    <w:rsid w:val="002C6254"/>
    <w:rsid w:val="002D0AF6"/>
    <w:rsid w:val="002F164D"/>
    <w:rsid w:val="002F7094"/>
    <w:rsid w:val="003003F2"/>
    <w:rsid w:val="00305F25"/>
    <w:rsid w:val="00306206"/>
    <w:rsid w:val="00316072"/>
    <w:rsid w:val="00317D85"/>
    <w:rsid w:val="003239AB"/>
    <w:rsid w:val="00327C56"/>
    <w:rsid w:val="003315A1"/>
    <w:rsid w:val="003373EC"/>
    <w:rsid w:val="00342FF4"/>
    <w:rsid w:val="00346148"/>
    <w:rsid w:val="0036207F"/>
    <w:rsid w:val="003669EA"/>
    <w:rsid w:val="00367FD4"/>
    <w:rsid w:val="003706CC"/>
    <w:rsid w:val="00377710"/>
    <w:rsid w:val="00386BDB"/>
    <w:rsid w:val="003A0201"/>
    <w:rsid w:val="003A2D8E"/>
    <w:rsid w:val="003A7CE6"/>
    <w:rsid w:val="003B13DA"/>
    <w:rsid w:val="003C20E4"/>
    <w:rsid w:val="003C255A"/>
    <w:rsid w:val="003C67E8"/>
    <w:rsid w:val="003D6342"/>
    <w:rsid w:val="003D6584"/>
    <w:rsid w:val="003E6F90"/>
    <w:rsid w:val="003F5D0F"/>
    <w:rsid w:val="004044FE"/>
    <w:rsid w:val="00412161"/>
    <w:rsid w:val="00414101"/>
    <w:rsid w:val="004149A7"/>
    <w:rsid w:val="004234F0"/>
    <w:rsid w:val="0042772C"/>
    <w:rsid w:val="00433DDB"/>
    <w:rsid w:val="00437619"/>
    <w:rsid w:val="00462A8F"/>
    <w:rsid w:val="00465A1E"/>
    <w:rsid w:val="0047575B"/>
    <w:rsid w:val="004771F6"/>
    <w:rsid w:val="004806A7"/>
    <w:rsid w:val="00481C64"/>
    <w:rsid w:val="004870D3"/>
    <w:rsid w:val="00495866"/>
    <w:rsid w:val="004A0413"/>
    <w:rsid w:val="004A2A63"/>
    <w:rsid w:val="004B210C"/>
    <w:rsid w:val="004C27FB"/>
    <w:rsid w:val="004D2C9C"/>
    <w:rsid w:val="004D405F"/>
    <w:rsid w:val="004E4F4F"/>
    <w:rsid w:val="004E6789"/>
    <w:rsid w:val="004F61E3"/>
    <w:rsid w:val="004F6931"/>
    <w:rsid w:val="0050139A"/>
    <w:rsid w:val="00502E10"/>
    <w:rsid w:val="0050469B"/>
    <w:rsid w:val="00506019"/>
    <w:rsid w:val="00506F17"/>
    <w:rsid w:val="00507F77"/>
    <w:rsid w:val="0051015C"/>
    <w:rsid w:val="0051120C"/>
    <w:rsid w:val="00516CF1"/>
    <w:rsid w:val="00517067"/>
    <w:rsid w:val="00531AE9"/>
    <w:rsid w:val="00534214"/>
    <w:rsid w:val="00550A66"/>
    <w:rsid w:val="005524F7"/>
    <w:rsid w:val="005551A7"/>
    <w:rsid w:val="00555ED6"/>
    <w:rsid w:val="005608CA"/>
    <w:rsid w:val="00567EC7"/>
    <w:rsid w:val="00570013"/>
    <w:rsid w:val="005741C3"/>
    <w:rsid w:val="005801A2"/>
    <w:rsid w:val="0058466E"/>
    <w:rsid w:val="00591412"/>
    <w:rsid w:val="005952A5"/>
    <w:rsid w:val="00595663"/>
    <w:rsid w:val="005979DB"/>
    <w:rsid w:val="005A33A1"/>
    <w:rsid w:val="005B217D"/>
    <w:rsid w:val="005C385F"/>
    <w:rsid w:val="005C5718"/>
    <w:rsid w:val="005D1763"/>
    <w:rsid w:val="005E1AC6"/>
    <w:rsid w:val="005E6639"/>
    <w:rsid w:val="005F012A"/>
    <w:rsid w:val="005F6F1B"/>
    <w:rsid w:val="006025CA"/>
    <w:rsid w:val="00624B33"/>
    <w:rsid w:val="00626D43"/>
    <w:rsid w:val="0063041A"/>
    <w:rsid w:val="00630AA2"/>
    <w:rsid w:val="00646707"/>
    <w:rsid w:val="006520F2"/>
    <w:rsid w:val="00656803"/>
    <w:rsid w:val="00657F7E"/>
    <w:rsid w:val="00662E58"/>
    <w:rsid w:val="00664126"/>
    <w:rsid w:val="00664DCF"/>
    <w:rsid w:val="00665D64"/>
    <w:rsid w:val="00681A74"/>
    <w:rsid w:val="00682694"/>
    <w:rsid w:val="00691CAB"/>
    <w:rsid w:val="006A03A4"/>
    <w:rsid w:val="006B3D46"/>
    <w:rsid w:val="006C5D39"/>
    <w:rsid w:val="006D6D9B"/>
    <w:rsid w:val="006D762C"/>
    <w:rsid w:val="006E2810"/>
    <w:rsid w:val="006E5417"/>
    <w:rsid w:val="007023DE"/>
    <w:rsid w:val="00703B6A"/>
    <w:rsid w:val="00710CA0"/>
    <w:rsid w:val="00712F60"/>
    <w:rsid w:val="00720E3B"/>
    <w:rsid w:val="00721286"/>
    <w:rsid w:val="0074393F"/>
    <w:rsid w:val="00745F6B"/>
    <w:rsid w:val="00746D7C"/>
    <w:rsid w:val="00746FB1"/>
    <w:rsid w:val="007518C3"/>
    <w:rsid w:val="00755276"/>
    <w:rsid w:val="0075585E"/>
    <w:rsid w:val="0075742D"/>
    <w:rsid w:val="00770571"/>
    <w:rsid w:val="007719D2"/>
    <w:rsid w:val="007768FF"/>
    <w:rsid w:val="007824D3"/>
    <w:rsid w:val="00796EE3"/>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11C05"/>
    <w:rsid w:val="008206C8"/>
    <w:rsid w:val="008210BF"/>
    <w:rsid w:val="00822BDB"/>
    <w:rsid w:val="00826EEF"/>
    <w:rsid w:val="008305ED"/>
    <w:rsid w:val="00843910"/>
    <w:rsid w:val="00846526"/>
    <w:rsid w:val="00851AE3"/>
    <w:rsid w:val="00852D13"/>
    <w:rsid w:val="00853C1B"/>
    <w:rsid w:val="0086387C"/>
    <w:rsid w:val="00874A6C"/>
    <w:rsid w:val="00876C65"/>
    <w:rsid w:val="008A38D1"/>
    <w:rsid w:val="008A4B4C"/>
    <w:rsid w:val="008B2661"/>
    <w:rsid w:val="008B35FA"/>
    <w:rsid w:val="008C061F"/>
    <w:rsid w:val="008C239F"/>
    <w:rsid w:val="008C546F"/>
    <w:rsid w:val="008D08A0"/>
    <w:rsid w:val="008E480C"/>
    <w:rsid w:val="008F7B09"/>
    <w:rsid w:val="00907757"/>
    <w:rsid w:val="00914433"/>
    <w:rsid w:val="009212B0"/>
    <w:rsid w:val="00921FA1"/>
    <w:rsid w:val="009234A5"/>
    <w:rsid w:val="00925F3A"/>
    <w:rsid w:val="00933453"/>
    <w:rsid w:val="009336F7"/>
    <w:rsid w:val="0093636C"/>
    <w:rsid w:val="009374A7"/>
    <w:rsid w:val="00942134"/>
    <w:rsid w:val="00955F6D"/>
    <w:rsid w:val="00957E38"/>
    <w:rsid w:val="0096288A"/>
    <w:rsid w:val="0096743E"/>
    <w:rsid w:val="00967B54"/>
    <w:rsid w:val="00975472"/>
    <w:rsid w:val="00976412"/>
    <w:rsid w:val="0098551D"/>
    <w:rsid w:val="009917F5"/>
    <w:rsid w:val="00993A2D"/>
    <w:rsid w:val="0099518F"/>
    <w:rsid w:val="00996154"/>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17035"/>
    <w:rsid w:val="00A203BC"/>
    <w:rsid w:val="00A32942"/>
    <w:rsid w:val="00A42635"/>
    <w:rsid w:val="00A46843"/>
    <w:rsid w:val="00A56B97"/>
    <w:rsid w:val="00A6093D"/>
    <w:rsid w:val="00A767DC"/>
    <w:rsid w:val="00A76A6D"/>
    <w:rsid w:val="00A77D8C"/>
    <w:rsid w:val="00A82746"/>
    <w:rsid w:val="00A83253"/>
    <w:rsid w:val="00AA38C2"/>
    <w:rsid w:val="00AA6E84"/>
    <w:rsid w:val="00AB148B"/>
    <w:rsid w:val="00AC2EB7"/>
    <w:rsid w:val="00AD05A8"/>
    <w:rsid w:val="00AE2626"/>
    <w:rsid w:val="00AE341B"/>
    <w:rsid w:val="00AE67D2"/>
    <w:rsid w:val="00AE6F8F"/>
    <w:rsid w:val="00AF0BDF"/>
    <w:rsid w:val="00AF0C28"/>
    <w:rsid w:val="00AF2081"/>
    <w:rsid w:val="00B029FD"/>
    <w:rsid w:val="00B07CA7"/>
    <w:rsid w:val="00B1279A"/>
    <w:rsid w:val="00B32A5C"/>
    <w:rsid w:val="00B33017"/>
    <w:rsid w:val="00B4194A"/>
    <w:rsid w:val="00B43AEC"/>
    <w:rsid w:val="00B5154A"/>
    <w:rsid w:val="00B5222E"/>
    <w:rsid w:val="00B53179"/>
    <w:rsid w:val="00B5403B"/>
    <w:rsid w:val="00B55164"/>
    <w:rsid w:val="00B5530E"/>
    <w:rsid w:val="00B600CD"/>
    <w:rsid w:val="00B61C96"/>
    <w:rsid w:val="00B712F9"/>
    <w:rsid w:val="00B73A2A"/>
    <w:rsid w:val="00B75044"/>
    <w:rsid w:val="00B816CA"/>
    <w:rsid w:val="00B94B06"/>
    <w:rsid w:val="00B94C28"/>
    <w:rsid w:val="00BA1A99"/>
    <w:rsid w:val="00BA1C1E"/>
    <w:rsid w:val="00BA342F"/>
    <w:rsid w:val="00BA56C6"/>
    <w:rsid w:val="00BB329E"/>
    <w:rsid w:val="00BB736A"/>
    <w:rsid w:val="00BC10BA"/>
    <w:rsid w:val="00BC1C41"/>
    <w:rsid w:val="00BC5AFD"/>
    <w:rsid w:val="00BD4201"/>
    <w:rsid w:val="00BD5566"/>
    <w:rsid w:val="00BD6F28"/>
    <w:rsid w:val="00BE154D"/>
    <w:rsid w:val="00BE5124"/>
    <w:rsid w:val="00C04F43"/>
    <w:rsid w:val="00C0609D"/>
    <w:rsid w:val="00C115AB"/>
    <w:rsid w:val="00C13EDE"/>
    <w:rsid w:val="00C22BF2"/>
    <w:rsid w:val="00C230EB"/>
    <w:rsid w:val="00C26CCB"/>
    <w:rsid w:val="00C30249"/>
    <w:rsid w:val="00C35E0B"/>
    <w:rsid w:val="00C3714A"/>
    <w:rsid w:val="00C3723B"/>
    <w:rsid w:val="00C412B3"/>
    <w:rsid w:val="00C42466"/>
    <w:rsid w:val="00C574EB"/>
    <w:rsid w:val="00C606C9"/>
    <w:rsid w:val="00C670F8"/>
    <w:rsid w:val="00C70246"/>
    <w:rsid w:val="00C710C2"/>
    <w:rsid w:val="00C711F4"/>
    <w:rsid w:val="00C80288"/>
    <w:rsid w:val="00C80889"/>
    <w:rsid w:val="00C84003"/>
    <w:rsid w:val="00C90650"/>
    <w:rsid w:val="00C9605D"/>
    <w:rsid w:val="00C97D78"/>
    <w:rsid w:val="00CA2F90"/>
    <w:rsid w:val="00CA31F9"/>
    <w:rsid w:val="00CA4FE1"/>
    <w:rsid w:val="00CA5A47"/>
    <w:rsid w:val="00CC2AAE"/>
    <w:rsid w:val="00CC5080"/>
    <w:rsid w:val="00CC5A42"/>
    <w:rsid w:val="00CD0EAB"/>
    <w:rsid w:val="00CD21E1"/>
    <w:rsid w:val="00CD2DDB"/>
    <w:rsid w:val="00CD5070"/>
    <w:rsid w:val="00CE01FC"/>
    <w:rsid w:val="00CE5E02"/>
    <w:rsid w:val="00CE6A3C"/>
    <w:rsid w:val="00CF34DB"/>
    <w:rsid w:val="00CF558F"/>
    <w:rsid w:val="00D010C0"/>
    <w:rsid w:val="00D073E2"/>
    <w:rsid w:val="00D16036"/>
    <w:rsid w:val="00D304D8"/>
    <w:rsid w:val="00D446EC"/>
    <w:rsid w:val="00D51BF0"/>
    <w:rsid w:val="00D520A2"/>
    <w:rsid w:val="00D53E6C"/>
    <w:rsid w:val="00D55942"/>
    <w:rsid w:val="00D65690"/>
    <w:rsid w:val="00D807BF"/>
    <w:rsid w:val="00D82FCC"/>
    <w:rsid w:val="00D84204"/>
    <w:rsid w:val="00D87DE4"/>
    <w:rsid w:val="00D97A84"/>
    <w:rsid w:val="00DA17FC"/>
    <w:rsid w:val="00DA3823"/>
    <w:rsid w:val="00DA4E34"/>
    <w:rsid w:val="00DA7887"/>
    <w:rsid w:val="00DB2C26"/>
    <w:rsid w:val="00DB326E"/>
    <w:rsid w:val="00DB617F"/>
    <w:rsid w:val="00DB6AF8"/>
    <w:rsid w:val="00DD0051"/>
    <w:rsid w:val="00DD02F4"/>
    <w:rsid w:val="00DD34C7"/>
    <w:rsid w:val="00DE47E6"/>
    <w:rsid w:val="00DE4D63"/>
    <w:rsid w:val="00DE6B43"/>
    <w:rsid w:val="00E05466"/>
    <w:rsid w:val="00E11923"/>
    <w:rsid w:val="00E2483A"/>
    <w:rsid w:val="00E262D4"/>
    <w:rsid w:val="00E36250"/>
    <w:rsid w:val="00E4087C"/>
    <w:rsid w:val="00E42C9E"/>
    <w:rsid w:val="00E54511"/>
    <w:rsid w:val="00E55566"/>
    <w:rsid w:val="00E60284"/>
    <w:rsid w:val="00E61914"/>
    <w:rsid w:val="00E61DAC"/>
    <w:rsid w:val="00E72B80"/>
    <w:rsid w:val="00E75FE3"/>
    <w:rsid w:val="00E76826"/>
    <w:rsid w:val="00E86C4C"/>
    <w:rsid w:val="00E907A3"/>
    <w:rsid w:val="00E9337C"/>
    <w:rsid w:val="00EA0801"/>
    <w:rsid w:val="00EA5AE0"/>
    <w:rsid w:val="00EB7AB1"/>
    <w:rsid w:val="00ED07E6"/>
    <w:rsid w:val="00ED0D6A"/>
    <w:rsid w:val="00ED25F3"/>
    <w:rsid w:val="00EE2056"/>
    <w:rsid w:val="00EE7CD8"/>
    <w:rsid w:val="00EF101A"/>
    <w:rsid w:val="00EF48CC"/>
    <w:rsid w:val="00EF67F2"/>
    <w:rsid w:val="00F00801"/>
    <w:rsid w:val="00F0428E"/>
    <w:rsid w:val="00F04379"/>
    <w:rsid w:val="00F04AE2"/>
    <w:rsid w:val="00F07742"/>
    <w:rsid w:val="00F1147D"/>
    <w:rsid w:val="00F419CF"/>
    <w:rsid w:val="00F711F1"/>
    <w:rsid w:val="00F72AD2"/>
    <w:rsid w:val="00F73032"/>
    <w:rsid w:val="00F80B77"/>
    <w:rsid w:val="00F848FC"/>
    <w:rsid w:val="00F9282A"/>
    <w:rsid w:val="00F9389F"/>
    <w:rsid w:val="00F96BAD"/>
    <w:rsid w:val="00FA0790"/>
    <w:rsid w:val="00FA139D"/>
    <w:rsid w:val="00FB0E84"/>
    <w:rsid w:val="00FC4678"/>
    <w:rsid w:val="00FC5FF9"/>
    <w:rsid w:val="00FD01C2"/>
    <w:rsid w:val="00FE595C"/>
    <w:rsid w:val="00FE607E"/>
    <w:rsid w:val="00FF0CE3"/>
    <w:rsid w:val="00FF1B82"/>
    <w:rsid w:val="00FF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Unresolved Mention"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arysull@microsof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tourapis@appl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inger@apple.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sto@qti.qualcomm.com" TargetMode="Externa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4896</Words>
  <Characters>27910</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32741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 d00</cp:lastModifiedBy>
  <cp:revision>3</cp:revision>
  <cp:lastPrinted>2017-03-17T21:00:00Z</cp:lastPrinted>
  <dcterms:created xsi:type="dcterms:W3CDTF">2018-01-10T17:42:00Z</dcterms:created>
  <dcterms:modified xsi:type="dcterms:W3CDTF">2018-01-10T17:43:00Z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-531473426</vt:i4>
  </property>
  <property fmtid="{D5CDD505-2E9C-101B-9397-08002B2CF9AE}" pid="3" name="_NewReviewCycle">
    <vt:lpwstr/>
  </property>
  <property fmtid="{D5CDD505-2E9C-101B-9397-08002B2CF9AE}" pid="4" name="_EmailSubject">
    <vt:lpwstr>A few topics for Torino MPEG and JCT-VC meetings</vt:lpwstr>
  </property>
  <property fmtid="{D5CDD505-2E9C-101B-9397-08002B2CF9AE}" pid="5" name="_AuthorEmail">
    <vt:lpwstr>yekuiw@qti.qualcomm.com</vt:lpwstr>
  </property>
  <property fmtid="{D5CDD505-2E9C-101B-9397-08002B2CF9AE}" pid="6" name="_AuthorEmailDisplayName">
    <vt:lpwstr>Ye-Kui Wang</vt:lpwstr>
  </property>
  <property fmtid="{D5CDD505-2E9C-101B-9397-08002B2CF9AE}" pid="7" name="_PreviousAdHocReviewCycleID">
    <vt:i4>-2029332325</vt:i4>
  </property>
  <property fmtid="{D5CDD505-2E9C-101B-9397-08002B2CF9AE}" pid="8" name="_ReviewingToolsShownOnce">
    <vt:lpwstr/>
  </property>
</Properties>
</file>