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C096C"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E8E56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bGo6sAAM5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sJsAA&#10;AADbAAAADwAAAGRycy9kb3ducmV2LnhtbESPTW/CMAyG75P2HyJP4jZSOAxUCAhNAk270cLdakxT&#10;0ThdE6Dj1+MDEjdbfj8eL9eDb9WV+tgENjAZZ6CIq2Abrg0cyu3nHFRMyBbbwGTgnyKsV+9vS8xt&#10;uPGerkWqlYRwzNGAS6nLtY6VI49xHDpiuZ1C7zHJ2tfa9niTcN/qaZZ9aY8NS4PDjr4dVefi4qW3&#10;mBz9nv5m97rc/dpoB1cGZ8zoY9gsQCUa0kv8dP9YwRd6+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rsJ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dd8AA&#10;AADbAAAADwAAAGRycy9kb3ducmV2LnhtbERPS4vCMBC+C/6HMAt709T1STWKLCiKeLD14m1oZtvu&#10;NpPSZLX+eyMI3ubje85i1ZpKXKlxpWUFg34EgjizuuRcwTnd9GYgnEfWWFkmBXdysFp2OwuMtb3x&#10;ia6Jz0UIYRejgsL7OpbSZQUZdH1bEwfuxzYGfYBNLnWDtxBuKvkVRRNpsOTQUGBN3wVlf8m/UTDc&#10;+nG1Tzg6plKPzO90fGjdRanPj3Y9B+Gp9W/xy73TYf4A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edd8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HrqMAA&#10;AADbAAAADwAAAGRycy9kb3ducmV2LnhtbERPTYvCMBC9L/gfwgje1tQqa6lGkV1ED162iuehGdti&#10;MylNtNVfb4SFvc3jfc5y3Zta3Kl1lWUFk3EEgji3uuJCwem4/UxAOI+ssbZMCh7kYL0afCwx1bbj&#10;X7pnvhAhhF2KCkrvm1RKl5dk0I1tQxy4i20N+gDbQuoWuxBuahlH0Zc0WHFoKLGh75Lya3YzCs5J&#10;N48v/fXn9kxmiNmei8N0p9Ro2G8WIDz1/l/8597rMD+G9y/h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HrqMAAAADbAAAADwAAAAAAAAAAAAAAAACYAgAAZHJzL2Rvd25y&#10;ZXYueG1sUEsFBgAAAAAEAAQA9QAAAIU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8ScMA&#10;AADbAAAADwAAAGRycy9kb3ducmV2LnhtbERPTWvCQBC9F/wPywheSt1UQW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q8S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Bp4MIA&#10;AADbAAAADwAAAGRycy9kb3ducmV2LnhtbERPS4vCMBC+L/gfwgjebKq4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Gng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vcEA&#10;AADbAAAADwAAAGRycy9kb3ducmV2LnhtbERPTWvCQBC9C/6HZQRvuqml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tC73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kbMEA&#10;AADbAAAADwAAAGRycy9kb3ducmV2LnhtbERPS2sCMRC+F/ofwgheimbrQcpqdhFB6Km11lK9DZvZ&#10;B24mIUl1/femIHibj+85y3IwvTiTD51lBa/TDARxZXXHjYL992byBiJEZI29ZVJwpQBl8fy0xFzb&#10;C3/ReRcbkUI45KigjdHlUoaqJYNhah1x4mrrDcYEfSO1x0sKN72cZdlcGuw4NbToaN1Sddr9GQW6&#10;8z+u3n/6w8v1I2zq3+Ow9U6p8WhYLUBEGuJDfHe/6zR/Dv+/pANk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spGzBAAAA2wAAAA8AAAAAAAAAAAAAAAAAmAIAAGRycy9kb3du&#10;cmV2LnhtbFBLBQYAAAAABAAEAPUAAACG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iYMIA&#10;AADbAAAADwAAAGRycy9kb3ducmV2LnhtbERPS2sCMRC+F/wPYQRvNesDH6tRpNjSg8UneB0242Zx&#10;M9luUt3+e1MoeJuP7znzZWNLcaPaF44V9LoJCOLM6YJzBafj++sEhA/IGkvHpOCXPCwXrZc5ptrd&#10;eU+3Q8hFDGGfogITQpVK6TNDFn3XVcSRu7jaYoiwzqWu8R7DbSn7STKSFguODQYrejOUXQ8/VsFm&#10;tP0abNff/eHHdFgZOg52yfisVKfdrGYgAjXhKf53f+o4fwx/v8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22JgwgAAANsAAAAPAAAAAAAAAAAAAAAAAJgCAABkcnMvZG93&#10;bnJldi54bWxQSwUGAAAAAAQABAD1AAAAhw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7+U8IA&#10;AADbAAAADwAAAGRycy9kb3ducmV2LnhtbESPT4vCQAzF7wt+hyGCt+1UDyLVUfyD4NHtlmWPoRPb&#10;YidTOqNWP/3mIOwt4b2898tqM7hW3akPjWcD0yQFRVx623BloPg+fi5AhYhssfVMBp4UYLMefaww&#10;s/7BX3TPY6UkhEOGBuoYu0zrUNbkMCS+Ixbt4nuHUda+0rbHh4S7Vs/SdK4dNiwNNXa0r6m85jdn&#10;4HW44I504NdPW5yLw29euTI3ZjIetktQkYb4b35fn6zgC6z8IgP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v5T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9/8IA&#10;AADbAAAADwAAAGRycy9kb3ducmV2LnhtbERPTWsCMRC9F/wPYYReimbdg9TVKKIIRXupevE2JNPs&#10;2s1k2aTr1l/fFAre5vE+Z7HqXS06akPlWcFknIEg1t5UbBWcT7vRK4gQkQ3WnknBDwVYLQdPCyyM&#10;v/EHdcdoRQrhUKCCMsamkDLokhyGsW+IE/fpW4cxwdZK0+Ithbta5lk2lQ4rTg0lNrQpSX8dv52C&#10;/fQd9Qtf9vZyP+nrId+eJ3xV6nnYr+cgIvXxIf53v5k0fwZ/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8L3/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TPr4A&#10;AADbAAAADwAAAGRycy9kb3ducmV2LnhtbERP3WrCMBS+F3yHcITdaWrHhlRjsYPB7mSdD3Bsjm2x&#10;OSlJ1mZvv1wIXn58/4cymkFM5HxvWcF2k4EgbqzuuVVw+flc70D4gKxxsEwK/shDeVwuDlhoO/M3&#10;TXVoRQphX6CCLoSxkNI3HRn0GzsSJ+5mncGQoGuldjincDPIPMvepcGeU0OHI3101NzrX6Pg+qqj&#10;POeeb7VrYlvlZ1O9SaVeVvG0BxEohqf44f7SCvK0Pn1JP0A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2Ez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6Yb8A&#10;AADbAAAADwAAAGRycy9kb3ducmV2LnhtbESPzQrCMBCE74LvEFbwpqkKItUooggKXvw7eFubtS02&#10;m9pErW9vBMHjMDPfMJNZbQrxpMrllhX0uhEI4sTqnFMFx8OqMwLhPLLGwjIpeJOD2bTZmGCs7Yt3&#10;9Nz7VAQIuxgVZN6XsZQuycig69qSOHhXWxn0QVap1BW+AtwUsh9FQ2kw57CQYUmLjJLb/mECBeXg&#10;vl2Vl+Vpcba13+S7q30r1W7V8zEIT7X/h3/ttVbQ78H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Grph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Sj28MA&#10;AADbAAAADwAAAGRycy9kb3ducmV2LnhtbESPQWvCQBSE7wX/w/KE3urGSEWiq4ggiPZijHp9Zp9J&#10;MPs2Zrea/vuuUOhxmPlmmNmiM7V4UOsqywqGgwgEcW51xYWC7LD+mIBwHlljbZkU/JCDxbz3NsNE&#10;2yfv6ZH6QoQSdgkqKL1vEildXpJBN7ANcfCutjXog2wLqVt8hnJTyziKxtJgxWGhxIZWJeW39Nso&#10;iI/ZZyaL0fbrfk5Pu8twG112Y6Xe+91yCsJT5//Df/RGBy6G15fw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Sj28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SJIMQA&#10;AADbAAAADwAAAGRycy9kb3ducmV2LnhtbESPQWvCQBSE70L/w/IK3nRTC9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UiSD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JsIA&#10;AADbAAAADwAAAGRycy9kb3ducmV2LnhtbESPQWvCQBSE74L/YXlCb7qpF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0m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YBwcQA&#10;AADbAAAADwAAAGRycy9kb3ducmV2LnhtbESP0WrCQBRE3wX/YblC35qNNpY2ZhUptfjSgmk/4JK9&#10;JsHs3Zhdk/j3XUHwcZiZM0y2GU0jeupcbVnBPIpBEBdW11wq+PvdPb+BcB5ZY2OZFFzJwWY9nWSY&#10;ajvwgfrclyJA2KWooPK+TaV0RUUGXWRb4uAdbWfQB9mVUnc4BLhp5CKOX6XBmsNChS19VFSc8osJ&#10;lPfTy7nY6+3P5TM+fC2/k1z2iVJPs3G7AuFp9I/wvb3XChZLuH0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WAcH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OCa8IA&#10;AADbAAAADwAAAGRycy9kb3ducmV2LnhtbERPz2vCMBS+D/wfwhN2m6llG1KNImPCYAc7He76aJ5N&#10;afNSkmirf/1yGOz48f1ebUbbiSv50DhWMJ9lIIgrpxuuFXwfd08LECEia+wck4IbBdisJw8rLLQb&#10;+Iuuh1iLFMKhQAUmxr6QMlSGLIaZ64kTd3beYkzQ11J7HFK47WSeZa/SYsOpwWBPb4aq9nCxCuz+&#10;+WTy/U9bv59ePo/+XrZDWSr1OB23SxCRxvgv/nN/aAV5Gpu+pB8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84Jr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nBQsUA&#10;AADbAAAADwAAAGRycy9kb3ducmV2LnhtbESP3WrCQBSE7wu+w3KE3kjdVKiY1E3QQqFCKRh9gMPu&#10;yY9mz4bsqqlP3y0UejnMzDfMuhhtJ640+Naxgud5AoJYO9NyreB4eH9agfAB2WDnmBR8k4cinzys&#10;MTPuxnu6lqEWEcI+QwVNCH0mpdcNWfRz1xNHr3KDxRDlUEsz4C3CbScXSbKUFluOCw329NaQPpcX&#10;q0DP0up0ryvnd7tP/XXfmpfykir1OB03ryACjeE//Nf+MAoWKfx+iT9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qcF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0A6314">
              <w:rPr>
                <w:b/>
                <w:szCs w:val="22"/>
                <w:lang w:val="en-CA"/>
              </w:rPr>
              <w:t>Collaborative Team on</w:t>
            </w:r>
            <w:r w:rsidR="004E0395">
              <w:rPr>
                <w:b/>
                <w:szCs w:val="22"/>
                <w:lang w:val="en-CA"/>
              </w:rPr>
              <w:t xml:space="preserve">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C9337A" w:rsidP="009B56BD">
            <w:pPr>
              <w:tabs>
                <w:tab w:val="left" w:pos="7200"/>
              </w:tabs>
              <w:spacing w:before="0"/>
              <w:rPr>
                <w:b/>
                <w:szCs w:val="22"/>
                <w:lang w:val="en-CA"/>
              </w:rPr>
            </w:pPr>
            <w:r>
              <w:t>6</w:t>
            </w:r>
            <w:r w:rsidR="009D37E1">
              <w:t>th</w:t>
            </w:r>
            <w:r w:rsidR="009D37E1" w:rsidRPr="00B648F1">
              <w:t xml:space="preserve"> </w:t>
            </w:r>
            <w:r w:rsidR="00A767DC" w:rsidRPr="00B648F1">
              <w:t>Meeting:</w:t>
            </w:r>
            <w:r>
              <w:rPr>
                <w:lang w:val="en-CA"/>
              </w:rPr>
              <w:t xml:space="preserve"> Hobart, AU, 31 March – 7 April</w:t>
            </w:r>
            <w:r w:rsidR="00657F7E" w:rsidRPr="00657F7E">
              <w:rPr>
                <w:lang w:val="en-CA"/>
              </w:rPr>
              <w:t xml:space="preserve"> 201</w:t>
            </w:r>
            <w:r w:rsidR="009B56BD">
              <w:rPr>
                <w:lang w:val="en-CA"/>
              </w:rPr>
              <w:t>7</w:t>
            </w:r>
          </w:p>
        </w:tc>
        <w:tc>
          <w:tcPr>
            <w:tcW w:w="3168" w:type="dxa"/>
          </w:tcPr>
          <w:p w:rsidR="008A4B4C" w:rsidRPr="005B217D" w:rsidRDefault="00E61DAC" w:rsidP="004838A3">
            <w:pPr>
              <w:tabs>
                <w:tab w:val="left" w:pos="7200"/>
              </w:tabs>
              <w:rPr>
                <w:u w:val="single"/>
                <w:lang w:val="en-CA"/>
              </w:rPr>
            </w:pPr>
            <w:r w:rsidRPr="005B217D">
              <w:rPr>
                <w:lang w:val="en-CA"/>
              </w:rPr>
              <w:t>Document</w:t>
            </w:r>
            <w:r w:rsidR="006C5D39" w:rsidRPr="005B217D">
              <w:rPr>
                <w:lang w:val="en-CA"/>
              </w:rPr>
              <w:t xml:space="preserve">: </w:t>
            </w:r>
            <w:r w:rsidR="004E0395">
              <w:rPr>
                <w:lang w:val="en-CA"/>
              </w:rPr>
              <w:t>JCTVC-AA0038</w:t>
            </w:r>
            <w:r w:rsidR="00F5565D">
              <w:rPr>
                <w:lang w:val="en-CA"/>
              </w:rPr>
              <w:t>r</w:t>
            </w:r>
            <w:r w:rsidR="00427D67">
              <w:rPr>
                <w:lang w:val="en-CA"/>
              </w:rPr>
              <w:t>3</w:t>
            </w:r>
          </w:p>
        </w:tc>
      </w:tr>
    </w:tbl>
    <w:p w:rsidR="00E61DAC" w:rsidRPr="005B217D" w:rsidRDefault="00E61DAC" w:rsidP="00531AE9">
      <w:pPr>
        <w:spacing w:before="0"/>
        <w:rPr>
          <w:lang w:val="en-CA"/>
        </w:rPr>
      </w:pPr>
      <w:bookmarkStart w:id="0" w:name="_GoBack"/>
      <w:bookmarkEnd w:id="0"/>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C9337A" w:rsidP="009D37E1">
            <w:pPr>
              <w:spacing w:before="60" w:after="60"/>
              <w:rPr>
                <w:b/>
                <w:szCs w:val="22"/>
                <w:lang w:val="en-CA"/>
              </w:rPr>
            </w:pPr>
            <w:r>
              <w:rPr>
                <w:b/>
                <w:szCs w:val="22"/>
                <w:lang w:val="en-CA"/>
              </w:rPr>
              <w:t>An Update of the Tone Mapping Information SEI Message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B34212">
            <w:pPr>
              <w:spacing w:before="60" w:after="60"/>
              <w:rPr>
                <w:szCs w:val="22"/>
                <w:lang w:val="en-CA"/>
              </w:rPr>
            </w:pPr>
            <w:r>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B34212" w:rsidP="005E1AC6">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C9337A" w:rsidP="00B34212">
            <w:pPr>
              <w:spacing w:before="60" w:after="60"/>
              <w:rPr>
                <w:szCs w:val="22"/>
                <w:lang w:val="en-CA"/>
              </w:rPr>
            </w:pPr>
            <w:r>
              <w:rPr>
                <w:szCs w:val="22"/>
                <w:lang w:val="en-CA"/>
              </w:rPr>
              <w:t xml:space="preserve">P. </w:t>
            </w:r>
            <w:proofErr w:type="spellStart"/>
            <w:r>
              <w:rPr>
                <w:szCs w:val="22"/>
                <w:lang w:val="en-CA"/>
              </w:rPr>
              <w:t>Topiwala</w:t>
            </w:r>
            <w:proofErr w:type="spellEnd"/>
            <w:r>
              <w:rPr>
                <w:szCs w:val="22"/>
                <w:lang w:val="en-CA"/>
              </w:rPr>
              <w:t>, M. Krishnan, W. Dai</w:t>
            </w:r>
            <w:r w:rsidR="00E61DAC" w:rsidRPr="005B217D">
              <w:rPr>
                <w:szCs w:val="22"/>
                <w:lang w:val="en-CA"/>
              </w:rPr>
              <w:br/>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B34212" w:rsidRPr="005B217D" w:rsidRDefault="00E61DAC" w:rsidP="00B34212">
            <w:pPr>
              <w:spacing w:before="60" w:after="60"/>
              <w:rPr>
                <w:szCs w:val="22"/>
                <w:lang w:val="en-CA"/>
              </w:rPr>
            </w:pPr>
            <w:r w:rsidRPr="005B217D">
              <w:rPr>
                <w:szCs w:val="22"/>
                <w:lang w:val="en-CA"/>
              </w:rPr>
              <w:br/>
            </w:r>
            <w:r w:rsidR="00B34212">
              <w:rPr>
                <w:szCs w:val="22"/>
                <w:lang w:val="en-CA"/>
              </w:rPr>
              <w:t xml:space="preserve">+1 </w:t>
            </w:r>
            <w:r w:rsidR="00C9337A">
              <w:rPr>
                <w:szCs w:val="22"/>
                <w:lang w:val="en-CA"/>
              </w:rPr>
              <w:t>321-355-7376</w:t>
            </w:r>
            <w:r w:rsidRPr="005B217D">
              <w:rPr>
                <w:szCs w:val="22"/>
                <w:lang w:val="en-CA"/>
              </w:rPr>
              <w:br/>
            </w:r>
            <w:r w:rsidR="00C9337A">
              <w:rPr>
                <w:szCs w:val="22"/>
                <w:lang w:val="en-CA"/>
              </w:rPr>
              <w:t>pankajtva@gmail.com</w:t>
            </w:r>
            <w:r w:rsidR="00B34212">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C9337A">
            <w:pPr>
              <w:spacing w:before="60" w:after="60"/>
              <w:rPr>
                <w:szCs w:val="22"/>
                <w:lang w:val="en-CA"/>
              </w:rPr>
            </w:pPr>
            <w:proofErr w:type="spellStart"/>
            <w:r>
              <w:rPr>
                <w:szCs w:val="22"/>
                <w:lang w:val="en-CA"/>
              </w:rPr>
              <w:t>FastVDO</w:t>
            </w:r>
            <w:proofErr w:type="spellEnd"/>
            <w:r>
              <w:rPr>
                <w:szCs w:val="22"/>
                <w:lang w:val="en-CA"/>
              </w:rPr>
              <w:t xml:space="preserve"> LLC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9836AC" w:rsidRPr="009836AC" w:rsidRDefault="002E5B75" w:rsidP="00B5674A">
      <w:pPr>
        <w:jc w:val="both"/>
        <w:rPr>
          <w:lang w:val="en-CA"/>
        </w:rPr>
      </w:pPr>
      <w:r>
        <w:rPr>
          <w:lang w:val="en-CA"/>
        </w:rPr>
        <w:t xml:space="preserve">This document proposes a slight modification of the existing Tone Mapping Information (TMI) </w:t>
      </w:r>
      <w:r w:rsidR="00FA7563">
        <w:rPr>
          <w:lang w:val="en-CA"/>
        </w:rPr>
        <w:t>Signal Enhancement Information (SEI)</w:t>
      </w:r>
      <w:r>
        <w:rPr>
          <w:lang w:val="en-CA"/>
        </w:rPr>
        <w:t xml:space="preserve"> Message from the AVC and HEVC specification. The modification is to add a single one-bit flag, which indicates whether the tone mapping results in linear light or not. This clarifies the existing TMI SEI and expands the scope of its application, while using a slight modification that remains consistent with existing usage.</w:t>
      </w:r>
      <w:r w:rsidR="00B5674A">
        <w:rPr>
          <w:lang w:val="en-CA"/>
        </w:rPr>
        <w:t xml:space="preserve"> This update of the TMI SEI is also proposed in JVET in document JVET-F0068.</w:t>
      </w:r>
    </w:p>
    <w:p w:rsidR="00745F6B" w:rsidRPr="005B217D" w:rsidRDefault="00745F6B" w:rsidP="00E11923">
      <w:pPr>
        <w:pStyle w:val="Heading1"/>
        <w:rPr>
          <w:lang w:val="en-CA"/>
        </w:rPr>
      </w:pPr>
      <w:r w:rsidRPr="005B217D">
        <w:rPr>
          <w:lang w:val="en-CA"/>
        </w:rPr>
        <w:t xml:space="preserve">Introduction </w:t>
      </w:r>
    </w:p>
    <w:p w:rsidR="005628AC" w:rsidRDefault="00C466AA" w:rsidP="004234F0">
      <w:pPr>
        <w:jc w:val="both"/>
        <w:rPr>
          <w:szCs w:val="22"/>
          <w:lang w:val="en-CA"/>
        </w:rPr>
      </w:pPr>
      <w:r>
        <w:rPr>
          <w:szCs w:val="22"/>
          <w:lang w:val="en-CA"/>
        </w:rPr>
        <w:t>An important objective of</w:t>
      </w:r>
      <w:r w:rsidR="00B03943">
        <w:rPr>
          <w:szCs w:val="22"/>
          <w:lang w:val="en-CA"/>
        </w:rPr>
        <w:t xml:space="preserve"> </w:t>
      </w:r>
      <w:r>
        <w:rPr>
          <w:szCs w:val="22"/>
          <w:lang w:val="en-CA"/>
        </w:rPr>
        <w:t>modern video coding</w:t>
      </w:r>
      <w:r w:rsidR="00B03943">
        <w:rPr>
          <w:szCs w:val="22"/>
          <w:lang w:val="en-CA"/>
        </w:rPr>
        <w:t xml:space="preserve"> standard</w:t>
      </w:r>
      <w:r>
        <w:rPr>
          <w:szCs w:val="22"/>
          <w:lang w:val="en-CA"/>
        </w:rPr>
        <w:t>s</w:t>
      </w:r>
      <w:r w:rsidR="00B03943">
        <w:rPr>
          <w:szCs w:val="22"/>
          <w:lang w:val="en-CA"/>
        </w:rPr>
        <w:t xml:space="preserve"> is the efficient representation of high dynamic range video (HDR)</w:t>
      </w:r>
      <w:r w:rsidR="00905EFC">
        <w:rPr>
          <w:szCs w:val="22"/>
          <w:lang w:val="en-CA"/>
        </w:rPr>
        <w:t xml:space="preserve"> with wide colour gamut [1, 2]</w:t>
      </w:r>
      <w:r w:rsidR="00B03943">
        <w:rPr>
          <w:szCs w:val="22"/>
          <w:lang w:val="en-CA"/>
        </w:rPr>
        <w:t xml:space="preserve">. Within the AVC </w:t>
      </w:r>
      <w:r w:rsidR="00905EFC">
        <w:rPr>
          <w:szCs w:val="22"/>
          <w:lang w:val="en-CA"/>
        </w:rPr>
        <w:t xml:space="preserve">[3] </w:t>
      </w:r>
      <w:r w:rsidR="00B03943">
        <w:rPr>
          <w:szCs w:val="22"/>
          <w:lang w:val="en-CA"/>
        </w:rPr>
        <w:t xml:space="preserve">and HEVC </w:t>
      </w:r>
      <w:r w:rsidR="00905EFC">
        <w:rPr>
          <w:szCs w:val="22"/>
          <w:lang w:val="en-CA"/>
        </w:rPr>
        <w:t xml:space="preserve">[4] </w:t>
      </w:r>
      <w:r w:rsidR="00B03943">
        <w:rPr>
          <w:szCs w:val="22"/>
          <w:lang w:val="en-CA"/>
        </w:rPr>
        <w:t>codecs, popular tone mappings such as the Perceptual Quantizer (PQ</w:t>
      </w:r>
      <w:r w:rsidR="00B819B8">
        <w:rPr>
          <w:szCs w:val="22"/>
          <w:lang w:val="en-CA"/>
        </w:rPr>
        <w:t>, SMPTE ST-2084) or HLG [1</w:t>
      </w:r>
      <w:r w:rsidR="00905EFC">
        <w:rPr>
          <w:szCs w:val="22"/>
          <w:lang w:val="en-CA"/>
        </w:rPr>
        <w:t>, 6, 7</w:t>
      </w:r>
      <w:r w:rsidR="00B819B8">
        <w:rPr>
          <w:szCs w:val="22"/>
          <w:lang w:val="en-CA"/>
        </w:rPr>
        <w:t>]</w:t>
      </w:r>
      <w:r w:rsidR="00B03943">
        <w:rPr>
          <w:szCs w:val="22"/>
          <w:lang w:val="en-CA"/>
        </w:rPr>
        <w:t xml:space="preserve"> are signaled using a video usability information (VUI) signal. These are well known examples of static tone mappings, and </w:t>
      </w:r>
      <w:r w:rsidR="00B819B8">
        <w:rPr>
          <w:szCs w:val="22"/>
          <w:lang w:val="en-CA"/>
        </w:rPr>
        <w:t>require signalling only once in a stream. I</w:t>
      </w:r>
      <w:r w:rsidR="00B03943">
        <w:rPr>
          <w:szCs w:val="22"/>
          <w:lang w:val="en-CA"/>
        </w:rPr>
        <w:t xml:space="preserve">n the encoder, both typically apply in linear light RGB </w:t>
      </w:r>
      <w:r w:rsidR="00FA7563">
        <w:rPr>
          <w:szCs w:val="22"/>
          <w:lang w:val="en-CA"/>
        </w:rPr>
        <w:t xml:space="preserve">4:4:4 </w:t>
      </w:r>
      <w:r w:rsidR="00B03943">
        <w:rPr>
          <w:szCs w:val="22"/>
          <w:lang w:val="en-CA"/>
        </w:rPr>
        <w:t xml:space="preserve">signal components; at the decoder, </w:t>
      </w:r>
      <w:r w:rsidR="00FA7563">
        <w:rPr>
          <w:szCs w:val="22"/>
          <w:lang w:val="en-CA"/>
        </w:rPr>
        <w:t xml:space="preserve">a VUI signal for one of these tone mappings indicates that the signal should not be further nonlinearly mapped or color converted prior to display. </w:t>
      </w:r>
    </w:p>
    <w:p w:rsidR="00FA7563" w:rsidRDefault="00FA7563" w:rsidP="004234F0">
      <w:pPr>
        <w:jc w:val="both"/>
        <w:rPr>
          <w:szCs w:val="22"/>
          <w:lang w:val="en-CA"/>
        </w:rPr>
      </w:pPr>
      <w:r>
        <w:rPr>
          <w:szCs w:val="22"/>
          <w:lang w:val="en-CA"/>
        </w:rPr>
        <w:t xml:space="preserve">Two </w:t>
      </w:r>
      <w:r w:rsidR="00B819B8">
        <w:rPr>
          <w:szCs w:val="22"/>
          <w:lang w:val="en-CA"/>
        </w:rPr>
        <w:t xml:space="preserve">relatively recent </w:t>
      </w:r>
      <w:r>
        <w:rPr>
          <w:szCs w:val="22"/>
          <w:lang w:val="en-CA"/>
        </w:rPr>
        <w:t>developments now suggest the need for a more flexible signalling mechanism for tone mappings. First</w:t>
      </w:r>
      <w:r w:rsidR="00B819B8">
        <w:rPr>
          <w:szCs w:val="22"/>
          <w:lang w:val="en-CA"/>
        </w:rPr>
        <w:t>, while PQ and HLG</w:t>
      </w:r>
      <w:r>
        <w:rPr>
          <w:szCs w:val="22"/>
          <w:lang w:val="en-CA"/>
        </w:rPr>
        <w:t xml:space="preserve"> are but two popular tone mappings, one can envision any number of additional mappings that may be useful</w:t>
      </w:r>
      <w:r w:rsidR="00B819B8">
        <w:rPr>
          <w:szCs w:val="22"/>
          <w:lang w:val="en-CA"/>
        </w:rPr>
        <w:t xml:space="preserve"> in applications</w:t>
      </w:r>
      <w:r w:rsidR="00B478E9">
        <w:rPr>
          <w:szCs w:val="22"/>
          <w:lang w:val="en-CA"/>
        </w:rPr>
        <w:t>. A</w:t>
      </w:r>
      <w:r>
        <w:rPr>
          <w:szCs w:val="22"/>
          <w:lang w:val="en-CA"/>
        </w:rPr>
        <w:t>t the encoder</w:t>
      </w:r>
      <w:r w:rsidR="00B478E9">
        <w:rPr>
          <w:szCs w:val="22"/>
          <w:lang w:val="en-CA"/>
        </w:rPr>
        <w:t xml:space="preserve"> side</w:t>
      </w:r>
      <w:r>
        <w:rPr>
          <w:szCs w:val="22"/>
          <w:lang w:val="en-CA"/>
        </w:rPr>
        <w:t xml:space="preserve">, both </w:t>
      </w:r>
      <w:r w:rsidR="00B478E9">
        <w:rPr>
          <w:szCs w:val="22"/>
          <w:lang w:val="en-CA"/>
        </w:rPr>
        <w:t xml:space="preserve">of these </w:t>
      </w:r>
      <w:r>
        <w:rPr>
          <w:szCs w:val="22"/>
          <w:lang w:val="en-CA"/>
        </w:rPr>
        <w:t>tone mappings typically apply on li</w:t>
      </w:r>
      <w:r w:rsidR="00B478E9">
        <w:rPr>
          <w:szCs w:val="22"/>
          <w:lang w:val="en-CA"/>
        </w:rPr>
        <w:t xml:space="preserve">near light RGB 4:4:4 components. </w:t>
      </w:r>
      <w:r>
        <w:rPr>
          <w:szCs w:val="22"/>
          <w:lang w:val="en-CA"/>
        </w:rPr>
        <w:t xml:space="preserve"> </w:t>
      </w:r>
      <w:r w:rsidR="00B478E9">
        <w:rPr>
          <w:szCs w:val="22"/>
          <w:lang w:val="en-CA"/>
        </w:rPr>
        <w:t>However</w:t>
      </w:r>
      <w:r w:rsidR="008F61AF">
        <w:rPr>
          <w:szCs w:val="22"/>
          <w:lang w:val="en-CA"/>
        </w:rPr>
        <w:t>,</w:t>
      </w:r>
      <w:r>
        <w:rPr>
          <w:szCs w:val="22"/>
          <w:lang w:val="en-CA"/>
        </w:rPr>
        <w:t xml:space="preserve"> the syntax and semantics of the existing TMI SEI is somewhat at odds with this, in as much as it appears to apply in nonlinear light at the encoder</w:t>
      </w:r>
      <w:r w:rsidR="008F61AF">
        <w:rPr>
          <w:szCs w:val="22"/>
          <w:lang w:val="en-CA"/>
        </w:rPr>
        <w:t>; and at the decoder, the output of applying the signalled tone mapping would thus be nonlinear light</w:t>
      </w:r>
      <w:r>
        <w:rPr>
          <w:szCs w:val="22"/>
          <w:lang w:val="en-CA"/>
        </w:rPr>
        <w:t xml:space="preserve">. </w:t>
      </w:r>
      <w:r w:rsidR="008F61AF">
        <w:rPr>
          <w:szCs w:val="22"/>
          <w:lang w:val="en-CA"/>
        </w:rPr>
        <w:t xml:space="preserve">Since a variety of tone mappings can be envisioned, some in linear light and some in nonlinear light, the added flexibility of working in either space seems beneficial. </w:t>
      </w:r>
      <w:r>
        <w:rPr>
          <w:szCs w:val="22"/>
          <w:lang w:val="en-CA"/>
        </w:rPr>
        <w:t xml:space="preserve">Secondly, the recent appearance of “dynamic” tone mappings which are signal-dependent requires a more flexible signalling </w:t>
      </w:r>
      <w:r w:rsidR="00CE5A1C">
        <w:rPr>
          <w:szCs w:val="22"/>
          <w:lang w:val="en-CA"/>
        </w:rPr>
        <w:t xml:space="preserve">mechanism </w:t>
      </w:r>
      <w:r>
        <w:rPr>
          <w:szCs w:val="22"/>
          <w:lang w:val="en-CA"/>
        </w:rPr>
        <w:t xml:space="preserve">that </w:t>
      </w:r>
      <w:r w:rsidR="00B819B8">
        <w:rPr>
          <w:szCs w:val="22"/>
          <w:lang w:val="en-CA"/>
        </w:rPr>
        <w:t>can</w:t>
      </w:r>
      <w:r>
        <w:rPr>
          <w:szCs w:val="22"/>
          <w:lang w:val="en-CA"/>
        </w:rPr>
        <w:t xml:space="preserve"> adapt during a stream, for which a flexible SEI is more appropriate than a VUI. </w:t>
      </w:r>
      <w:r w:rsidR="00CE5A1C">
        <w:rPr>
          <w:szCs w:val="22"/>
          <w:lang w:val="en-CA"/>
        </w:rPr>
        <w:t xml:space="preserve">Since effective dynamic tone mappings can be developed in </w:t>
      </w:r>
      <w:r w:rsidR="00B819B8">
        <w:rPr>
          <w:szCs w:val="22"/>
          <w:lang w:val="en-CA"/>
        </w:rPr>
        <w:t>either</w:t>
      </w:r>
      <w:r w:rsidR="00CE5A1C">
        <w:rPr>
          <w:szCs w:val="22"/>
          <w:lang w:val="en-CA"/>
        </w:rPr>
        <w:t xml:space="preserve"> l</w:t>
      </w:r>
      <w:r w:rsidR="00B819B8">
        <w:rPr>
          <w:szCs w:val="22"/>
          <w:lang w:val="en-CA"/>
        </w:rPr>
        <w:t>inear or</w:t>
      </w:r>
      <w:r w:rsidR="00905EFC">
        <w:rPr>
          <w:szCs w:val="22"/>
          <w:lang w:val="en-CA"/>
        </w:rPr>
        <w:t xml:space="preserve"> nonlinear light (see [5,8-</w:t>
      </w:r>
      <w:r w:rsidR="00B819B8">
        <w:rPr>
          <w:szCs w:val="22"/>
          <w:lang w:val="en-CA"/>
        </w:rPr>
        <w:t>10</w:t>
      </w:r>
      <w:r w:rsidR="00CE5A1C">
        <w:rPr>
          <w:szCs w:val="22"/>
          <w:lang w:val="en-CA"/>
        </w:rPr>
        <w:t>]), we propose a modest change to the TMI SEI that enables this flexibility, by use of a one-bit flag</w:t>
      </w:r>
      <w:r w:rsidR="00B478E9">
        <w:rPr>
          <w:szCs w:val="22"/>
          <w:lang w:val="en-CA"/>
        </w:rPr>
        <w:t>, which we call “</w:t>
      </w:r>
      <w:proofErr w:type="spellStart"/>
      <w:r w:rsidR="008F61AF">
        <w:rPr>
          <w:b/>
          <w:szCs w:val="22"/>
          <w:lang w:val="en-CA"/>
        </w:rPr>
        <w:t>tone_map</w:t>
      </w:r>
      <w:r w:rsidR="00B478E9" w:rsidRPr="00B478E9">
        <w:rPr>
          <w:b/>
          <w:szCs w:val="22"/>
          <w:lang w:val="en-CA"/>
        </w:rPr>
        <w:t>_to</w:t>
      </w:r>
      <w:r w:rsidR="00CE5A1C" w:rsidRPr="00B478E9">
        <w:rPr>
          <w:b/>
          <w:szCs w:val="22"/>
          <w:lang w:val="en-CA"/>
        </w:rPr>
        <w:t>_linear_light_flag</w:t>
      </w:r>
      <w:proofErr w:type="spellEnd"/>
      <w:r w:rsidR="00CE5A1C">
        <w:rPr>
          <w:szCs w:val="22"/>
          <w:lang w:val="en-CA"/>
        </w:rPr>
        <w:t>”. When this flag is set to “0” (default), the tone mapping is applied in nonlinear light at the encoder; when set to “1”, it is applied</w:t>
      </w:r>
      <w:r w:rsidR="00B819B8">
        <w:rPr>
          <w:szCs w:val="22"/>
          <w:lang w:val="en-CA"/>
        </w:rPr>
        <w:t xml:space="preserve"> in linear light.  In either case</w:t>
      </w:r>
      <w:r w:rsidR="00CE5A1C">
        <w:rPr>
          <w:szCs w:val="22"/>
          <w:lang w:val="en-CA"/>
        </w:rPr>
        <w:t xml:space="preserve">, it may be applied on RGB components, or on a </w:t>
      </w:r>
      <w:proofErr w:type="spellStart"/>
      <w:r w:rsidR="00CE5A1C">
        <w:rPr>
          <w:szCs w:val="22"/>
          <w:lang w:val="en-CA"/>
        </w:rPr>
        <w:t>luma</w:t>
      </w:r>
      <w:proofErr w:type="spellEnd"/>
      <w:r w:rsidR="00CE5A1C">
        <w:rPr>
          <w:szCs w:val="22"/>
          <w:lang w:val="en-CA"/>
        </w:rPr>
        <w:t xml:space="preserve"> (or luminance) signal Y, as may be the case.</w:t>
      </w:r>
    </w:p>
    <w:p w:rsidR="001F2594" w:rsidRDefault="006F24B0" w:rsidP="00E11923">
      <w:pPr>
        <w:pStyle w:val="Heading1"/>
        <w:rPr>
          <w:lang w:val="en-CA"/>
        </w:rPr>
      </w:pPr>
      <w:r>
        <w:rPr>
          <w:lang w:val="en-CA"/>
        </w:rPr>
        <w:lastRenderedPageBreak/>
        <w:t>P</w:t>
      </w:r>
      <w:r w:rsidR="000241B5">
        <w:rPr>
          <w:lang w:val="en-CA"/>
        </w:rPr>
        <w:t>roposed syntax</w:t>
      </w:r>
      <w:r>
        <w:rPr>
          <w:lang w:val="en-CA"/>
        </w:rPr>
        <w:t xml:space="preserve"> and semantics</w:t>
      </w:r>
    </w:p>
    <w:p w:rsidR="005E119B" w:rsidRPr="005E119B" w:rsidRDefault="005E119B" w:rsidP="005E119B">
      <w:pPr>
        <w:rPr>
          <w:lang w:val="en-CA"/>
        </w:rPr>
      </w:pPr>
      <w:r>
        <w:rPr>
          <w:lang w:val="en-CA"/>
        </w:rPr>
        <w:t>The syntax and semantics of the Tone Mapping Information SEI message are described in the AVC and HEVC standards. Below we provide just the additional one bit flag that is to be added to the SEI.</w:t>
      </w:r>
    </w:p>
    <w:p w:rsidR="00272E7D" w:rsidRDefault="00272E7D" w:rsidP="00272E7D">
      <w:pPr>
        <w:pStyle w:val="Heading2"/>
        <w:rPr>
          <w:noProof/>
        </w:rPr>
      </w:pPr>
      <w:r>
        <w:rPr>
          <w:noProof/>
        </w:rPr>
        <w:t>Syntax</w:t>
      </w:r>
    </w:p>
    <w:p w:rsidR="0055091A" w:rsidRPr="00B478E9" w:rsidRDefault="005E119B" w:rsidP="0055091A">
      <w:pPr>
        <w:rPr>
          <w:b/>
        </w:rPr>
      </w:pPr>
      <w:proofErr w:type="spellStart"/>
      <w:r w:rsidRPr="00B478E9">
        <w:rPr>
          <w:b/>
        </w:rPr>
        <w:t>tone_</w:t>
      </w:r>
      <w:r w:rsidR="00B478E9">
        <w:rPr>
          <w:b/>
        </w:rPr>
        <w:t>map_to</w:t>
      </w:r>
      <w:r w:rsidRPr="00B478E9">
        <w:rPr>
          <w:b/>
        </w:rPr>
        <w:t>_linear_light_flag</w:t>
      </w:r>
      <w:proofErr w:type="spellEnd"/>
      <w:r w:rsidRPr="00B478E9">
        <w:rPr>
          <w:b/>
        </w:rPr>
        <w:t xml:space="preserve">                u(1)</w:t>
      </w:r>
    </w:p>
    <w:p w:rsidR="000241B5" w:rsidRDefault="00272E7D" w:rsidP="00272E7D">
      <w:pPr>
        <w:pStyle w:val="Heading2"/>
        <w:rPr>
          <w:noProof/>
        </w:rPr>
      </w:pPr>
      <w:r>
        <w:rPr>
          <w:noProof/>
        </w:rPr>
        <w:t>Semantics</w:t>
      </w:r>
    </w:p>
    <w:p w:rsidR="00266B37" w:rsidRPr="005E119B" w:rsidRDefault="005E119B" w:rsidP="00F350D1">
      <w:pPr>
        <w:jc w:val="both"/>
      </w:pPr>
      <w:proofErr w:type="spellStart"/>
      <w:r w:rsidRPr="00B478E9">
        <w:rPr>
          <w:b/>
        </w:rPr>
        <w:t>tone_</w:t>
      </w:r>
      <w:r w:rsidR="00B478E9">
        <w:rPr>
          <w:b/>
        </w:rPr>
        <w:t>map_to</w:t>
      </w:r>
      <w:r w:rsidR="00B4278A">
        <w:rPr>
          <w:b/>
        </w:rPr>
        <w:t>_linear_light_flag</w:t>
      </w:r>
      <w:proofErr w:type="spellEnd"/>
      <w:r w:rsidR="00B4278A">
        <w:rPr>
          <w:b/>
        </w:rPr>
        <w:t xml:space="preserve">  </w:t>
      </w:r>
      <w:r w:rsidR="00B4278A">
        <w:t xml:space="preserve"> equal to 0 indicates</w:t>
      </w:r>
      <w:r w:rsidR="00E44630">
        <w:t xml:space="preserve"> that the remapping</w:t>
      </w:r>
      <w:r>
        <w:t xml:space="preserve"> results in nonlinear light components (either R’, G’, </w:t>
      </w:r>
      <w:r w:rsidR="00B4278A">
        <w:t xml:space="preserve">B’, or </w:t>
      </w:r>
      <w:proofErr w:type="spellStart"/>
      <w:r w:rsidR="00B4278A">
        <w:t>luma</w:t>
      </w:r>
      <w:proofErr w:type="spellEnd"/>
      <w:r w:rsidR="00B4278A">
        <w:t xml:space="preserve"> Y’), </w:t>
      </w:r>
      <w:r w:rsidR="003A4397">
        <w:t xml:space="preserve">consistent with the </w:t>
      </w:r>
      <w:r w:rsidR="00E44630">
        <w:t>prior</w:t>
      </w:r>
      <w:r w:rsidR="003A4397">
        <w:t xml:space="preserve"> TMI SEI </w:t>
      </w:r>
      <w:proofErr w:type="spellStart"/>
      <w:r w:rsidR="003A4397">
        <w:t>signalling</w:t>
      </w:r>
      <w:proofErr w:type="spellEnd"/>
      <w:r w:rsidR="003A4397">
        <w:t xml:space="preserve">; </w:t>
      </w:r>
      <w:r w:rsidR="00E44630">
        <w:t xml:space="preserve">when </w:t>
      </w:r>
      <w:r w:rsidR="00B4278A">
        <w:t>equal</w:t>
      </w:r>
      <w:r w:rsidR="00543AAF">
        <w:t xml:space="preserve"> to</w:t>
      </w:r>
      <w:r w:rsidR="00B4278A">
        <w:t xml:space="preserve"> 1</w:t>
      </w:r>
      <w:r>
        <w:t xml:space="preserve">, it </w:t>
      </w:r>
      <w:r w:rsidR="00E44630">
        <w:t>indicates that the remapping results in</w:t>
      </w:r>
      <w:r>
        <w:t xml:space="preserve"> linear light components (R, G, B, or luminance Y).</w:t>
      </w:r>
    </w:p>
    <w:p w:rsidR="00245D85" w:rsidRDefault="00245D85" w:rsidP="00D0668F">
      <w:pPr>
        <w:pStyle w:val="Heading1"/>
        <w:rPr>
          <w:lang w:val="en-CA"/>
        </w:rPr>
      </w:pPr>
      <w:r>
        <w:rPr>
          <w:lang w:val="en-CA"/>
        </w:rPr>
        <w:t>Discussion</w:t>
      </w:r>
    </w:p>
    <w:p w:rsidR="00B85290" w:rsidRDefault="00B85290" w:rsidP="00B85290">
      <w:pPr>
        <w:pStyle w:val="Heading2"/>
        <w:rPr>
          <w:lang w:val="en-CA"/>
        </w:rPr>
      </w:pPr>
      <w:r>
        <w:rPr>
          <w:lang w:val="en-CA"/>
        </w:rPr>
        <w:t xml:space="preserve">Existing TMI SEI </w:t>
      </w:r>
    </w:p>
    <w:p w:rsidR="00245D85" w:rsidRDefault="00245D85" w:rsidP="00F350D1">
      <w:pPr>
        <w:jc w:val="both"/>
        <w:rPr>
          <w:lang w:val="en-CA"/>
        </w:rPr>
      </w:pPr>
      <w:r>
        <w:rPr>
          <w:lang w:val="en-CA"/>
        </w:rPr>
        <w:t xml:space="preserve">The current TMI SEI message </w:t>
      </w:r>
      <w:r w:rsidR="00844242">
        <w:rPr>
          <w:lang w:val="en-CA"/>
        </w:rPr>
        <w:t xml:space="preserve">[3, 4] </w:t>
      </w:r>
      <w:r>
        <w:rPr>
          <w:lang w:val="en-CA"/>
        </w:rPr>
        <w:t xml:space="preserve">can, for example, be used to signal a tone mapping operation as in figure 1, </w:t>
      </w:r>
      <w:r w:rsidR="00B85290">
        <w:rPr>
          <w:lang w:val="en-CA"/>
        </w:rPr>
        <w:t xml:space="preserve">acting on nonlinear light RGB components, </w:t>
      </w:r>
      <w:r>
        <w:rPr>
          <w:lang w:val="en-CA"/>
        </w:rPr>
        <w:t>where the block</w:t>
      </w:r>
      <w:r w:rsidR="00B85290">
        <w:rPr>
          <w:lang w:val="en-CA"/>
        </w:rPr>
        <w:t>s</w:t>
      </w:r>
      <w:r>
        <w:rPr>
          <w:lang w:val="en-CA"/>
        </w:rPr>
        <w:t xml:space="preserve"> DRA</w:t>
      </w:r>
      <w:r w:rsidR="00B85290">
        <w:rPr>
          <w:lang w:val="en-CA"/>
        </w:rPr>
        <w:t xml:space="preserve">/Inverse DRA are configured; it can also switch places with the next block, and on the </w:t>
      </w:r>
      <w:proofErr w:type="spellStart"/>
      <w:r w:rsidR="00B85290">
        <w:rPr>
          <w:lang w:val="en-CA"/>
        </w:rPr>
        <w:t>luma</w:t>
      </w:r>
      <w:proofErr w:type="spellEnd"/>
      <w:r w:rsidR="00B85290">
        <w:rPr>
          <w:lang w:val="en-CA"/>
        </w:rPr>
        <w:t xml:space="preserve"> signal just before the 4:4:4 to 4:2:0 / just after the 4:2:0 to 4:4:4 conversion. Note that nonlinearity in question, here pictured as the PQ EOTF, can be replaced by another transfer function or could be the gamma mapping.</w:t>
      </w:r>
      <w:r w:rsidR="00F350D1">
        <w:rPr>
          <w:lang w:val="en-CA"/>
        </w:rPr>
        <w:t xml:space="preserve"> Furthermore, the color transformation need not be to </w:t>
      </w:r>
      <w:proofErr w:type="spellStart"/>
      <w:r w:rsidR="00F350D1">
        <w:rPr>
          <w:lang w:val="en-CA"/>
        </w:rPr>
        <w:t>Y’CbCr</w:t>
      </w:r>
      <w:proofErr w:type="spellEnd"/>
      <w:r w:rsidR="00F350D1">
        <w:rPr>
          <w:lang w:val="en-CA"/>
        </w:rPr>
        <w:t>, but another luminance-chrominance decomposition.</w:t>
      </w:r>
    </w:p>
    <w:p w:rsidR="00245D85" w:rsidRPr="008467B6" w:rsidRDefault="00245D85" w:rsidP="00245D85">
      <w:pPr>
        <w:rPr>
          <w:lang w:eastAsia="zh-CN"/>
        </w:rPr>
      </w:pPr>
    </w:p>
    <w:p w:rsidR="00245D85" w:rsidRPr="008467B6" w:rsidRDefault="00F350D1" w:rsidP="00245D85">
      <w:pPr>
        <w:spacing w:before="120"/>
        <w:jc w:val="center"/>
        <w:rPr>
          <w:lang w:eastAsia="zh-CN"/>
        </w:rPr>
      </w:pPr>
      <w:r w:rsidRPr="00980878">
        <w:rPr>
          <w:lang w:eastAsia="zh-CN"/>
        </w:rPr>
        <w:object w:dxaOrig="13692" w:dyaOrig="4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7pt;height:151.85pt" o:ole="">
            <v:imagedata r:id="rId9" o:title=""/>
          </v:shape>
          <o:OLEObject Type="Embed" ProgID="Visio.Drawing.11" ShapeID="_x0000_i1025" DrawAspect="Content" ObjectID="_1552533842" r:id="rId10"/>
        </w:object>
      </w:r>
    </w:p>
    <w:p w:rsidR="00245D85" w:rsidRDefault="00B85290" w:rsidP="00245D85">
      <w:pPr>
        <w:rPr>
          <w:lang w:val="en-CA"/>
        </w:rPr>
      </w:pPr>
      <w:r>
        <w:rPr>
          <w:lang w:val="en-CA"/>
        </w:rPr>
        <w:t xml:space="preserve">Figure 1. Application of the existing TMI SEI message, pictured as </w:t>
      </w:r>
      <w:r w:rsidR="00F350D1">
        <w:rPr>
          <w:lang w:val="en-CA"/>
        </w:rPr>
        <w:t>the blocks called Inv. TM / TM</w:t>
      </w:r>
      <w:r>
        <w:rPr>
          <w:lang w:val="en-CA"/>
        </w:rPr>
        <w:t>, and acting on nonlinear light RGB components. That tone mapping can instead be appli</w:t>
      </w:r>
      <w:r w:rsidR="00F350D1">
        <w:rPr>
          <w:lang w:val="en-CA"/>
        </w:rPr>
        <w:t xml:space="preserve">ed to the </w:t>
      </w:r>
      <w:proofErr w:type="spellStart"/>
      <w:r w:rsidR="00F350D1" w:rsidRPr="00F350D1">
        <w:rPr>
          <w:b/>
          <w:lang w:val="en-CA"/>
        </w:rPr>
        <w:t>luma</w:t>
      </w:r>
      <w:proofErr w:type="spellEnd"/>
      <w:r>
        <w:rPr>
          <w:lang w:val="en-CA"/>
        </w:rPr>
        <w:t xml:space="preserve"> signal Y’: in the encoder, just after the </w:t>
      </w:r>
      <w:r w:rsidR="00F350D1">
        <w:rPr>
          <w:lang w:val="en-CA"/>
        </w:rPr>
        <w:t xml:space="preserve">colour space </w:t>
      </w:r>
      <w:r>
        <w:rPr>
          <w:lang w:val="en-CA"/>
        </w:rPr>
        <w:t xml:space="preserve">Conv to </w:t>
      </w:r>
      <w:proofErr w:type="spellStart"/>
      <w:r>
        <w:rPr>
          <w:lang w:val="en-CA"/>
        </w:rPr>
        <w:t>Y’CbCr</w:t>
      </w:r>
      <w:proofErr w:type="spellEnd"/>
      <w:r>
        <w:rPr>
          <w:lang w:val="en-CA"/>
        </w:rPr>
        <w:t xml:space="preserve">; in the decoder, just before the Conv to R’G’B’. In these cases, the default value of </w:t>
      </w:r>
      <w:proofErr w:type="spellStart"/>
      <w:r w:rsidRPr="00B478E9">
        <w:rPr>
          <w:b/>
        </w:rPr>
        <w:t>tone_</w:t>
      </w:r>
      <w:r>
        <w:rPr>
          <w:b/>
        </w:rPr>
        <w:t>map_to</w:t>
      </w:r>
      <w:r w:rsidRPr="00B478E9">
        <w:rPr>
          <w:b/>
        </w:rPr>
        <w:t>_</w:t>
      </w:r>
      <w:r>
        <w:rPr>
          <w:b/>
        </w:rPr>
        <w:t>linear_light_flag</w:t>
      </w:r>
      <w:proofErr w:type="spellEnd"/>
      <w:r>
        <w:rPr>
          <w:b/>
        </w:rPr>
        <w:t xml:space="preserve"> </w:t>
      </w:r>
      <w:r>
        <w:t>of 0 would be used.</w:t>
      </w:r>
      <w:r>
        <w:rPr>
          <w:b/>
        </w:rPr>
        <w:t xml:space="preserve">   </w:t>
      </w:r>
    </w:p>
    <w:p w:rsidR="00B85290" w:rsidRDefault="00B85290" w:rsidP="00245D85">
      <w:pPr>
        <w:rPr>
          <w:lang w:val="en-CA"/>
        </w:rPr>
      </w:pPr>
    </w:p>
    <w:p w:rsidR="00B85290" w:rsidRDefault="00B85290" w:rsidP="00B85290">
      <w:pPr>
        <w:pStyle w:val="Heading2"/>
        <w:rPr>
          <w:lang w:val="en-CA"/>
        </w:rPr>
      </w:pPr>
      <w:r>
        <w:rPr>
          <w:lang w:val="en-CA"/>
        </w:rPr>
        <w:t>New Functionality of TMI SEI</w:t>
      </w:r>
    </w:p>
    <w:p w:rsidR="00B85290" w:rsidRPr="00F350D1" w:rsidRDefault="00F350D1" w:rsidP="00245D85">
      <w:pPr>
        <w:rPr>
          <w:lang w:val="en-CA"/>
        </w:rPr>
      </w:pPr>
      <w:r>
        <w:rPr>
          <w:lang w:val="en-CA"/>
        </w:rPr>
        <w:t xml:space="preserve">The additional functionality enabled by setting </w:t>
      </w:r>
      <w:proofErr w:type="spellStart"/>
      <w:r w:rsidRPr="00B478E9">
        <w:rPr>
          <w:b/>
        </w:rPr>
        <w:t>tone_</w:t>
      </w:r>
      <w:r>
        <w:rPr>
          <w:b/>
        </w:rPr>
        <w:t>map_to</w:t>
      </w:r>
      <w:r w:rsidRPr="00B478E9">
        <w:rPr>
          <w:b/>
        </w:rPr>
        <w:t>_</w:t>
      </w:r>
      <w:r>
        <w:rPr>
          <w:b/>
        </w:rPr>
        <w:t>linear_light_flag</w:t>
      </w:r>
      <w:proofErr w:type="spellEnd"/>
      <w:r>
        <w:rPr>
          <w:b/>
        </w:rPr>
        <w:t xml:space="preserve"> = 1 </w:t>
      </w:r>
      <w:r>
        <w:t xml:space="preserve">is that the tone mapping can now be applied directly to linear light RGB components (or to the </w:t>
      </w:r>
      <w:r w:rsidRPr="00F350D1">
        <w:rPr>
          <w:b/>
        </w:rPr>
        <w:t>luminance</w:t>
      </w:r>
      <w:r>
        <w:t xml:space="preserve"> signal Y’). </w:t>
      </w:r>
    </w:p>
    <w:p w:rsidR="00245D85" w:rsidRDefault="00B85290" w:rsidP="00245D85">
      <w:pPr>
        <w:rPr>
          <w:lang w:eastAsia="zh-CN"/>
        </w:rPr>
      </w:pPr>
      <w:r w:rsidRPr="00980878">
        <w:rPr>
          <w:lang w:eastAsia="zh-CN"/>
        </w:rPr>
        <w:object w:dxaOrig="13692" w:dyaOrig="4164">
          <v:shape id="_x0000_i1026" type="#_x0000_t75" style="width:495.7pt;height:151.85pt" o:ole="">
            <v:imagedata r:id="rId11" o:title=""/>
          </v:shape>
          <o:OLEObject Type="Embed" ProgID="Visio.Drawing.11" ShapeID="_x0000_i1026" DrawAspect="Content" ObjectID="_1552533843" r:id="rId12"/>
        </w:object>
      </w:r>
    </w:p>
    <w:p w:rsidR="00F350D1" w:rsidRPr="00245D85" w:rsidRDefault="00F350D1" w:rsidP="00245D85">
      <w:pPr>
        <w:rPr>
          <w:lang w:val="en-CA"/>
        </w:rPr>
      </w:pPr>
      <w:r>
        <w:rPr>
          <w:lang w:eastAsia="zh-CN"/>
        </w:rPr>
        <w:t xml:space="preserve">Figure 2.  </w:t>
      </w:r>
      <w:r>
        <w:rPr>
          <w:lang w:val="en-CA"/>
        </w:rPr>
        <w:t xml:space="preserve">Application of the new functionality TMI SEI message, pictured as the blocks called Inv. TM/TM, and acting on linear light RGB components in the encoder (and resulting in linear light RGB components in the decoder). That tone mapping can also instead be applied to the </w:t>
      </w:r>
      <w:r w:rsidRPr="00F350D1">
        <w:rPr>
          <w:b/>
          <w:lang w:val="en-CA"/>
        </w:rPr>
        <w:t>lum</w:t>
      </w:r>
      <w:r>
        <w:rPr>
          <w:b/>
          <w:lang w:val="en-CA"/>
        </w:rPr>
        <w:t>inance</w:t>
      </w:r>
      <w:r>
        <w:rPr>
          <w:lang w:val="en-CA"/>
        </w:rPr>
        <w:t xml:space="preserve"> signal Y’: in the encoder, just after the Conv to </w:t>
      </w:r>
      <w:proofErr w:type="spellStart"/>
      <w:r>
        <w:rPr>
          <w:lang w:val="en-CA"/>
        </w:rPr>
        <w:t>Y’CbCr</w:t>
      </w:r>
      <w:proofErr w:type="spellEnd"/>
      <w:r>
        <w:rPr>
          <w:lang w:val="en-CA"/>
        </w:rPr>
        <w:t xml:space="preserve">; in the decoder, just before the Conv to R’G’B’. In these cases, the </w:t>
      </w:r>
      <w:r w:rsidR="00561F57">
        <w:rPr>
          <w:lang w:val="en-CA"/>
        </w:rPr>
        <w:t xml:space="preserve">new </w:t>
      </w:r>
      <w:r>
        <w:rPr>
          <w:lang w:val="en-CA"/>
        </w:rPr>
        <w:t xml:space="preserve">value of </w:t>
      </w:r>
      <w:proofErr w:type="spellStart"/>
      <w:r w:rsidRPr="00B478E9">
        <w:rPr>
          <w:b/>
        </w:rPr>
        <w:t>tone_</w:t>
      </w:r>
      <w:r>
        <w:rPr>
          <w:b/>
        </w:rPr>
        <w:t>map_to</w:t>
      </w:r>
      <w:r w:rsidRPr="00B478E9">
        <w:rPr>
          <w:b/>
        </w:rPr>
        <w:t>_</w:t>
      </w:r>
      <w:r>
        <w:rPr>
          <w:b/>
        </w:rPr>
        <w:t>linear_light_flag</w:t>
      </w:r>
      <w:proofErr w:type="spellEnd"/>
      <w:r>
        <w:rPr>
          <w:b/>
        </w:rPr>
        <w:t xml:space="preserve"> </w:t>
      </w:r>
      <w:r>
        <w:t>of 1 would be used.</w:t>
      </w:r>
      <w:r>
        <w:rPr>
          <w:b/>
        </w:rPr>
        <w:t xml:space="preserve">   </w:t>
      </w:r>
    </w:p>
    <w:p w:rsidR="00D0668F" w:rsidRDefault="00266B37" w:rsidP="00D0668F">
      <w:pPr>
        <w:pStyle w:val="Heading1"/>
        <w:rPr>
          <w:lang w:val="en-CA"/>
        </w:rPr>
      </w:pPr>
      <w:r>
        <w:rPr>
          <w:lang w:val="en-CA"/>
        </w:rPr>
        <w:t>Experiments</w:t>
      </w:r>
    </w:p>
    <w:p w:rsidR="005E119B" w:rsidRDefault="005E119B" w:rsidP="005E119B">
      <w:pPr>
        <w:rPr>
          <w:lang w:val="en-CA"/>
        </w:rPr>
      </w:pPr>
      <w:r>
        <w:rPr>
          <w:lang w:val="en-CA"/>
        </w:rPr>
        <w:t>Experimental results with using the HEVC codec are reported in [9, 10].</w:t>
      </w:r>
      <w:r w:rsidR="004E0395">
        <w:rPr>
          <w:lang w:val="en-CA"/>
        </w:rPr>
        <w:t xml:space="preserve"> </w:t>
      </w:r>
      <w:r w:rsidR="00BF68A9">
        <w:rPr>
          <w:lang w:val="en-CA"/>
        </w:rPr>
        <w:t>Results for JEM below are</w:t>
      </w:r>
      <w:r w:rsidR="002A4E33">
        <w:rPr>
          <w:lang w:val="en-CA"/>
        </w:rPr>
        <w:t xml:space="preserve"> in comparison to HEVC, for RA</w:t>
      </w:r>
      <w:r w:rsidR="00BF68A9">
        <w:rPr>
          <w:lang w:val="en-CA"/>
        </w:rPr>
        <w:t xml:space="preserve"> configuration.</w:t>
      </w:r>
      <w:r w:rsidR="00EB6F9B">
        <w:rPr>
          <w:lang w:val="en-CA"/>
        </w:rPr>
        <w:t xml:space="preserve"> (There was an error in the run for Cosmo1, which will be reported when rerun.)</w:t>
      </w:r>
    </w:p>
    <w:p w:rsidR="00BF68A9" w:rsidRDefault="00BF68A9" w:rsidP="005E119B">
      <w:pPr>
        <w:rPr>
          <w:lang w:val="en-CA"/>
        </w:rPr>
      </w:pPr>
    </w:p>
    <w:tbl>
      <w:tblPr>
        <w:tblW w:w="8820" w:type="dxa"/>
        <w:tblLook w:val="04A0" w:firstRow="1" w:lastRow="0" w:firstColumn="1" w:lastColumn="0" w:noHBand="0" w:noVBand="1"/>
      </w:tblPr>
      <w:tblGrid>
        <w:gridCol w:w="2340"/>
        <w:gridCol w:w="1040"/>
        <w:gridCol w:w="1040"/>
        <w:gridCol w:w="1040"/>
        <w:gridCol w:w="1040"/>
        <w:gridCol w:w="1280"/>
        <w:gridCol w:w="1040"/>
      </w:tblGrid>
      <w:tr w:rsidR="00BF68A9" w:rsidRPr="00BF68A9" w:rsidTr="00BF68A9">
        <w:trPr>
          <w:trHeight w:val="255"/>
        </w:trPr>
        <w:tc>
          <w:tcPr>
            <w:tcW w:w="2340" w:type="dxa"/>
            <w:tcBorders>
              <w:top w:val="nil"/>
              <w:left w:val="nil"/>
              <w:bottom w:val="nil"/>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 </w:t>
            </w:r>
          </w:p>
        </w:tc>
        <w:tc>
          <w:tcPr>
            <w:tcW w:w="1040" w:type="dxa"/>
            <w:tcBorders>
              <w:top w:val="single" w:sz="8" w:space="0" w:color="auto"/>
              <w:left w:val="single" w:sz="8" w:space="0" w:color="auto"/>
              <w:bottom w:val="single" w:sz="8" w:space="0" w:color="auto"/>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 xml:space="preserve">Y </w:t>
            </w:r>
            <w:proofErr w:type="spellStart"/>
            <w:r w:rsidRPr="00BF68A9">
              <w:rPr>
                <w:rFonts w:ascii="Arial" w:hAnsi="Arial" w:cs="Arial"/>
                <w:color w:val="000000"/>
                <w:sz w:val="18"/>
                <w:szCs w:val="18"/>
              </w:rPr>
              <w:t>psnr</w:t>
            </w:r>
            <w:proofErr w:type="spellEnd"/>
          </w:p>
        </w:tc>
        <w:tc>
          <w:tcPr>
            <w:tcW w:w="1040" w:type="dxa"/>
            <w:tcBorders>
              <w:top w:val="single" w:sz="8" w:space="0" w:color="auto"/>
              <w:left w:val="nil"/>
              <w:bottom w:val="single" w:sz="8" w:space="0" w:color="auto"/>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 xml:space="preserve">U </w:t>
            </w:r>
            <w:proofErr w:type="spellStart"/>
            <w:r w:rsidRPr="00BF68A9">
              <w:rPr>
                <w:rFonts w:ascii="Arial" w:hAnsi="Arial" w:cs="Arial"/>
                <w:color w:val="000000"/>
                <w:sz w:val="18"/>
                <w:szCs w:val="18"/>
              </w:rPr>
              <w:t>psnr</w:t>
            </w:r>
            <w:proofErr w:type="spellEnd"/>
          </w:p>
        </w:tc>
        <w:tc>
          <w:tcPr>
            <w:tcW w:w="1040" w:type="dxa"/>
            <w:tcBorders>
              <w:top w:val="single" w:sz="8" w:space="0" w:color="auto"/>
              <w:left w:val="nil"/>
              <w:bottom w:val="single" w:sz="8" w:space="0" w:color="auto"/>
              <w:right w:val="single" w:sz="4"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 xml:space="preserve">V </w:t>
            </w:r>
            <w:proofErr w:type="spellStart"/>
            <w:r w:rsidRPr="00BF68A9">
              <w:rPr>
                <w:rFonts w:ascii="Arial" w:hAnsi="Arial" w:cs="Arial"/>
                <w:color w:val="000000"/>
                <w:sz w:val="18"/>
                <w:szCs w:val="18"/>
              </w:rPr>
              <w:t>psnr</w:t>
            </w:r>
            <w:proofErr w:type="spellEnd"/>
          </w:p>
        </w:tc>
        <w:tc>
          <w:tcPr>
            <w:tcW w:w="1040" w:type="dxa"/>
            <w:tcBorders>
              <w:top w:val="single" w:sz="8" w:space="0" w:color="auto"/>
              <w:left w:val="single" w:sz="8" w:space="0" w:color="auto"/>
              <w:bottom w:val="single" w:sz="8" w:space="0" w:color="auto"/>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roofErr w:type="spellStart"/>
            <w:r w:rsidRPr="00BF68A9">
              <w:rPr>
                <w:rFonts w:ascii="Arial" w:hAnsi="Arial" w:cs="Arial"/>
                <w:color w:val="000000"/>
                <w:sz w:val="18"/>
                <w:szCs w:val="18"/>
              </w:rPr>
              <w:t>tPSNRY</w:t>
            </w:r>
            <w:proofErr w:type="spellEnd"/>
          </w:p>
        </w:tc>
        <w:tc>
          <w:tcPr>
            <w:tcW w:w="1280" w:type="dxa"/>
            <w:tcBorders>
              <w:top w:val="single" w:sz="8" w:space="0" w:color="auto"/>
              <w:left w:val="nil"/>
              <w:bottom w:val="single" w:sz="8" w:space="0" w:color="auto"/>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DE0100</w:t>
            </w:r>
          </w:p>
        </w:tc>
        <w:tc>
          <w:tcPr>
            <w:tcW w:w="1040" w:type="dxa"/>
            <w:tcBorders>
              <w:top w:val="single" w:sz="8" w:space="0" w:color="auto"/>
              <w:left w:val="nil"/>
              <w:bottom w:val="single" w:sz="8" w:space="0" w:color="auto"/>
              <w:right w:val="single" w:sz="8"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L100</w:t>
            </w:r>
          </w:p>
        </w:tc>
      </w:tr>
      <w:tr w:rsidR="00BF68A9" w:rsidRPr="00BF68A9" w:rsidTr="00BF68A9">
        <w:trPr>
          <w:trHeight w:val="255"/>
        </w:trPr>
        <w:tc>
          <w:tcPr>
            <w:tcW w:w="2340" w:type="dxa"/>
            <w:tcBorders>
              <w:top w:val="single" w:sz="8" w:space="0" w:color="auto"/>
              <w:left w:val="single" w:sz="8" w:space="0" w:color="auto"/>
              <w:bottom w:val="nil"/>
              <w:right w:val="single" w:sz="8"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Market3Clip4000r2</w:t>
            </w:r>
          </w:p>
        </w:tc>
        <w:tc>
          <w:tcPr>
            <w:tcW w:w="1040" w:type="dxa"/>
            <w:tcBorders>
              <w:top w:val="nil"/>
              <w:left w:val="single" w:sz="8" w:space="0" w:color="auto"/>
              <w:bottom w:val="nil"/>
              <w:right w:val="nil"/>
            </w:tcBorders>
            <w:shd w:val="clear" w:color="000000" w:fill="FFC7CE"/>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27.41%</w:t>
            </w:r>
          </w:p>
        </w:tc>
        <w:tc>
          <w:tcPr>
            <w:tcW w:w="1040" w:type="dxa"/>
            <w:tcBorders>
              <w:top w:val="nil"/>
              <w:left w:val="nil"/>
              <w:bottom w:val="nil"/>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0.00%</w:t>
            </w:r>
          </w:p>
        </w:tc>
        <w:tc>
          <w:tcPr>
            <w:tcW w:w="1040" w:type="dxa"/>
            <w:tcBorders>
              <w:top w:val="nil"/>
              <w:left w:val="nil"/>
              <w:bottom w:val="nil"/>
              <w:right w:val="single" w:sz="4"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0.00%</w:t>
            </w:r>
          </w:p>
        </w:tc>
        <w:tc>
          <w:tcPr>
            <w:tcW w:w="1040" w:type="dxa"/>
            <w:tcBorders>
              <w:top w:val="nil"/>
              <w:left w:val="single" w:sz="8" w:space="0" w:color="auto"/>
              <w:bottom w:val="nil"/>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-0.74%</w:t>
            </w:r>
          </w:p>
        </w:tc>
        <w:tc>
          <w:tcPr>
            <w:tcW w:w="1280" w:type="dxa"/>
            <w:tcBorders>
              <w:top w:val="nil"/>
              <w:left w:val="nil"/>
              <w:bottom w:val="nil"/>
              <w:right w:val="nil"/>
            </w:tcBorders>
            <w:shd w:val="clear" w:color="000000" w:fill="CCFFCC"/>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-10.26%</w:t>
            </w:r>
          </w:p>
        </w:tc>
        <w:tc>
          <w:tcPr>
            <w:tcW w:w="1040" w:type="dxa"/>
            <w:tcBorders>
              <w:top w:val="nil"/>
              <w:left w:val="nil"/>
              <w:bottom w:val="nil"/>
              <w:right w:val="single" w:sz="8" w:space="0" w:color="auto"/>
            </w:tcBorders>
            <w:shd w:val="clear" w:color="000000" w:fill="CCFFCC"/>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-33.50%</w:t>
            </w:r>
          </w:p>
        </w:tc>
      </w:tr>
      <w:tr w:rsidR="00BF68A9" w:rsidRPr="00BF68A9" w:rsidTr="00BF68A9">
        <w:trPr>
          <w:trHeight w:val="255"/>
        </w:trPr>
        <w:tc>
          <w:tcPr>
            <w:tcW w:w="2340" w:type="dxa"/>
            <w:tcBorders>
              <w:top w:val="nil"/>
              <w:left w:val="single" w:sz="8" w:space="0" w:color="auto"/>
              <w:bottom w:val="nil"/>
              <w:right w:val="single" w:sz="8"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ShowGirl2TeaserClip4000</w:t>
            </w:r>
          </w:p>
        </w:tc>
        <w:tc>
          <w:tcPr>
            <w:tcW w:w="1040" w:type="dxa"/>
            <w:tcBorders>
              <w:top w:val="nil"/>
              <w:left w:val="nil"/>
              <w:bottom w:val="nil"/>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-2.44%</w:t>
            </w:r>
          </w:p>
        </w:tc>
        <w:tc>
          <w:tcPr>
            <w:tcW w:w="1040" w:type="dxa"/>
            <w:tcBorders>
              <w:top w:val="nil"/>
              <w:left w:val="nil"/>
              <w:bottom w:val="nil"/>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0.00%</w:t>
            </w:r>
          </w:p>
        </w:tc>
        <w:tc>
          <w:tcPr>
            <w:tcW w:w="1040" w:type="dxa"/>
            <w:tcBorders>
              <w:top w:val="nil"/>
              <w:left w:val="nil"/>
              <w:bottom w:val="nil"/>
              <w:right w:val="single" w:sz="4"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0.00%</w:t>
            </w:r>
          </w:p>
        </w:tc>
        <w:tc>
          <w:tcPr>
            <w:tcW w:w="1040" w:type="dxa"/>
            <w:tcBorders>
              <w:top w:val="nil"/>
              <w:left w:val="single" w:sz="8" w:space="0" w:color="auto"/>
              <w:bottom w:val="nil"/>
              <w:right w:val="nil"/>
            </w:tcBorders>
            <w:shd w:val="clear" w:color="000000" w:fill="CCFFCC"/>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-9.62%</w:t>
            </w:r>
          </w:p>
        </w:tc>
        <w:tc>
          <w:tcPr>
            <w:tcW w:w="1280" w:type="dxa"/>
            <w:tcBorders>
              <w:top w:val="nil"/>
              <w:left w:val="nil"/>
              <w:bottom w:val="nil"/>
              <w:right w:val="nil"/>
            </w:tcBorders>
            <w:shd w:val="clear" w:color="000000" w:fill="CCFFCC"/>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-10.55%</w:t>
            </w:r>
          </w:p>
        </w:tc>
        <w:tc>
          <w:tcPr>
            <w:tcW w:w="1040" w:type="dxa"/>
            <w:tcBorders>
              <w:top w:val="nil"/>
              <w:left w:val="nil"/>
              <w:bottom w:val="nil"/>
              <w:right w:val="single" w:sz="8" w:space="0" w:color="auto"/>
            </w:tcBorders>
            <w:shd w:val="clear" w:color="000000" w:fill="CCFFCC"/>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-15.06%</w:t>
            </w:r>
          </w:p>
        </w:tc>
      </w:tr>
      <w:tr w:rsidR="00BF68A9" w:rsidRPr="00BF68A9" w:rsidTr="00BF68A9">
        <w:trPr>
          <w:trHeight w:val="255"/>
        </w:trPr>
        <w:tc>
          <w:tcPr>
            <w:tcW w:w="2340" w:type="dxa"/>
            <w:tcBorders>
              <w:top w:val="nil"/>
              <w:left w:val="single" w:sz="8" w:space="0" w:color="auto"/>
              <w:bottom w:val="nil"/>
              <w:right w:val="single" w:sz="8"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EBU_04_Hurdles</w:t>
            </w:r>
          </w:p>
        </w:tc>
        <w:tc>
          <w:tcPr>
            <w:tcW w:w="1040" w:type="dxa"/>
            <w:tcBorders>
              <w:top w:val="nil"/>
              <w:left w:val="single" w:sz="8" w:space="0" w:color="auto"/>
              <w:bottom w:val="nil"/>
              <w:right w:val="nil"/>
            </w:tcBorders>
            <w:shd w:val="clear" w:color="000000" w:fill="FFC7CE"/>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454.53%</w:t>
            </w:r>
          </w:p>
        </w:tc>
        <w:tc>
          <w:tcPr>
            <w:tcW w:w="1040" w:type="dxa"/>
            <w:tcBorders>
              <w:top w:val="nil"/>
              <w:left w:val="nil"/>
              <w:bottom w:val="nil"/>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0.00%</w:t>
            </w:r>
          </w:p>
        </w:tc>
        <w:tc>
          <w:tcPr>
            <w:tcW w:w="1040" w:type="dxa"/>
            <w:tcBorders>
              <w:top w:val="nil"/>
              <w:left w:val="nil"/>
              <w:bottom w:val="nil"/>
              <w:right w:val="single" w:sz="4"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0.00%</w:t>
            </w:r>
          </w:p>
        </w:tc>
        <w:tc>
          <w:tcPr>
            <w:tcW w:w="1040" w:type="dxa"/>
            <w:tcBorders>
              <w:top w:val="nil"/>
              <w:left w:val="single" w:sz="8" w:space="0" w:color="auto"/>
              <w:bottom w:val="nil"/>
              <w:right w:val="nil"/>
            </w:tcBorders>
            <w:shd w:val="clear" w:color="000000" w:fill="FFC7CE"/>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14.33%</w:t>
            </w:r>
          </w:p>
        </w:tc>
        <w:tc>
          <w:tcPr>
            <w:tcW w:w="1280" w:type="dxa"/>
            <w:tcBorders>
              <w:top w:val="nil"/>
              <w:left w:val="nil"/>
              <w:bottom w:val="nil"/>
              <w:right w:val="nil"/>
            </w:tcBorders>
            <w:shd w:val="clear" w:color="000000" w:fill="CCFFCC"/>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-20.16%</w:t>
            </w:r>
          </w:p>
        </w:tc>
        <w:tc>
          <w:tcPr>
            <w:tcW w:w="1040" w:type="dxa"/>
            <w:tcBorders>
              <w:top w:val="nil"/>
              <w:left w:val="nil"/>
              <w:bottom w:val="nil"/>
              <w:right w:val="single" w:sz="8" w:space="0" w:color="auto"/>
            </w:tcBorders>
            <w:shd w:val="clear" w:color="000000" w:fill="CCFFCC"/>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-13.86%</w:t>
            </w:r>
          </w:p>
        </w:tc>
      </w:tr>
      <w:tr w:rsidR="00BF68A9" w:rsidRPr="00BF68A9" w:rsidTr="00BF68A9">
        <w:trPr>
          <w:trHeight w:val="255"/>
        </w:trPr>
        <w:tc>
          <w:tcPr>
            <w:tcW w:w="2340" w:type="dxa"/>
            <w:tcBorders>
              <w:top w:val="nil"/>
              <w:left w:val="single" w:sz="8" w:space="0" w:color="auto"/>
              <w:bottom w:val="nil"/>
              <w:right w:val="single" w:sz="8"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EBU_06_Starting</w:t>
            </w:r>
          </w:p>
        </w:tc>
        <w:tc>
          <w:tcPr>
            <w:tcW w:w="1040" w:type="dxa"/>
            <w:tcBorders>
              <w:top w:val="nil"/>
              <w:left w:val="single" w:sz="8" w:space="0" w:color="auto"/>
              <w:bottom w:val="nil"/>
              <w:right w:val="nil"/>
            </w:tcBorders>
            <w:shd w:val="clear" w:color="000000" w:fill="FFC7CE"/>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91.65%</w:t>
            </w:r>
          </w:p>
        </w:tc>
        <w:tc>
          <w:tcPr>
            <w:tcW w:w="1040" w:type="dxa"/>
            <w:tcBorders>
              <w:top w:val="nil"/>
              <w:left w:val="nil"/>
              <w:bottom w:val="nil"/>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0.00%</w:t>
            </w:r>
          </w:p>
        </w:tc>
        <w:tc>
          <w:tcPr>
            <w:tcW w:w="1040" w:type="dxa"/>
            <w:tcBorders>
              <w:top w:val="nil"/>
              <w:left w:val="nil"/>
              <w:bottom w:val="nil"/>
              <w:right w:val="single" w:sz="4"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0.00%</w:t>
            </w:r>
          </w:p>
        </w:tc>
        <w:tc>
          <w:tcPr>
            <w:tcW w:w="1040" w:type="dxa"/>
            <w:tcBorders>
              <w:top w:val="nil"/>
              <w:left w:val="single" w:sz="8" w:space="0" w:color="auto"/>
              <w:bottom w:val="nil"/>
              <w:right w:val="nil"/>
            </w:tcBorders>
            <w:shd w:val="clear" w:color="000000" w:fill="FFC7CE"/>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31.90%</w:t>
            </w:r>
          </w:p>
        </w:tc>
        <w:tc>
          <w:tcPr>
            <w:tcW w:w="1280" w:type="dxa"/>
            <w:tcBorders>
              <w:top w:val="nil"/>
              <w:left w:val="nil"/>
              <w:bottom w:val="nil"/>
              <w:right w:val="nil"/>
            </w:tcBorders>
            <w:shd w:val="clear" w:color="000000" w:fill="CCFFCC"/>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-16.40%</w:t>
            </w:r>
          </w:p>
        </w:tc>
        <w:tc>
          <w:tcPr>
            <w:tcW w:w="1040" w:type="dxa"/>
            <w:tcBorders>
              <w:top w:val="nil"/>
              <w:left w:val="nil"/>
              <w:bottom w:val="nil"/>
              <w:right w:val="single" w:sz="8" w:space="0" w:color="auto"/>
            </w:tcBorders>
            <w:shd w:val="clear" w:color="000000" w:fill="CCFFCC"/>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F68A9">
              <w:rPr>
                <w:rFonts w:ascii="Arial" w:hAnsi="Arial" w:cs="Arial"/>
                <w:sz w:val="18"/>
                <w:szCs w:val="18"/>
              </w:rPr>
              <w:t>-13.17%</w:t>
            </w:r>
          </w:p>
        </w:tc>
      </w:tr>
      <w:tr w:rsidR="00BF68A9" w:rsidRPr="00BF68A9" w:rsidTr="00BF68A9">
        <w:trPr>
          <w:trHeight w:val="255"/>
        </w:trPr>
        <w:tc>
          <w:tcPr>
            <w:tcW w:w="2340" w:type="dxa"/>
            <w:tcBorders>
              <w:top w:val="nil"/>
              <w:left w:val="single" w:sz="8" w:space="0" w:color="auto"/>
              <w:bottom w:val="nil"/>
              <w:right w:val="single" w:sz="8"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Cosmos1</w:t>
            </w:r>
          </w:p>
        </w:tc>
        <w:tc>
          <w:tcPr>
            <w:tcW w:w="1040" w:type="dxa"/>
            <w:tcBorders>
              <w:top w:val="nil"/>
              <w:left w:val="nil"/>
              <w:bottom w:val="nil"/>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c>
          <w:tcPr>
            <w:tcW w:w="1040" w:type="dxa"/>
            <w:tcBorders>
              <w:top w:val="nil"/>
              <w:left w:val="nil"/>
              <w:bottom w:val="nil"/>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c>
          <w:tcPr>
            <w:tcW w:w="1040" w:type="dxa"/>
            <w:tcBorders>
              <w:top w:val="nil"/>
              <w:left w:val="nil"/>
              <w:bottom w:val="nil"/>
              <w:right w:val="single" w:sz="4"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c>
          <w:tcPr>
            <w:tcW w:w="1040" w:type="dxa"/>
            <w:tcBorders>
              <w:top w:val="nil"/>
              <w:left w:val="single" w:sz="8" w:space="0" w:color="auto"/>
              <w:bottom w:val="nil"/>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c>
          <w:tcPr>
            <w:tcW w:w="1280" w:type="dxa"/>
            <w:tcBorders>
              <w:top w:val="nil"/>
              <w:left w:val="nil"/>
              <w:bottom w:val="nil"/>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c>
          <w:tcPr>
            <w:tcW w:w="1040" w:type="dxa"/>
            <w:tcBorders>
              <w:top w:val="nil"/>
              <w:left w:val="nil"/>
              <w:bottom w:val="nil"/>
              <w:right w:val="single" w:sz="8"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r>
      <w:tr w:rsidR="00BF68A9" w:rsidRPr="00BF68A9" w:rsidTr="00BF68A9">
        <w:trPr>
          <w:trHeight w:val="255"/>
        </w:trPr>
        <w:tc>
          <w:tcPr>
            <w:tcW w:w="234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F68A9">
              <w:rPr>
                <w:rFonts w:ascii="Arial" w:hAnsi="Arial" w:cs="Arial"/>
                <w:b/>
                <w:bCs/>
                <w:color w:val="000000"/>
                <w:sz w:val="18"/>
                <w:szCs w:val="18"/>
              </w:rPr>
              <w:t xml:space="preserve">Overall </w:t>
            </w:r>
          </w:p>
        </w:tc>
        <w:tc>
          <w:tcPr>
            <w:tcW w:w="1040" w:type="dxa"/>
            <w:tcBorders>
              <w:top w:val="single" w:sz="8" w:space="0" w:color="auto"/>
              <w:left w:val="nil"/>
              <w:bottom w:val="single" w:sz="8" w:space="0" w:color="auto"/>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c>
          <w:tcPr>
            <w:tcW w:w="1040" w:type="dxa"/>
            <w:tcBorders>
              <w:top w:val="single" w:sz="8" w:space="0" w:color="auto"/>
              <w:left w:val="nil"/>
              <w:bottom w:val="single" w:sz="8" w:space="0" w:color="auto"/>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c>
          <w:tcPr>
            <w:tcW w:w="1040" w:type="dxa"/>
            <w:tcBorders>
              <w:top w:val="single" w:sz="8" w:space="0" w:color="auto"/>
              <w:left w:val="nil"/>
              <w:bottom w:val="single" w:sz="8" w:space="0" w:color="auto"/>
              <w:right w:val="single" w:sz="4"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c>
          <w:tcPr>
            <w:tcW w:w="1040" w:type="dxa"/>
            <w:tcBorders>
              <w:top w:val="single" w:sz="8" w:space="0" w:color="auto"/>
              <w:left w:val="single" w:sz="8" w:space="0" w:color="auto"/>
              <w:bottom w:val="single" w:sz="8" w:space="0" w:color="auto"/>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c>
          <w:tcPr>
            <w:tcW w:w="1280" w:type="dxa"/>
            <w:tcBorders>
              <w:top w:val="single" w:sz="8" w:space="0" w:color="auto"/>
              <w:left w:val="nil"/>
              <w:bottom w:val="single" w:sz="8" w:space="0" w:color="auto"/>
              <w:right w:val="nil"/>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c>
          <w:tcPr>
            <w:tcW w:w="1040" w:type="dxa"/>
            <w:tcBorders>
              <w:top w:val="single" w:sz="8" w:space="0" w:color="auto"/>
              <w:left w:val="nil"/>
              <w:bottom w:val="single" w:sz="8" w:space="0" w:color="auto"/>
              <w:right w:val="single" w:sz="8" w:space="0" w:color="auto"/>
            </w:tcBorders>
            <w:shd w:val="clear" w:color="000000" w:fill="FFFFFF"/>
            <w:noWrap/>
            <w:vAlign w:val="center"/>
            <w:hideMark/>
          </w:tcPr>
          <w:p w:rsidR="00BF68A9" w:rsidRPr="00BF68A9" w:rsidRDefault="00BF68A9" w:rsidP="00BF68A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F68A9">
              <w:rPr>
                <w:rFonts w:ascii="Arial" w:hAnsi="Arial" w:cs="Arial"/>
                <w:color w:val="000000"/>
                <w:sz w:val="18"/>
                <w:szCs w:val="18"/>
              </w:rPr>
              <w:t>#REF!</w:t>
            </w:r>
          </w:p>
        </w:tc>
      </w:tr>
    </w:tbl>
    <w:p w:rsidR="00BF68A9" w:rsidRDefault="00BF68A9" w:rsidP="005E119B">
      <w:pPr>
        <w:rPr>
          <w:lang w:val="en-CA"/>
        </w:rPr>
      </w:pPr>
    </w:p>
    <w:p w:rsidR="00BF68A9" w:rsidRPr="005E119B" w:rsidRDefault="00BF68A9" w:rsidP="005E119B">
      <w:pPr>
        <w:rPr>
          <w:lang w:val="en-CA"/>
        </w:rPr>
      </w:pPr>
    </w:p>
    <w:p w:rsidR="00D0668F" w:rsidRDefault="00D0668F" w:rsidP="00266B37">
      <w:pPr>
        <w:pStyle w:val="Heading1"/>
        <w:rPr>
          <w:lang w:val="en-CA"/>
        </w:rPr>
      </w:pPr>
      <w:r>
        <w:rPr>
          <w:lang w:val="en-CA"/>
        </w:rPr>
        <w:t>References</w:t>
      </w:r>
    </w:p>
    <w:p w:rsidR="00D0668F" w:rsidRPr="008467B6" w:rsidRDefault="004A5DF0" w:rsidP="00D0668F">
      <w:pPr>
        <w:rPr>
          <w:iCs/>
        </w:rPr>
      </w:pPr>
      <w:r>
        <w:rPr>
          <w:iCs/>
        </w:rPr>
        <w:t xml:space="preserve">[1] </w:t>
      </w:r>
      <w:r w:rsidR="00D0668F" w:rsidRPr="008467B6">
        <w:rPr>
          <w:iCs/>
        </w:rPr>
        <w:t>Recomm</w:t>
      </w:r>
      <w:r w:rsidR="00D0668F">
        <w:rPr>
          <w:iCs/>
        </w:rPr>
        <w:t xml:space="preserve">endation ITU-R BT.2100-0 (2016), </w:t>
      </w:r>
      <w:r w:rsidR="00D0668F" w:rsidRPr="007B5949">
        <w:rPr>
          <w:i/>
          <w:iCs/>
        </w:rPr>
        <w:t xml:space="preserve">Image parameter values for high dynamic range television for use in production and international </w:t>
      </w:r>
      <w:proofErr w:type="spellStart"/>
      <w:r w:rsidR="00D0668F" w:rsidRPr="007B5949">
        <w:rPr>
          <w:i/>
          <w:iCs/>
        </w:rPr>
        <w:t>programme</w:t>
      </w:r>
      <w:proofErr w:type="spellEnd"/>
      <w:r w:rsidR="00D0668F" w:rsidRPr="007B5949">
        <w:rPr>
          <w:i/>
          <w:iCs/>
        </w:rPr>
        <w:t xml:space="preserve"> exchange</w:t>
      </w:r>
      <w:r w:rsidR="00D0668F" w:rsidRPr="008467B6">
        <w:rPr>
          <w:iCs/>
        </w:rPr>
        <w:t>.</w:t>
      </w:r>
    </w:p>
    <w:p w:rsidR="00D0668F" w:rsidRPr="008467B6" w:rsidRDefault="004A5DF0" w:rsidP="00D0668F">
      <w:pPr>
        <w:rPr>
          <w:iCs/>
        </w:rPr>
      </w:pPr>
      <w:r>
        <w:rPr>
          <w:iCs/>
        </w:rPr>
        <w:t xml:space="preserve">[1] </w:t>
      </w:r>
      <w:r w:rsidR="00D0668F" w:rsidRPr="008467B6">
        <w:rPr>
          <w:iCs/>
        </w:rPr>
        <w:t>Recommendation ITU-R BT.2020-2</w:t>
      </w:r>
      <w:r w:rsidR="00D0668F">
        <w:rPr>
          <w:iCs/>
        </w:rPr>
        <w:t xml:space="preserve"> (2015), </w:t>
      </w:r>
      <w:r w:rsidR="00D0668F" w:rsidRPr="007B5949">
        <w:rPr>
          <w:i/>
          <w:iCs/>
        </w:rPr>
        <w:t xml:space="preserve">Parameter values for ultra-high definition television systems for production and international </w:t>
      </w:r>
      <w:proofErr w:type="spellStart"/>
      <w:r w:rsidR="00D0668F" w:rsidRPr="007B5949">
        <w:rPr>
          <w:i/>
          <w:iCs/>
        </w:rPr>
        <w:t>programme</w:t>
      </w:r>
      <w:proofErr w:type="spellEnd"/>
      <w:r w:rsidR="00D0668F" w:rsidRPr="007B5949">
        <w:rPr>
          <w:i/>
          <w:iCs/>
        </w:rPr>
        <w:t xml:space="preserve"> exchange</w:t>
      </w:r>
      <w:r w:rsidR="00D0668F" w:rsidRPr="008467B6">
        <w:rPr>
          <w:iCs/>
        </w:rPr>
        <w:t>.</w:t>
      </w:r>
    </w:p>
    <w:p w:rsidR="00D0668F" w:rsidRPr="008467B6" w:rsidRDefault="004A5DF0" w:rsidP="00D0668F">
      <w:r>
        <w:t xml:space="preserve">[3] </w:t>
      </w:r>
      <w:r w:rsidR="00D0668F" w:rsidRPr="008467B6">
        <w:t>Recomm</w:t>
      </w:r>
      <w:r w:rsidR="00D0668F">
        <w:t>endation ITU-T H.264 (in force</w:t>
      </w:r>
      <w:r w:rsidR="00D0668F" w:rsidRPr="008467B6">
        <w:t xml:space="preserve">), </w:t>
      </w:r>
      <w:r w:rsidR="00D0668F" w:rsidRPr="007B5949">
        <w:rPr>
          <w:i/>
          <w:iCs/>
        </w:rPr>
        <w:t>Advanced video coding for generic audiovisual services</w:t>
      </w:r>
      <w:r w:rsidR="00D0668F" w:rsidRPr="008467B6">
        <w:t>.</w:t>
      </w:r>
      <w:r w:rsidR="00D0668F">
        <w:t xml:space="preserve"> | </w:t>
      </w:r>
      <w:r w:rsidR="00D0668F" w:rsidRPr="008467B6">
        <w:t>ISO/IEC 14496-10 (</w:t>
      </w:r>
      <w:r w:rsidR="00D0668F">
        <w:t xml:space="preserve">in force), </w:t>
      </w:r>
      <w:r w:rsidR="00D0668F" w:rsidRPr="007B5949">
        <w:rPr>
          <w:i/>
        </w:rPr>
        <w:t xml:space="preserve">Information technology </w:t>
      </w:r>
      <w:r w:rsidR="00D0668F" w:rsidRPr="007B5949">
        <w:rPr>
          <w:i/>
          <w:iCs/>
        </w:rPr>
        <w:t>–</w:t>
      </w:r>
      <w:r w:rsidR="00D0668F" w:rsidRPr="007B5949">
        <w:rPr>
          <w:i/>
        </w:rPr>
        <w:t xml:space="preserve"> Coding of audio-visual objects </w:t>
      </w:r>
      <w:r w:rsidR="00D0668F" w:rsidRPr="007B5949">
        <w:rPr>
          <w:i/>
          <w:iCs/>
        </w:rPr>
        <w:t>–</w:t>
      </w:r>
      <w:r w:rsidR="00D0668F" w:rsidRPr="007B5949">
        <w:rPr>
          <w:i/>
        </w:rPr>
        <w:t xml:space="preserve"> Part 10: Advanced Video Coding</w:t>
      </w:r>
      <w:r w:rsidR="00D0668F" w:rsidRPr="008467B6">
        <w:t>.</w:t>
      </w:r>
    </w:p>
    <w:p w:rsidR="00D0668F" w:rsidRPr="008467B6" w:rsidRDefault="004A5DF0" w:rsidP="00D0668F">
      <w:r>
        <w:t xml:space="preserve">[4] </w:t>
      </w:r>
      <w:r w:rsidR="00D0668F" w:rsidRPr="008467B6">
        <w:t>Recommend</w:t>
      </w:r>
      <w:r w:rsidR="00D0668F">
        <w:t xml:space="preserve">ation ITU-T H.265 (in force), </w:t>
      </w:r>
      <w:r w:rsidR="00D0668F" w:rsidRPr="007B5949">
        <w:rPr>
          <w:i/>
          <w:iCs/>
        </w:rPr>
        <w:t>High Efficiency Video Coding</w:t>
      </w:r>
      <w:r w:rsidR="00D0668F" w:rsidRPr="008467B6">
        <w:rPr>
          <w:iCs/>
        </w:rPr>
        <w:t>.</w:t>
      </w:r>
      <w:r w:rsidR="00D0668F">
        <w:t xml:space="preserve"> |</w:t>
      </w:r>
      <w:r w:rsidR="00D0668F">
        <w:rPr>
          <w:iCs/>
        </w:rPr>
        <w:t>ISO/IEC 23008-2 (</w:t>
      </w:r>
      <w:r w:rsidR="00D0668F">
        <w:t>in force</w:t>
      </w:r>
      <w:r w:rsidR="00D0668F">
        <w:rPr>
          <w:iCs/>
        </w:rPr>
        <w:t xml:space="preserve">), </w:t>
      </w:r>
      <w:r w:rsidR="00D0668F" w:rsidRPr="007B5949">
        <w:rPr>
          <w:i/>
          <w:iCs/>
        </w:rPr>
        <w:t>Information technology – High efficiency coding and media delivery in heterogeneous environments – Part 2: High efficiency video coding</w:t>
      </w:r>
      <w:r w:rsidR="00D0668F" w:rsidRPr="008467B6">
        <w:rPr>
          <w:i/>
        </w:rPr>
        <w:t>.</w:t>
      </w:r>
    </w:p>
    <w:p w:rsidR="00D0668F" w:rsidRPr="008467B6" w:rsidRDefault="004A5DF0" w:rsidP="00D0668F">
      <w:r>
        <w:t xml:space="preserve">[5] </w:t>
      </w:r>
      <w:r w:rsidR="00D0668F" w:rsidRPr="008467B6">
        <w:t>ETSI TS 103 433 (</w:t>
      </w:r>
      <w:r w:rsidR="00D0668F">
        <w:t>in force</w:t>
      </w:r>
      <w:r w:rsidR="00D0668F" w:rsidRPr="008467B6">
        <w:t xml:space="preserve">), </w:t>
      </w:r>
      <w:r w:rsidR="00D0668F" w:rsidRPr="007B5949">
        <w:rPr>
          <w:i/>
        </w:rPr>
        <w:t>High-Performance Single Layer Directly Standard Dynamic Range (SDR) Compatible High Dynamic Range (HDR) System for use in Consumer Electronics devices (SL-HDR1)</w:t>
      </w:r>
      <w:r w:rsidR="00D0668F" w:rsidRPr="008467B6">
        <w:t>.</w:t>
      </w:r>
    </w:p>
    <w:p w:rsidR="00D0668F" w:rsidRPr="005A5FC5" w:rsidRDefault="004A5DF0" w:rsidP="00D0668F">
      <w:r>
        <w:lastRenderedPageBreak/>
        <w:t xml:space="preserve">[6] </w:t>
      </w:r>
      <w:r w:rsidR="00D0668F" w:rsidRPr="005A5FC5">
        <w:t xml:space="preserve">SMPTE ST 2084 (2014), </w:t>
      </w:r>
      <w:r w:rsidR="00D0668F" w:rsidRPr="005A5FC5">
        <w:rPr>
          <w:i/>
        </w:rPr>
        <w:t>High Dynamic Range Electro-Optical Transfer Function for Mastering Reference Display</w:t>
      </w:r>
      <w:r w:rsidR="00D0668F" w:rsidRPr="005A5FC5">
        <w:t>.</w:t>
      </w:r>
    </w:p>
    <w:p w:rsidR="00D0668F" w:rsidRPr="008467B6" w:rsidRDefault="004A5DF0" w:rsidP="00D0668F">
      <w:r>
        <w:t xml:space="preserve">[7] </w:t>
      </w:r>
      <w:r w:rsidR="00D0668F">
        <w:t>SMPTE</w:t>
      </w:r>
      <w:r w:rsidR="00D0668F" w:rsidRPr="008467B6">
        <w:t xml:space="preserve"> ST 2086 (2014), </w:t>
      </w:r>
      <w:r w:rsidR="00D0668F" w:rsidRPr="005A5FC5">
        <w:rPr>
          <w:i/>
        </w:rPr>
        <w:t>Mastering Display Color Volume Metadata for High Luminance and Wide Color Gamut Images</w:t>
      </w:r>
      <w:r w:rsidR="00D0668F" w:rsidRPr="008467B6">
        <w:t>.</w:t>
      </w:r>
    </w:p>
    <w:p w:rsidR="00D0668F" w:rsidRPr="008F04D0" w:rsidRDefault="004A5DF0" w:rsidP="00D0668F">
      <w:r>
        <w:t xml:space="preserve">[8] </w:t>
      </w:r>
      <w:r w:rsidR="00D0668F" w:rsidRPr="005A5FC5">
        <w:t>SMPTE</w:t>
      </w:r>
      <w:r w:rsidR="00D0668F" w:rsidRPr="00CA339F">
        <w:t xml:space="preserve"> </w:t>
      </w:r>
      <w:r w:rsidR="00D0668F" w:rsidRPr="008F04D0">
        <w:t xml:space="preserve">ST 2094 (2016), </w:t>
      </w:r>
      <w:r w:rsidR="00D0668F" w:rsidRPr="008F04D0">
        <w:rPr>
          <w:i/>
          <w:iCs/>
        </w:rPr>
        <w:t>Dynamic Metadata for Color Transforms of HDR and WCG Images</w:t>
      </w:r>
      <w:r w:rsidR="00D0668F" w:rsidRPr="008F04D0">
        <w:t>.</w:t>
      </w:r>
    </w:p>
    <w:p w:rsidR="00D0668F" w:rsidRDefault="004A5DF0" w:rsidP="00D0668F">
      <w:r>
        <w:rPr>
          <w:rStyle w:val="Hyperlink"/>
          <w:color w:val="auto"/>
          <w:u w:val="none"/>
        </w:rPr>
        <w:t>[9</w:t>
      </w:r>
      <w:r w:rsidR="00D0668F">
        <w:rPr>
          <w:rStyle w:val="Hyperlink"/>
          <w:color w:val="auto"/>
          <w:u w:val="none"/>
        </w:rPr>
        <w:t xml:space="preserve">] P. </w:t>
      </w:r>
      <w:proofErr w:type="spellStart"/>
      <w:r w:rsidR="00D0668F">
        <w:rPr>
          <w:rStyle w:val="Hyperlink"/>
          <w:color w:val="auto"/>
          <w:u w:val="none"/>
        </w:rPr>
        <w:t>Topiwala</w:t>
      </w:r>
      <w:proofErr w:type="spellEnd"/>
      <w:r w:rsidR="00D0668F">
        <w:rPr>
          <w:rStyle w:val="Hyperlink"/>
          <w:color w:val="auto"/>
          <w:u w:val="none"/>
        </w:rPr>
        <w:t xml:space="preserve">, W. Dai, M. Krishnan, “AHG14: Tone Mapping and Related SEIs for HDR Coding”, JCTVC-Y0042, </w:t>
      </w:r>
      <w:r w:rsidR="00D0668F">
        <w:t>25</w:t>
      </w:r>
      <w:r w:rsidR="00D0668F" w:rsidRPr="00707903">
        <w:rPr>
          <w:vertAlign w:val="superscript"/>
        </w:rPr>
        <w:t>th</w:t>
      </w:r>
      <w:r w:rsidR="00D0668F">
        <w:t xml:space="preserve"> JCT-VC Meeting,</w:t>
      </w:r>
      <w:r w:rsidR="00D0668F" w:rsidRPr="00B648F1">
        <w:t xml:space="preserve"> </w:t>
      </w:r>
      <w:r w:rsidR="00D0668F">
        <w:t>Chengdu</w:t>
      </w:r>
      <w:r w:rsidR="00D0668F" w:rsidRPr="00657F7E">
        <w:t xml:space="preserve">, </w:t>
      </w:r>
      <w:r w:rsidR="00D0668F">
        <w:t>CN</w:t>
      </w:r>
      <w:r w:rsidR="00D0668F" w:rsidRPr="00657F7E">
        <w:t xml:space="preserve">, </w:t>
      </w:r>
      <w:r w:rsidR="00D0668F">
        <w:t>Oct.</w:t>
      </w:r>
      <w:r w:rsidR="00D0668F" w:rsidRPr="00657F7E">
        <w:t xml:space="preserve"> 2016</w:t>
      </w:r>
      <w:r w:rsidR="00D0668F">
        <w:t>.</w:t>
      </w:r>
    </w:p>
    <w:p w:rsidR="004A5DF0" w:rsidRPr="00C27FC9" w:rsidRDefault="004A5DF0" w:rsidP="00D0668F">
      <w:r>
        <w:t xml:space="preserve">[10] </w:t>
      </w:r>
      <w:r w:rsidR="00EC428B">
        <w:rPr>
          <w:rStyle w:val="Hyperlink"/>
          <w:color w:val="auto"/>
          <w:u w:val="none"/>
        </w:rPr>
        <w:t xml:space="preserve">P. </w:t>
      </w:r>
      <w:proofErr w:type="spellStart"/>
      <w:r w:rsidR="00EC428B">
        <w:rPr>
          <w:rStyle w:val="Hyperlink"/>
          <w:color w:val="auto"/>
          <w:u w:val="none"/>
        </w:rPr>
        <w:t>Topiwala</w:t>
      </w:r>
      <w:proofErr w:type="spellEnd"/>
      <w:r w:rsidR="00EC428B">
        <w:rPr>
          <w:rStyle w:val="Hyperlink"/>
          <w:color w:val="auto"/>
          <w:u w:val="none"/>
        </w:rPr>
        <w:t xml:space="preserve">, W. Dai, M. Krishnan, “User Data Unregistered SEI for Backward Compatible HDR Coding”, JCTVC-AA0037, </w:t>
      </w:r>
      <w:r w:rsidR="00EC428B">
        <w:t>27</w:t>
      </w:r>
      <w:r w:rsidR="00EC428B" w:rsidRPr="00707903">
        <w:rPr>
          <w:vertAlign w:val="superscript"/>
        </w:rPr>
        <w:t>th</w:t>
      </w:r>
      <w:r w:rsidR="00EC428B">
        <w:t xml:space="preserve"> JCT-VC Meeting,</w:t>
      </w:r>
      <w:r w:rsidR="00EC428B" w:rsidRPr="00B648F1">
        <w:t xml:space="preserve"> </w:t>
      </w:r>
      <w:r w:rsidR="00EC428B">
        <w:t>Hobart, AU, March, 2017.</w:t>
      </w:r>
    </w:p>
    <w:p w:rsidR="00D0668F" w:rsidRPr="00D0668F" w:rsidRDefault="00D0668F" w:rsidP="00D0668F">
      <w:pPr>
        <w:rPr>
          <w:lang w:val="en-CA"/>
        </w:rPr>
      </w:pPr>
    </w:p>
    <w:p w:rsidR="00266B37" w:rsidRDefault="00266B37" w:rsidP="00266B37">
      <w:pPr>
        <w:pStyle w:val="Heading1"/>
        <w:rPr>
          <w:lang w:val="en-CA"/>
        </w:rPr>
      </w:pPr>
      <w:r w:rsidRPr="005B217D">
        <w:rPr>
          <w:lang w:val="en-CA"/>
        </w:rPr>
        <w:t>Patent rights declaration(s)</w:t>
      </w:r>
    </w:p>
    <w:p w:rsidR="00342FF4" w:rsidRPr="005B217D" w:rsidRDefault="00C9337A" w:rsidP="009234A5">
      <w:pPr>
        <w:jc w:val="both"/>
        <w:rPr>
          <w:szCs w:val="22"/>
          <w:lang w:val="en-CA"/>
        </w:rPr>
      </w:pPr>
      <w:proofErr w:type="spellStart"/>
      <w:r>
        <w:rPr>
          <w:b/>
          <w:szCs w:val="22"/>
          <w:lang w:val="en-CA"/>
        </w:rPr>
        <w:t>FastVDO</w:t>
      </w:r>
      <w:proofErr w:type="spellEnd"/>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BA3" w:rsidRDefault="00490BA3">
      <w:r>
        <w:separator/>
      </w:r>
    </w:p>
  </w:endnote>
  <w:endnote w:type="continuationSeparator" w:id="0">
    <w:p w:rsidR="00490BA3" w:rsidRDefault="0049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262" w:rsidRDefault="0038326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27D67">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4278A">
      <w:rPr>
        <w:rStyle w:val="PageNumber"/>
        <w:noProof/>
      </w:rPr>
      <w:t>2017-03-31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BA3" w:rsidRDefault="00490BA3">
      <w:r>
        <w:separator/>
      </w:r>
    </w:p>
  </w:footnote>
  <w:footnote w:type="continuationSeparator" w:id="0">
    <w:p w:rsidR="00490BA3" w:rsidRDefault="00490B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161A4"/>
    <w:rsid w:val="000241B5"/>
    <w:rsid w:val="000308A3"/>
    <w:rsid w:val="000458BC"/>
    <w:rsid w:val="00045C41"/>
    <w:rsid w:val="00046C03"/>
    <w:rsid w:val="0005756E"/>
    <w:rsid w:val="00065039"/>
    <w:rsid w:val="0007614F"/>
    <w:rsid w:val="00081032"/>
    <w:rsid w:val="000A303A"/>
    <w:rsid w:val="000A3183"/>
    <w:rsid w:val="000A6314"/>
    <w:rsid w:val="000B0C0F"/>
    <w:rsid w:val="000B1C6B"/>
    <w:rsid w:val="000B4FF9"/>
    <w:rsid w:val="000C09AC"/>
    <w:rsid w:val="000D1476"/>
    <w:rsid w:val="000E00F3"/>
    <w:rsid w:val="000E74F0"/>
    <w:rsid w:val="000F158C"/>
    <w:rsid w:val="000F32C3"/>
    <w:rsid w:val="00102F3D"/>
    <w:rsid w:val="00122C38"/>
    <w:rsid w:val="00124DCC"/>
    <w:rsid w:val="00124E38"/>
    <w:rsid w:val="0012580B"/>
    <w:rsid w:val="00131F90"/>
    <w:rsid w:val="0013526E"/>
    <w:rsid w:val="00146152"/>
    <w:rsid w:val="001508B3"/>
    <w:rsid w:val="00157C7D"/>
    <w:rsid w:val="00171371"/>
    <w:rsid w:val="00175A24"/>
    <w:rsid w:val="0018104A"/>
    <w:rsid w:val="00187E58"/>
    <w:rsid w:val="001A297E"/>
    <w:rsid w:val="001A368E"/>
    <w:rsid w:val="001A7329"/>
    <w:rsid w:val="001A792F"/>
    <w:rsid w:val="001B0EC5"/>
    <w:rsid w:val="001B4E28"/>
    <w:rsid w:val="001C110E"/>
    <w:rsid w:val="001C3525"/>
    <w:rsid w:val="001C3AFB"/>
    <w:rsid w:val="001D1BD2"/>
    <w:rsid w:val="001E02BE"/>
    <w:rsid w:val="001E3B37"/>
    <w:rsid w:val="001F2594"/>
    <w:rsid w:val="002055A6"/>
    <w:rsid w:val="00206460"/>
    <w:rsid w:val="002069B4"/>
    <w:rsid w:val="00215DFC"/>
    <w:rsid w:val="00217C09"/>
    <w:rsid w:val="002205DB"/>
    <w:rsid w:val="002212DF"/>
    <w:rsid w:val="00222CD4"/>
    <w:rsid w:val="00225016"/>
    <w:rsid w:val="002264A6"/>
    <w:rsid w:val="00227BA7"/>
    <w:rsid w:val="0023011C"/>
    <w:rsid w:val="002375C1"/>
    <w:rsid w:val="00245D85"/>
    <w:rsid w:val="00253C35"/>
    <w:rsid w:val="00263398"/>
    <w:rsid w:val="00266B37"/>
    <w:rsid w:val="00266F06"/>
    <w:rsid w:val="00272E7D"/>
    <w:rsid w:val="00275BCF"/>
    <w:rsid w:val="00277048"/>
    <w:rsid w:val="00291E36"/>
    <w:rsid w:val="00292257"/>
    <w:rsid w:val="00297B71"/>
    <w:rsid w:val="002A4E33"/>
    <w:rsid w:val="002A54E0"/>
    <w:rsid w:val="002B1595"/>
    <w:rsid w:val="002B191D"/>
    <w:rsid w:val="002D0AF6"/>
    <w:rsid w:val="002E5B75"/>
    <w:rsid w:val="002F164D"/>
    <w:rsid w:val="00306206"/>
    <w:rsid w:val="00317D85"/>
    <w:rsid w:val="00327C56"/>
    <w:rsid w:val="003315A1"/>
    <w:rsid w:val="003373EC"/>
    <w:rsid w:val="00342FF4"/>
    <w:rsid w:val="00346148"/>
    <w:rsid w:val="0035282C"/>
    <w:rsid w:val="00363431"/>
    <w:rsid w:val="003669EA"/>
    <w:rsid w:val="003706CC"/>
    <w:rsid w:val="00373C8D"/>
    <w:rsid w:val="00377710"/>
    <w:rsid w:val="00383262"/>
    <w:rsid w:val="003A2D8E"/>
    <w:rsid w:val="003A4397"/>
    <w:rsid w:val="003A7CE6"/>
    <w:rsid w:val="003B2AF5"/>
    <w:rsid w:val="003C1258"/>
    <w:rsid w:val="003C20E4"/>
    <w:rsid w:val="003C294B"/>
    <w:rsid w:val="003D6342"/>
    <w:rsid w:val="003E2208"/>
    <w:rsid w:val="003E6F90"/>
    <w:rsid w:val="003E73AB"/>
    <w:rsid w:val="003F5D0F"/>
    <w:rsid w:val="00400468"/>
    <w:rsid w:val="00402D6D"/>
    <w:rsid w:val="0041138E"/>
    <w:rsid w:val="00414101"/>
    <w:rsid w:val="004234F0"/>
    <w:rsid w:val="00423689"/>
    <w:rsid w:val="00427D67"/>
    <w:rsid w:val="00433DDB"/>
    <w:rsid w:val="00437619"/>
    <w:rsid w:val="004436F7"/>
    <w:rsid w:val="004447B0"/>
    <w:rsid w:val="0045235C"/>
    <w:rsid w:val="00465A1E"/>
    <w:rsid w:val="004732A9"/>
    <w:rsid w:val="00474B0A"/>
    <w:rsid w:val="00483506"/>
    <w:rsid w:val="004838A3"/>
    <w:rsid w:val="00490BA3"/>
    <w:rsid w:val="004A2A63"/>
    <w:rsid w:val="004A5DF0"/>
    <w:rsid w:val="004B210C"/>
    <w:rsid w:val="004D405F"/>
    <w:rsid w:val="004E0395"/>
    <w:rsid w:val="004E1F2D"/>
    <w:rsid w:val="004E4F4F"/>
    <w:rsid w:val="004E6789"/>
    <w:rsid w:val="004F61E3"/>
    <w:rsid w:val="00502E10"/>
    <w:rsid w:val="00503982"/>
    <w:rsid w:val="0051015C"/>
    <w:rsid w:val="00516CF1"/>
    <w:rsid w:val="00517C6C"/>
    <w:rsid w:val="00531AE9"/>
    <w:rsid w:val="0053337E"/>
    <w:rsid w:val="00543AAF"/>
    <w:rsid w:val="0055091A"/>
    <w:rsid w:val="00550A66"/>
    <w:rsid w:val="00561F57"/>
    <w:rsid w:val="005628AC"/>
    <w:rsid w:val="00563CD4"/>
    <w:rsid w:val="00567EC7"/>
    <w:rsid w:val="00570013"/>
    <w:rsid w:val="005801A2"/>
    <w:rsid w:val="005820A9"/>
    <w:rsid w:val="0058235D"/>
    <w:rsid w:val="00585397"/>
    <w:rsid w:val="005952A5"/>
    <w:rsid w:val="005A33A1"/>
    <w:rsid w:val="005A4B89"/>
    <w:rsid w:val="005B1C7E"/>
    <w:rsid w:val="005B217D"/>
    <w:rsid w:val="005B2451"/>
    <w:rsid w:val="005B3E24"/>
    <w:rsid w:val="005B57BD"/>
    <w:rsid w:val="005C385F"/>
    <w:rsid w:val="005E03E7"/>
    <w:rsid w:val="005E119B"/>
    <w:rsid w:val="005E1AC6"/>
    <w:rsid w:val="005F4493"/>
    <w:rsid w:val="005F6F1B"/>
    <w:rsid w:val="00624B33"/>
    <w:rsid w:val="0063041A"/>
    <w:rsid w:val="00630AA2"/>
    <w:rsid w:val="00640EBA"/>
    <w:rsid w:val="006420FC"/>
    <w:rsid w:val="006453E5"/>
    <w:rsid w:val="00646707"/>
    <w:rsid w:val="00657F7E"/>
    <w:rsid w:val="00662E58"/>
    <w:rsid w:val="00664DCF"/>
    <w:rsid w:val="0067039C"/>
    <w:rsid w:val="006804F9"/>
    <w:rsid w:val="0069435D"/>
    <w:rsid w:val="00696142"/>
    <w:rsid w:val="006970AF"/>
    <w:rsid w:val="006B3D46"/>
    <w:rsid w:val="006B4553"/>
    <w:rsid w:val="006C5D39"/>
    <w:rsid w:val="006D6D9B"/>
    <w:rsid w:val="006E173A"/>
    <w:rsid w:val="006E2588"/>
    <w:rsid w:val="006E2810"/>
    <w:rsid w:val="006E494F"/>
    <w:rsid w:val="006E5417"/>
    <w:rsid w:val="006F24B0"/>
    <w:rsid w:val="006F3A45"/>
    <w:rsid w:val="006F73C4"/>
    <w:rsid w:val="006F7D2A"/>
    <w:rsid w:val="007023DE"/>
    <w:rsid w:val="00705779"/>
    <w:rsid w:val="00712F60"/>
    <w:rsid w:val="00720E3B"/>
    <w:rsid w:val="007410CD"/>
    <w:rsid w:val="0074393F"/>
    <w:rsid w:val="0074516A"/>
    <w:rsid w:val="00745F6B"/>
    <w:rsid w:val="00755276"/>
    <w:rsid w:val="0075585E"/>
    <w:rsid w:val="0076275C"/>
    <w:rsid w:val="00766B30"/>
    <w:rsid w:val="00770571"/>
    <w:rsid w:val="007768FF"/>
    <w:rsid w:val="00777C12"/>
    <w:rsid w:val="007824D3"/>
    <w:rsid w:val="00785525"/>
    <w:rsid w:val="00796EE3"/>
    <w:rsid w:val="007A7D29"/>
    <w:rsid w:val="007B1172"/>
    <w:rsid w:val="007B4AB8"/>
    <w:rsid w:val="007C096C"/>
    <w:rsid w:val="007D1181"/>
    <w:rsid w:val="007E01A3"/>
    <w:rsid w:val="007E1CA0"/>
    <w:rsid w:val="007E5EB9"/>
    <w:rsid w:val="007F1F8B"/>
    <w:rsid w:val="007F67A1"/>
    <w:rsid w:val="008042AD"/>
    <w:rsid w:val="00811C05"/>
    <w:rsid w:val="008206C8"/>
    <w:rsid w:val="00844242"/>
    <w:rsid w:val="0086387C"/>
    <w:rsid w:val="00864A74"/>
    <w:rsid w:val="00865B32"/>
    <w:rsid w:val="00874A6C"/>
    <w:rsid w:val="00876C65"/>
    <w:rsid w:val="008A4B4C"/>
    <w:rsid w:val="008C239F"/>
    <w:rsid w:val="008E480C"/>
    <w:rsid w:val="008E559C"/>
    <w:rsid w:val="008F61AF"/>
    <w:rsid w:val="00905EFC"/>
    <w:rsid w:val="00907757"/>
    <w:rsid w:val="009212B0"/>
    <w:rsid w:val="00921FA1"/>
    <w:rsid w:val="009234A5"/>
    <w:rsid w:val="00931B0F"/>
    <w:rsid w:val="00933453"/>
    <w:rsid w:val="009336F7"/>
    <w:rsid w:val="009347BE"/>
    <w:rsid w:val="0093636C"/>
    <w:rsid w:val="009374A7"/>
    <w:rsid w:val="00952DE6"/>
    <w:rsid w:val="00955F6D"/>
    <w:rsid w:val="00983165"/>
    <w:rsid w:val="009836AC"/>
    <w:rsid w:val="0098551D"/>
    <w:rsid w:val="0099518F"/>
    <w:rsid w:val="009A523D"/>
    <w:rsid w:val="009B02A1"/>
    <w:rsid w:val="009B56BD"/>
    <w:rsid w:val="009C2BF0"/>
    <w:rsid w:val="009D37E1"/>
    <w:rsid w:val="009F496B"/>
    <w:rsid w:val="00A01439"/>
    <w:rsid w:val="00A02E61"/>
    <w:rsid w:val="00A05CFF"/>
    <w:rsid w:val="00A13048"/>
    <w:rsid w:val="00A177B6"/>
    <w:rsid w:val="00A3622A"/>
    <w:rsid w:val="00A46843"/>
    <w:rsid w:val="00A473FB"/>
    <w:rsid w:val="00A56B97"/>
    <w:rsid w:val="00A6093D"/>
    <w:rsid w:val="00A62EB9"/>
    <w:rsid w:val="00A67695"/>
    <w:rsid w:val="00A767DC"/>
    <w:rsid w:val="00A76A6D"/>
    <w:rsid w:val="00A83253"/>
    <w:rsid w:val="00AA6E84"/>
    <w:rsid w:val="00AB4804"/>
    <w:rsid w:val="00AD05A8"/>
    <w:rsid w:val="00AD4926"/>
    <w:rsid w:val="00AE341B"/>
    <w:rsid w:val="00AF5B41"/>
    <w:rsid w:val="00B03943"/>
    <w:rsid w:val="00B07CA7"/>
    <w:rsid w:val="00B11FE2"/>
    <w:rsid w:val="00B1279A"/>
    <w:rsid w:val="00B34212"/>
    <w:rsid w:val="00B41693"/>
    <w:rsid w:val="00B4194A"/>
    <w:rsid w:val="00B4278A"/>
    <w:rsid w:val="00B43B4E"/>
    <w:rsid w:val="00B478E9"/>
    <w:rsid w:val="00B5222E"/>
    <w:rsid w:val="00B53179"/>
    <w:rsid w:val="00B56072"/>
    <w:rsid w:val="00B5674A"/>
    <w:rsid w:val="00B600CD"/>
    <w:rsid w:val="00B61C96"/>
    <w:rsid w:val="00B67231"/>
    <w:rsid w:val="00B73A2A"/>
    <w:rsid w:val="00B77150"/>
    <w:rsid w:val="00B819B8"/>
    <w:rsid w:val="00B85290"/>
    <w:rsid w:val="00B94B06"/>
    <w:rsid w:val="00B94C28"/>
    <w:rsid w:val="00BC10BA"/>
    <w:rsid w:val="00BC2371"/>
    <w:rsid w:val="00BC5AFD"/>
    <w:rsid w:val="00BD5566"/>
    <w:rsid w:val="00BF68A9"/>
    <w:rsid w:val="00C04F43"/>
    <w:rsid w:val="00C0609D"/>
    <w:rsid w:val="00C115AB"/>
    <w:rsid w:val="00C268DB"/>
    <w:rsid w:val="00C26CCB"/>
    <w:rsid w:val="00C30249"/>
    <w:rsid w:val="00C3723B"/>
    <w:rsid w:val="00C42466"/>
    <w:rsid w:val="00C45802"/>
    <w:rsid w:val="00C466AA"/>
    <w:rsid w:val="00C471FC"/>
    <w:rsid w:val="00C606C9"/>
    <w:rsid w:val="00C62CA5"/>
    <w:rsid w:val="00C80288"/>
    <w:rsid w:val="00C84003"/>
    <w:rsid w:val="00C90650"/>
    <w:rsid w:val="00C9337A"/>
    <w:rsid w:val="00C97D78"/>
    <w:rsid w:val="00CC2242"/>
    <w:rsid w:val="00CC2AAE"/>
    <w:rsid w:val="00CC4464"/>
    <w:rsid w:val="00CC5A42"/>
    <w:rsid w:val="00CD0EAB"/>
    <w:rsid w:val="00CD5031"/>
    <w:rsid w:val="00CD78D8"/>
    <w:rsid w:val="00CE318B"/>
    <w:rsid w:val="00CE5A1C"/>
    <w:rsid w:val="00CE5E02"/>
    <w:rsid w:val="00CE6890"/>
    <w:rsid w:val="00CF34DB"/>
    <w:rsid w:val="00CF558F"/>
    <w:rsid w:val="00CF5D4E"/>
    <w:rsid w:val="00CF616A"/>
    <w:rsid w:val="00D010C0"/>
    <w:rsid w:val="00D0668F"/>
    <w:rsid w:val="00D073E2"/>
    <w:rsid w:val="00D202D3"/>
    <w:rsid w:val="00D304B1"/>
    <w:rsid w:val="00D446EC"/>
    <w:rsid w:val="00D51BF0"/>
    <w:rsid w:val="00D55942"/>
    <w:rsid w:val="00D6193A"/>
    <w:rsid w:val="00D65FB4"/>
    <w:rsid w:val="00D807BF"/>
    <w:rsid w:val="00D82FCC"/>
    <w:rsid w:val="00D868EF"/>
    <w:rsid w:val="00DA17FC"/>
    <w:rsid w:val="00DA7887"/>
    <w:rsid w:val="00DB2C26"/>
    <w:rsid w:val="00DC2CC5"/>
    <w:rsid w:val="00DC309B"/>
    <w:rsid w:val="00DC5199"/>
    <w:rsid w:val="00DD0051"/>
    <w:rsid w:val="00DD02F4"/>
    <w:rsid w:val="00DE015C"/>
    <w:rsid w:val="00DE51C3"/>
    <w:rsid w:val="00DE6B43"/>
    <w:rsid w:val="00DF099E"/>
    <w:rsid w:val="00E11923"/>
    <w:rsid w:val="00E214EB"/>
    <w:rsid w:val="00E21537"/>
    <w:rsid w:val="00E219B6"/>
    <w:rsid w:val="00E262D4"/>
    <w:rsid w:val="00E36250"/>
    <w:rsid w:val="00E44630"/>
    <w:rsid w:val="00E47CD3"/>
    <w:rsid w:val="00E54511"/>
    <w:rsid w:val="00E61DAC"/>
    <w:rsid w:val="00E72B80"/>
    <w:rsid w:val="00E72EBA"/>
    <w:rsid w:val="00E75FE3"/>
    <w:rsid w:val="00E77C09"/>
    <w:rsid w:val="00E86C4C"/>
    <w:rsid w:val="00E907A3"/>
    <w:rsid w:val="00EA5AE0"/>
    <w:rsid w:val="00EB6F9B"/>
    <w:rsid w:val="00EB7AB1"/>
    <w:rsid w:val="00EC428B"/>
    <w:rsid w:val="00EE371D"/>
    <w:rsid w:val="00EE7CD8"/>
    <w:rsid w:val="00EF48CC"/>
    <w:rsid w:val="00F00801"/>
    <w:rsid w:val="00F11AC6"/>
    <w:rsid w:val="00F26418"/>
    <w:rsid w:val="00F350D1"/>
    <w:rsid w:val="00F36182"/>
    <w:rsid w:val="00F36A06"/>
    <w:rsid w:val="00F46A5C"/>
    <w:rsid w:val="00F5565D"/>
    <w:rsid w:val="00F55A01"/>
    <w:rsid w:val="00F66A83"/>
    <w:rsid w:val="00F73032"/>
    <w:rsid w:val="00F77459"/>
    <w:rsid w:val="00F848FC"/>
    <w:rsid w:val="00F9282A"/>
    <w:rsid w:val="00F93593"/>
    <w:rsid w:val="00F96A72"/>
    <w:rsid w:val="00F96BAD"/>
    <w:rsid w:val="00FA0C8A"/>
    <w:rsid w:val="00FA139D"/>
    <w:rsid w:val="00FA444C"/>
    <w:rsid w:val="00FA689F"/>
    <w:rsid w:val="00FA7563"/>
    <w:rsid w:val="00FB0E84"/>
    <w:rsid w:val="00FD01C2"/>
    <w:rsid w:val="00FE595C"/>
    <w:rsid w:val="00FF0CE3"/>
    <w:rsid w:val="00FF1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C45720"/>
  <w15:chartTrackingRefBased/>
  <w15:docId w15:val="{533157F1-7B71-4FAF-9A2E-3C2BB307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numlev1">
    <w:name w:val="enumlev1"/>
    <w:basedOn w:val="Normal"/>
    <w:rsid w:val="00F93593"/>
    <w:pPr>
      <w:tabs>
        <w:tab w:val="clear" w:pos="360"/>
        <w:tab w:val="clear" w:pos="720"/>
        <w:tab w:val="clear" w:pos="1080"/>
        <w:tab w:val="clear" w:pos="1440"/>
        <w:tab w:val="left" w:pos="794"/>
        <w:tab w:val="left" w:pos="1191"/>
        <w:tab w:val="left" w:pos="1588"/>
        <w:tab w:val="left" w:pos="1985"/>
      </w:tabs>
      <w:spacing w:before="86"/>
      <w:ind w:left="1191" w:hanging="397"/>
      <w:jc w:val="both"/>
    </w:pPr>
    <w:rPr>
      <w:sz w:val="20"/>
      <w:lang w:val="en-GB"/>
    </w:rPr>
  </w:style>
  <w:style w:type="paragraph" w:customStyle="1" w:styleId="Equation">
    <w:name w:val="Equation"/>
    <w:basedOn w:val="Normal"/>
    <w:qFormat/>
    <w:rsid w:val="00F93593"/>
    <w:pPr>
      <w:tabs>
        <w:tab w:val="clear" w:pos="360"/>
        <w:tab w:val="clear" w:pos="720"/>
        <w:tab w:val="clear" w:pos="1080"/>
        <w:tab w:val="clear" w:pos="1440"/>
        <w:tab w:val="left" w:pos="794"/>
        <w:tab w:val="left" w:pos="1588"/>
        <w:tab w:val="center" w:pos="4849"/>
        <w:tab w:val="right" w:pos="9696"/>
      </w:tabs>
      <w:spacing w:before="193" w:after="240"/>
    </w:pPr>
    <w:rPr>
      <w:sz w:val="20"/>
      <w:lang w:val="en-GB"/>
    </w:rPr>
  </w:style>
  <w:style w:type="paragraph" w:customStyle="1" w:styleId="Note1">
    <w:name w:val="Note 1"/>
    <w:basedOn w:val="Normal"/>
    <w:qFormat/>
    <w:rsid w:val="00F93593"/>
    <w:pPr>
      <w:tabs>
        <w:tab w:val="clear" w:pos="360"/>
        <w:tab w:val="clear" w:pos="720"/>
        <w:tab w:val="clear" w:pos="1080"/>
        <w:tab w:val="clear" w:pos="1440"/>
      </w:tabs>
      <w:spacing w:before="60"/>
      <w:ind w:left="284"/>
      <w:jc w:val="both"/>
    </w:pPr>
    <w:rPr>
      <w:sz w:val="18"/>
      <w:lang w:val="en-GB"/>
    </w:rPr>
  </w:style>
  <w:style w:type="table" w:styleId="TableGrid">
    <w:name w:val="Table Grid"/>
    <w:basedOn w:val="TableNormal"/>
    <w:rsid w:val="00124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EE371D"/>
    <w:pPr>
      <w:spacing w:before="0" w:after="200"/>
    </w:pPr>
    <w:rPr>
      <w:i/>
      <w:iCs/>
      <w:color w:val="44546A"/>
      <w:sz w:val="18"/>
      <w:szCs w:val="18"/>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EE371D"/>
    <w:rPr>
      <w:i/>
      <w:iCs/>
      <w:color w:val="44546A"/>
      <w:sz w:val="18"/>
      <w:szCs w:val="18"/>
      <w:lang w:eastAsia="en-US"/>
    </w:rPr>
  </w:style>
  <w:style w:type="character" w:styleId="PlaceholderText">
    <w:name w:val="Placeholder Text"/>
    <w:basedOn w:val="DefaultParagraphFont"/>
    <w:uiPriority w:val="99"/>
    <w:semiHidden/>
    <w:rsid w:val="006B4553"/>
    <w:rPr>
      <w:color w:val="808080"/>
    </w:rPr>
  </w:style>
  <w:style w:type="paragraph" w:customStyle="1" w:styleId="Reftext">
    <w:name w:val="Ref_text"/>
    <w:basedOn w:val="Normal"/>
    <w:rsid w:val="00D0668F"/>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20"/>
      <w:ind w:left="2268" w:hanging="2268"/>
      <w:jc w:val="both"/>
      <w:textAlignment w:val="auto"/>
    </w:pPr>
    <w:rPr>
      <w:rFonts w:eastAsia="MS Mincho"/>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0731">
      <w:bodyDiv w:val="1"/>
      <w:marLeft w:val="0"/>
      <w:marRight w:val="0"/>
      <w:marTop w:val="0"/>
      <w:marBottom w:val="0"/>
      <w:divBdr>
        <w:top w:val="none" w:sz="0" w:space="0" w:color="auto"/>
        <w:left w:val="none" w:sz="0" w:space="0" w:color="auto"/>
        <w:bottom w:val="none" w:sz="0" w:space="0" w:color="auto"/>
        <w:right w:val="none" w:sz="0" w:space="0" w:color="auto"/>
      </w:divBdr>
    </w:div>
    <w:div w:id="131025651">
      <w:bodyDiv w:val="1"/>
      <w:marLeft w:val="0"/>
      <w:marRight w:val="0"/>
      <w:marTop w:val="0"/>
      <w:marBottom w:val="0"/>
      <w:divBdr>
        <w:top w:val="none" w:sz="0" w:space="0" w:color="auto"/>
        <w:left w:val="none" w:sz="0" w:space="0" w:color="auto"/>
        <w:bottom w:val="none" w:sz="0" w:space="0" w:color="auto"/>
        <w:right w:val="none" w:sz="0" w:space="0" w:color="auto"/>
      </w:divBdr>
    </w:div>
    <w:div w:id="984236671">
      <w:bodyDiv w:val="1"/>
      <w:marLeft w:val="0"/>
      <w:marRight w:val="0"/>
      <w:marTop w:val="0"/>
      <w:marBottom w:val="0"/>
      <w:divBdr>
        <w:top w:val="none" w:sz="0" w:space="0" w:color="auto"/>
        <w:left w:val="none" w:sz="0" w:space="0" w:color="auto"/>
        <w:bottom w:val="none" w:sz="0" w:space="0" w:color="auto"/>
        <w:right w:val="none" w:sz="0" w:space="0" w:color="auto"/>
      </w:divBdr>
    </w:div>
    <w:div w:id="1496527926">
      <w:bodyDiv w:val="1"/>
      <w:marLeft w:val="0"/>
      <w:marRight w:val="0"/>
      <w:marTop w:val="0"/>
      <w:marBottom w:val="0"/>
      <w:divBdr>
        <w:top w:val="none" w:sz="0" w:space="0" w:color="auto"/>
        <w:left w:val="none" w:sz="0" w:space="0" w:color="auto"/>
        <w:bottom w:val="none" w:sz="0" w:space="0" w:color="auto"/>
        <w:right w:val="none" w:sz="0" w:space="0" w:color="auto"/>
      </w:divBdr>
    </w:div>
    <w:div w:id="165899179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Microsoft_Visio_2003-2010_Drawing1.vsd"/><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Microsoft_Visio_2003-2010_Drawing.vsd"/><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1237</Words>
  <Characters>7054</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8275</CharactersWithSpaces>
  <SharedDoc>false</SharedDoc>
  <HLinks>
    <vt:vector size="12" baseType="variant">
      <vt:variant>
        <vt:i4>7864389</vt:i4>
      </vt:variant>
      <vt:variant>
        <vt:i4>3</vt:i4>
      </vt:variant>
      <vt:variant>
        <vt:i4>0</vt:i4>
      </vt:variant>
      <vt:variant>
        <vt:i4>5</vt:i4>
      </vt:variant>
      <vt:variant>
        <vt:lpwstr>mailto:qian.z.xu@intel.com</vt:lpwstr>
      </vt:variant>
      <vt:variant>
        <vt:lpwstr/>
      </vt:variant>
      <vt:variant>
        <vt:i4>4980771</vt:i4>
      </vt:variant>
      <vt:variant>
        <vt:i4>0</vt:i4>
      </vt:variant>
      <vt:variant>
        <vt:i4>0</vt:i4>
      </vt:variant>
      <vt:variant>
        <vt:i4>5</vt:i4>
      </vt:variant>
      <vt:variant>
        <vt:lpwstr>mailto:jill.boyce@intel.com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P. Topiwala</dc:creator>
  <cp:keywords>JCT-VC, MPEG, VCEG, CTPClassification=CTP_IC:VisualMarkings=</cp:keywords>
  <cp:lastModifiedBy>pankaj</cp:lastModifiedBy>
  <cp:revision>14</cp:revision>
  <cp:lastPrinted>2016-12-23T00:21:00Z</cp:lastPrinted>
  <dcterms:created xsi:type="dcterms:W3CDTF">2017-03-27T14:14:00Z</dcterms:created>
  <dcterms:modified xsi:type="dcterms:W3CDTF">2017-03-31T19:37:00Z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ff741d4c-e4e1-4db3-823a-956ce1d7583c</vt:lpwstr>
  </property>
  <property fmtid="{D5CDD505-2E9C-101B-9397-08002B2CF9AE}" pid="3" name="CTP_BU">
    <vt:lpwstr>IPG GROUP</vt:lpwstr>
  </property>
  <property fmtid="{D5CDD505-2E9C-101B-9397-08002B2CF9AE}" pid="4" name="CTP_TimeStamp">
    <vt:lpwstr>2016-12-28 21:02:01Z</vt:lpwstr>
  </property>
  <property fmtid="{D5CDD505-2E9C-101B-9397-08002B2CF9AE}" pid="5" name="CTPClassification">
    <vt:lpwstr>CTP_IC</vt:lpwstr>
  </property>
</Properties>
</file>